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20A" w:rsidRDefault="00D0020A" w:rsidP="00D0020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bbraun.com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Friday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January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15, 2021 1:24 PM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Bělašková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potvrzení objednávky 2201187138</w:t>
      </w:r>
    </w:p>
    <w:p w:rsidR="00D0020A" w:rsidRDefault="00D0020A" w:rsidP="00D0020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D0020A" w:rsidRDefault="00D0020A" w:rsidP="00D0020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D0020A" w:rsidRDefault="00D0020A" w:rsidP="00D0020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color w:val="000000"/>
          <w:spacing w:val="9"/>
          <w:bdr w:val="none" w:sz="0" w:space="0" w:color="auto" w:frame="1"/>
        </w:rPr>
        <w:t>Tento e-mail přišel z externí e-mailové adresy. Dbejte prosím zvýšené opatrnosti při jeho otevírání.</w:t>
      </w:r>
    </w:p>
    <w:p w:rsidR="00D0020A" w:rsidRDefault="00D0020A" w:rsidP="00D0020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D0020A" w:rsidRDefault="00D0020A" w:rsidP="00D0020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Dobrý den,</w:t>
      </w:r>
    </w:p>
    <w:p w:rsidR="00D0020A" w:rsidRDefault="00D0020A" w:rsidP="00D0020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D0020A" w:rsidRDefault="00D0020A" w:rsidP="00D0020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v příloze zasílám potvrzenou objednávku.</w:t>
      </w:r>
    </w:p>
    <w:p w:rsidR="00D0020A" w:rsidRDefault="00D0020A" w:rsidP="00D0020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D0020A" w:rsidRDefault="00D0020A" w:rsidP="00D0020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Helv" w:hAnsi="Helv" w:cs="Calibri"/>
          <w:color w:val="000000"/>
          <w:sz w:val="20"/>
          <w:szCs w:val="20"/>
          <w:bdr w:val="none" w:sz="0" w:space="0" w:color="auto" w:frame="1"/>
        </w:rPr>
        <w:t>Děkuji a přeji Vám hezký den.</w:t>
      </w:r>
      <w:r>
        <w:rPr>
          <w:rFonts w:ascii="Helv" w:hAnsi="Helv" w:cs="Calibri"/>
          <w:color w:val="000000"/>
          <w:sz w:val="20"/>
          <w:szCs w:val="20"/>
          <w:bdr w:val="none" w:sz="0" w:space="0" w:color="auto" w:frame="1"/>
        </w:rPr>
        <w:br/>
      </w:r>
      <w:r>
        <w:rPr>
          <w:rFonts w:ascii="Helv" w:hAnsi="Helv" w:cs="Calibri"/>
          <w:color w:val="000000"/>
          <w:sz w:val="20"/>
          <w:szCs w:val="20"/>
          <w:bdr w:val="none" w:sz="0" w:space="0" w:color="auto" w:frame="1"/>
        </w:rPr>
        <w:br/>
      </w:r>
      <w:r>
        <w:rPr>
          <w:rFonts w:ascii="Helv" w:hAnsi="Helv" w:cs="Calibri"/>
          <w:color w:val="000000"/>
          <w:sz w:val="20"/>
          <w:szCs w:val="20"/>
          <w:bdr w:val="none" w:sz="0" w:space="0" w:color="auto" w:frame="1"/>
        </w:rPr>
        <w:br/>
        <w:t>Referentka Zákaznického centra</w:t>
      </w:r>
      <w:r>
        <w:rPr>
          <w:rFonts w:ascii="Helv" w:hAnsi="Helv" w:cs="Calibri"/>
          <w:color w:val="000000"/>
          <w:sz w:val="20"/>
          <w:szCs w:val="20"/>
          <w:bdr w:val="none" w:sz="0" w:space="0" w:color="auto" w:frame="1"/>
        </w:rPr>
        <w:br/>
      </w:r>
      <w:r>
        <w:rPr>
          <w:rFonts w:ascii="Helv" w:hAnsi="Helv" w:cs="Calibri"/>
          <w:color w:val="000000"/>
          <w:sz w:val="20"/>
          <w:szCs w:val="20"/>
          <w:bdr w:val="none" w:sz="0" w:space="0" w:color="auto" w:frame="1"/>
        </w:rPr>
        <w:br/>
        <w:t xml:space="preserve">B. Braun </w:t>
      </w:r>
      <w:proofErr w:type="spellStart"/>
      <w:r>
        <w:rPr>
          <w:rFonts w:ascii="Helv" w:hAnsi="Helv" w:cs="Calibri"/>
          <w:color w:val="000000"/>
          <w:sz w:val="20"/>
          <w:szCs w:val="20"/>
          <w:bdr w:val="none" w:sz="0" w:space="0" w:color="auto" w:frame="1"/>
        </w:rPr>
        <w:t>Medical</w:t>
      </w:r>
      <w:proofErr w:type="spellEnd"/>
      <w:r>
        <w:rPr>
          <w:rFonts w:ascii="Helv" w:hAnsi="Helv" w:cs="Calibri"/>
          <w:color w:val="000000"/>
          <w:sz w:val="20"/>
          <w:szCs w:val="20"/>
          <w:bdr w:val="none" w:sz="0" w:space="0" w:color="auto" w:frame="1"/>
        </w:rPr>
        <w:t xml:space="preserve"> s.r.o.</w:t>
      </w:r>
      <w:r>
        <w:rPr>
          <w:rFonts w:ascii="Helv" w:hAnsi="Helv" w:cs="Calibri"/>
          <w:color w:val="000000"/>
          <w:sz w:val="20"/>
          <w:szCs w:val="20"/>
          <w:bdr w:val="none" w:sz="0" w:space="0" w:color="auto" w:frame="1"/>
        </w:rPr>
        <w:br/>
        <w:t>Zákaznické centrum</w:t>
      </w:r>
      <w:r>
        <w:rPr>
          <w:rFonts w:ascii="Helv" w:hAnsi="Helv" w:cs="Calibri"/>
          <w:color w:val="000000"/>
          <w:sz w:val="20"/>
          <w:szCs w:val="20"/>
          <w:bdr w:val="none" w:sz="0" w:space="0" w:color="auto" w:frame="1"/>
        </w:rPr>
        <w:br/>
      </w:r>
    </w:p>
    <w:p w:rsidR="0019202B" w:rsidRDefault="00D0020A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0A"/>
    <w:rsid w:val="00BE409E"/>
    <w:rsid w:val="00D0020A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A6BA"/>
  <w15:chartTrackingRefBased/>
  <w15:docId w15:val="{6EBE4427-9605-487E-A7D7-1B3C3576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0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0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813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52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2021-01-18T09:57:00Z</cp:lastPrinted>
  <dcterms:created xsi:type="dcterms:W3CDTF">2021-01-18T09:56:00Z</dcterms:created>
  <dcterms:modified xsi:type="dcterms:W3CDTF">2021-01-18T09:59:00Z</dcterms:modified>
</cp:coreProperties>
</file>