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29" w:rsidRDefault="00D56029" w:rsidP="001468B5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D56029">
        <w:rPr>
          <w:rFonts w:ascii="Arial" w:hAnsi="Arial" w:cs="Arial"/>
          <w:b/>
          <w:sz w:val="32"/>
          <w:szCs w:val="32"/>
        </w:rPr>
        <w:t>Dohoda o vypořádání bezdůvodného obohacení</w:t>
      </w:r>
    </w:p>
    <w:p w:rsidR="00AA4B50" w:rsidRDefault="00D56029" w:rsidP="001468B5">
      <w:pPr>
        <w:spacing w:after="240" w:line="360" w:lineRule="auto"/>
        <w:jc w:val="center"/>
        <w:rPr>
          <w:rFonts w:ascii="Arial" w:hAnsi="Arial" w:cs="Arial"/>
        </w:rPr>
      </w:pPr>
      <w:r w:rsidRPr="00D56029">
        <w:rPr>
          <w:rFonts w:ascii="Arial" w:hAnsi="Arial" w:cs="Arial"/>
          <w:sz w:val="24"/>
          <w:szCs w:val="24"/>
        </w:rPr>
        <w:t>(dále jen „</w:t>
      </w:r>
      <w:r w:rsidRPr="004D7038">
        <w:rPr>
          <w:rFonts w:ascii="Arial" w:hAnsi="Arial" w:cs="Arial"/>
          <w:b/>
          <w:sz w:val="24"/>
          <w:szCs w:val="24"/>
        </w:rPr>
        <w:t>Dohoda</w:t>
      </w:r>
      <w:r w:rsidRPr="00D56029">
        <w:rPr>
          <w:rFonts w:ascii="Arial" w:hAnsi="Arial" w:cs="Arial"/>
          <w:sz w:val="24"/>
          <w:szCs w:val="24"/>
        </w:rPr>
        <w:t>“)</w:t>
      </w:r>
      <w:r>
        <w:rPr>
          <w:rFonts w:ascii="Arial" w:hAnsi="Arial" w:cs="Arial"/>
          <w:sz w:val="24"/>
          <w:szCs w:val="24"/>
        </w:rPr>
        <w:t>,</w:t>
      </w:r>
      <w:r w:rsidRPr="00D56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uzavřená dle § 1746 odst. 2 zákona č. 89/2012 Sb., občasný zákoník, v platném znění, níže uvedeného dne, měsíce a roku mezi těmito smluvními stranami</w:t>
      </w:r>
    </w:p>
    <w:p w:rsidR="00C85E51" w:rsidRPr="00C85E51" w:rsidRDefault="00323C95" w:rsidP="001468B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Technické služby Trutnov s.r.o.</w:t>
      </w:r>
    </w:p>
    <w:p w:rsidR="00D56029" w:rsidRDefault="00D56029" w:rsidP="00146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323C95">
        <w:rPr>
          <w:rFonts w:ascii="Arial" w:hAnsi="Arial" w:cs="Arial"/>
        </w:rPr>
        <w:t>Šikmá 371</w:t>
      </w:r>
    </w:p>
    <w:p w:rsidR="00D56029" w:rsidRDefault="00D56029" w:rsidP="00146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323C95">
        <w:rPr>
          <w:rFonts w:ascii="Arial" w:hAnsi="Arial" w:cs="Arial"/>
        </w:rPr>
        <w:t>25968084</w:t>
      </w:r>
    </w:p>
    <w:p w:rsidR="002C14F6" w:rsidRDefault="00AA4B50" w:rsidP="00146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zapsaná v</w:t>
      </w:r>
      <w:r w:rsidR="00323C95">
        <w:rPr>
          <w:rFonts w:ascii="Arial" w:hAnsi="Arial" w:cs="Arial"/>
        </w:rPr>
        <w:t> obchodním rejstříku vedeném Krajským soudem v Hradci Králové, oddíl C, vložka 18069</w:t>
      </w:r>
    </w:p>
    <w:p w:rsidR="004D7038" w:rsidRDefault="004D7038" w:rsidP="00146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="00323C95">
        <w:rPr>
          <w:rFonts w:ascii="Arial" w:hAnsi="Arial" w:cs="Arial"/>
        </w:rPr>
        <w:t>p. Miroslavem Hejnou</w:t>
      </w:r>
    </w:p>
    <w:p w:rsidR="00A20753" w:rsidRDefault="004D7038" w:rsidP="00A20753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4D7038">
        <w:rPr>
          <w:rFonts w:ascii="Arial" w:hAnsi="Arial" w:cs="Arial"/>
          <w:b/>
        </w:rPr>
        <w:t>prodávající</w:t>
      </w:r>
      <w:r>
        <w:rPr>
          <w:rFonts w:ascii="Arial" w:hAnsi="Arial" w:cs="Arial"/>
        </w:rPr>
        <w:t>“)</w:t>
      </w:r>
    </w:p>
    <w:p w:rsidR="004D7038" w:rsidRDefault="00A20753" w:rsidP="00A20753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20753" w:rsidRPr="00A20753" w:rsidRDefault="00A20753" w:rsidP="00A2075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Most k životu Trutnov</w:t>
      </w:r>
    </w:p>
    <w:p w:rsidR="00A20753" w:rsidRDefault="00A20753" w:rsidP="00146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příspěvková organizace města Trutnov</w:t>
      </w:r>
    </w:p>
    <w:p w:rsidR="00A20753" w:rsidRDefault="00A20753" w:rsidP="00146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sídlo: Šikmá 300, 541 03 Trutnov</w:t>
      </w:r>
    </w:p>
    <w:p w:rsidR="00A20753" w:rsidRDefault="00A20753" w:rsidP="00146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IČO: 07978863</w:t>
      </w:r>
    </w:p>
    <w:p w:rsidR="00A20753" w:rsidRDefault="00A20753" w:rsidP="00A207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zapsaná v obchodním rejstříku vedeném Krajským soudem v Hradci Králové</w:t>
      </w:r>
    </w:p>
    <w:p w:rsidR="00A20753" w:rsidRDefault="00A20753" w:rsidP="00A207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spisová značka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1643</w:t>
      </w:r>
    </w:p>
    <w:p w:rsidR="00A20753" w:rsidRDefault="00A20753" w:rsidP="00A207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Mgr. </w:t>
      </w:r>
      <w:r w:rsidR="00C85E51">
        <w:rPr>
          <w:rFonts w:ascii="Arial" w:hAnsi="Arial" w:cs="Arial"/>
        </w:rPr>
        <w:t xml:space="preserve">Monikou </w:t>
      </w:r>
      <w:proofErr w:type="spellStart"/>
      <w:r w:rsidR="00C85E51">
        <w:rPr>
          <w:rFonts w:ascii="Arial" w:hAnsi="Arial" w:cs="Arial"/>
        </w:rPr>
        <w:t>Hillebrandovou</w:t>
      </w:r>
      <w:proofErr w:type="spellEnd"/>
      <w:r>
        <w:rPr>
          <w:rFonts w:ascii="Arial" w:hAnsi="Arial" w:cs="Arial"/>
        </w:rPr>
        <w:t>, ředitelkou společnosti</w:t>
      </w:r>
    </w:p>
    <w:p w:rsidR="0072366C" w:rsidRDefault="0072366C" w:rsidP="0072366C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kupující</w:t>
      </w:r>
      <w:r>
        <w:rPr>
          <w:rFonts w:ascii="Arial" w:hAnsi="Arial" w:cs="Arial"/>
        </w:rPr>
        <w:t>“)</w:t>
      </w:r>
    </w:p>
    <w:p w:rsidR="0072366C" w:rsidRDefault="0072366C" w:rsidP="0072366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72366C" w:rsidRDefault="0072366C" w:rsidP="003D5FD5">
      <w:pPr>
        <w:spacing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Prodávající a kupující uzavřeli dne</w:t>
      </w:r>
      <w:r w:rsidR="00725D68">
        <w:rPr>
          <w:rFonts w:ascii="Arial" w:hAnsi="Arial" w:cs="Arial"/>
        </w:rPr>
        <w:t xml:space="preserve"> 23</w:t>
      </w:r>
      <w:r>
        <w:rPr>
          <w:rFonts w:ascii="Arial" w:hAnsi="Arial" w:cs="Arial"/>
        </w:rPr>
        <w:t>.</w:t>
      </w:r>
      <w:r w:rsidR="00C85E5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.2020 kupní smlouvu na </w:t>
      </w:r>
      <w:r w:rsidR="00323C95">
        <w:rPr>
          <w:rFonts w:ascii="Arial" w:hAnsi="Arial" w:cs="Arial"/>
        </w:rPr>
        <w:t>základě objednávky na úpravu parkovacího stání v areálu azylového domu</w:t>
      </w:r>
      <w:r>
        <w:rPr>
          <w:rFonts w:ascii="Arial" w:hAnsi="Arial" w:cs="Arial"/>
        </w:rPr>
        <w:t>. Tento předmět koupě byl mezi nimi předán př</w:t>
      </w:r>
      <w:r w:rsidR="00C85E51">
        <w:rPr>
          <w:rFonts w:ascii="Arial" w:hAnsi="Arial" w:cs="Arial"/>
        </w:rPr>
        <w:t>ed předáním faktury za práci dne 3</w:t>
      </w:r>
      <w:r w:rsidR="00323C95">
        <w:rPr>
          <w:rFonts w:ascii="Arial" w:hAnsi="Arial" w:cs="Arial"/>
        </w:rPr>
        <w:t>0</w:t>
      </w:r>
      <w:r w:rsidR="00C85E51">
        <w:rPr>
          <w:rFonts w:ascii="Arial" w:hAnsi="Arial" w:cs="Arial"/>
        </w:rPr>
        <w:t>. 1</w:t>
      </w:r>
      <w:r w:rsidR="00323C95">
        <w:rPr>
          <w:rFonts w:ascii="Arial" w:hAnsi="Arial" w:cs="Arial"/>
        </w:rPr>
        <w:t>1</w:t>
      </w:r>
      <w:r w:rsidR="00C85E51">
        <w:rPr>
          <w:rFonts w:ascii="Arial" w:hAnsi="Arial" w:cs="Arial"/>
        </w:rPr>
        <w:t xml:space="preserve">. 2010 </w:t>
      </w:r>
      <w:r w:rsidRPr="009B4433">
        <w:rPr>
          <w:rFonts w:ascii="Arial" w:hAnsi="Arial" w:cs="Arial"/>
        </w:rPr>
        <w:t xml:space="preserve"> a úhrada kupní ceny byla provedena bankovním převodem na účet prodávajícího dne </w:t>
      </w:r>
      <w:r w:rsidR="00323C95">
        <w:rPr>
          <w:rFonts w:ascii="Arial" w:hAnsi="Arial" w:cs="Arial"/>
        </w:rPr>
        <w:t>1</w:t>
      </w:r>
      <w:r w:rsidR="00C85E51">
        <w:rPr>
          <w:rFonts w:ascii="Arial" w:hAnsi="Arial" w:cs="Arial"/>
        </w:rPr>
        <w:t>8</w:t>
      </w:r>
      <w:r w:rsidR="009B4433" w:rsidRPr="009B4433">
        <w:rPr>
          <w:rFonts w:ascii="Arial" w:hAnsi="Arial" w:cs="Arial"/>
        </w:rPr>
        <w:t>.</w:t>
      </w:r>
      <w:r w:rsidR="00C85E51">
        <w:rPr>
          <w:rFonts w:ascii="Arial" w:hAnsi="Arial" w:cs="Arial"/>
        </w:rPr>
        <w:t>1</w:t>
      </w:r>
      <w:r w:rsidR="009B4433" w:rsidRPr="009B4433">
        <w:rPr>
          <w:rFonts w:ascii="Arial" w:hAnsi="Arial" w:cs="Arial"/>
        </w:rPr>
        <w:t>2.2020</w:t>
      </w:r>
      <w:r w:rsidR="009B4433">
        <w:rPr>
          <w:rFonts w:ascii="Arial" w:hAnsi="Arial" w:cs="Arial"/>
        </w:rPr>
        <w:t>.</w:t>
      </w:r>
    </w:p>
    <w:p w:rsidR="003D5FD5" w:rsidRDefault="003D5FD5" w:rsidP="003D5F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3D5FD5" w:rsidRDefault="003D5FD5" w:rsidP="003D5FD5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Při do</w:t>
      </w:r>
      <w:r w:rsidR="00F8071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atečné kontrole kupujícím bylo zjištěno, že kupní smlouva uvedená v čl. I nebyla uveřejněna dle § 5 odst. 1 zákona o registru smluv. Smlouva tak byla zrušena od počátku v souladu s § 7 odst. 1 zákona o registru smluv. </w:t>
      </w:r>
    </w:p>
    <w:p w:rsidR="00F8071B" w:rsidRDefault="00F8071B" w:rsidP="00F8071B">
      <w:pPr>
        <w:spacing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Plnění poskytnutá si vzájemně prodávajícím a kupujícím na základě uvedené kupní smlouvy se tak stala bezdůvodným obohacením, protože bylo plněno bez platného právního důvodu (resp. </w:t>
      </w:r>
      <w:r w:rsidRPr="00F8071B">
        <w:rPr>
          <w:rFonts w:ascii="Arial" w:hAnsi="Arial" w:cs="Arial"/>
        </w:rPr>
        <w:t xml:space="preserve">plněním </w:t>
      </w:r>
      <w:r>
        <w:rPr>
          <w:rFonts w:ascii="Arial" w:hAnsi="Arial" w:cs="Arial"/>
        </w:rPr>
        <w:t xml:space="preserve">z právního důvodu, který zanikl), ve smyslu § 2991 odst. 2 občanského zákoníku. </w:t>
      </w:r>
    </w:p>
    <w:p w:rsidR="00F8071B" w:rsidRPr="00F8071B" w:rsidRDefault="00F8071B" w:rsidP="00F8071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III.</w:t>
      </w:r>
    </w:p>
    <w:p w:rsidR="00F8071B" w:rsidRDefault="00F8071B" w:rsidP="00F8071B">
      <w:pPr>
        <w:spacing w:after="240" w:line="360" w:lineRule="auto"/>
        <w:jc w:val="left"/>
        <w:rPr>
          <w:rFonts w:ascii="Arial" w:hAnsi="Arial" w:cs="Arial"/>
        </w:rPr>
      </w:pPr>
      <w:r w:rsidRPr="00F8071B">
        <w:rPr>
          <w:rFonts w:ascii="Arial" w:hAnsi="Arial" w:cs="Arial"/>
        </w:rPr>
        <w:t>Kupující a prodávající konstatují, že prodávající předal kupujícímu předmět k</w:t>
      </w:r>
      <w:r>
        <w:rPr>
          <w:rFonts w:ascii="Arial" w:hAnsi="Arial" w:cs="Arial"/>
        </w:rPr>
        <w:t>o</w:t>
      </w:r>
      <w:r w:rsidRPr="00F8071B">
        <w:rPr>
          <w:rFonts w:ascii="Arial" w:hAnsi="Arial" w:cs="Arial"/>
        </w:rPr>
        <w:t>up</w:t>
      </w:r>
      <w:r>
        <w:rPr>
          <w:rFonts w:ascii="Arial" w:hAnsi="Arial" w:cs="Arial"/>
        </w:rPr>
        <w:t>ě</w:t>
      </w:r>
      <w:r w:rsidRPr="00F80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že kupující uhradil prodávajícímu kupní cenu sjednanou v kupní smlouvě uvedené v čl. I.</w:t>
      </w:r>
      <w:r w:rsidR="00333181">
        <w:rPr>
          <w:rFonts w:ascii="Arial" w:hAnsi="Arial" w:cs="Arial"/>
        </w:rPr>
        <w:t xml:space="preserve"> Současně obě smluvní strany prohlašují, že plnění jimi učiněná na základě zaniklé kupní smlouvy přijímají do svého vlastnictví, že tak činí na základě svobodné a vážně míněné vůle, prosté omylu</w:t>
      </w:r>
      <w:r w:rsidR="00EC460E">
        <w:rPr>
          <w:rFonts w:ascii="Arial" w:hAnsi="Arial" w:cs="Arial"/>
        </w:rPr>
        <w:t>, a jejich vzájemné závazky ze zrušené kupní smlouvy jsou tak zcela vyrovnány</w:t>
      </w:r>
      <w:r w:rsidR="00333181">
        <w:rPr>
          <w:rFonts w:ascii="Arial" w:hAnsi="Arial" w:cs="Arial"/>
        </w:rPr>
        <w:t>.</w:t>
      </w:r>
    </w:p>
    <w:p w:rsidR="00333181" w:rsidRDefault="00333181" w:rsidP="003331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333181" w:rsidRDefault="00333181" w:rsidP="00333181">
      <w:pPr>
        <w:spacing w:after="240" w:line="360" w:lineRule="auto"/>
        <w:jc w:val="left"/>
        <w:rPr>
          <w:rFonts w:ascii="Arial" w:hAnsi="Arial" w:cs="Arial"/>
        </w:rPr>
      </w:pPr>
      <w:r w:rsidRPr="00333181">
        <w:rPr>
          <w:rFonts w:ascii="Arial" w:hAnsi="Arial" w:cs="Arial"/>
        </w:rPr>
        <w:t xml:space="preserve">Kupující a prodávající souhlasí se </w:t>
      </w:r>
      <w:r>
        <w:rPr>
          <w:rFonts w:ascii="Arial" w:hAnsi="Arial" w:cs="Arial"/>
        </w:rPr>
        <w:t>z</w:t>
      </w:r>
      <w:r w:rsidRPr="00333181">
        <w:rPr>
          <w:rFonts w:ascii="Arial" w:hAnsi="Arial" w:cs="Arial"/>
        </w:rPr>
        <w:t>veřejněním této dohody o vypořádání bezdůvodného obohacení</w:t>
      </w:r>
      <w:r>
        <w:rPr>
          <w:rFonts w:ascii="Arial" w:hAnsi="Arial" w:cs="Arial"/>
        </w:rPr>
        <w:t xml:space="preserve"> v registru smluv vedeném podle zákona o registru smluv, a to včetně její přílohy – z</w:t>
      </w:r>
      <w:r w:rsidR="000A39C8">
        <w:rPr>
          <w:rFonts w:ascii="Arial" w:hAnsi="Arial" w:cs="Arial"/>
        </w:rPr>
        <w:t>rušen</w:t>
      </w:r>
      <w:r>
        <w:rPr>
          <w:rFonts w:ascii="Arial" w:hAnsi="Arial" w:cs="Arial"/>
        </w:rPr>
        <w:t>é kupní smlouvy uvedené v čl. I.</w:t>
      </w:r>
      <w:r w:rsidR="000A39C8">
        <w:rPr>
          <w:rFonts w:ascii="Arial" w:hAnsi="Arial" w:cs="Arial"/>
        </w:rPr>
        <w:t xml:space="preserve"> dohody</w:t>
      </w:r>
      <w:r>
        <w:rPr>
          <w:rFonts w:ascii="Arial" w:hAnsi="Arial" w:cs="Arial"/>
        </w:rPr>
        <w:t xml:space="preserve">, toto zveřejnění zajistí kupující. </w:t>
      </w:r>
    </w:p>
    <w:p w:rsidR="00333181" w:rsidRDefault="00333181" w:rsidP="00333181">
      <w:pPr>
        <w:spacing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Tato dohoda je vyhotovena ve </w:t>
      </w:r>
      <w:r w:rsidR="00D64607">
        <w:rPr>
          <w:rFonts w:ascii="Arial" w:hAnsi="Arial" w:cs="Arial"/>
        </w:rPr>
        <w:t>třech</w:t>
      </w:r>
      <w:r>
        <w:rPr>
          <w:rFonts w:ascii="Arial" w:hAnsi="Arial" w:cs="Arial"/>
        </w:rPr>
        <w:t xml:space="preserve"> stejnopisech, z nichž každý má platnost originálu, přičemž prodávající</w:t>
      </w:r>
      <w:r w:rsidR="00D646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kupující </w:t>
      </w:r>
      <w:r w:rsidR="00D64607">
        <w:rPr>
          <w:rFonts w:ascii="Arial" w:hAnsi="Arial" w:cs="Arial"/>
        </w:rPr>
        <w:t xml:space="preserve">a jeho zřizovatel město Trutnov </w:t>
      </w:r>
      <w:r>
        <w:rPr>
          <w:rFonts w:ascii="Arial" w:hAnsi="Arial" w:cs="Arial"/>
        </w:rPr>
        <w:t xml:space="preserve">obdrží jedno její vyhotovení. Dohoda nabývá platnosti dnem podpisu smluvních stran a účinnosti dnem zveřejnění v registru smluv. </w:t>
      </w:r>
    </w:p>
    <w:p w:rsidR="00EC460E" w:rsidRDefault="00EC460E" w:rsidP="00333181">
      <w:pPr>
        <w:spacing w:after="240" w:line="360" w:lineRule="auto"/>
        <w:jc w:val="left"/>
        <w:rPr>
          <w:rFonts w:ascii="Arial" w:hAnsi="Arial" w:cs="Arial"/>
        </w:rPr>
      </w:pPr>
    </w:p>
    <w:p w:rsidR="00333181" w:rsidRPr="00333181" w:rsidRDefault="009B4433" w:rsidP="00333181">
      <w:pPr>
        <w:spacing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gramStart"/>
      <w:r>
        <w:rPr>
          <w:rFonts w:ascii="Arial" w:hAnsi="Arial" w:cs="Arial"/>
        </w:rPr>
        <w:t>Trutnově  dne</w:t>
      </w:r>
      <w:proofErr w:type="gramEnd"/>
      <w:r>
        <w:rPr>
          <w:rFonts w:ascii="Arial" w:hAnsi="Arial" w:cs="Arial"/>
        </w:rPr>
        <w:t xml:space="preserve"> </w:t>
      </w:r>
      <w:r w:rsidR="00C85E51">
        <w:rPr>
          <w:rFonts w:ascii="Arial" w:hAnsi="Arial" w:cs="Arial"/>
        </w:rPr>
        <w:t>18</w:t>
      </w:r>
      <w:r>
        <w:rPr>
          <w:rFonts w:ascii="Arial" w:hAnsi="Arial" w:cs="Arial"/>
        </w:rPr>
        <w:t>.0</w:t>
      </w:r>
      <w:r w:rsidR="00C85E51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C85E51">
        <w:rPr>
          <w:rFonts w:ascii="Arial" w:hAnsi="Arial" w:cs="Arial"/>
        </w:rPr>
        <w:t>1</w:t>
      </w:r>
      <w:r w:rsidR="00333181">
        <w:rPr>
          <w:rFonts w:ascii="Arial" w:hAnsi="Arial" w:cs="Arial"/>
        </w:rPr>
        <w:tab/>
      </w:r>
      <w:r w:rsidR="0033318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Trutnově  dne </w:t>
      </w:r>
      <w:r w:rsidR="00C85E51">
        <w:rPr>
          <w:rFonts w:ascii="Arial" w:hAnsi="Arial" w:cs="Arial"/>
        </w:rPr>
        <w:t>18</w:t>
      </w:r>
      <w:r>
        <w:rPr>
          <w:rFonts w:ascii="Arial" w:hAnsi="Arial" w:cs="Arial"/>
        </w:rPr>
        <w:t>.0</w:t>
      </w:r>
      <w:r w:rsidR="00C85E51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C85E51">
        <w:rPr>
          <w:rFonts w:ascii="Arial" w:hAnsi="Arial" w:cs="Arial"/>
        </w:rPr>
        <w:t>1</w:t>
      </w:r>
    </w:p>
    <w:p w:rsidR="00333181" w:rsidRDefault="00333181">
      <w:pPr>
        <w:spacing w:after="240" w:line="360" w:lineRule="auto"/>
        <w:jc w:val="left"/>
        <w:rPr>
          <w:rFonts w:ascii="Arial" w:hAnsi="Arial" w:cs="Arial"/>
          <w:b/>
        </w:rPr>
      </w:pPr>
    </w:p>
    <w:p w:rsidR="00EC460E" w:rsidRDefault="00EC460E">
      <w:pPr>
        <w:spacing w:after="240" w:line="360" w:lineRule="auto"/>
        <w:jc w:val="left"/>
        <w:rPr>
          <w:rFonts w:ascii="Arial" w:hAnsi="Arial" w:cs="Arial"/>
          <w:b/>
        </w:rPr>
      </w:pPr>
    </w:p>
    <w:p w:rsidR="00EC460E" w:rsidRDefault="00EC460E">
      <w:pPr>
        <w:spacing w:after="240" w:line="360" w:lineRule="auto"/>
        <w:jc w:val="left"/>
        <w:rPr>
          <w:rFonts w:ascii="Arial" w:hAnsi="Arial" w:cs="Arial"/>
          <w:b/>
        </w:rPr>
      </w:pPr>
    </w:p>
    <w:p w:rsidR="00333181" w:rsidRPr="00C43BC0" w:rsidRDefault="00333181">
      <w:pPr>
        <w:spacing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43BC0" w:rsidRPr="00C43BC0">
        <w:rPr>
          <w:rFonts w:ascii="Arial" w:hAnsi="Arial" w:cs="Arial"/>
        </w:rPr>
        <w:t>prodávající</w:t>
      </w:r>
      <w:r w:rsidR="00C43BC0" w:rsidRPr="00C43BC0">
        <w:rPr>
          <w:rFonts w:ascii="Arial" w:hAnsi="Arial" w:cs="Arial"/>
        </w:rPr>
        <w:tab/>
      </w:r>
      <w:r w:rsidR="00C43BC0" w:rsidRPr="00C43BC0">
        <w:rPr>
          <w:rFonts w:ascii="Arial" w:hAnsi="Arial" w:cs="Arial"/>
        </w:rPr>
        <w:tab/>
      </w:r>
      <w:r w:rsidR="00C43BC0" w:rsidRPr="00C43BC0">
        <w:rPr>
          <w:rFonts w:ascii="Arial" w:hAnsi="Arial" w:cs="Arial"/>
        </w:rPr>
        <w:tab/>
      </w:r>
      <w:r w:rsidR="00C43BC0" w:rsidRPr="00C43BC0">
        <w:rPr>
          <w:rFonts w:ascii="Arial" w:hAnsi="Arial" w:cs="Arial"/>
        </w:rPr>
        <w:tab/>
      </w:r>
      <w:r w:rsidR="00C43BC0" w:rsidRPr="00C43BC0">
        <w:rPr>
          <w:rFonts w:ascii="Arial" w:hAnsi="Arial" w:cs="Arial"/>
        </w:rPr>
        <w:tab/>
      </w:r>
      <w:r w:rsidR="00C43BC0" w:rsidRPr="00C43BC0">
        <w:rPr>
          <w:rFonts w:ascii="Arial" w:hAnsi="Arial" w:cs="Arial"/>
        </w:rPr>
        <w:tab/>
      </w:r>
      <w:r w:rsidR="00C43BC0" w:rsidRPr="00C43BC0">
        <w:rPr>
          <w:rFonts w:ascii="Arial" w:hAnsi="Arial" w:cs="Arial"/>
        </w:rPr>
        <w:tab/>
        <w:t>kupující</w:t>
      </w:r>
    </w:p>
    <w:p w:rsidR="00C43BC0" w:rsidRPr="00C43BC0" w:rsidRDefault="00C43BC0">
      <w:pPr>
        <w:spacing w:after="240" w:line="360" w:lineRule="auto"/>
        <w:jc w:val="left"/>
        <w:rPr>
          <w:rFonts w:ascii="Arial" w:hAnsi="Arial" w:cs="Arial"/>
        </w:rPr>
      </w:pPr>
    </w:p>
    <w:p w:rsidR="00EC460E" w:rsidRDefault="00EC460E">
      <w:pPr>
        <w:spacing w:after="240" w:line="360" w:lineRule="auto"/>
        <w:jc w:val="left"/>
        <w:rPr>
          <w:rFonts w:ascii="Arial" w:hAnsi="Arial" w:cs="Arial"/>
        </w:rPr>
      </w:pPr>
    </w:p>
    <w:p w:rsidR="00EC460E" w:rsidRDefault="00EC460E">
      <w:pPr>
        <w:spacing w:after="240" w:line="360" w:lineRule="auto"/>
        <w:jc w:val="left"/>
        <w:rPr>
          <w:rFonts w:ascii="Arial" w:hAnsi="Arial" w:cs="Arial"/>
        </w:rPr>
      </w:pPr>
    </w:p>
    <w:p w:rsidR="00EC460E" w:rsidRDefault="00EC460E">
      <w:pPr>
        <w:spacing w:after="240" w:line="360" w:lineRule="auto"/>
        <w:jc w:val="left"/>
        <w:rPr>
          <w:rFonts w:ascii="Arial" w:hAnsi="Arial" w:cs="Arial"/>
        </w:rPr>
      </w:pPr>
    </w:p>
    <w:p w:rsidR="00C43BC0" w:rsidRPr="00C43BC0" w:rsidRDefault="00C43BC0">
      <w:pPr>
        <w:spacing w:after="240" w:line="360" w:lineRule="auto"/>
        <w:jc w:val="left"/>
        <w:rPr>
          <w:rFonts w:ascii="Arial" w:hAnsi="Arial" w:cs="Arial"/>
        </w:rPr>
      </w:pPr>
      <w:r w:rsidRPr="00C43BC0">
        <w:rPr>
          <w:rFonts w:ascii="Arial" w:hAnsi="Arial" w:cs="Arial"/>
        </w:rPr>
        <w:t xml:space="preserve">Příloha: </w:t>
      </w:r>
      <w:proofErr w:type="gramStart"/>
      <w:r w:rsidR="00C85E51">
        <w:rPr>
          <w:rFonts w:ascii="Arial" w:hAnsi="Arial" w:cs="Arial"/>
        </w:rPr>
        <w:t xml:space="preserve">Objednávka </w:t>
      </w:r>
      <w:r>
        <w:rPr>
          <w:rFonts w:ascii="Arial" w:hAnsi="Arial" w:cs="Arial"/>
        </w:rPr>
        <w:t xml:space="preserve"> ze</w:t>
      </w:r>
      <w:proofErr w:type="gramEnd"/>
      <w:r>
        <w:rPr>
          <w:rFonts w:ascii="Arial" w:hAnsi="Arial" w:cs="Arial"/>
        </w:rPr>
        <w:t xml:space="preserve"> dne </w:t>
      </w:r>
      <w:r w:rsidR="00725D68">
        <w:rPr>
          <w:rFonts w:ascii="Arial" w:hAnsi="Arial" w:cs="Arial"/>
        </w:rPr>
        <w:t>23</w:t>
      </w:r>
      <w:r w:rsidR="00A41B67">
        <w:rPr>
          <w:rFonts w:ascii="Arial" w:hAnsi="Arial" w:cs="Arial"/>
        </w:rPr>
        <w:t>.11</w:t>
      </w:r>
      <w:r>
        <w:rPr>
          <w:rFonts w:ascii="Arial" w:hAnsi="Arial" w:cs="Arial"/>
        </w:rPr>
        <w:t>.2020</w:t>
      </w:r>
      <w:r w:rsidR="00D64607">
        <w:rPr>
          <w:rFonts w:ascii="Arial" w:hAnsi="Arial" w:cs="Arial"/>
        </w:rPr>
        <w:t xml:space="preserve"> </w:t>
      </w:r>
      <w:bookmarkStart w:id="0" w:name="_GoBack"/>
      <w:bookmarkEnd w:id="0"/>
    </w:p>
    <w:sectPr w:rsidR="00C43BC0" w:rsidRPr="00C43BC0" w:rsidSect="001D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29"/>
    <w:rsid w:val="000A39C8"/>
    <w:rsid w:val="001468B5"/>
    <w:rsid w:val="001D1A8E"/>
    <w:rsid w:val="002472F2"/>
    <w:rsid w:val="002704B7"/>
    <w:rsid w:val="002C14F6"/>
    <w:rsid w:val="00323C95"/>
    <w:rsid w:val="00333181"/>
    <w:rsid w:val="00363B88"/>
    <w:rsid w:val="003D5FD5"/>
    <w:rsid w:val="004250FE"/>
    <w:rsid w:val="004D7038"/>
    <w:rsid w:val="0072366C"/>
    <w:rsid w:val="00725D68"/>
    <w:rsid w:val="007B78F5"/>
    <w:rsid w:val="009B4433"/>
    <w:rsid w:val="00A20753"/>
    <w:rsid w:val="00A41B67"/>
    <w:rsid w:val="00A91D3E"/>
    <w:rsid w:val="00AA4B50"/>
    <w:rsid w:val="00AD5024"/>
    <w:rsid w:val="00C43BC0"/>
    <w:rsid w:val="00C85E51"/>
    <w:rsid w:val="00D56029"/>
    <w:rsid w:val="00D64607"/>
    <w:rsid w:val="00D83478"/>
    <w:rsid w:val="00EC460E"/>
    <w:rsid w:val="00F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58A6"/>
  <w15:docId w15:val="{0FDF7016-8C08-425E-9C54-43FA999E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1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877E3-4854-49CF-B123-BD22D900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Trutnov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Ratajík</dc:creator>
  <cp:lastModifiedBy>Alena Kořínková</cp:lastModifiedBy>
  <cp:revision>4</cp:revision>
  <cp:lastPrinted>2020-06-03T08:54:00Z</cp:lastPrinted>
  <dcterms:created xsi:type="dcterms:W3CDTF">2021-01-18T07:28:00Z</dcterms:created>
  <dcterms:modified xsi:type="dcterms:W3CDTF">2021-01-18T08:07:00Z</dcterms:modified>
</cp:coreProperties>
</file>