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FFE" w:rsidRDefault="007D0C29">
      <w:pPr>
        <w:pStyle w:val="Zkladntext20"/>
        <w:shd w:val="clear" w:color="auto" w:fill="auto"/>
        <w:spacing w:after="0"/>
      </w:pPr>
      <w:bookmarkStart w:id="0" w:name="_GoBack"/>
      <w:bookmarkEnd w:id="0"/>
      <w:r>
        <w:rPr>
          <w:noProof/>
          <w:lang w:bidi="ar-SA"/>
        </w:rPr>
        <w:drawing>
          <wp:anchor distT="0" distB="496570" distL="114300" distR="958215" simplePos="0" relativeHeight="125829378" behindDoc="0" locked="0" layoutInCell="1" allowOverlap="1">
            <wp:simplePos x="0" y="0"/>
            <wp:positionH relativeFrom="page">
              <wp:posOffset>585470</wp:posOffset>
            </wp:positionH>
            <wp:positionV relativeFrom="paragraph">
              <wp:posOffset>38100</wp:posOffset>
            </wp:positionV>
            <wp:extent cx="725170" cy="43307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2517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433070" distB="0" distL="427990" distR="114300" simplePos="0" relativeHeight="125829379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471170</wp:posOffset>
                </wp:positionV>
                <wp:extent cx="1252855" cy="49657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496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70FFE" w:rsidRDefault="007D0C29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I AGENTURA OCHRANY</w:t>
                            </w:r>
                            <w:r>
                              <w:br/>
                              <w:t>PŘÍRODY A KRAJINY</w:t>
                            </w:r>
                            <w:r>
                              <w:br/>
                              <w:t>ČESKÉ REPUBLIKY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70.799999999999997pt;margin-top:37.100000000000001pt;width:98.650000000000006pt;height:39.100000000000001pt;z-index:-125829374;mso-wrap-distance-left:33.700000000000003pt;mso-wrap-distance-top:34.100000000000001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 AGENTURA OCHRANY</w:t>
                        <w:br/>
                        <w:t>PŘÍRODY A KRAJINY</w:t>
                        <w:br/>
                        <w:t>ČESKÉ REPUBLIKY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KAPLANOVA 1931/1</w:t>
      </w:r>
    </w:p>
    <w:p w:rsidR="00F70FFE" w:rsidRDefault="007D0C29">
      <w:pPr>
        <w:pStyle w:val="Zkladntext20"/>
        <w:shd w:val="clear" w:color="auto" w:fill="auto"/>
      </w:pPr>
      <w:r>
        <w:t>148 00 PRAHA 11 - CHODOV</w:t>
      </w:r>
    </w:p>
    <w:p w:rsidR="00F70FFE" w:rsidRDefault="007D0C29">
      <w:pPr>
        <w:pStyle w:val="Zkladntext20"/>
        <w:shd w:val="clear" w:color="auto" w:fill="auto"/>
        <w:spacing w:after="0"/>
      </w:pPr>
      <w:r>
        <w:t>TEL: 283 069 242</w:t>
      </w:r>
    </w:p>
    <w:p w:rsidR="00F70FFE" w:rsidRDefault="007D0C29">
      <w:pPr>
        <w:pStyle w:val="Zkladntext20"/>
        <w:shd w:val="clear" w:color="auto" w:fill="auto"/>
      </w:pPr>
      <w:r>
        <w:t>FAX: 283 069 241</w:t>
      </w:r>
    </w:p>
    <w:p w:rsidR="00F70FFE" w:rsidRDefault="007D0C29">
      <w:pPr>
        <w:pStyle w:val="Zkladntext20"/>
        <w:shd w:val="clear" w:color="auto" w:fill="auto"/>
        <w:spacing w:after="640"/>
        <w:ind w:left="5640"/>
      </w:pPr>
      <w:r>
        <w:t xml:space="preserve">ID DS: DKKDKDJ </w:t>
      </w:r>
      <w:hyperlink r:id="rId9" w:history="1">
        <w:r>
          <w:rPr>
            <w:lang w:val="en-US" w:eastAsia="en-US" w:bidi="en-US"/>
          </w:rPr>
          <w:t>aopkcr@nature.cz</w:t>
        </w:r>
      </w:hyperlink>
    </w:p>
    <w:p w:rsidR="00F70FFE" w:rsidRDefault="007D0C29">
      <w:pPr>
        <w:pStyle w:val="Zkladntext1"/>
        <w:shd w:val="clear" w:color="auto" w:fill="auto"/>
        <w:spacing w:after="260"/>
        <w:jc w:val="right"/>
      </w:pPr>
      <w:r>
        <w:t>Číslo smlouvy: 18864/SVSL/19</w:t>
      </w:r>
    </w:p>
    <w:p w:rsidR="00F70FFE" w:rsidRDefault="007D0C29">
      <w:pPr>
        <w:pStyle w:val="Nadpis10"/>
        <w:keepNext/>
        <w:keepLines/>
        <w:shd w:val="clear" w:color="auto" w:fill="auto"/>
      </w:pPr>
      <w:bookmarkStart w:id="1" w:name="bookmark0"/>
      <w:bookmarkStart w:id="2" w:name="bookmark1"/>
      <w:r>
        <w:t>SMLOUVA O DÍLO</w:t>
      </w:r>
      <w:bookmarkEnd w:id="1"/>
      <w:bookmarkEnd w:id="2"/>
    </w:p>
    <w:p w:rsidR="00F70FFE" w:rsidRDefault="007D0C29">
      <w:pPr>
        <w:pStyle w:val="Zkladntext1"/>
        <w:shd w:val="clear" w:color="auto" w:fill="auto"/>
        <w:spacing w:after="480"/>
        <w:jc w:val="center"/>
      </w:pPr>
      <w:r>
        <w:t>Uzavřená</w:t>
      </w:r>
      <w:r>
        <w:t xml:space="preserve"> dle ustanovení § 2586 a násl. zák. č. 89/2012 Sb., občanského zákoníku (dále jen</w:t>
      </w:r>
      <w:r>
        <w:br/>
        <w:t>„Občanský zákoník“)</w:t>
      </w:r>
    </w:p>
    <w:p w:rsidR="00F70FFE" w:rsidRDefault="007D0C29">
      <w:pPr>
        <w:pStyle w:val="Titulektabulky0"/>
        <w:shd w:val="clear" w:color="auto" w:fill="auto"/>
      </w:pPr>
      <w:r>
        <w:rPr>
          <w:b/>
          <w:bCs/>
        </w:rPr>
        <w:t>1. Smluvní strany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  <w:gridCol w:w="7046"/>
      </w:tblGrid>
      <w:tr w:rsidR="00F70FFE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2074" w:type="dxa"/>
            <w:shd w:val="clear" w:color="auto" w:fill="FFFFFF"/>
            <w:vAlign w:val="center"/>
          </w:tcPr>
          <w:p w:rsidR="00F70FFE" w:rsidRDefault="007D0C29">
            <w:pPr>
              <w:pStyle w:val="Jin0"/>
              <w:shd w:val="clear" w:color="auto" w:fill="auto"/>
              <w:spacing w:after="140" w:line="240" w:lineRule="auto"/>
            </w:pPr>
            <w:r>
              <w:t>1.1. Objednatel</w:t>
            </w:r>
          </w:p>
          <w:p w:rsidR="00F70FFE" w:rsidRDefault="007D0C29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Česká republika -</w:t>
            </w:r>
          </w:p>
        </w:tc>
        <w:tc>
          <w:tcPr>
            <w:tcW w:w="7046" w:type="dxa"/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Agentura ochrany přírody a krajiny České republiky</w:t>
            </w:r>
          </w:p>
        </w:tc>
      </w:tr>
      <w:tr w:rsidR="00F70FF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074" w:type="dxa"/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</w:pPr>
            <w:r>
              <w:t>Sídlo:</w:t>
            </w:r>
          </w:p>
        </w:tc>
        <w:tc>
          <w:tcPr>
            <w:tcW w:w="7046" w:type="dxa"/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</w:pPr>
            <w:r>
              <w:t>Kaplanova 1931/1, 148 00 Praha 11 - Chodov</w:t>
            </w:r>
          </w:p>
        </w:tc>
      </w:tr>
    </w:tbl>
    <w:p w:rsidR="00F70FFE" w:rsidRDefault="00F70FFE">
      <w:pPr>
        <w:spacing w:line="1" w:lineRule="exact"/>
      </w:pPr>
    </w:p>
    <w:p w:rsidR="00F70FFE" w:rsidRDefault="007D0C29">
      <w:pPr>
        <w:pStyle w:val="Titulektabulky0"/>
        <w:shd w:val="clear" w:color="auto" w:fill="auto"/>
      </w:pPr>
      <w:r>
        <w:t>Jednající: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  <w:gridCol w:w="7046"/>
      </w:tblGrid>
      <w:tr w:rsidR="00F70FFE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074" w:type="dxa"/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</w:pPr>
            <w:r>
              <w:t>IČO:</w:t>
            </w:r>
          </w:p>
        </w:tc>
        <w:tc>
          <w:tcPr>
            <w:tcW w:w="7046" w:type="dxa"/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</w:pPr>
            <w:r>
              <w:t>629 33 591</w:t>
            </w:r>
          </w:p>
        </w:tc>
      </w:tr>
      <w:tr w:rsidR="00F70FF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074" w:type="dxa"/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</w:pPr>
            <w:r>
              <w:t>Bankovní spojení:</w:t>
            </w:r>
          </w:p>
        </w:tc>
        <w:tc>
          <w:tcPr>
            <w:tcW w:w="7046" w:type="dxa"/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</w:pPr>
            <w:r>
              <w:t>ČNB Praha, Číslo účtu: 18228011/0710</w:t>
            </w:r>
          </w:p>
        </w:tc>
      </w:tr>
    </w:tbl>
    <w:p w:rsidR="00F70FFE" w:rsidRDefault="007D0C29">
      <w:pPr>
        <w:pStyle w:val="Titulektabulky0"/>
        <w:shd w:val="clear" w:color="auto" w:fill="auto"/>
      </w:pPr>
      <w:r>
        <w:t>Kontaktní osoba pro věci technické:</w:t>
      </w:r>
    </w:p>
    <w:p w:rsidR="00F70FFE" w:rsidRDefault="00F70FFE">
      <w:pPr>
        <w:spacing w:after="259" w:line="1" w:lineRule="exact"/>
      </w:pPr>
    </w:p>
    <w:p w:rsidR="00F70FFE" w:rsidRDefault="007D0C29">
      <w:pPr>
        <w:pStyle w:val="Zkladntext1"/>
        <w:shd w:val="clear" w:color="auto" w:fill="auto"/>
        <w:spacing w:after="400" w:line="240" w:lineRule="auto"/>
      </w:pPr>
      <w:r>
        <w:t>(dále jen „Objednatel“)</w:t>
      </w:r>
    </w:p>
    <w:p w:rsidR="00F70FFE" w:rsidRDefault="007D0C29">
      <w:pPr>
        <w:pStyle w:val="Zkladntext1"/>
        <w:numPr>
          <w:ilvl w:val="0"/>
          <w:numId w:val="1"/>
        </w:numPr>
        <w:shd w:val="clear" w:color="auto" w:fill="auto"/>
        <w:tabs>
          <w:tab w:val="left" w:pos="566"/>
        </w:tabs>
        <w:spacing w:after="120" w:line="240" w:lineRule="auto"/>
      </w:pPr>
      <w:r>
        <w:t>Zhotovitel</w:t>
      </w:r>
    </w:p>
    <w:p w:rsidR="00F70FFE" w:rsidRDefault="007D0C29">
      <w:pPr>
        <w:pStyle w:val="Nadpis20"/>
        <w:keepNext/>
        <w:keepLines/>
        <w:shd w:val="clear" w:color="auto" w:fill="auto"/>
        <w:spacing w:after="120" w:line="240" w:lineRule="auto"/>
      </w:pPr>
      <w:r>
        <w:rPr>
          <w:noProof/>
          <w:lang w:bidi="ar-SA"/>
        </w:rPr>
        <mc:AlternateContent>
          <mc:Choice Requires="wps">
            <w:drawing>
              <wp:anchor distT="12700" distB="0" distL="114300" distR="114300" simplePos="0" relativeHeight="125829381" behindDoc="0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254000</wp:posOffset>
                </wp:positionV>
                <wp:extent cx="5791200" cy="49657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496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74"/>
                              <w:gridCol w:w="7046"/>
                            </w:tblGrid>
                            <w:tr w:rsidR="00F70FF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  <w:tblHeader/>
                              </w:trPr>
                              <w:tc>
                                <w:tcPr>
                                  <w:tcW w:w="2074" w:type="dxa"/>
                                  <w:shd w:val="clear" w:color="auto" w:fill="FFFFFF"/>
                                  <w:vAlign w:val="bottom"/>
                                </w:tcPr>
                                <w:p w:rsidR="00F70FFE" w:rsidRDefault="007D0C2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</w:pPr>
                                  <w:r>
                                    <w:t>Sídlo:</w:t>
                                  </w:r>
                                </w:p>
                              </w:tc>
                              <w:tc>
                                <w:tcPr>
                                  <w:tcW w:w="7046" w:type="dxa"/>
                                  <w:shd w:val="clear" w:color="auto" w:fill="FFFFFF"/>
                                  <w:vAlign w:val="bottom"/>
                                </w:tcPr>
                                <w:p w:rsidR="00F70FFE" w:rsidRDefault="007D0C2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</w:pPr>
                                  <w:r>
                                    <w:t>Na Pankráci 1724/129, 140 00 Praha - Nusle</w:t>
                                  </w:r>
                                </w:p>
                              </w:tc>
                            </w:tr>
                            <w:tr w:rsidR="00F70FF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</w:trPr>
                              <w:tc>
                                <w:tcPr>
                                  <w:tcW w:w="2074" w:type="dxa"/>
                                  <w:shd w:val="clear" w:color="auto" w:fill="FFFFFF"/>
                                  <w:vAlign w:val="bottom"/>
                                </w:tcPr>
                                <w:p w:rsidR="00F70FFE" w:rsidRDefault="007D0C2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</w:pPr>
                                  <w:r>
                                    <w:t>Jednající:</w:t>
                                  </w:r>
                                </w:p>
                              </w:tc>
                              <w:tc>
                                <w:tcPr>
                                  <w:tcW w:w="7046" w:type="dxa"/>
                                  <w:shd w:val="clear" w:color="auto" w:fill="FFFFFF"/>
                                  <w:vAlign w:val="bottom"/>
                                </w:tcPr>
                                <w:p w:rsidR="00F70FFE" w:rsidRDefault="007D0C2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</w:pPr>
                                  <w:r>
                                    <w:t xml:space="preserve">Josef Ladra, předseda </w:t>
                                  </w:r>
                                  <w:r>
                                    <w:t>představenstva</w:t>
                                  </w:r>
                                </w:p>
                              </w:tc>
                            </w:tr>
                            <w:tr w:rsidR="00F70FF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</w:trPr>
                              <w:tc>
                                <w:tcPr>
                                  <w:tcW w:w="2074" w:type="dxa"/>
                                  <w:shd w:val="clear" w:color="auto" w:fill="FFFFFF"/>
                                  <w:vAlign w:val="bottom"/>
                                </w:tcPr>
                                <w:p w:rsidR="00F70FFE" w:rsidRDefault="007D0C2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</w:pPr>
                                  <w:r>
                                    <w:t>IČO:</w:t>
                                  </w:r>
                                </w:p>
                              </w:tc>
                              <w:tc>
                                <w:tcPr>
                                  <w:tcW w:w="7046" w:type="dxa"/>
                                  <w:shd w:val="clear" w:color="auto" w:fill="FFFFFF"/>
                                  <w:vAlign w:val="bottom"/>
                                </w:tcPr>
                                <w:p w:rsidR="00F70FFE" w:rsidRDefault="007D0C2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</w:pPr>
                                  <w:r>
                                    <w:t>28351363</w:t>
                                  </w:r>
                                </w:p>
                              </w:tc>
                            </w:tr>
                          </w:tbl>
                          <w:p w:rsidR="00F70FFE" w:rsidRDefault="00F70FFE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margin-left:69.4pt;margin-top:20pt;width:456pt;height:39.1pt;z-index:125829381;visibility:visible;mso-wrap-style:square;mso-wrap-distance-left:9pt;mso-wrap-distance-top:1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74"/>
                        <w:gridCol w:w="7046"/>
                      </w:tblGrid>
                      <w:tr w:rsidR="00F70FF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  <w:tblHeader/>
                        </w:trPr>
                        <w:tc>
                          <w:tcPr>
                            <w:tcW w:w="2074" w:type="dxa"/>
                            <w:shd w:val="clear" w:color="auto" w:fill="FFFFFF"/>
                            <w:vAlign w:val="bottom"/>
                          </w:tcPr>
                          <w:p w:rsidR="00F70FFE" w:rsidRDefault="007D0C2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</w:pPr>
                            <w:r>
                              <w:t>Sídlo:</w:t>
                            </w:r>
                          </w:p>
                        </w:tc>
                        <w:tc>
                          <w:tcPr>
                            <w:tcW w:w="7046" w:type="dxa"/>
                            <w:shd w:val="clear" w:color="auto" w:fill="FFFFFF"/>
                            <w:vAlign w:val="bottom"/>
                          </w:tcPr>
                          <w:p w:rsidR="00F70FFE" w:rsidRDefault="007D0C2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</w:pPr>
                            <w:r>
                              <w:t>Na Pankráci 1724/129, 140 00 Praha - Nusle</w:t>
                            </w:r>
                          </w:p>
                        </w:tc>
                      </w:tr>
                      <w:tr w:rsidR="00F70FF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</w:trPr>
                        <w:tc>
                          <w:tcPr>
                            <w:tcW w:w="2074" w:type="dxa"/>
                            <w:shd w:val="clear" w:color="auto" w:fill="FFFFFF"/>
                            <w:vAlign w:val="bottom"/>
                          </w:tcPr>
                          <w:p w:rsidR="00F70FFE" w:rsidRDefault="007D0C2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</w:pPr>
                            <w:r>
                              <w:t>Jednající:</w:t>
                            </w:r>
                          </w:p>
                        </w:tc>
                        <w:tc>
                          <w:tcPr>
                            <w:tcW w:w="7046" w:type="dxa"/>
                            <w:shd w:val="clear" w:color="auto" w:fill="FFFFFF"/>
                            <w:vAlign w:val="bottom"/>
                          </w:tcPr>
                          <w:p w:rsidR="00F70FFE" w:rsidRDefault="007D0C2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</w:pPr>
                            <w:r>
                              <w:t xml:space="preserve">Josef Ladra, předseda </w:t>
                            </w:r>
                            <w:r>
                              <w:t>představenstva</w:t>
                            </w:r>
                          </w:p>
                        </w:tc>
                      </w:tr>
                      <w:tr w:rsidR="00F70FF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</w:trPr>
                        <w:tc>
                          <w:tcPr>
                            <w:tcW w:w="2074" w:type="dxa"/>
                            <w:shd w:val="clear" w:color="auto" w:fill="FFFFFF"/>
                            <w:vAlign w:val="bottom"/>
                          </w:tcPr>
                          <w:p w:rsidR="00F70FFE" w:rsidRDefault="007D0C2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</w:pPr>
                            <w:r>
                              <w:t>IČO:</w:t>
                            </w:r>
                          </w:p>
                        </w:tc>
                        <w:tc>
                          <w:tcPr>
                            <w:tcW w:w="7046" w:type="dxa"/>
                            <w:shd w:val="clear" w:color="auto" w:fill="FFFFFF"/>
                            <w:vAlign w:val="bottom"/>
                          </w:tcPr>
                          <w:p w:rsidR="00F70FFE" w:rsidRDefault="007D0C2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</w:pPr>
                            <w:r>
                              <w:t>28351363</w:t>
                            </w:r>
                          </w:p>
                        </w:tc>
                      </w:tr>
                    </w:tbl>
                    <w:p w:rsidR="00F70FFE" w:rsidRDefault="00F70FFE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3" w:name="bookmark2"/>
      <w:bookmarkStart w:id="4" w:name="bookmark3"/>
      <w:r>
        <w:t>Caleum a.s.</w:t>
      </w:r>
      <w:bookmarkEnd w:id="3"/>
      <w:bookmarkEnd w:id="4"/>
    </w:p>
    <w:p w:rsidR="00F70FFE" w:rsidRDefault="007D0C29">
      <w:pPr>
        <w:pStyle w:val="Zkladntext1"/>
        <w:shd w:val="clear" w:color="auto" w:fill="auto"/>
        <w:spacing w:after="0"/>
      </w:pPr>
      <w:r>
        <w:t>DIČ:</w:t>
      </w:r>
    </w:p>
    <w:p w:rsidR="00F70FFE" w:rsidRDefault="007D0C29">
      <w:pPr>
        <w:pStyle w:val="Zkladntext1"/>
        <w:shd w:val="clear" w:color="auto" w:fill="auto"/>
        <w:spacing w:after="0"/>
      </w:pPr>
      <w:r>
        <w:t>Bankovní spojení:</w:t>
      </w:r>
    </w:p>
    <w:p w:rsidR="00F70FFE" w:rsidRDefault="007D0C29">
      <w:pPr>
        <w:pStyle w:val="Zkladntext1"/>
        <w:shd w:val="clear" w:color="auto" w:fill="auto"/>
        <w:spacing w:after="0"/>
      </w:pPr>
      <w:r>
        <w:t>zapsaná v obchodním rejstříku vedeném Městským soudem v Praze, sp. zn. B 18559 E-mail:</w:t>
      </w:r>
    </w:p>
    <w:p w:rsidR="00F70FFE" w:rsidRDefault="007D0C29">
      <w:pPr>
        <w:pStyle w:val="Zkladntext1"/>
        <w:shd w:val="clear" w:color="auto" w:fill="auto"/>
        <w:spacing w:after="0"/>
      </w:pPr>
      <w:r>
        <w:t>Telefon:</w:t>
      </w:r>
    </w:p>
    <w:p w:rsidR="00F70FFE" w:rsidRDefault="007D0C29">
      <w:pPr>
        <w:pStyle w:val="Zkladntext1"/>
        <w:shd w:val="clear" w:color="auto" w:fill="auto"/>
        <w:spacing w:after="260"/>
      </w:pPr>
      <w:r>
        <w:t>Kontaktní osoba pro věci technické:</w:t>
      </w:r>
    </w:p>
    <w:p w:rsidR="00F70FFE" w:rsidRDefault="007D0C29">
      <w:pPr>
        <w:pStyle w:val="Zkladntext1"/>
        <w:shd w:val="clear" w:color="auto" w:fill="auto"/>
        <w:spacing w:after="260"/>
      </w:pPr>
      <w:r>
        <w:t>(dále jen „Zhotovitel”)</w:t>
      </w:r>
    </w:p>
    <w:p w:rsidR="00F70FFE" w:rsidRDefault="007D0C29">
      <w:pPr>
        <w:pStyle w:val="Zkladntext1"/>
        <w:shd w:val="clear" w:color="auto" w:fill="auto"/>
        <w:spacing w:after="480" w:line="240" w:lineRule="auto"/>
      </w:pPr>
      <w:r>
        <w:t xml:space="preserve">(Objednatel a Zhotovitel dále </w:t>
      </w:r>
      <w:r>
        <w:t>rovněž společně označovány jako „Strany“ nebo každý samostatně jako „Strana“)</w:t>
      </w:r>
    </w:p>
    <w:p w:rsidR="00F70FFE" w:rsidRDefault="007D0C29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566"/>
        </w:tabs>
        <w:spacing w:after="260"/>
      </w:pPr>
      <w:bookmarkStart w:id="5" w:name="bookmark4"/>
      <w:bookmarkStart w:id="6" w:name="bookmark5"/>
      <w:r>
        <w:t>Předmět a účel smlouvy</w:t>
      </w:r>
      <w:bookmarkEnd w:id="5"/>
      <w:bookmarkEnd w:id="6"/>
    </w:p>
    <w:p w:rsidR="00F70FFE" w:rsidRDefault="007D0C29">
      <w:pPr>
        <w:pStyle w:val="Zkladntext1"/>
        <w:shd w:val="clear" w:color="auto" w:fill="auto"/>
        <w:spacing w:after="120" w:line="276" w:lineRule="auto"/>
        <w:ind w:left="580"/>
        <w:jc w:val="both"/>
      </w:pPr>
      <w:r>
        <w:t>Zhotovitel se zavazuje pro Objednatele poskytnout prodloužení záruky u 10 serverů DELL specifikovaných v Příloze č. 1. Tato činnost zahrnuje také zajištění</w:t>
      </w:r>
      <w:r>
        <w:t xml:space="preserve"> technické podpory serverů v rámci celé České republiky.</w:t>
      </w:r>
    </w:p>
    <w:p w:rsidR="00F70FFE" w:rsidRDefault="007D0C29">
      <w:pPr>
        <w:pStyle w:val="Zkladntext1"/>
        <w:shd w:val="clear" w:color="auto" w:fill="auto"/>
        <w:spacing w:after="260" w:line="240" w:lineRule="auto"/>
      </w:pPr>
      <w:r>
        <w:t>(dále společně označováno jako „Služby“).</w:t>
      </w:r>
    </w:p>
    <w:p w:rsidR="00F70FFE" w:rsidRDefault="007D0C29">
      <w:pPr>
        <w:pStyle w:val="Zkladntext1"/>
        <w:numPr>
          <w:ilvl w:val="1"/>
          <w:numId w:val="2"/>
        </w:numPr>
        <w:shd w:val="clear" w:color="auto" w:fill="auto"/>
        <w:tabs>
          <w:tab w:val="left" w:pos="566"/>
        </w:tabs>
        <w:spacing w:after="120"/>
        <w:ind w:left="580" w:hanging="580"/>
        <w:jc w:val="both"/>
      </w:pPr>
      <w:r>
        <w:t>Objednatel se zavazuje zaplatit Zhotoviteli za Služby cenu ve výši a za podmínek stanovených v článku</w:t>
      </w:r>
      <w:hyperlink w:anchor="bookmark8" w:tooltip="Current Document">
        <w:r>
          <w:t xml:space="preserve"> 4</w:t>
        </w:r>
        <w:r>
          <w:t xml:space="preserve"> </w:t>
        </w:r>
      </w:hyperlink>
      <w:r>
        <w:t>této smlouvy.</w:t>
      </w:r>
    </w:p>
    <w:p w:rsidR="00F70FFE" w:rsidRDefault="007D0C29">
      <w:pPr>
        <w:pStyle w:val="Zkladntext1"/>
        <w:numPr>
          <w:ilvl w:val="1"/>
          <w:numId w:val="2"/>
        </w:numPr>
        <w:shd w:val="clear" w:color="auto" w:fill="auto"/>
        <w:tabs>
          <w:tab w:val="left" w:pos="566"/>
        </w:tabs>
        <w:spacing w:after="480"/>
      </w:pPr>
      <w:r>
        <w:lastRenderedPageBreak/>
        <w:t>Při poskytování Služeb je Zhotovitel vázán pokyny Objednatele.</w:t>
      </w:r>
    </w:p>
    <w:p w:rsidR="00F70FFE" w:rsidRDefault="007D0C29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566"/>
        </w:tabs>
      </w:pPr>
      <w:bookmarkStart w:id="7" w:name="bookmark6"/>
      <w:bookmarkStart w:id="8" w:name="bookmark7"/>
      <w:r>
        <w:t>Doba plnění</w:t>
      </w:r>
      <w:bookmarkEnd w:id="7"/>
      <w:bookmarkEnd w:id="8"/>
    </w:p>
    <w:p w:rsidR="00F70FFE" w:rsidRDefault="007D0C29">
      <w:pPr>
        <w:pStyle w:val="Zkladntext1"/>
        <w:numPr>
          <w:ilvl w:val="1"/>
          <w:numId w:val="2"/>
        </w:numPr>
        <w:shd w:val="clear" w:color="auto" w:fill="auto"/>
        <w:tabs>
          <w:tab w:val="left" w:pos="566"/>
        </w:tabs>
        <w:spacing w:after="480"/>
        <w:ind w:left="580" w:hanging="580"/>
        <w:jc w:val="both"/>
      </w:pPr>
      <w:r>
        <w:t>Smlouva se uzavírá na dobu určitou od prvního dne po datu platnosti aktuální záruky jednotlivých serverů specifikovaných v Příloze č. 1 do požadovaného data platnosti</w:t>
      </w:r>
      <w:r>
        <w:t xml:space="preserve"> prodloužení záruky jednotlivých serverů specifikovaných v Příloze č. 1.</w:t>
      </w:r>
    </w:p>
    <w:p w:rsidR="00F70FFE" w:rsidRDefault="007D0C29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566"/>
        </w:tabs>
      </w:pPr>
      <w:bookmarkStart w:id="9" w:name="bookmark10"/>
      <w:bookmarkStart w:id="10" w:name="bookmark9"/>
      <w:bookmarkStart w:id="11" w:name="bookmark8"/>
      <w:r>
        <w:t>Cena</w:t>
      </w:r>
      <w:bookmarkEnd w:id="9"/>
      <w:bookmarkEnd w:id="10"/>
      <w:bookmarkEnd w:id="11"/>
    </w:p>
    <w:p w:rsidR="00F70FFE" w:rsidRDefault="007D0C29">
      <w:pPr>
        <w:pStyle w:val="Zkladntext1"/>
        <w:numPr>
          <w:ilvl w:val="1"/>
          <w:numId w:val="2"/>
        </w:numPr>
        <w:shd w:val="clear" w:color="auto" w:fill="auto"/>
        <w:tabs>
          <w:tab w:val="left" w:pos="566"/>
        </w:tabs>
        <w:spacing w:after="120"/>
      </w:pPr>
      <w:bookmarkStart w:id="12" w:name="bookmark11"/>
      <w:r>
        <w:t>Za poskytování Služeb zaplatí Objednatel Zhotoviteli cenu ve výši:</w:t>
      </w:r>
      <w:bookmarkEnd w:id="12"/>
    </w:p>
    <w:p w:rsidR="00F70FFE" w:rsidRDefault="007D0C29">
      <w:pPr>
        <w:pStyle w:val="Zkladntext1"/>
        <w:shd w:val="clear" w:color="auto" w:fill="auto"/>
        <w:spacing w:after="120"/>
        <w:ind w:firstLine="580"/>
        <w:jc w:val="both"/>
      </w:pPr>
      <w:r>
        <w:t>149.490,00 Kč bez DPH</w:t>
      </w:r>
    </w:p>
    <w:p w:rsidR="00F70FFE" w:rsidRDefault="007D0C29">
      <w:pPr>
        <w:pStyle w:val="Zkladntext1"/>
        <w:shd w:val="clear" w:color="auto" w:fill="auto"/>
        <w:spacing w:after="120"/>
        <w:ind w:firstLine="580"/>
        <w:jc w:val="both"/>
      </w:pPr>
      <w:r>
        <w:t>180.882,90 Kč včetně DPH</w:t>
      </w:r>
    </w:p>
    <w:p w:rsidR="00F70FFE" w:rsidRDefault="007D0C29">
      <w:pPr>
        <w:pStyle w:val="Zkladntext1"/>
        <w:shd w:val="clear" w:color="auto" w:fill="auto"/>
        <w:spacing w:after="480"/>
        <w:ind w:firstLine="580"/>
        <w:jc w:val="both"/>
      </w:pPr>
      <w:r>
        <w:t>Zhotovitel je plátcem DPH</w:t>
      </w:r>
    </w:p>
    <w:p w:rsidR="00F70FFE" w:rsidRDefault="007D0C29">
      <w:pPr>
        <w:pStyle w:val="Zkladntext1"/>
        <w:numPr>
          <w:ilvl w:val="1"/>
          <w:numId w:val="2"/>
        </w:numPr>
        <w:shd w:val="clear" w:color="auto" w:fill="auto"/>
        <w:tabs>
          <w:tab w:val="left" w:pos="566"/>
        </w:tabs>
        <w:spacing w:after="120"/>
        <w:ind w:left="580" w:hanging="580"/>
        <w:jc w:val="both"/>
      </w:pPr>
      <w:r>
        <w:t>Cena uvedená v čl.</w:t>
      </w:r>
      <w:hyperlink w:anchor="bookmark11" w:tooltip="Current Document">
        <w:r>
          <w:t xml:space="preserve"> 4.1 </w:t>
        </w:r>
      </w:hyperlink>
      <w:r>
        <w:t>smlouvy je konečná a nelze ji zvyšovat s výjimkou případu změny daňových předpisů, je-li Zhotovitel plátcem DPH. V ceně jsou zahrnuty veškeré náklady Zhotovitele, tj. např. jízdné, telefonní poplatk</w:t>
      </w:r>
      <w:r>
        <w:t>y, poplatky za internet, náklady na materiál apod.</w:t>
      </w:r>
    </w:p>
    <w:p w:rsidR="00F70FFE" w:rsidRDefault="007D0C29">
      <w:pPr>
        <w:pStyle w:val="Zkladntext1"/>
        <w:numPr>
          <w:ilvl w:val="1"/>
          <w:numId w:val="2"/>
        </w:numPr>
        <w:shd w:val="clear" w:color="auto" w:fill="auto"/>
        <w:tabs>
          <w:tab w:val="left" w:pos="566"/>
        </w:tabs>
        <w:spacing w:after="120"/>
      </w:pPr>
      <w:r>
        <w:t>Strany se dohodly na následujících platebních podmínkách:</w:t>
      </w:r>
    </w:p>
    <w:p w:rsidR="00F70FFE" w:rsidRDefault="007D0C29">
      <w:pPr>
        <w:pStyle w:val="Zkladntext1"/>
        <w:numPr>
          <w:ilvl w:val="0"/>
          <w:numId w:val="3"/>
        </w:numPr>
        <w:shd w:val="clear" w:color="auto" w:fill="auto"/>
        <w:tabs>
          <w:tab w:val="left" w:pos="1132"/>
        </w:tabs>
        <w:spacing w:after="120"/>
        <w:ind w:left="1140" w:hanging="560"/>
        <w:jc w:val="both"/>
      </w:pPr>
      <w:r>
        <w:t>Cena za Službu bude hrazena na základě faktury vystavené Zhotovitelem k 31. 1. 2021. Faktura musí obsahovat (i) náležitosti účetního, resp. daňovéh</w:t>
      </w:r>
      <w:r>
        <w:t xml:space="preserve">o dokladu podle platných obecně závazných právních předpisů a (ii) odkaz na číslo této smlouvy. Faktura musí být doručena na adresu sídla Objednatele uvedenou v záhlaví této smlouvy nebo elektronicky na adresu </w:t>
      </w:r>
      <w:hyperlink r:id="rId10" w:history="1">
        <w:r>
          <w:t>faktury@na</w:t>
        </w:r>
        <w:r>
          <w:t>ture.cz</w:t>
        </w:r>
      </w:hyperlink>
      <w:r>
        <w:t>;</w:t>
      </w:r>
    </w:p>
    <w:p w:rsidR="00F70FFE" w:rsidRDefault="007D0C29">
      <w:pPr>
        <w:pStyle w:val="Zkladntext1"/>
        <w:numPr>
          <w:ilvl w:val="0"/>
          <w:numId w:val="3"/>
        </w:numPr>
        <w:shd w:val="clear" w:color="auto" w:fill="auto"/>
        <w:tabs>
          <w:tab w:val="left" w:pos="1132"/>
        </w:tabs>
        <w:spacing w:after="120"/>
        <w:ind w:left="1140" w:hanging="560"/>
        <w:jc w:val="both"/>
      </w:pPr>
      <w:r>
        <w:t>Faktura obsahuje (i) náležitosti účetního, resp. daňového dokladu podle platných obecně závazných právních předpisů a (ii) odkaz na číslo této smlouvy. Faktura musí být doručena na adresu sídla Objednatele uvedenou v záhlaví této smlouvy;</w:t>
      </w:r>
    </w:p>
    <w:p w:rsidR="00F70FFE" w:rsidRDefault="007D0C29">
      <w:pPr>
        <w:pStyle w:val="Zkladntext1"/>
        <w:numPr>
          <w:ilvl w:val="0"/>
          <w:numId w:val="3"/>
        </w:numPr>
        <w:shd w:val="clear" w:color="auto" w:fill="auto"/>
        <w:tabs>
          <w:tab w:val="left" w:pos="1132"/>
        </w:tabs>
        <w:spacing w:after="120"/>
        <w:ind w:firstLine="580"/>
        <w:jc w:val="both"/>
      </w:pPr>
      <w:r>
        <w:t>splat</w:t>
      </w:r>
      <w:r>
        <w:t>nost Faktury je třicet (30) dnů ode dne, kdy byla Faktura doručena Objednateli;</w:t>
      </w:r>
    </w:p>
    <w:p w:rsidR="00F70FFE" w:rsidRDefault="007D0C29">
      <w:pPr>
        <w:pStyle w:val="Zkladntext1"/>
        <w:numPr>
          <w:ilvl w:val="0"/>
          <w:numId w:val="3"/>
        </w:numPr>
        <w:shd w:val="clear" w:color="auto" w:fill="auto"/>
        <w:tabs>
          <w:tab w:val="left" w:pos="1132"/>
        </w:tabs>
        <w:spacing w:after="120"/>
        <w:ind w:left="1140" w:hanging="560"/>
        <w:jc w:val="both"/>
      </w:pPr>
      <w:r>
        <w:t>zaplacení ceny Objednatel provede bankovním převodem na bankovní účet Zhotovitele uvedený na Faktuře. Jako variabilní symbol uvede číslo Faktury;</w:t>
      </w:r>
    </w:p>
    <w:p w:rsidR="00F70FFE" w:rsidRDefault="007D0C29">
      <w:pPr>
        <w:pStyle w:val="Zkladntext1"/>
        <w:numPr>
          <w:ilvl w:val="0"/>
          <w:numId w:val="3"/>
        </w:numPr>
        <w:shd w:val="clear" w:color="auto" w:fill="auto"/>
        <w:tabs>
          <w:tab w:val="left" w:pos="1132"/>
        </w:tabs>
        <w:spacing w:after="0"/>
        <w:ind w:firstLine="580"/>
        <w:jc w:val="both"/>
      </w:pPr>
      <w:r>
        <w:t xml:space="preserve">Objednatel má právo Fakturu </w:t>
      </w:r>
      <w:r>
        <w:t>před uplynutím lhůty splatnosti Zhotoviteli vrátit, (i) obsahuje-</w:t>
      </w:r>
    </w:p>
    <w:p w:rsidR="00F70FFE" w:rsidRDefault="007D0C29">
      <w:pPr>
        <w:pStyle w:val="Zkladntext1"/>
        <w:shd w:val="clear" w:color="auto" w:fill="auto"/>
        <w:spacing w:after="480"/>
        <w:ind w:left="1140"/>
        <w:jc w:val="both"/>
      </w:pPr>
      <w:r>
        <w:t>li nesprávné údaje nebo (ii) chybí-li na Faktuře odkaz na číslo této smlouvy, přičemž v den jejího odeslání od Objednatele přestává běžet lhůta její splatnosti. Nová lhůta splatnosti v délce</w:t>
      </w:r>
      <w:r>
        <w:t xml:space="preserve"> třiceti (30) kalendářních dnů počne plynout ode dne doručení opravené a bezvadné Faktury Objednateli.</w:t>
      </w:r>
    </w:p>
    <w:p w:rsidR="00F70FFE" w:rsidRDefault="007D0C29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566"/>
        </w:tabs>
      </w:pPr>
      <w:bookmarkStart w:id="13" w:name="bookmark12"/>
      <w:bookmarkStart w:id="14" w:name="bookmark13"/>
      <w:r>
        <w:t>Povinnosti Objednatele</w:t>
      </w:r>
      <w:bookmarkEnd w:id="13"/>
      <w:bookmarkEnd w:id="14"/>
    </w:p>
    <w:p w:rsidR="00F70FFE" w:rsidRDefault="007D0C29">
      <w:pPr>
        <w:pStyle w:val="Zkladntext1"/>
        <w:numPr>
          <w:ilvl w:val="0"/>
          <w:numId w:val="4"/>
        </w:numPr>
        <w:shd w:val="clear" w:color="auto" w:fill="auto"/>
        <w:tabs>
          <w:tab w:val="left" w:pos="566"/>
        </w:tabs>
        <w:spacing w:after="120"/>
        <w:ind w:left="580" w:hanging="580"/>
        <w:jc w:val="both"/>
      </w:pPr>
      <w:r>
        <w:t>Pokud to bude nezbytné pro naplnění předmětu smlouvy, umožní Objednatel Zhotoviteli přístup v nezbytném rozsahu do interních infor</w:t>
      </w:r>
      <w:r>
        <w:t>mačních systémů provozovaných Objednatelem.</w:t>
      </w:r>
    </w:p>
    <w:p w:rsidR="00F70FFE" w:rsidRDefault="007D0C29">
      <w:pPr>
        <w:pStyle w:val="Zkladntext1"/>
        <w:shd w:val="clear" w:color="auto" w:fill="auto"/>
        <w:spacing w:after="120"/>
        <w:jc w:val="both"/>
      </w:pPr>
      <w:r>
        <w:t>Požadavky na řešení technických problémů se servery je Objednatel povinen nahlásit Zhotoviteli telefonicky na kontaktním tel. čísle Objednatele: nebo prostřednictvím e-mailu na adrese Objednatele:</w:t>
      </w:r>
    </w:p>
    <w:p w:rsidR="00F70FFE" w:rsidRDefault="007D0C29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566"/>
        </w:tabs>
        <w:jc w:val="both"/>
      </w:pPr>
      <w:bookmarkStart w:id="15" w:name="bookmark14"/>
      <w:bookmarkStart w:id="16" w:name="bookmark15"/>
      <w:r>
        <w:t xml:space="preserve">Povinnosti </w:t>
      </w:r>
      <w:r>
        <w:t>Zhotovitele</w:t>
      </w:r>
      <w:bookmarkEnd w:id="15"/>
      <w:bookmarkEnd w:id="16"/>
    </w:p>
    <w:p w:rsidR="00F70FFE" w:rsidRDefault="007D0C29">
      <w:pPr>
        <w:pStyle w:val="Zkladntext1"/>
        <w:numPr>
          <w:ilvl w:val="0"/>
          <w:numId w:val="5"/>
        </w:numPr>
        <w:shd w:val="clear" w:color="auto" w:fill="auto"/>
        <w:tabs>
          <w:tab w:val="left" w:pos="566"/>
        </w:tabs>
        <w:ind w:left="580" w:hanging="580"/>
        <w:jc w:val="both"/>
      </w:pPr>
      <w:r>
        <w:t xml:space="preserve">Zhotovitel se zavazuje poskytovat Služby s náležitou odbornou péčí, včas a v nejlepší možné </w:t>
      </w:r>
      <w:r>
        <w:lastRenderedPageBreak/>
        <w:t>kvalitě.</w:t>
      </w:r>
    </w:p>
    <w:p w:rsidR="00F70FFE" w:rsidRDefault="007D0C29">
      <w:pPr>
        <w:pStyle w:val="Zkladntext1"/>
        <w:numPr>
          <w:ilvl w:val="0"/>
          <w:numId w:val="5"/>
        </w:numPr>
        <w:shd w:val="clear" w:color="auto" w:fill="auto"/>
        <w:tabs>
          <w:tab w:val="left" w:pos="566"/>
        </w:tabs>
        <w:spacing w:line="276" w:lineRule="auto"/>
        <w:ind w:left="580" w:hanging="580"/>
        <w:jc w:val="both"/>
      </w:pPr>
      <w:r>
        <w:t>Řešení technických problémů spojených se servery nahlášených Objednavatelem dle čl. 5.2 této smlouvy je Zhotovitel povinen poskytnou nejpozději</w:t>
      </w:r>
      <w:r>
        <w:t xml:space="preserve"> následující pracovní den po jeho nahlášení.</w:t>
      </w:r>
    </w:p>
    <w:p w:rsidR="00F70FFE" w:rsidRDefault="007D0C29">
      <w:pPr>
        <w:pStyle w:val="Zkladntext1"/>
        <w:numPr>
          <w:ilvl w:val="0"/>
          <w:numId w:val="5"/>
        </w:numPr>
        <w:shd w:val="clear" w:color="auto" w:fill="auto"/>
        <w:tabs>
          <w:tab w:val="left" w:pos="566"/>
        </w:tabs>
        <w:ind w:left="580" w:hanging="580"/>
        <w:jc w:val="both"/>
      </w:pPr>
      <w:r>
        <w:t xml:space="preserve">Je-li z povahy věci nutné, aby byla Služba Zhotovitelem poskytnuta nejpozději v přesně stanoveném termínu, bude tento termín stanoven Objednatelem po předchozí konzultaci se Zhotovitelem. Zhotovitel se zavazuje </w:t>
      </w:r>
      <w:r>
        <w:t>Službu do určeného termínu poskytnout.</w:t>
      </w:r>
    </w:p>
    <w:p w:rsidR="00F70FFE" w:rsidRDefault="007D0C29">
      <w:pPr>
        <w:pStyle w:val="Zkladntext1"/>
        <w:numPr>
          <w:ilvl w:val="0"/>
          <w:numId w:val="5"/>
        </w:numPr>
        <w:shd w:val="clear" w:color="auto" w:fill="auto"/>
        <w:tabs>
          <w:tab w:val="left" w:pos="566"/>
        </w:tabs>
        <w:spacing w:line="276" w:lineRule="auto"/>
        <w:ind w:left="580" w:hanging="580"/>
        <w:jc w:val="both"/>
      </w:pPr>
      <w:r>
        <w:t xml:space="preserve">Zhotovitel je odpovědný za to, že Služby budou poskytovány v souladu s platnými obecně závaznými právními předpisy, včetně Autorského zákona. Zhotovitel odpovídá za škodu, která jeho činností vznikne jak Objednateli, </w:t>
      </w:r>
      <w:r>
        <w:t>tak i třetím osobám, bez jakýchkoliv omezení.</w:t>
      </w:r>
    </w:p>
    <w:p w:rsidR="00F70FFE" w:rsidRDefault="007D0C29">
      <w:pPr>
        <w:pStyle w:val="Zkladntext1"/>
        <w:numPr>
          <w:ilvl w:val="0"/>
          <w:numId w:val="5"/>
        </w:numPr>
        <w:shd w:val="clear" w:color="auto" w:fill="auto"/>
        <w:tabs>
          <w:tab w:val="left" w:pos="566"/>
        </w:tabs>
        <w:ind w:left="580" w:hanging="580"/>
        <w:jc w:val="both"/>
      </w:pPr>
      <w:bookmarkStart w:id="17" w:name="bookmark16"/>
      <w:r>
        <w:t>Zhotovitel je povinen při své činnosti vykonávané na základě této smlouvy dodržovat právní předpisy týkající se ochrany osobních údajů. Zhotovitel se rovněž zavazuje zachovávat povinnost mlčenlivosti ohledně sk</w:t>
      </w:r>
      <w:r>
        <w:t>utečností, o kterých se při své činnosti dozví a u kterých to jejich ochrana vyžaduje, tj. zejména takových, které se týkají obchodního tajemství dle § 504 Občanského zákoníku a důvěrných informací dle § 1730 Občanského zákoníku, a to i po ukončení této sm</w:t>
      </w:r>
      <w:r>
        <w:t>louvy.</w:t>
      </w:r>
      <w:bookmarkEnd w:id="17"/>
    </w:p>
    <w:p w:rsidR="00F70FFE" w:rsidRDefault="007D0C29">
      <w:pPr>
        <w:pStyle w:val="Zkladntext1"/>
        <w:numPr>
          <w:ilvl w:val="0"/>
          <w:numId w:val="5"/>
        </w:numPr>
        <w:shd w:val="clear" w:color="auto" w:fill="auto"/>
        <w:tabs>
          <w:tab w:val="left" w:pos="566"/>
        </w:tabs>
        <w:spacing w:after="480"/>
        <w:ind w:left="580" w:hanging="580"/>
        <w:jc w:val="both"/>
      </w:pPr>
      <w:bookmarkStart w:id="18" w:name="bookmark17"/>
      <w:r>
        <w:t>Zhotovitel je oprávněn používat přístupy poskytnuté Objednatelem podle čl. 5.1 smlouvy pouze pro účely definované tímto smluvním vztahem; Zhotovitel nesmí přístupy (vstupní kódy) zpřístupnit jiným osobám anebo je jinak zneužít.</w:t>
      </w:r>
      <w:bookmarkEnd w:id="18"/>
    </w:p>
    <w:p w:rsidR="00F70FFE" w:rsidRDefault="007D0C29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566"/>
        </w:tabs>
      </w:pPr>
      <w:bookmarkStart w:id="19" w:name="bookmark18"/>
      <w:bookmarkStart w:id="20" w:name="bookmark19"/>
      <w:r>
        <w:t>Odpovědnost za vady</w:t>
      </w:r>
      <w:bookmarkEnd w:id="19"/>
      <w:bookmarkEnd w:id="20"/>
    </w:p>
    <w:p w:rsidR="00F70FFE" w:rsidRDefault="007D0C29">
      <w:pPr>
        <w:pStyle w:val="Zkladntext1"/>
        <w:numPr>
          <w:ilvl w:val="0"/>
          <w:numId w:val="6"/>
        </w:numPr>
        <w:shd w:val="clear" w:color="auto" w:fill="auto"/>
        <w:tabs>
          <w:tab w:val="left" w:pos="566"/>
        </w:tabs>
        <w:spacing w:line="276" w:lineRule="auto"/>
        <w:ind w:left="580" w:hanging="580"/>
        <w:jc w:val="both"/>
      </w:pPr>
      <w:r>
        <w:t>O</w:t>
      </w:r>
      <w:r>
        <w:t>bjednatel má právo reklamovat zjištěné vady kvality a rozsahu poskytnutých Služeb. Nahlášení reklamace je možné učinit e-mailem nebo telefonicky. Telefonní oznámení musí být následně potvrzeno písemně nebo e-mailem.</w:t>
      </w:r>
    </w:p>
    <w:p w:rsidR="00F70FFE" w:rsidRDefault="007D0C29">
      <w:pPr>
        <w:pStyle w:val="Zkladntext1"/>
        <w:numPr>
          <w:ilvl w:val="0"/>
          <w:numId w:val="6"/>
        </w:numPr>
        <w:shd w:val="clear" w:color="auto" w:fill="auto"/>
        <w:tabs>
          <w:tab w:val="left" w:pos="566"/>
        </w:tabs>
        <w:ind w:left="580" w:hanging="580"/>
        <w:jc w:val="both"/>
      </w:pPr>
      <w:bookmarkStart w:id="21" w:name="bookmark20"/>
      <w:r>
        <w:t>Zhotovitel je povinen oprávněně reklamov</w:t>
      </w:r>
      <w:r>
        <w:t>anou vadu bezplatně odstranit bez zbytečného odkladu, jinak ve lhůtě stanovené s ohledem na povahu vady Objednatelem. V případě, že není možno dodatečně vadu odstranit a Objednatel za takovou Službu již zaplatil, je Zhotovitel povinen vrátit platbu za tuto</w:t>
      </w:r>
      <w:r>
        <w:t xml:space="preserve"> Službu do patnácti (15) dnů od písemné výzvy Objednatele; v takovém případě je Zhotovitel povinen zaslat Objednateli dobropis.</w:t>
      </w:r>
      <w:bookmarkEnd w:id="21"/>
    </w:p>
    <w:p w:rsidR="00F70FFE" w:rsidRDefault="007D0C29">
      <w:pPr>
        <w:pStyle w:val="Zkladntext1"/>
        <w:numPr>
          <w:ilvl w:val="0"/>
          <w:numId w:val="6"/>
        </w:numPr>
        <w:shd w:val="clear" w:color="auto" w:fill="auto"/>
        <w:tabs>
          <w:tab w:val="left" w:pos="566"/>
        </w:tabs>
        <w:spacing w:after="480"/>
        <w:ind w:left="580" w:hanging="580"/>
        <w:jc w:val="both"/>
      </w:pPr>
      <w:r>
        <w:t>Pokud není ve smlouvě uvedeno jinak, řídí se odpovědnost za vady ustanoveními Občanského zákoníku.</w:t>
      </w:r>
    </w:p>
    <w:p w:rsidR="00F70FFE" w:rsidRDefault="007D0C29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566"/>
        </w:tabs>
      </w:pPr>
      <w:bookmarkStart w:id="22" w:name="bookmark21"/>
      <w:bookmarkStart w:id="23" w:name="bookmark22"/>
      <w:r>
        <w:t xml:space="preserve">Smluvní pokuty a úroky z </w:t>
      </w:r>
      <w:r>
        <w:t>prodlení</w:t>
      </w:r>
      <w:bookmarkEnd w:id="22"/>
      <w:bookmarkEnd w:id="23"/>
    </w:p>
    <w:p w:rsidR="00F70FFE" w:rsidRDefault="007D0C29">
      <w:pPr>
        <w:pStyle w:val="Zkladntext1"/>
        <w:numPr>
          <w:ilvl w:val="0"/>
          <w:numId w:val="7"/>
        </w:numPr>
        <w:shd w:val="clear" w:color="auto" w:fill="auto"/>
        <w:tabs>
          <w:tab w:val="left" w:pos="566"/>
        </w:tabs>
        <w:spacing w:line="276" w:lineRule="auto"/>
        <w:ind w:left="580" w:hanging="580"/>
        <w:jc w:val="both"/>
      </w:pPr>
      <w:r>
        <w:t>V případě nedodržení termínu pro poskytnutí Služby podle čl. 6.3 nebo nedodržení termínu řešení technického problému podle čl. 6.2 smlouvy je Zhotovitel povinen zaplatit Objednateli smluvní pokutu ve výši 0,1 % z ceny této Služby za každý započatý</w:t>
      </w:r>
      <w:r>
        <w:t xml:space="preserve"> den prodlení.</w:t>
      </w:r>
    </w:p>
    <w:p w:rsidR="00F70FFE" w:rsidRDefault="007D0C29">
      <w:pPr>
        <w:pStyle w:val="Zkladntext1"/>
        <w:numPr>
          <w:ilvl w:val="0"/>
          <w:numId w:val="7"/>
        </w:numPr>
        <w:shd w:val="clear" w:color="auto" w:fill="auto"/>
        <w:tabs>
          <w:tab w:val="left" w:pos="566"/>
        </w:tabs>
        <w:ind w:left="580" w:hanging="580"/>
        <w:jc w:val="both"/>
      </w:pPr>
      <w:r>
        <w:t>V případě porušení povinnosti Zhotovitele podle čl.</w:t>
      </w:r>
      <w:hyperlink w:anchor="bookmark16" w:tooltip="Current Document">
        <w:r>
          <w:t xml:space="preserve"> 6.5 </w:t>
        </w:r>
      </w:hyperlink>
      <w:r>
        <w:t>nebo</w:t>
      </w:r>
      <w:hyperlink w:anchor="bookmark17" w:tooltip="Current Document">
        <w:r>
          <w:t xml:space="preserve"> 6.6 </w:t>
        </w:r>
      </w:hyperlink>
      <w:r>
        <w:t>smlouvy je Zhotovitel povinen zaplatit smluvní pokutu ve výši 25 0</w:t>
      </w:r>
      <w:r>
        <w:t>00,- Kč včetně DPH za každé porušení stanovené povinnosti.</w:t>
      </w:r>
    </w:p>
    <w:p w:rsidR="00F70FFE" w:rsidRDefault="007D0C29">
      <w:pPr>
        <w:pStyle w:val="Zkladntext1"/>
        <w:numPr>
          <w:ilvl w:val="0"/>
          <w:numId w:val="7"/>
        </w:numPr>
        <w:shd w:val="clear" w:color="auto" w:fill="auto"/>
        <w:tabs>
          <w:tab w:val="left" w:pos="566"/>
        </w:tabs>
        <w:ind w:left="580" w:hanging="580"/>
        <w:jc w:val="both"/>
      </w:pPr>
      <w:r>
        <w:t>V případě porušení povinnosti Zhotovitele vrátit platbu v souladu čl.</w:t>
      </w:r>
      <w:hyperlink w:anchor="bookmark20" w:tooltip="Current Document">
        <w:r>
          <w:t xml:space="preserve"> 7.2 </w:t>
        </w:r>
      </w:hyperlink>
      <w:r>
        <w:t xml:space="preserve">smlouvy je Zhotovitel povinen zaplatit smluvní pokutu ve výši 0,1 % </w:t>
      </w:r>
      <w:r>
        <w:t>z ceny reklamované Služby za každý započatý den prodlení.</w:t>
      </w:r>
    </w:p>
    <w:p w:rsidR="00F70FFE" w:rsidRDefault="007D0C29">
      <w:pPr>
        <w:pStyle w:val="Zkladntext1"/>
        <w:numPr>
          <w:ilvl w:val="0"/>
          <w:numId w:val="7"/>
        </w:numPr>
        <w:shd w:val="clear" w:color="auto" w:fill="auto"/>
        <w:tabs>
          <w:tab w:val="left" w:pos="566"/>
        </w:tabs>
        <w:ind w:left="580" w:hanging="580"/>
        <w:jc w:val="both"/>
      </w:pPr>
      <w:r>
        <w:t>V případě prodlení Objednatele s placením vyúčtování je Objednatel povinen zaplatit Zhotoviteli úrok z prodlení z nezaplacené částky v zákonné výši.</w:t>
      </w:r>
    </w:p>
    <w:p w:rsidR="00F70FFE" w:rsidRDefault="007D0C29">
      <w:pPr>
        <w:pStyle w:val="Zkladntext1"/>
        <w:numPr>
          <w:ilvl w:val="0"/>
          <w:numId w:val="7"/>
        </w:numPr>
        <w:shd w:val="clear" w:color="auto" w:fill="auto"/>
        <w:tabs>
          <w:tab w:val="left" w:pos="566"/>
        </w:tabs>
        <w:spacing w:after="460"/>
        <w:ind w:left="580" w:hanging="580"/>
        <w:jc w:val="both"/>
      </w:pPr>
      <w:r>
        <w:t>Ustanoveními o smluvní pokutě není dotčen nárok o</w:t>
      </w:r>
      <w:r>
        <w:t>právněné smluvní strany požadovat náhradu škody v plném rozsahu.</w:t>
      </w:r>
    </w:p>
    <w:p w:rsidR="00F70FFE" w:rsidRDefault="007D0C29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566"/>
        </w:tabs>
      </w:pPr>
      <w:bookmarkStart w:id="24" w:name="bookmark23"/>
      <w:bookmarkStart w:id="25" w:name="bookmark24"/>
      <w:r>
        <w:lastRenderedPageBreak/>
        <w:t>Ukončení smlouvy</w:t>
      </w:r>
      <w:bookmarkEnd w:id="24"/>
      <w:bookmarkEnd w:id="25"/>
    </w:p>
    <w:p w:rsidR="00F70FFE" w:rsidRDefault="007D0C29">
      <w:pPr>
        <w:pStyle w:val="Zkladntext1"/>
        <w:numPr>
          <w:ilvl w:val="0"/>
          <w:numId w:val="8"/>
        </w:numPr>
        <w:shd w:val="clear" w:color="auto" w:fill="auto"/>
        <w:tabs>
          <w:tab w:val="left" w:pos="566"/>
        </w:tabs>
        <w:spacing w:line="276" w:lineRule="auto"/>
        <w:ind w:left="580" w:hanging="580"/>
        <w:jc w:val="both"/>
      </w:pPr>
      <w:r>
        <w:t>Každá Strana je oprávněna závazek vypovědět s výpovědní lhůtou jeden (1) měsíc od prvního dne měsíce bezprostředně následujícího po měsíci, ve kterém byla výpověď doručena dr</w:t>
      </w:r>
      <w:r>
        <w:t>uhé Straně. Výpověď podle tohoto článku lze dát i bez udání důvodů.</w:t>
      </w:r>
    </w:p>
    <w:p w:rsidR="00F70FFE" w:rsidRDefault="007D0C29">
      <w:pPr>
        <w:pStyle w:val="Zkladntext1"/>
        <w:numPr>
          <w:ilvl w:val="0"/>
          <w:numId w:val="8"/>
        </w:numPr>
        <w:shd w:val="clear" w:color="auto" w:fill="auto"/>
        <w:tabs>
          <w:tab w:val="left" w:pos="566"/>
        </w:tabs>
        <w:ind w:left="580" w:hanging="580"/>
        <w:jc w:val="both"/>
      </w:pPr>
      <w:r>
        <w:t xml:space="preserve">Objednatel je oprávněn od této smlouvy odstoupit doručením písemného oznámení o odstoupení Zhotoviteli. Odstoupení nabývá účinnosti dnem doručení Zhotoviteli a nedotýká se plnění, které </w:t>
      </w:r>
      <w:r>
        <w:t>již bylo podle této smlouvy poskytnuto. Odstoupit od smlouvy podle tohoto článku lze pouze z následujících důvodů:</w:t>
      </w:r>
    </w:p>
    <w:p w:rsidR="00F70FFE" w:rsidRDefault="007D0C29">
      <w:pPr>
        <w:pStyle w:val="Zkladntext1"/>
        <w:numPr>
          <w:ilvl w:val="0"/>
          <w:numId w:val="9"/>
        </w:numPr>
        <w:shd w:val="clear" w:color="auto" w:fill="auto"/>
        <w:tabs>
          <w:tab w:val="left" w:pos="1128"/>
        </w:tabs>
        <w:ind w:left="1140" w:hanging="560"/>
        <w:jc w:val="both"/>
      </w:pPr>
      <w:r>
        <w:t>Zhotovitel je v prodlení s poskytnutím Služby podle čl. 3 smlouvy nebo vrácením platby podle čl.</w:t>
      </w:r>
      <w:hyperlink w:anchor="bookmark20" w:tooltip="Current Document">
        <w:r>
          <w:t xml:space="preserve"> 7.2 </w:t>
        </w:r>
      </w:hyperlink>
      <w:r>
        <w:t>smlouvy po dobu delší než třicet (30) dnů;</w:t>
      </w:r>
    </w:p>
    <w:p w:rsidR="00F70FFE" w:rsidRDefault="007D0C29">
      <w:pPr>
        <w:pStyle w:val="Zkladntext1"/>
        <w:numPr>
          <w:ilvl w:val="0"/>
          <w:numId w:val="9"/>
        </w:numPr>
        <w:shd w:val="clear" w:color="auto" w:fill="auto"/>
        <w:tabs>
          <w:tab w:val="left" w:pos="1128"/>
        </w:tabs>
        <w:ind w:left="1140" w:hanging="560"/>
        <w:jc w:val="both"/>
      </w:pPr>
      <w:r>
        <w:t>Zhotovitel je v prodlení s odstraněním řádně nahlášené vady po dobu delší než třicet (30) dnů;</w:t>
      </w:r>
    </w:p>
    <w:p w:rsidR="00F70FFE" w:rsidRDefault="007D0C29">
      <w:pPr>
        <w:pStyle w:val="Zkladntext1"/>
        <w:numPr>
          <w:ilvl w:val="0"/>
          <w:numId w:val="9"/>
        </w:numPr>
        <w:shd w:val="clear" w:color="auto" w:fill="auto"/>
        <w:tabs>
          <w:tab w:val="left" w:pos="1128"/>
        </w:tabs>
        <w:spacing w:line="276" w:lineRule="auto"/>
        <w:ind w:left="1140" w:hanging="560"/>
        <w:jc w:val="both"/>
      </w:pPr>
      <w:r>
        <w:t>Zhotovitel porušil jakoukoliv povinnost vyplývající z článku</w:t>
      </w:r>
      <w:hyperlink w:anchor="bookmark16" w:tooltip="Current Document">
        <w:r>
          <w:t xml:space="preserve"> 6.5 </w:t>
        </w:r>
      </w:hyperlink>
      <w:r>
        <w:t>nebo</w:t>
      </w:r>
      <w:hyperlink w:anchor="bookmark17" w:tooltip="Current Document">
        <w:r>
          <w:t xml:space="preserve"> 6.6 </w:t>
        </w:r>
      </w:hyperlink>
      <w:r>
        <w:t>smlouvy opakovaně (tj. více než dvakrát) a na takové porušení byl vždy písemně upozorněn anebo porušil více těchto povinností;</w:t>
      </w:r>
    </w:p>
    <w:p w:rsidR="00F70FFE" w:rsidRDefault="007D0C29">
      <w:pPr>
        <w:pStyle w:val="Zkladntext1"/>
        <w:numPr>
          <w:ilvl w:val="0"/>
          <w:numId w:val="9"/>
        </w:numPr>
        <w:shd w:val="clear" w:color="auto" w:fill="auto"/>
        <w:tabs>
          <w:tab w:val="left" w:pos="1128"/>
        </w:tabs>
        <w:spacing w:after="0"/>
        <w:ind w:firstLine="580"/>
        <w:jc w:val="both"/>
      </w:pPr>
      <w:r>
        <w:t>Zhotovitel se dostane do úpadku ve smyslu zákona</w:t>
      </w:r>
      <w:r>
        <w:t xml:space="preserve"> č. 182/2006 Sb., o úpadku a způsobech</w:t>
      </w:r>
    </w:p>
    <w:p w:rsidR="00F70FFE" w:rsidRDefault="007D0C29">
      <w:pPr>
        <w:pStyle w:val="Zkladntext1"/>
        <w:shd w:val="clear" w:color="auto" w:fill="auto"/>
        <w:ind w:left="1140"/>
      </w:pPr>
      <w:r>
        <w:t>jeho řešení (insolvenční zákon), ve znění pozdějších předpisů.</w:t>
      </w:r>
    </w:p>
    <w:p w:rsidR="00F70FFE" w:rsidRDefault="007D0C29">
      <w:pPr>
        <w:pStyle w:val="Zkladntext1"/>
        <w:numPr>
          <w:ilvl w:val="0"/>
          <w:numId w:val="8"/>
        </w:numPr>
        <w:shd w:val="clear" w:color="auto" w:fill="auto"/>
        <w:tabs>
          <w:tab w:val="left" w:pos="566"/>
        </w:tabs>
        <w:ind w:left="580" w:hanging="580"/>
        <w:jc w:val="both"/>
      </w:pPr>
      <w:r>
        <w:t>V případě předčasného ukončení smlouvy má Zhotovitel povinnost učinit takové úkony, které jsou potřebné k případnému odvrácení hrozící škody, a ihned po j</w:t>
      </w:r>
      <w:r>
        <w:t>ejich provedení o nich informovat Objednatele.</w:t>
      </w:r>
    </w:p>
    <w:p w:rsidR="00F70FFE" w:rsidRDefault="007D0C29">
      <w:pPr>
        <w:pStyle w:val="Zkladntext1"/>
        <w:numPr>
          <w:ilvl w:val="0"/>
          <w:numId w:val="8"/>
        </w:numPr>
        <w:shd w:val="clear" w:color="auto" w:fill="auto"/>
        <w:tabs>
          <w:tab w:val="left" w:pos="566"/>
        </w:tabs>
        <w:spacing w:after="460"/>
        <w:ind w:left="580" w:hanging="580"/>
        <w:jc w:val="both"/>
      </w:pPr>
      <w:r>
        <w:t>Odstoupení od této smlouvy nemá vliv na nároky ze smluvních pokut a náhrady újmy dle této smlouvy vzniklé před účinností odstoupení od smlouvy.</w:t>
      </w:r>
    </w:p>
    <w:p w:rsidR="00F70FFE" w:rsidRDefault="007D0C29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566"/>
        </w:tabs>
      </w:pPr>
      <w:bookmarkStart w:id="26" w:name="bookmark25"/>
      <w:bookmarkStart w:id="27" w:name="bookmark26"/>
      <w:r>
        <w:t>Ostatní ujednání</w:t>
      </w:r>
      <w:bookmarkEnd w:id="26"/>
      <w:bookmarkEnd w:id="27"/>
    </w:p>
    <w:p w:rsidR="00F70FFE" w:rsidRDefault="007D0C29">
      <w:pPr>
        <w:pStyle w:val="Zkladntext1"/>
        <w:shd w:val="clear" w:color="auto" w:fill="auto"/>
        <w:spacing w:after="460" w:line="276" w:lineRule="auto"/>
        <w:ind w:left="580" w:hanging="580"/>
        <w:jc w:val="both"/>
      </w:pPr>
      <w:r>
        <w:t xml:space="preserve">10.1. Objednatel se zavazuje, že neposkytne </w:t>
      </w:r>
      <w:r>
        <w:t>třetím stranám informace, u kterých to vyžaduje ochrana informací a údajů podle zvláštních právních předpisů, tj. zejména takové, které se týkají obchodního tajemství dle § 504 Občanského zákoníku a důvěrných informací dle § 1730 Občanského zákoníku.</w:t>
      </w:r>
    </w:p>
    <w:p w:rsidR="00F70FFE" w:rsidRDefault="007D0C29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566"/>
        </w:tabs>
      </w:pPr>
      <w:bookmarkStart w:id="28" w:name="bookmark27"/>
      <w:bookmarkStart w:id="29" w:name="bookmark28"/>
      <w:r>
        <w:t>Závěr</w:t>
      </w:r>
      <w:r>
        <w:t>ečná ustanovení</w:t>
      </w:r>
      <w:bookmarkEnd w:id="28"/>
      <w:bookmarkEnd w:id="29"/>
    </w:p>
    <w:p w:rsidR="00F70FFE" w:rsidRDefault="007D0C29">
      <w:pPr>
        <w:pStyle w:val="Zkladntext1"/>
        <w:shd w:val="clear" w:color="auto" w:fill="auto"/>
      </w:pPr>
      <w:r>
        <w:t>11.1. Tato smlouva je vyhotovena v elektronickém originálu.</w:t>
      </w:r>
    </w:p>
    <w:p w:rsidR="00F70FFE" w:rsidRDefault="007D0C29">
      <w:pPr>
        <w:pStyle w:val="Zkladntext1"/>
        <w:numPr>
          <w:ilvl w:val="0"/>
          <w:numId w:val="10"/>
        </w:numPr>
        <w:shd w:val="clear" w:color="auto" w:fill="auto"/>
        <w:tabs>
          <w:tab w:val="left" w:pos="582"/>
        </w:tabs>
        <w:ind w:left="580" w:hanging="580"/>
        <w:jc w:val="both"/>
      </w:pPr>
      <w:r>
        <w:t>Tuto smlouvu je možné měnit či doplňovat pouze formou písemných vzestupně číslovaných dodatků.</w:t>
      </w:r>
    </w:p>
    <w:p w:rsidR="00F70FFE" w:rsidRDefault="007D0C29">
      <w:pPr>
        <w:pStyle w:val="Zkladntext1"/>
        <w:numPr>
          <w:ilvl w:val="0"/>
          <w:numId w:val="10"/>
        </w:numPr>
        <w:shd w:val="clear" w:color="auto" w:fill="auto"/>
        <w:tabs>
          <w:tab w:val="left" w:pos="582"/>
        </w:tabs>
        <w:spacing w:line="276" w:lineRule="auto"/>
        <w:ind w:left="580" w:hanging="580"/>
        <w:jc w:val="both"/>
      </w:pPr>
      <w:r>
        <w:t xml:space="preserve">Strany se zavazují, že v případě sporů vyplývajících z této smlouvy vynaloží veškeré </w:t>
      </w:r>
      <w:r>
        <w:t>úsilí, aby tyto spory byly vyřešeny smírnou cestou. Pokud nedojde k dohodě, je příslušný obecný soud žalované strany.</w:t>
      </w:r>
    </w:p>
    <w:p w:rsidR="00F70FFE" w:rsidRDefault="007D0C29">
      <w:pPr>
        <w:pStyle w:val="Zkladntext1"/>
        <w:numPr>
          <w:ilvl w:val="0"/>
          <w:numId w:val="10"/>
        </w:numPr>
        <w:shd w:val="clear" w:color="auto" w:fill="auto"/>
        <w:tabs>
          <w:tab w:val="left" w:pos="582"/>
        </w:tabs>
        <w:ind w:left="580" w:hanging="580"/>
        <w:jc w:val="both"/>
      </w:pPr>
      <w:r>
        <w:t>Zhotovitel bere na vědomí, že tato smlouva může podléhat povinnosti jejího uveřejnění podle zákona č. 340/2015 Sb., o zvláštních podmínkác</w:t>
      </w:r>
      <w:r>
        <w:t>h účinnosti některých smluv, uveřejňování těchto smluv a o registru smluv (dále jen „zákon o registru smluv“), zákona č. 134/2016 Sb., o zadávání veřejných zakázek, ve znění pozdějších předpisů a/nebo jejího zpřístupnění podle zákona č.</w:t>
      </w:r>
      <w:r>
        <w:br w:type="page"/>
      </w:r>
      <w:r>
        <w:lastRenderedPageBreak/>
        <w:t>106/1999 Sb., o svo</w:t>
      </w:r>
      <w:r>
        <w:t>bodném přístupu k informacím, ve znění pozdějších předpisů a tímto s uveřejněním či zpřístupněním podle výše uvedených právních předpisů souhlasí.</w:t>
      </w:r>
    </w:p>
    <w:p w:rsidR="00F70FFE" w:rsidRDefault="007D0C29">
      <w:pPr>
        <w:pStyle w:val="Zkladntext1"/>
        <w:numPr>
          <w:ilvl w:val="0"/>
          <w:numId w:val="10"/>
        </w:numPr>
        <w:shd w:val="clear" w:color="auto" w:fill="auto"/>
        <w:tabs>
          <w:tab w:val="left" w:pos="591"/>
        </w:tabs>
        <w:spacing w:line="276" w:lineRule="auto"/>
        <w:ind w:left="580" w:hanging="580"/>
        <w:jc w:val="both"/>
      </w:pPr>
      <w:r>
        <w:t>Strany prohlašují, že tato smlouva je výrazem jejich vážné a svobodné vůle, je uzavřena nikoli v tísni za náp</w:t>
      </w:r>
      <w:r>
        <w:t>adně nevýhodných podmínek. Strany smlouvu přečetly, s jejím obsahem souhlasí a na důkaz toho připojují vlastnoruční podpisy.</w:t>
      </w:r>
    </w:p>
    <w:p w:rsidR="00F70FFE" w:rsidRDefault="007D0C29">
      <w:pPr>
        <w:pStyle w:val="Zkladntext1"/>
        <w:numPr>
          <w:ilvl w:val="0"/>
          <w:numId w:val="10"/>
        </w:numPr>
        <w:shd w:val="clear" w:color="auto" w:fill="auto"/>
        <w:tabs>
          <w:tab w:val="left" w:pos="591"/>
        </w:tabs>
      </w:pPr>
      <w:r>
        <w:t>Tato smlouva nabývá platnosti dnem podpisu oprávněným zástupcem poslední Strany.</w:t>
      </w:r>
    </w:p>
    <w:p w:rsidR="00F70FFE" w:rsidRDefault="007D0C29">
      <w:pPr>
        <w:pStyle w:val="Zkladntext1"/>
        <w:numPr>
          <w:ilvl w:val="0"/>
          <w:numId w:val="10"/>
        </w:numPr>
        <w:shd w:val="clear" w:color="auto" w:fill="auto"/>
        <w:tabs>
          <w:tab w:val="left" w:pos="591"/>
        </w:tabs>
        <w:spacing w:after="480"/>
        <w:ind w:left="580" w:hanging="580"/>
        <w:jc w:val="both"/>
      </w:pPr>
      <w:r>
        <w:t xml:space="preserve">Tato smlouva nabývá účinnosti dnem podpisu </w:t>
      </w:r>
      <w:r>
        <w:t>oprávněným zástupcem poslední Strany. Podléhá- li však tato smlouva povinnosti uveřejnění prostřednictvím registru smluv podle zákona o registru smluv, nenabude účinnosti dříve, než dnem jejího uveřejnění. Smluvní strany se budou vzájemně o nabytí účinnost</w:t>
      </w:r>
      <w:r>
        <w:t>i smlouvy neprodleně informovat.</w:t>
      </w:r>
    </w:p>
    <w:p w:rsidR="00F70FFE" w:rsidRDefault="007D0C29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566"/>
        </w:tabs>
        <w:jc w:val="both"/>
      </w:pPr>
      <w:bookmarkStart w:id="30" w:name="bookmark29"/>
      <w:bookmarkStart w:id="31" w:name="bookmark30"/>
      <w:r>
        <w:t>Př ílohy</w:t>
      </w:r>
      <w:bookmarkEnd w:id="30"/>
      <w:bookmarkEnd w:id="31"/>
    </w:p>
    <w:p w:rsidR="00F70FFE" w:rsidRDefault="007D0C29">
      <w:pPr>
        <w:pStyle w:val="Zkladntext1"/>
        <w:shd w:val="clear" w:color="auto" w:fill="auto"/>
        <w:spacing w:after="0"/>
        <w:ind w:firstLine="580"/>
        <w:jc w:val="both"/>
        <w:sectPr w:rsidR="00F70FFE">
          <w:footerReference w:type="default" r:id="rId11"/>
          <w:footerReference w:type="first" r:id="rId12"/>
          <w:pgSz w:w="11900" w:h="16840"/>
          <w:pgMar w:top="1124" w:right="1378" w:bottom="1490" w:left="1378" w:header="0" w:footer="3" w:gutter="0"/>
          <w:pgNumType w:start="1"/>
          <w:cols w:space="720"/>
          <w:noEndnote/>
          <w:titlePg/>
          <w:docGrid w:linePitch="360"/>
        </w:sectPr>
      </w:pPr>
      <w:r>
        <w:t>Příloha č. 1 - Specifikace serverů</w:t>
      </w:r>
    </w:p>
    <w:p w:rsidR="00F70FFE" w:rsidRDefault="00F70FFE">
      <w:pPr>
        <w:spacing w:line="240" w:lineRule="exact"/>
        <w:rPr>
          <w:sz w:val="19"/>
          <w:szCs w:val="19"/>
        </w:rPr>
      </w:pPr>
    </w:p>
    <w:p w:rsidR="00F70FFE" w:rsidRDefault="00F70FFE">
      <w:pPr>
        <w:spacing w:line="240" w:lineRule="exact"/>
        <w:rPr>
          <w:sz w:val="19"/>
          <w:szCs w:val="19"/>
        </w:rPr>
      </w:pPr>
    </w:p>
    <w:p w:rsidR="00F70FFE" w:rsidRDefault="00F70FFE">
      <w:pPr>
        <w:spacing w:before="39" w:after="39" w:line="240" w:lineRule="exact"/>
        <w:rPr>
          <w:sz w:val="19"/>
          <w:szCs w:val="19"/>
        </w:rPr>
      </w:pPr>
    </w:p>
    <w:p w:rsidR="00F70FFE" w:rsidRDefault="00F70FFE">
      <w:pPr>
        <w:spacing w:line="1" w:lineRule="exact"/>
        <w:sectPr w:rsidR="00F70FFE">
          <w:type w:val="continuous"/>
          <w:pgSz w:w="11900" w:h="16840"/>
          <w:pgMar w:top="1422" w:right="0" w:bottom="1005" w:left="0" w:header="0" w:footer="3" w:gutter="0"/>
          <w:cols w:space="720"/>
          <w:noEndnote/>
          <w:docGrid w:linePitch="360"/>
        </w:sectPr>
      </w:pPr>
    </w:p>
    <w:p w:rsidR="00F70FFE" w:rsidRDefault="007D0C29">
      <w:pPr>
        <w:pStyle w:val="Zkladntext1"/>
        <w:framePr w:w="3811" w:h="274" w:wrap="none" w:vAnchor="text" w:hAnchor="page" w:x="1381" w:y="21"/>
        <w:shd w:val="clear" w:color="auto" w:fill="auto"/>
        <w:tabs>
          <w:tab w:val="left" w:leader="underscore" w:pos="1742"/>
          <w:tab w:val="left" w:leader="underscore" w:pos="3744"/>
        </w:tabs>
        <w:spacing w:after="0" w:line="240" w:lineRule="auto"/>
      </w:pPr>
      <w:r>
        <w:t xml:space="preserve">V </w:t>
      </w:r>
      <w:r>
        <w:tab/>
        <w:t xml:space="preserve"> dne </w:t>
      </w:r>
      <w:r>
        <w:tab/>
      </w:r>
    </w:p>
    <w:p w:rsidR="00F70FFE" w:rsidRDefault="007D0C29">
      <w:pPr>
        <w:pStyle w:val="Zkladntext1"/>
        <w:framePr w:w="1032" w:h="274" w:wrap="none" w:vAnchor="text" w:hAnchor="page" w:x="1453" w:y="740"/>
        <w:shd w:val="clear" w:color="auto" w:fill="auto"/>
        <w:spacing w:after="0" w:line="240" w:lineRule="auto"/>
      </w:pPr>
      <w:r>
        <w:t>Objednatel</w:t>
      </w:r>
    </w:p>
    <w:p w:rsidR="00F70FFE" w:rsidRDefault="007D0C29">
      <w:pPr>
        <w:pStyle w:val="Zkladntext1"/>
        <w:framePr w:w="2779" w:h="1008" w:wrap="none" w:vAnchor="text" w:hAnchor="page" w:x="6345" w:y="21"/>
        <w:shd w:val="clear" w:color="auto" w:fill="auto"/>
        <w:tabs>
          <w:tab w:val="left" w:leader="underscore" w:pos="2712"/>
        </w:tabs>
        <w:spacing w:after="500" w:line="240" w:lineRule="auto"/>
      </w:pPr>
      <w:r>
        <w:t xml:space="preserve">V Praze dne </w:t>
      </w:r>
      <w:r>
        <w:tab/>
      </w:r>
    </w:p>
    <w:p w:rsidR="00F70FFE" w:rsidRDefault="007D0C29">
      <w:pPr>
        <w:pStyle w:val="Zkladntext1"/>
        <w:framePr w:w="2779" w:h="1008" w:wrap="none" w:vAnchor="text" w:hAnchor="page" w:x="6345" w:y="21"/>
        <w:shd w:val="clear" w:color="auto" w:fill="auto"/>
        <w:spacing w:after="0" w:line="240" w:lineRule="auto"/>
        <w:ind w:firstLine="140"/>
      </w:pPr>
      <w:r>
        <w:t>Zhotovitel</w:t>
      </w:r>
    </w:p>
    <w:p w:rsidR="00F70FFE" w:rsidRDefault="00F70FFE">
      <w:pPr>
        <w:spacing w:line="360" w:lineRule="exact"/>
      </w:pPr>
    </w:p>
    <w:p w:rsidR="00F70FFE" w:rsidRDefault="00F70FFE">
      <w:pPr>
        <w:spacing w:after="652" w:line="1" w:lineRule="exact"/>
      </w:pPr>
    </w:p>
    <w:p w:rsidR="00F70FFE" w:rsidRDefault="00F70FFE">
      <w:pPr>
        <w:spacing w:line="1" w:lineRule="exact"/>
        <w:sectPr w:rsidR="00F70FFE">
          <w:type w:val="continuous"/>
          <w:pgSz w:w="11900" w:h="16840"/>
          <w:pgMar w:top="1422" w:right="1383" w:bottom="1005" w:left="1378" w:header="0" w:footer="3" w:gutter="0"/>
          <w:cols w:space="720"/>
          <w:noEndnote/>
          <w:docGrid w:linePitch="360"/>
        </w:sectPr>
      </w:pPr>
    </w:p>
    <w:p w:rsidR="00F70FFE" w:rsidRDefault="007D0C29">
      <w:pPr>
        <w:pStyle w:val="Zkladntext1"/>
        <w:shd w:val="clear" w:color="auto" w:fill="auto"/>
        <w:spacing w:after="460" w:line="240" w:lineRule="auto"/>
        <w:jc w:val="center"/>
      </w:pPr>
      <w:r>
        <w:lastRenderedPageBreak/>
        <w:t>Příloha č. 1</w:t>
      </w:r>
    </w:p>
    <w:p w:rsidR="00F70FFE" w:rsidRDefault="007D0C29">
      <w:pPr>
        <w:pStyle w:val="Nadpis20"/>
        <w:keepNext/>
        <w:keepLines/>
        <w:shd w:val="clear" w:color="auto" w:fill="auto"/>
        <w:spacing w:after="460" w:line="240" w:lineRule="auto"/>
        <w:jc w:val="center"/>
      </w:pPr>
      <w:bookmarkStart w:id="32" w:name="bookmark31"/>
      <w:bookmarkStart w:id="33" w:name="bookmark32"/>
      <w:r>
        <w:t>SPECIFIKACE SERVERŮ</w:t>
      </w:r>
      <w:bookmarkEnd w:id="32"/>
      <w:bookmarkEnd w:id="3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1704"/>
        <w:gridCol w:w="1133"/>
        <w:gridCol w:w="1138"/>
        <w:gridCol w:w="1133"/>
        <w:gridCol w:w="1133"/>
        <w:gridCol w:w="2976"/>
        <w:gridCol w:w="1133"/>
        <w:gridCol w:w="1421"/>
        <w:gridCol w:w="1416"/>
        <w:gridCol w:w="1498"/>
      </w:tblGrid>
      <w:tr w:rsidR="00F70FFE">
        <w:tblPrEx>
          <w:tblCellMar>
            <w:top w:w="0" w:type="dxa"/>
            <w:bottom w:w="0" w:type="dxa"/>
          </w:tblCellMar>
        </w:tblPrEx>
        <w:trPr>
          <w:trHeight w:hRule="exact" w:val="228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 xml:space="preserve">Servisní označení </w:t>
            </w:r>
            <w:r>
              <w:rPr>
                <w:rFonts w:ascii="Calibri" w:eastAsia="Calibri" w:hAnsi="Calibri" w:cs="Calibri"/>
                <w:i/>
                <w:iCs/>
              </w:rPr>
              <w:t>(SERVICE</w:t>
            </w:r>
          </w:p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i/>
                <w:iCs/>
                <w:lang w:val="en-US" w:eastAsia="en-US" w:bidi="en-US"/>
              </w:rPr>
              <w:t>TAG)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 xml:space="preserve">Typ systému </w:t>
            </w:r>
            <w:r>
              <w:rPr>
                <w:rFonts w:ascii="Calibri" w:eastAsia="Calibri" w:hAnsi="Calibri" w:cs="Calibri"/>
                <w:i/>
                <w:iCs/>
              </w:rPr>
              <w:t>(SYSTEM TYPE)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lang w:val="en-US" w:eastAsia="en-US" w:bidi="en-US"/>
              </w:rPr>
              <w:t xml:space="preserve">Datum </w:t>
            </w:r>
            <w:r>
              <w:rPr>
                <w:rFonts w:ascii="Calibri" w:eastAsia="Calibri" w:hAnsi="Calibri" w:cs="Calibri"/>
                <w:b/>
                <w:bCs/>
              </w:rPr>
              <w:t xml:space="preserve">dodávky serveru </w:t>
            </w:r>
            <w:r>
              <w:rPr>
                <w:rFonts w:ascii="Calibri" w:eastAsia="Calibri" w:hAnsi="Calibri" w:cs="Calibri"/>
                <w:i/>
                <w:iCs/>
                <w:lang w:val="en-US" w:eastAsia="en-US" w:bidi="en-US"/>
              </w:rPr>
              <w:t>(SHIP DATE)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lang w:val="en-US" w:eastAsia="en-US" w:bidi="en-US"/>
              </w:rPr>
              <w:t xml:space="preserve">Datum </w:t>
            </w:r>
            <w:r>
              <w:rPr>
                <w:rFonts w:ascii="Calibri" w:eastAsia="Calibri" w:hAnsi="Calibri" w:cs="Calibri"/>
                <w:b/>
                <w:bCs/>
              </w:rPr>
              <w:t xml:space="preserve">platnosti aktuální záruky </w:t>
            </w:r>
            <w:r>
              <w:rPr>
                <w:rFonts w:ascii="Calibri" w:eastAsia="Calibri" w:hAnsi="Calibri" w:cs="Calibri"/>
                <w:i/>
                <w:iCs/>
                <w:lang w:val="en-US" w:eastAsia="en-US" w:bidi="en-US"/>
              </w:rPr>
              <w:t>(CURRENT WARRANTY END DATE)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 xml:space="preserve">Požadovan é </w:t>
            </w:r>
            <w:r>
              <w:rPr>
                <w:rFonts w:ascii="Calibri" w:eastAsia="Calibri" w:hAnsi="Calibri" w:cs="Calibri"/>
                <w:b/>
                <w:bCs/>
                <w:lang w:val="en-US" w:eastAsia="en-US" w:bidi="en-US"/>
              </w:rPr>
              <w:t xml:space="preserve">datum </w:t>
            </w:r>
            <w:r>
              <w:rPr>
                <w:rFonts w:ascii="Calibri" w:eastAsia="Calibri" w:hAnsi="Calibri" w:cs="Calibri"/>
                <w:b/>
                <w:bCs/>
              </w:rPr>
              <w:t xml:space="preserve">platnosti prodloužení záruky OD </w:t>
            </w:r>
            <w:r>
              <w:rPr>
                <w:rFonts w:ascii="Calibri" w:eastAsia="Calibri" w:hAnsi="Calibri" w:cs="Calibri"/>
                <w:i/>
                <w:iCs/>
              </w:rPr>
              <w:t xml:space="preserve">(START </w:t>
            </w:r>
            <w:r>
              <w:rPr>
                <w:rFonts w:ascii="Calibri" w:eastAsia="Calibri" w:hAnsi="Calibri" w:cs="Calibri"/>
                <w:i/>
                <w:iCs/>
                <w:lang w:val="en-US" w:eastAsia="en-US" w:bidi="en-US"/>
              </w:rPr>
              <w:t xml:space="preserve">DATE </w:t>
            </w:r>
            <w:r>
              <w:rPr>
                <w:rFonts w:ascii="Calibri" w:eastAsia="Calibri" w:hAnsi="Calibri" w:cs="Calibri"/>
                <w:i/>
                <w:iCs/>
              </w:rPr>
              <w:t>OF</w:t>
            </w:r>
          </w:p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i/>
                <w:iCs/>
              </w:rPr>
              <w:t xml:space="preserve">NEW </w:t>
            </w:r>
            <w:r>
              <w:rPr>
                <w:rFonts w:ascii="Calibri" w:eastAsia="Calibri" w:hAnsi="Calibri" w:cs="Calibri"/>
                <w:i/>
                <w:iCs/>
                <w:lang w:val="en-US" w:eastAsia="en-US" w:bidi="en-US"/>
              </w:rPr>
              <w:t>CONTRACT)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 xml:space="preserve">SKU číslo </w:t>
            </w:r>
            <w:r>
              <w:rPr>
                <w:rFonts w:ascii="Calibri" w:eastAsia="Calibri" w:hAnsi="Calibri" w:cs="Calibri"/>
                <w:i/>
                <w:iCs/>
              </w:rPr>
              <w:t>(SKU</w:t>
            </w:r>
          </w:p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i/>
                <w:iCs/>
                <w:lang w:val="en-US" w:eastAsia="en-US" w:bidi="en-US"/>
              </w:rPr>
              <w:t>Number)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Popis záruky</w:t>
            </w:r>
          </w:p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i/>
                <w:iCs/>
                <w:lang w:val="en-US" w:eastAsia="en-US" w:bidi="en-US"/>
              </w:rPr>
              <w:t>(WARRANTY DESCRIPTION)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 xml:space="preserve">Požadovan é </w:t>
            </w:r>
            <w:r>
              <w:rPr>
                <w:rFonts w:ascii="Calibri" w:eastAsia="Calibri" w:hAnsi="Calibri" w:cs="Calibri"/>
                <w:b/>
                <w:bCs/>
                <w:lang w:val="en-US" w:eastAsia="en-US" w:bidi="en-US"/>
              </w:rPr>
              <w:t xml:space="preserve">datum </w:t>
            </w:r>
            <w:r>
              <w:rPr>
                <w:rFonts w:ascii="Calibri" w:eastAsia="Calibri" w:hAnsi="Calibri" w:cs="Calibri"/>
                <w:b/>
                <w:bCs/>
              </w:rPr>
              <w:t xml:space="preserve">platnosti prodloužení záruky </w:t>
            </w:r>
            <w:r>
              <w:rPr>
                <w:rFonts w:ascii="Calibri" w:eastAsia="Calibri" w:hAnsi="Calibri" w:cs="Calibri"/>
                <w:b/>
                <w:bCs/>
                <w:lang w:val="en-US" w:eastAsia="en-US" w:bidi="en-US"/>
              </w:rPr>
              <w:t xml:space="preserve">DO </w:t>
            </w:r>
            <w:r>
              <w:rPr>
                <w:rFonts w:ascii="Calibri" w:eastAsia="Calibri" w:hAnsi="Calibri" w:cs="Calibri"/>
                <w:i/>
                <w:iCs/>
                <w:lang w:val="en-US" w:eastAsia="en-US" w:bidi="en-US"/>
              </w:rPr>
              <w:t>(New</w:t>
            </w:r>
          </w:p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i/>
                <w:iCs/>
                <w:lang w:val="en-US" w:eastAsia="en-US" w:bidi="en-US"/>
              </w:rPr>
              <w:t>Warranty End Date)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lang w:val="en-US" w:eastAsia="en-US" w:bidi="en-US"/>
              </w:rPr>
              <w:t xml:space="preserve">Cena </w:t>
            </w:r>
            <w:r>
              <w:rPr>
                <w:rFonts w:ascii="Calibri" w:eastAsia="Calibri" w:hAnsi="Calibri" w:cs="Calibri"/>
                <w:b/>
                <w:bCs/>
              </w:rPr>
              <w:t xml:space="preserve">prodloužení záruky </w:t>
            </w:r>
            <w:r>
              <w:rPr>
                <w:rFonts w:ascii="Calibri" w:eastAsia="Calibri" w:hAnsi="Calibri" w:cs="Calibri"/>
              </w:rPr>
              <w:t>bez DPH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DPH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 xml:space="preserve">Cena prodloužení záruky </w:t>
            </w:r>
            <w:r>
              <w:rPr>
                <w:rFonts w:ascii="Calibri" w:eastAsia="Calibri" w:hAnsi="Calibri" w:cs="Calibri"/>
              </w:rPr>
              <w:t>s DPH</w:t>
            </w:r>
          </w:p>
        </w:tc>
      </w:tr>
      <w:tr w:rsidR="00F70FFE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>3DCZH42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  <w:lang w:val="en-US" w:eastAsia="en-US" w:bidi="en-US"/>
              </w:rPr>
              <w:t xml:space="preserve">POWEREDGE </w:t>
            </w:r>
            <w:r>
              <w:rPr>
                <w:rFonts w:ascii="Calibri" w:eastAsia="Calibri" w:hAnsi="Calibri" w:cs="Calibri"/>
              </w:rPr>
              <w:t>R720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lang w:val="en-US" w:eastAsia="en-US" w:bidi="en-US"/>
              </w:rPr>
              <w:t>30.01.2015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lang w:val="en-US" w:eastAsia="en-US" w:bidi="en-US"/>
              </w:rPr>
              <w:t>30.01.2021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31.01.2021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732-22856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BASIC </w:t>
            </w:r>
            <w:r>
              <w:rPr>
                <w:rFonts w:ascii="Calibri" w:eastAsia="Calibri" w:hAnsi="Calibri" w:cs="Calibri"/>
                <w:lang w:val="en-US" w:eastAsia="en-US" w:bidi="en-US"/>
              </w:rPr>
              <w:t xml:space="preserve">WARRANTY </w:t>
            </w:r>
            <w:r>
              <w:rPr>
                <w:rFonts w:ascii="Calibri" w:eastAsia="Calibri" w:hAnsi="Calibri" w:cs="Calibri"/>
              </w:rPr>
              <w:t xml:space="preserve">- </w:t>
            </w:r>
            <w:r>
              <w:rPr>
                <w:rFonts w:ascii="Calibri" w:eastAsia="Calibri" w:hAnsi="Calibri" w:cs="Calibri"/>
                <w:lang w:val="en-US" w:eastAsia="en-US" w:bidi="en-US"/>
              </w:rPr>
              <w:t xml:space="preserve">NEXT </w:t>
            </w:r>
            <w:r>
              <w:rPr>
                <w:rFonts w:ascii="Calibri" w:eastAsia="Calibri" w:hAnsi="Calibri" w:cs="Calibri"/>
              </w:rPr>
              <w:t xml:space="preserve">BUSINESS </w:t>
            </w:r>
            <w:r>
              <w:rPr>
                <w:rFonts w:ascii="Calibri" w:eastAsia="Calibri" w:hAnsi="Calibri" w:cs="Calibri"/>
                <w:lang w:val="en-US" w:eastAsia="en-US" w:bidi="en-US"/>
              </w:rPr>
              <w:t>DAY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lang w:val="en-US" w:eastAsia="en-US" w:bidi="en-US"/>
              </w:rPr>
              <w:t>30.01.2022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13 247,00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2 781,87 Kč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16 028,87 Kč</w:t>
            </w:r>
          </w:p>
        </w:tc>
      </w:tr>
      <w:tr w:rsidR="00F70FFE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>6SGZH42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  <w:lang w:val="en-US" w:eastAsia="en-US" w:bidi="en-US"/>
              </w:rPr>
              <w:t xml:space="preserve">POWEREDGE </w:t>
            </w:r>
            <w:r>
              <w:rPr>
                <w:rFonts w:ascii="Calibri" w:eastAsia="Calibri" w:hAnsi="Calibri" w:cs="Calibri"/>
              </w:rPr>
              <w:t>R720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lang w:val="en-US" w:eastAsia="en-US" w:bidi="en-US"/>
              </w:rPr>
              <w:t>29.01.2015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lang w:val="en-US" w:eastAsia="en-US" w:bidi="en-US"/>
              </w:rPr>
              <w:t>30.01.2021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31.01.2021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732-22856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BASIC </w:t>
            </w:r>
            <w:r>
              <w:rPr>
                <w:rFonts w:ascii="Calibri" w:eastAsia="Calibri" w:hAnsi="Calibri" w:cs="Calibri"/>
                <w:lang w:val="en-US" w:eastAsia="en-US" w:bidi="en-US"/>
              </w:rPr>
              <w:t xml:space="preserve">WARRANTY </w:t>
            </w:r>
            <w:r>
              <w:rPr>
                <w:rFonts w:ascii="Calibri" w:eastAsia="Calibri" w:hAnsi="Calibri" w:cs="Calibri"/>
              </w:rPr>
              <w:t xml:space="preserve">- </w:t>
            </w:r>
            <w:r>
              <w:rPr>
                <w:rFonts w:ascii="Calibri" w:eastAsia="Calibri" w:hAnsi="Calibri" w:cs="Calibri"/>
                <w:lang w:val="en-US" w:eastAsia="en-US" w:bidi="en-US"/>
              </w:rPr>
              <w:t>NEXT BUSINESS DAY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lang w:val="en-US" w:eastAsia="en-US" w:bidi="en-US"/>
              </w:rPr>
              <w:t>30.01.2022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13 247,00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2 781,87 Kč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16 028,87 Kč</w:t>
            </w:r>
          </w:p>
        </w:tc>
      </w:tr>
      <w:tr w:rsidR="00F70FFE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>9J97H92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  <w:lang w:val="en-US" w:eastAsia="en-US" w:bidi="en-US"/>
              </w:rPr>
              <w:t xml:space="preserve">POWEREDGE </w:t>
            </w:r>
            <w:r>
              <w:rPr>
                <w:rFonts w:ascii="Calibri" w:eastAsia="Calibri" w:hAnsi="Calibri" w:cs="Calibri"/>
              </w:rPr>
              <w:t>R730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lang w:val="en-US" w:eastAsia="en-US" w:bidi="en-US"/>
              </w:rPr>
              <w:t>27.12.2015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lang w:val="en-US" w:eastAsia="en-US" w:bidi="en-US"/>
              </w:rPr>
              <w:t>30.01.2021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31.01.2021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732-34900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</w:pPr>
            <w:r>
              <w:rPr>
                <w:rFonts w:ascii="Calibri" w:eastAsia="Calibri" w:hAnsi="Calibri" w:cs="Calibri"/>
                <w:lang w:val="en-US" w:eastAsia="en-US" w:bidi="en-US"/>
              </w:rPr>
              <w:t>BASIC WARRANTY - NEXT BUSINESS DAY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lang w:val="en-US" w:eastAsia="en-US" w:bidi="en-US"/>
              </w:rPr>
              <w:t>30.01.2022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16 651,00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3 496,71 Kč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20 147,71 Kč</w:t>
            </w:r>
          </w:p>
        </w:tc>
      </w:tr>
      <w:tr w:rsidR="00F70FFE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>9JB4H92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  <w:lang w:val="en-US" w:eastAsia="en-US" w:bidi="en-US"/>
              </w:rPr>
              <w:t>POWEREDGE R730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lang w:val="en-US" w:eastAsia="en-US" w:bidi="en-US"/>
              </w:rPr>
              <w:t>27.12.2015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lang w:val="en-US" w:eastAsia="en-US" w:bidi="en-US"/>
              </w:rPr>
              <w:t>30.01.2021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31.01.2021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732-34900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33" w:lineRule="auto"/>
            </w:pPr>
            <w:r>
              <w:rPr>
                <w:rFonts w:ascii="Calibri" w:eastAsia="Calibri" w:hAnsi="Calibri" w:cs="Calibri"/>
                <w:lang w:val="en-US" w:eastAsia="en-US" w:bidi="en-US"/>
              </w:rPr>
              <w:t>BASIC WARRANTY - NEXT BUSINESS DAY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lang w:val="en-US" w:eastAsia="en-US" w:bidi="en-US"/>
              </w:rPr>
              <w:t>30.01.2022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16 651,00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3 496,71 Kč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20 147,71 Kč</w:t>
            </w:r>
          </w:p>
        </w:tc>
      </w:tr>
      <w:tr w:rsidR="00F70FFE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>9NCZH42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  <w:lang w:val="en-US" w:eastAsia="en-US" w:bidi="en-US"/>
              </w:rPr>
              <w:t>POWEREDGE R720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lang w:val="en-US" w:eastAsia="en-US" w:bidi="en-US"/>
              </w:rPr>
              <w:t>30.01.2015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lang w:val="en-US" w:eastAsia="en-US" w:bidi="en-US"/>
              </w:rPr>
              <w:t>30.01.2021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31.01.2021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732-22856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</w:pPr>
            <w:r>
              <w:rPr>
                <w:rFonts w:ascii="Calibri" w:eastAsia="Calibri" w:hAnsi="Calibri" w:cs="Calibri"/>
                <w:lang w:val="en-US" w:eastAsia="en-US" w:bidi="en-US"/>
              </w:rPr>
              <w:t>BASIC WARRANTY - NEXT BUSINESS DAY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lang w:val="en-US" w:eastAsia="en-US" w:bidi="en-US"/>
              </w:rPr>
              <w:t>30.01.2022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13 247,00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781,87 Kč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16 028,87 Kč</w:t>
            </w:r>
          </w:p>
        </w:tc>
      </w:tr>
      <w:tr w:rsidR="00F70FFE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>9SGZH42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  <w:lang w:val="en-US" w:eastAsia="en-US" w:bidi="en-US"/>
              </w:rPr>
              <w:t>POWEREDGE R720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lang w:val="en-US" w:eastAsia="en-US" w:bidi="en-US"/>
              </w:rPr>
              <w:t>29.01.2015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lang w:val="en-US" w:eastAsia="en-US" w:bidi="en-US"/>
              </w:rPr>
              <w:t>30.01.2021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31.01.2021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732-22856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</w:pPr>
            <w:r>
              <w:rPr>
                <w:rFonts w:ascii="Calibri" w:eastAsia="Calibri" w:hAnsi="Calibri" w:cs="Calibri"/>
                <w:lang w:val="en-US" w:eastAsia="en-US" w:bidi="en-US"/>
              </w:rPr>
              <w:t>BASIC WARRANTY - NEXT BUSINESS DAY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lang w:val="en-US" w:eastAsia="en-US" w:bidi="en-US"/>
              </w:rPr>
              <w:t>30.01.2022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13 247,00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2 781,87 Kč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16 028,87 Kč</w:t>
            </w:r>
          </w:p>
        </w:tc>
      </w:tr>
      <w:tr w:rsidR="00F70FFE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>CRCZH42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  <w:lang w:val="en-US" w:eastAsia="en-US" w:bidi="en-US"/>
              </w:rPr>
              <w:t>POWEREDGE R720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lang w:val="en-US" w:eastAsia="en-US" w:bidi="en-US"/>
              </w:rPr>
              <w:t>30.01.2015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lang w:val="en-US" w:eastAsia="en-US" w:bidi="en-US"/>
              </w:rPr>
              <w:t>30.01.2021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31.01.2021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732-22856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</w:pPr>
            <w:r>
              <w:rPr>
                <w:rFonts w:ascii="Calibri" w:eastAsia="Calibri" w:hAnsi="Calibri" w:cs="Calibri"/>
                <w:lang w:val="en-US" w:eastAsia="en-US" w:bidi="en-US"/>
              </w:rPr>
              <w:t xml:space="preserve">BASIC WARRANTY </w:t>
            </w:r>
            <w:r>
              <w:rPr>
                <w:rFonts w:ascii="Calibri" w:eastAsia="Calibri" w:hAnsi="Calibri" w:cs="Calibri"/>
                <w:lang w:val="en-US" w:eastAsia="en-US" w:bidi="en-US"/>
              </w:rPr>
              <w:t>- NEXT BUSINESS DAY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lang w:val="en-US" w:eastAsia="en-US" w:bidi="en-US"/>
              </w:rPr>
              <w:t>30.01.2022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13 247,00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2 781,87 Kč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16 028,87 Kč</w:t>
            </w:r>
          </w:p>
        </w:tc>
      </w:tr>
      <w:tr w:rsidR="00F70FFE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>9Q068C2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  <w:lang w:val="en-US" w:eastAsia="en-US" w:bidi="en-US"/>
              </w:rPr>
              <w:t>POWEREDGE R730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lang w:val="en-US" w:eastAsia="en-US" w:bidi="en-US"/>
              </w:rPr>
              <w:t>18.3.20116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lang w:val="en-US" w:eastAsia="en-US" w:bidi="en-US"/>
              </w:rPr>
              <w:t>9.3.2021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10.03.2021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710-64365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</w:pPr>
            <w:r>
              <w:rPr>
                <w:rFonts w:ascii="Calibri" w:eastAsia="Calibri" w:hAnsi="Calibri" w:cs="Calibri"/>
                <w:lang w:val="en-US" w:eastAsia="en-US" w:bidi="en-US"/>
              </w:rPr>
              <w:t>BASIC WARRANTY - NEXT BUSINESS DAY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lang w:val="en-US" w:eastAsia="en-US" w:bidi="en-US"/>
              </w:rPr>
              <w:t>09.03.2022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16 651,00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3 496,71 Kč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20 147,71 Kč</w:t>
            </w:r>
          </w:p>
        </w:tc>
      </w:tr>
      <w:tr w:rsidR="00F70FFE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>9PY58C2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  <w:lang w:val="en-US" w:eastAsia="en-US" w:bidi="en-US"/>
              </w:rPr>
              <w:t>POWEREDGE R730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lang w:val="en-US" w:eastAsia="en-US" w:bidi="en-US"/>
              </w:rPr>
              <w:t>18.3.20116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lang w:val="en-US" w:eastAsia="en-US" w:bidi="en-US"/>
              </w:rPr>
              <w:t>9.3.2021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10.03.2021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710-64365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33" w:lineRule="auto"/>
            </w:pPr>
            <w:r>
              <w:rPr>
                <w:rFonts w:ascii="Calibri" w:eastAsia="Calibri" w:hAnsi="Calibri" w:cs="Calibri"/>
                <w:lang w:val="en-US" w:eastAsia="en-US" w:bidi="en-US"/>
              </w:rPr>
              <w:t>BASIC WARRANTY - NEXT BUSINESS DAY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lang w:val="en-US" w:eastAsia="en-US" w:bidi="en-US"/>
              </w:rPr>
              <w:t>09.03.2022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16 651,00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3 496,71 Kč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20 147,71 Kč</w:t>
            </w:r>
          </w:p>
        </w:tc>
      </w:tr>
      <w:tr w:rsidR="00F70FFE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>9PZ68C2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  <w:lang w:val="en-US" w:eastAsia="en-US" w:bidi="en-US"/>
              </w:rPr>
              <w:t>POWEREDGE R730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lang w:val="en-US" w:eastAsia="en-US" w:bidi="en-US"/>
              </w:rPr>
              <w:t>18.3.20116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lang w:val="en-US" w:eastAsia="en-US" w:bidi="en-US"/>
              </w:rPr>
              <w:t>9.3.2021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10.03.2021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710-64365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</w:pPr>
            <w:r>
              <w:rPr>
                <w:rFonts w:ascii="Calibri" w:eastAsia="Calibri" w:hAnsi="Calibri" w:cs="Calibri"/>
                <w:lang w:val="en-US" w:eastAsia="en-US" w:bidi="en-US"/>
              </w:rPr>
              <w:t>BASIC WARRANTY - NEXT BUSINESS DAY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lang w:val="en-US" w:eastAsia="en-US" w:bidi="en-US"/>
              </w:rPr>
              <w:t>09.03.2022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16 651,00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3 496,71 Kč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20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147,71 Kč</w:t>
            </w:r>
          </w:p>
        </w:tc>
      </w:tr>
      <w:tr w:rsidR="00F70FF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FFE" w:rsidRDefault="00F70FFE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FFE" w:rsidRDefault="00F70FFE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FFE" w:rsidRDefault="00F70FF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FFE" w:rsidRDefault="00F70FFE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FFE" w:rsidRDefault="00F70FFE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FFE" w:rsidRDefault="00F70FFE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FFE" w:rsidRDefault="00F70FFE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FFE" w:rsidRDefault="00F70FFE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FFE" w:rsidRDefault="00F70FFE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FFE" w:rsidRDefault="00F70FFE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FFE" w:rsidRDefault="00F70FFE">
            <w:pPr>
              <w:rPr>
                <w:sz w:val="10"/>
                <w:szCs w:val="10"/>
              </w:rPr>
            </w:pPr>
          </w:p>
        </w:tc>
      </w:tr>
      <w:tr w:rsidR="00F70FF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  <w:b/>
                <w:bCs/>
                <w:color w:val="FF0000"/>
              </w:rPr>
              <w:t>Celkem</w:t>
            </w:r>
          </w:p>
        </w:tc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FFE" w:rsidRDefault="00F70FFE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rFonts w:ascii="Calibri" w:eastAsia="Calibri" w:hAnsi="Calibri" w:cs="Calibri"/>
                <w:b/>
                <w:bCs/>
                <w:color w:val="FF0000"/>
              </w:rPr>
              <w:t>149 490,00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rFonts w:ascii="Calibri" w:eastAsia="Calibri" w:hAnsi="Calibri" w:cs="Calibri"/>
                <w:b/>
                <w:bCs/>
                <w:color w:val="FF0000"/>
              </w:rPr>
              <w:t>31 392,90 Kč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FFE" w:rsidRDefault="007D0C29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rFonts w:ascii="Calibri" w:eastAsia="Calibri" w:hAnsi="Calibri" w:cs="Calibri"/>
                <w:b/>
                <w:bCs/>
                <w:color w:val="FF0000"/>
              </w:rPr>
              <w:t>180 882,90 Kč</w:t>
            </w:r>
          </w:p>
        </w:tc>
      </w:tr>
    </w:tbl>
    <w:p w:rsidR="007D0C29" w:rsidRDefault="007D0C29"/>
    <w:sectPr w:rsidR="007D0C29">
      <w:footerReference w:type="default" r:id="rId13"/>
      <w:pgSz w:w="16840" w:h="11900" w:orient="landscape"/>
      <w:pgMar w:top="689" w:right="601" w:bottom="689" w:left="649" w:header="261" w:footer="26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C29" w:rsidRDefault="007D0C29">
      <w:r>
        <w:separator/>
      </w:r>
    </w:p>
  </w:endnote>
  <w:endnote w:type="continuationSeparator" w:id="0">
    <w:p w:rsidR="007D0C29" w:rsidRDefault="007D0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FFE" w:rsidRDefault="007D0C2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3685540</wp:posOffset>
              </wp:positionH>
              <wp:positionV relativeFrom="page">
                <wp:posOffset>9949180</wp:posOffset>
              </wp:positionV>
              <wp:extent cx="219710" cy="10668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70FFE" w:rsidRDefault="007D0C29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B599D" w:rsidRPr="00AB599D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| 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290.2pt;margin-top:783.4pt;width:17.3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" filled="f" stroked="f">
              <v:textbox style="mso-fit-shape-to-text:t" inset="0,0,0,0">
                <w:txbxContent>
                  <w:p w:rsidR="00F70FFE" w:rsidRDefault="007D0C29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B599D" w:rsidRPr="00AB599D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|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FFE" w:rsidRDefault="00F70FFE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FFE" w:rsidRDefault="00F70F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C29" w:rsidRDefault="007D0C29"/>
  </w:footnote>
  <w:footnote w:type="continuationSeparator" w:id="0">
    <w:p w:rsidR="007D0C29" w:rsidRDefault="007D0C2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275E"/>
    <w:multiLevelType w:val="multilevel"/>
    <w:tmpl w:val="DF401E36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2D533D"/>
    <w:multiLevelType w:val="multilevel"/>
    <w:tmpl w:val="149E3B1E"/>
    <w:lvl w:ilvl="0">
      <w:start w:val="1"/>
      <w:numFmt w:val="decimal"/>
      <w:lvlText w:val="1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F07821"/>
    <w:multiLevelType w:val="multilevel"/>
    <w:tmpl w:val="B2C4AEC6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4D0A09"/>
    <w:multiLevelType w:val="multilevel"/>
    <w:tmpl w:val="5E9294DE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132550"/>
    <w:multiLevelType w:val="multilevel"/>
    <w:tmpl w:val="53CE8462"/>
    <w:lvl w:ilvl="0">
      <w:start w:val="1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840BC9"/>
    <w:multiLevelType w:val="multilevel"/>
    <w:tmpl w:val="92FC4DC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FB7F43"/>
    <w:multiLevelType w:val="multilevel"/>
    <w:tmpl w:val="EB3ACC38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9239C5"/>
    <w:multiLevelType w:val="multilevel"/>
    <w:tmpl w:val="CE44B32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0C7FA7"/>
    <w:multiLevelType w:val="multilevel"/>
    <w:tmpl w:val="119610F6"/>
    <w:lvl w:ilvl="0">
      <w:start w:val="2"/>
      <w:numFmt w:val="decimal"/>
      <w:lvlText w:val="1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6628BE"/>
    <w:multiLevelType w:val="multilevel"/>
    <w:tmpl w:val="988491FE"/>
    <w:lvl w:ilvl="0">
      <w:start w:val="2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70FFE"/>
    <w:rsid w:val="007D0C29"/>
    <w:rsid w:val="00AB599D"/>
    <w:rsid w:val="00F7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006B4D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6B4D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07" w:lineRule="auto"/>
      <w:jc w:val="center"/>
    </w:pPr>
    <w:rPr>
      <w:rFonts w:ascii="Arial" w:eastAsia="Arial" w:hAnsi="Arial" w:cs="Arial"/>
      <w:b/>
      <w:bCs/>
      <w:color w:val="006B4D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 w:line="271" w:lineRule="auto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233" w:lineRule="auto"/>
      <w:jc w:val="right"/>
    </w:pPr>
    <w:rPr>
      <w:rFonts w:ascii="Calibri" w:eastAsia="Calibri" w:hAnsi="Calibri" w:cs="Calibri"/>
      <w:color w:val="006B4D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71" w:lineRule="auto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6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271" w:lineRule="auto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006B4D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6B4D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07" w:lineRule="auto"/>
      <w:jc w:val="center"/>
    </w:pPr>
    <w:rPr>
      <w:rFonts w:ascii="Arial" w:eastAsia="Arial" w:hAnsi="Arial" w:cs="Arial"/>
      <w:b/>
      <w:bCs/>
      <w:color w:val="006B4D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 w:line="271" w:lineRule="auto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233" w:lineRule="auto"/>
      <w:jc w:val="right"/>
    </w:pPr>
    <w:rPr>
      <w:rFonts w:ascii="Calibri" w:eastAsia="Calibri" w:hAnsi="Calibri" w:cs="Calibri"/>
      <w:color w:val="006B4D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71" w:lineRule="auto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6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271" w:lineRule="auto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aktury@natur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opkcr@natur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1875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Ivana Kohoutová</cp:lastModifiedBy>
  <cp:revision>2</cp:revision>
  <dcterms:created xsi:type="dcterms:W3CDTF">2021-01-15T12:27:00Z</dcterms:created>
  <dcterms:modified xsi:type="dcterms:W3CDTF">2021-01-15T12:27:00Z</dcterms:modified>
</cp:coreProperties>
</file>