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12A" w:rsidRDefault="00311863">
      <w:pPr>
        <w:spacing w:line="360" w:lineRule="exact"/>
      </w:pPr>
      <w:r>
        <w:rPr>
          <w:noProof/>
          <w:lang w:bidi="ar-SA"/>
        </w:rPr>
        <w:drawing>
          <wp:anchor distT="0" distB="0" distL="63500" distR="63500" simplePos="0" relativeHeight="251652096" behindDoc="1" locked="0" layoutInCell="1" allowOverlap="1">
            <wp:simplePos x="0" y="0"/>
            <wp:positionH relativeFrom="margin">
              <wp:posOffset>57785</wp:posOffset>
            </wp:positionH>
            <wp:positionV relativeFrom="paragraph">
              <wp:posOffset>12065</wp:posOffset>
            </wp:positionV>
            <wp:extent cx="1176655" cy="463550"/>
            <wp:effectExtent l="0" t="0" r="0" b="0"/>
            <wp:wrapNone/>
            <wp:docPr id="14" name="obrázek 2" descr="C:\Users\PLOJHA~1.MES\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OJHA~1.MES\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6655" cy="4635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654144" behindDoc="1" locked="0" layoutInCell="1" allowOverlap="1">
            <wp:simplePos x="0" y="0"/>
            <wp:positionH relativeFrom="margin">
              <wp:posOffset>5775960</wp:posOffset>
            </wp:positionH>
            <wp:positionV relativeFrom="paragraph">
              <wp:posOffset>0</wp:posOffset>
            </wp:positionV>
            <wp:extent cx="841375" cy="463550"/>
            <wp:effectExtent l="0" t="0" r="0" b="0"/>
            <wp:wrapNone/>
            <wp:docPr id="12" name="obrázek 3" descr="C:\Users\PLOJHA~1.MES\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OJHA~1.MES\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463550"/>
                    </a:xfrm>
                    <a:prstGeom prst="rect">
                      <a:avLst/>
                    </a:prstGeom>
                    <a:noFill/>
                  </pic:spPr>
                </pic:pic>
              </a:graphicData>
            </a:graphic>
            <wp14:sizeRelH relativeFrom="page">
              <wp14:pctWidth>0</wp14:pctWidth>
            </wp14:sizeRelH>
            <wp14:sizeRelV relativeFrom="page">
              <wp14:pctHeight>0</wp14:pctHeight>
            </wp14:sizeRelV>
          </wp:anchor>
        </w:drawing>
      </w:r>
    </w:p>
    <w:p w:rsidR="006A612A" w:rsidRDefault="006A612A">
      <w:pPr>
        <w:spacing w:line="376" w:lineRule="exact"/>
      </w:pPr>
    </w:p>
    <w:p w:rsidR="006A612A" w:rsidRDefault="006A612A">
      <w:pPr>
        <w:rPr>
          <w:sz w:val="2"/>
          <w:szCs w:val="2"/>
        </w:rPr>
        <w:sectPr w:rsidR="006A612A">
          <w:footerReference w:type="default" r:id="rId9"/>
          <w:type w:val="continuous"/>
          <w:pgSz w:w="11900" w:h="16840"/>
          <w:pgMar w:top="607" w:right="722" w:bottom="645" w:left="660" w:header="0" w:footer="3" w:gutter="0"/>
          <w:cols w:space="720"/>
          <w:noEndnote/>
          <w:docGrid w:linePitch="360"/>
        </w:sectPr>
      </w:pPr>
    </w:p>
    <w:p w:rsidR="006A612A" w:rsidRDefault="006A612A">
      <w:pPr>
        <w:spacing w:line="217" w:lineRule="exact"/>
        <w:rPr>
          <w:sz w:val="17"/>
          <w:szCs w:val="17"/>
        </w:rPr>
      </w:pPr>
    </w:p>
    <w:p w:rsidR="006A612A" w:rsidRDefault="006A612A">
      <w:pPr>
        <w:rPr>
          <w:sz w:val="2"/>
          <w:szCs w:val="2"/>
        </w:rPr>
        <w:sectPr w:rsidR="006A612A">
          <w:type w:val="continuous"/>
          <w:pgSz w:w="11900" w:h="16840"/>
          <w:pgMar w:top="621" w:right="0" w:bottom="640" w:left="0" w:header="0" w:footer="3" w:gutter="0"/>
          <w:cols w:space="720"/>
          <w:noEndnote/>
          <w:docGrid w:linePitch="360"/>
        </w:sectPr>
      </w:pPr>
    </w:p>
    <w:p w:rsidR="006A612A" w:rsidRDefault="00311863">
      <w:pPr>
        <w:pStyle w:val="Zkladntext30"/>
        <w:shd w:val="clear" w:color="auto" w:fill="auto"/>
        <w:spacing w:line="220" w:lineRule="exact"/>
        <w:ind w:right="20"/>
      </w:pPr>
      <w:r>
        <w:rPr>
          <w:rStyle w:val="Zkladntext31"/>
          <w:b/>
          <w:bCs/>
        </w:rPr>
        <w:t>Kupní smlouva č. ST-QM/2021/668</w:t>
      </w:r>
    </w:p>
    <w:p w:rsidR="006A612A" w:rsidRDefault="00311863">
      <w:pPr>
        <w:pStyle w:val="Zkladntext40"/>
        <w:shd w:val="clear" w:color="auto" w:fill="auto"/>
        <w:spacing w:line="160" w:lineRule="exact"/>
        <w:ind w:right="20"/>
      </w:pPr>
      <w:r>
        <w:rPr>
          <w:noProof/>
          <w:lang w:bidi="ar-SA"/>
        </w:rPr>
        <mc:AlternateContent>
          <mc:Choice Requires="wps">
            <w:drawing>
              <wp:anchor distT="0" distB="0" distL="63500" distR="97790" simplePos="0" relativeHeight="251658240" behindDoc="1" locked="0" layoutInCell="1" allowOverlap="1">
                <wp:simplePos x="0" y="0"/>
                <wp:positionH relativeFrom="margin">
                  <wp:posOffset>39370</wp:posOffset>
                </wp:positionH>
                <wp:positionV relativeFrom="paragraph">
                  <wp:posOffset>229235</wp:posOffset>
                </wp:positionV>
                <wp:extent cx="743585" cy="902970"/>
                <wp:effectExtent l="0" t="0" r="3175" b="4445"/>
                <wp:wrapSquare wrapText="right"/>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2A" w:rsidRDefault="00311863">
                            <w:pPr>
                              <w:pStyle w:val="Zkladntext5"/>
                              <w:shd w:val="clear" w:color="auto" w:fill="auto"/>
                            </w:pPr>
                            <w:r>
                              <w:rPr>
                                <w:rStyle w:val="Zkladntext5Exact0"/>
                                <w:b/>
                                <w:bCs/>
                              </w:rPr>
                              <w:t>Kupující</w:t>
                            </w:r>
                            <w:r>
                              <w:t xml:space="preserve">: Zastoupený: Bank. </w:t>
                            </w:r>
                            <w:proofErr w:type="gramStart"/>
                            <w:r>
                              <w:t>spojení</w:t>
                            </w:r>
                            <w:proofErr w:type="gramEnd"/>
                            <w:r>
                              <w:t>: IČO/DIČ:</w:t>
                            </w:r>
                          </w:p>
                          <w:p w:rsidR="006A612A" w:rsidRDefault="00311863">
                            <w:pPr>
                              <w:pStyle w:val="Zkladntext5"/>
                              <w:shd w:val="clear" w:color="auto" w:fill="auto"/>
                              <w:spacing w:line="269" w:lineRule="exact"/>
                            </w:pPr>
                            <w:r>
                              <w:t>Zápis v OR: Telefon/Fax: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1pt;margin-top:18.05pt;width:58.55pt;height:71.1pt;z-index:-251658240;visibility:visible;mso-wrap-style:square;mso-width-percent:0;mso-height-percent:0;mso-wrap-distance-left:5pt;mso-wrap-distance-top:0;mso-wrap-distance-right: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PTArAIAAKk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" filled="f" stroked="f">
                <v:textbox style="mso-fit-shape-to-text:t" inset="0,0,0,0">
                  <w:txbxContent>
                    <w:p w:rsidR="006A612A" w:rsidRDefault="00311863">
                      <w:pPr>
                        <w:pStyle w:val="Zkladntext5"/>
                        <w:shd w:val="clear" w:color="auto" w:fill="auto"/>
                      </w:pPr>
                      <w:r>
                        <w:rPr>
                          <w:rStyle w:val="Zkladntext5Exact0"/>
                          <w:b/>
                          <w:bCs/>
                        </w:rPr>
                        <w:t>Kupující</w:t>
                      </w:r>
                      <w:r>
                        <w:t>: Zastoupený: Bank. spojení: IČO/DIČ:</w:t>
                      </w:r>
                    </w:p>
                    <w:p w:rsidR="006A612A" w:rsidRDefault="00311863">
                      <w:pPr>
                        <w:pStyle w:val="Zkladntext5"/>
                        <w:shd w:val="clear" w:color="auto" w:fill="auto"/>
                        <w:spacing w:line="269" w:lineRule="exact"/>
                      </w:pPr>
                      <w:r>
                        <w:t xml:space="preserve">Zápis v OR: </w:t>
                      </w:r>
                      <w:r>
                        <w:t>Telefon/Fax:</w:t>
                      </w:r>
                    </w:p>
                  </w:txbxContent>
                </v:textbox>
                <w10:wrap type="square" side="right" anchorx="margin"/>
              </v:shape>
            </w:pict>
          </mc:Fallback>
        </mc:AlternateContent>
      </w:r>
      <w:r>
        <w:rPr>
          <w:noProof/>
          <w:lang w:bidi="ar-SA"/>
        </w:rPr>
        <mc:AlternateContent>
          <mc:Choice Requires="wps">
            <w:drawing>
              <wp:anchor distT="0" distB="0" distL="1405255" distR="63500" simplePos="0" relativeHeight="251659264" behindDoc="1" locked="0" layoutInCell="1" allowOverlap="1">
                <wp:simplePos x="0" y="0"/>
                <wp:positionH relativeFrom="margin">
                  <wp:posOffset>3300730</wp:posOffset>
                </wp:positionH>
                <wp:positionV relativeFrom="paragraph">
                  <wp:posOffset>234950</wp:posOffset>
                </wp:positionV>
                <wp:extent cx="743585" cy="902970"/>
                <wp:effectExtent l="0" t="3175" r="0" b="0"/>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2A" w:rsidRDefault="00311863">
                            <w:pPr>
                              <w:pStyle w:val="Zkladntext5"/>
                              <w:shd w:val="clear" w:color="auto" w:fill="auto"/>
                            </w:pPr>
                            <w:r>
                              <w:rPr>
                                <w:rStyle w:val="Zkladntext5Exact0"/>
                                <w:b/>
                                <w:bCs/>
                              </w:rPr>
                              <w:t>Prodávající</w:t>
                            </w:r>
                            <w:r>
                              <w:t xml:space="preserve">: Zastoupený: Bank. </w:t>
                            </w:r>
                            <w:proofErr w:type="gramStart"/>
                            <w:r>
                              <w:t>spojení</w:t>
                            </w:r>
                            <w:proofErr w:type="gramEnd"/>
                            <w:r>
                              <w:t>: IČO/DIČ:</w:t>
                            </w:r>
                          </w:p>
                          <w:p w:rsidR="006A612A" w:rsidRDefault="00311863">
                            <w:pPr>
                              <w:pStyle w:val="Zkladntext5"/>
                              <w:shd w:val="clear" w:color="auto" w:fill="auto"/>
                              <w:spacing w:line="269" w:lineRule="exact"/>
                            </w:pPr>
                            <w:r>
                              <w:t>Zápis v OR: Telefon/Fax: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59.9pt;margin-top:18.5pt;width:58.55pt;height:71.1pt;z-index:-251657216;visibility:visible;mso-wrap-style:square;mso-width-percent:0;mso-height-percent:0;mso-wrap-distance-left:110.6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0SMrwIAAK8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" filled="f" stroked="f">
                <v:textbox style="mso-fit-shape-to-text:t" inset="0,0,0,0">
                  <w:txbxContent>
                    <w:p w:rsidR="006A612A" w:rsidRDefault="00311863">
                      <w:pPr>
                        <w:pStyle w:val="Zkladntext5"/>
                        <w:shd w:val="clear" w:color="auto" w:fill="auto"/>
                      </w:pPr>
                      <w:r>
                        <w:rPr>
                          <w:rStyle w:val="Zkladntext5Exact0"/>
                          <w:b/>
                          <w:bCs/>
                        </w:rPr>
                        <w:t>Prodávající</w:t>
                      </w:r>
                      <w:r>
                        <w:t>: Zastoupený: Bank. spojení: IČO/DIČ:</w:t>
                      </w:r>
                    </w:p>
                    <w:p w:rsidR="006A612A" w:rsidRDefault="00311863">
                      <w:pPr>
                        <w:pStyle w:val="Zkladntext5"/>
                        <w:shd w:val="clear" w:color="auto" w:fill="auto"/>
                        <w:spacing w:line="269" w:lineRule="exact"/>
                      </w:pPr>
                      <w:r>
                        <w:t>Zápis v OR: Telefon/Fax:</w:t>
                      </w:r>
                    </w:p>
                  </w:txbxContent>
                </v:textbox>
                <w10:wrap type="square" anchorx="margin"/>
              </v:shape>
            </w:pict>
          </mc:Fallback>
        </mc:AlternateContent>
      </w:r>
      <w:r>
        <w:rPr>
          <w:noProof/>
          <w:lang w:bidi="ar-SA"/>
        </w:rPr>
        <mc:AlternateContent>
          <mc:Choice Requires="wps">
            <w:drawing>
              <wp:anchor distT="0" distB="0" distL="63500" distR="3776345" simplePos="0" relativeHeight="251660288" behindDoc="1" locked="0" layoutInCell="1" allowOverlap="1">
                <wp:simplePos x="0" y="0"/>
                <wp:positionH relativeFrom="margin">
                  <wp:posOffset>880745</wp:posOffset>
                </wp:positionH>
                <wp:positionV relativeFrom="paragraph">
                  <wp:posOffset>224790</wp:posOffset>
                </wp:positionV>
                <wp:extent cx="2023745" cy="876300"/>
                <wp:effectExtent l="0" t="2540" r="0" b="0"/>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2A" w:rsidRDefault="00311863">
                            <w:pPr>
                              <w:pStyle w:val="Zkladntext5"/>
                              <w:shd w:val="clear" w:color="auto" w:fill="auto"/>
                              <w:spacing w:line="230" w:lineRule="exact"/>
                            </w:pPr>
                            <w:r>
                              <w:t>WOOD &amp; PAPER a.s.</w:t>
                            </w:r>
                          </w:p>
                          <w:p w:rsidR="006A612A" w:rsidRDefault="00311863">
                            <w:pPr>
                              <w:pStyle w:val="Zkladntext60"/>
                              <w:shd w:val="clear" w:color="auto" w:fill="auto"/>
                              <w:ind w:firstLine="0"/>
                            </w:pPr>
                            <w:r>
                              <w:rPr>
                                <w:rStyle w:val="Zkladntext6Exact"/>
                              </w:rPr>
                              <w:t>Ing. Tomáš Pařík</w:t>
                            </w:r>
                          </w:p>
                          <w:p w:rsidR="006A612A" w:rsidRDefault="00311863">
                            <w:pPr>
                              <w:pStyle w:val="Zkladntext60"/>
                              <w:shd w:val="clear" w:color="auto" w:fill="auto"/>
                              <w:ind w:firstLine="0"/>
                            </w:pPr>
                            <w:proofErr w:type="spellStart"/>
                            <w:r>
                              <w:rPr>
                                <w:rStyle w:val="Zkladntext6Exact"/>
                              </w:rPr>
                              <w:t>Raiffeisenbank</w:t>
                            </w:r>
                            <w:proofErr w:type="spellEnd"/>
                            <w:r>
                              <w:rPr>
                                <w:rStyle w:val="Zkladntext6Exact"/>
                              </w:rPr>
                              <w:t xml:space="preserve">, a. s,, </w:t>
                            </w:r>
                            <w:proofErr w:type="spellStart"/>
                            <w:proofErr w:type="gramStart"/>
                            <w:r>
                              <w:rPr>
                                <w:rStyle w:val="Zkladntext6Exact"/>
                              </w:rPr>
                              <w:t>č.ú</w:t>
                            </w:r>
                            <w:proofErr w:type="spellEnd"/>
                            <w:r>
                              <w:rPr>
                                <w:rStyle w:val="Zkladntext6Exact"/>
                              </w:rPr>
                              <w:t>. 1011010209/5500 26229854/</w:t>
                            </w:r>
                            <w:proofErr w:type="gramEnd"/>
                            <w:r>
                              <w:rPr>
                                <w:rStyle w:val="Zkladntext6Exact"/>
                              </w:rPr>
                              <w:t xml:space="preserve"> CZ26229854 KS v Brně, odd. B, vložka 3439, </w:t>
                            </w:r>
                            <w:proofErr w:type="gramStart"/>
                            <w:r>
                              <w:rPr>
                                <w:rStyle w:val="Zkladntext6Exact"/>
                              </w:rPr>
                              <w:t>24.11.2000</w:t>
                            </w:r>
                            <w:proofErr w:type="gramEnd"/>
                            <w:r>
                              <w:rPr>
                                <w:rStyle w:val="Zkladntext6Exact"/>
                              </w:rPr>
                              <w:t xml:space="preserve"> +420 546 418 224 / +420-546 418 214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69.35pt;margin-top:17.7pt;width:159.35pt;height:69pt;z-index:-251656192;visibility:visible;mso-wrap-style:square;mso-width-percent:0;mso-height-percent:0;mso-wrap-distance-left:5pt;mso-wrap-distance-top:0;mso-wrap-distance-right:297.3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1UsgIAALA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" filled="f" stroked="f">
                <v:textbox style="mso-fit-shape-to-text:t" inset="0,0,0,0">
                  <w:txbxContent>
                    <w:p w:rsidR="006A612A" w:rsidRDefault="00311863">
                      <w:pPr>
                        <w:pStyle w:val="Zkladntext5"/>
                        <w:shd w:val="clear" w:color="auto" w:fill="auto"/>
                        <w:spacing w:line="230" w:lineRule="exact"/>
                      </w:pPr>
                      <w:r>
                        <w:t>WOOD &amp; PAPER a.s.</w:t>
                      </w:r>
                    </w:p>
                    <w:p w:rsidR="006A612A" w:rsidRDefault="00311863">
                      <w:pPr>
                        <w:pStyle w:val="Zkladntext60"/>
                        <w:shd w:val="clear" w:color="auto" w:fill="auto"/>
                        <w:ind w:firstLine="0"/>
                      </w:pPr>
                      <w:r>
                        <w:rPr>
                          <w:rStyle w:val="Zkladntext6Exact"/>
                        </w:rPr>
                        <w:t>Ing. Tomáš Pařík</w:t>
                      </w:r>
                    </w:p>
                    <w:p w:rsidR="006A612A" w:rsidRDefault="00311863">
                      <w:pPr>
                        <w:pStyle w:val="Zkladntext60"/>
                        <w:shd w:val="clear" w:color="auto" w:fill="auto"/>
                        <w:ind w:firstLine="0"/>
                      </w:pPr>
                      <w:r>
                        <w:rPr>
                          <w:rStyle w:val="Zkladntext6Exact"/>
                        </w:rPr>
                        <w:t>Raiffeisenbank, a. s,, č.ú. 1011010209/5500 26229854/ CZ26229854 KS v Brně, odd. B, vložka 3439, 24.11.2000 +420 546 418 224 / +</w:t>
                      </w:r>
                      <w:r>
                        <w:rPr>
                          <w:rStyle w:val="Zkladntext6Exact"/>
                        </w:rPr>
                        <w:t>420-546 418 214</w:t>
                      </w:r>
                    </w:p>
                  </w:txbxContent>
                </v:textbox>
                <w10:wrap type="topAndBottom" anchorx="margin"/>
              </v:shape>
            </w:pict>
          </mc:Fallback>
        </mc:AlternateContent>
      </w:r>
      <w:r>
        <w:rPr>
          <w:noProof/>
          <w:lang w:bidi="ar-SA"/>
        </w:rPr>
        <mc:AlternateContent>
          <mc:Choice Requires="wps">
            <w:drawing>
              <wp:anchor distT="0" distB="139700" distL="3267710" distR="204470" simplePos="0" relativeHeight="251661312" behindDoc="1" locked="0" layoutInCell="1" allowOverlap="1">
                <wp:simplePos x="0" y="0"/>
                <wp:positionH relativeFrom="margin">
                  <wp:posOffset>4148455</wp:posOffset>
                </wp:positionH>
                <wp:positionV relativeFrom="paragraph">
                  <wp:posOffset>238125</wp:posOffset>
                </wp:positionV>
                <wp:extent cx="2328545" cy="701675"/>
                <wp:effectExtent l="0" t="0" r="0" b="0"/>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2A" w:rsidRDefault="00311863">
                            <w:pPr>
                              <w:pStyle w:val="Zkladntext5"/>
                              <w:shd w:val="clear" w:color="auto" w:fill="auto"/>
                            </w:pPr>
                            <w:r>
                              <w:t>Lesy a rybníky města Českých Budějovic s.r.o.</w:t>
                            </w:r>
                          </w:p>
                          <w:p w:rsidR="006A612A" w:rsidRDefault="00311863">
                            <w:pPr>
                              <w:pStyle w:val="Zkladntext60"/>
                              <w:shd w:val="clear" w:color="auto" w:fill="auto"/>
                              <w:spacing w:line="221" w:lineRule="exact"/>
                              <w:ind w:firstLine="0"/>
                            </w:pPr>
                            <w:r>
                              <w:rPr>
                                <w:rStyle w:val="Zkladntext6Exact"/>
                              </w:rPr>
                              <w:t>Ing. KAREL TRŮBL</w:t>
                            </w:r>
                          </w:p>
                          <w:p w:rsidR="006A612A" w:rsidRDefault="00311863">
                            <w:pPr>
                              <w:pStyle w:val="Zkladntext60"/>
                              <w:shd w:val="clear" w:color="auto" w:fill="auto"/>
                              <w:spacing w:line="221" w:lineRule="exact"/>
                              <w:ind w:firstLine="0"/>
                            </w:pPr>
                            <w:r>
                              <w:rPr>
                                <w:rStyle w:val="Zkladntext6Exact"/>
                              </w:rPr>
                              <w:t xml:space="preserve">ČSOB a.s., </w:t>
                            </w:r>
                            <w:proofErr w:type="spellStart"/>
                            <w:proofErr w:type="gramStart"/>
                            <w:r>
                              <w:rPr>
                                <w:rStyle w:val="Zkladntext6Exact"/>
                              </w:rPr>
                              <w:t>č.ú</w:t>
                            </w:r>
                            <w:proofErr w:type="spellEnd"/>
                            <w:r>
                              <w:rPr>
                                <w:rStyle w:val="Zkladntext6Exact"/>
                              </w:rPr>
                              <w:t>. 1713600712077663/0300 25154427/CZ25154427</w:t>
                            </w:r>
                            <w:proofErr w:type="gramEnd"/>
                            <w:r>
                              <w:rPr>
                                <w:rStyle w:val="Zkladntext6Exact"/>
                              </w:rPr>
                              <w:t xml:space="preserve"> KS Č.Budějovice,odd.C,vl.6452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326.65pt;margin-top:18.75pt;width:183.35pt;height:55.25pt;z-index:-251655168;visibility:visible;mso-wrap-style:square;mso-width-percent:0;mso-height-percent:0;mso-wrap-distance-left:257.3pt;mso-wrap-distance-top:0;mso-wrap-distance-right:16.1pt;mso-wrap-distance-bottom:1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Bw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" filled="f" stroked="f">
                <v:textbox style="mso-fit-shape-to-text:t" inset="0,0,0,0">
                  <w:txbxContent>
                    <w:p w:rsidR="006A612A" w:rsidRDefault="00311863">
                      <w:pPr>
                        <w:pStyle w:val="Zkladntext5"/>
                        <w:shd w:val="clear" w:color="auto" w:fill="auto"/>
                      </w:pPr>
                      <w:r>
                        <w:t>Lesy a rybníky města Českých Budějovic s.r.o.</w:t>
                      </w:r>
                    </w:p>
                    <w:p w:rsidR="006A612A" w:rsidRDefault="00311863">
                      <w:pPr>
                        <w:pStyle w:val="Zkladntext60"/>
                        <w:shd w:val="clear" w:color="auto" w:fill="auto"/>
                        <w:spacing w:line="221" w:lineRule="exact"/>
                        <w:ind w:firstLine="0"/>
                      </w:pPr>
                      <w:r>
                        <w:rPr>
                          <w:rStyle w:val="Zkladntext6Exact"/>
                        </w:rPr>
                        <w:t>Ing. KAREL TRŮBL</w:t>
                      </w:r>
                    </w:p>
                    <w:p w:rsidR="006A612A" w:rsidRDefault="00311863">
                      <w:pPr>
                        <w:pStyle w:val="Zkladntext60"/>
                        <w:shd w:val="clear" w:color="auto" w:fill="auto"/>
                        <w:spacing w:line="221" w:lineRule="exact"/>
                        <w:ind w:firstLine="0"/>
                      </w:pPr>
                      <w:r>
                        <w:rPr>
                          <w:rStyle w:val="Zkladntext6Exact"/>
                        </w:rPr>
                        <w:t>ČSOB a.s., č.ú. 1713600712077663/0300 25154427/CZ25154427 KS Č.Budějovice,odd.C,vl.6452</w:t>
                      </w:r>
                    </w:p>
                  </w:txbxContent>
                </v:textbox>
                <w10:wrap type="topAndBottom" anchorx="margin"/>
              </v:shape>
            </w:pict>
          </mc:Fallback>
        </mc:AlternateContent>
      </w:r>
      <w:r>
        <w:t>uzavřená dle § 2079 a násl. zákona č. 89/2012 Sb. občanského zákoníku, v účinném znění</w:t>
      </w:r>
    </w:p>
    <w:p w:rsidR="006A612A" w:rsidRDefault="00311863">
      <w:pPr>
        <w:pStyle w:val="Zkladntext60"/>
        <w:shd w:val="clear" w:color="auto" w:fill="auto"/>
        <w:tabs>
          <w:tab w:val="left" w:pos="1277"/>
        </w:tabs>
        <w:spacing w:line="160" w:lineRule="exact"/>
        <w:ind w:left="340"/>
        <w:jc w:val="both"/>
      </w:pPr>
      <w:r>
        <w:rPr>
          <w:noProof/>
          <w:lang w:bidi="ar-SA"/>
        </w:rPr>
        <mc:AlternateContent>
          <mc:Choice Requires="wps">
            <w:drawing>
              <wp:anchor distT="0" distB="0" distL="63500" distR="1139825" simplePos="0" relativeHeight="251662336" behindDoc="1" locked="0" layoutInCell="1" allowOverlap="1">
                <wp:simplePos x="0" y="0"/>
                <wp:positionH relativeFrom="margin">
                  <wp:posOffset>39370</wp:posOffset>
                </wp:positionH>
                <wp:positionV relativeFrom="paragraph">
                  <wp:posOffset>-59055</wp:posOffset>
                </wp:positionV>
                <wp:extent cx="2139950" cy="287020"/>
                <wp:effectExtent l="0" t="1270" r="0" b="0"/>
                <wp:wrapSquare wrapText="right"/>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2A" w:rsidRDefault="00311863">
                            <w:pPr>
                              <w:pStyle w:val="Zkladntext60"/>
                              <w:shd w:val="clear" w:color="auto" w:fill="auto"/>
                              <w:tabs>
                                <w:tab w:val="left" w:pos="1282"/>
                              </w:tabs>
                              <w:spacing w:line="226" w:lineRule="exact"/>
                              <w:ind w:firstLine="0"/>
                              <w:jc w:val="both"/>
                            </w:pPr>
                            <w:r>
                              <w:rPr>
                                <w:rStyle w:val="Zkladntext68ptTunExact"/>
                              </w:rPr>
                              <w:t>E-mail:</w:t>
                            </w:r>
                            <w:r>
                              <w:rPr>
                                <w:rStyle w:val="Zkladntext68ptTunExact"/>
                              </w:rPr>
                              <w:tab/>
                            </w:r>
                            <w:hyperlink r:id="rId10" w:history="1">
                              <w:r>
                                <w:rPr>
                                  <w:rStyle w:val="Hypertextovodkaz"/>
                                </w:rPr>
                                <w:t>ian.matous@wood-paDer.cz</w:t>
                              </w:r>
                            </w:hyperlink>
                          </w:p>
                          <w:p w:rsidR="006A612A" w:rsidRDefault="00311863">
                            <w:pPr>
                              <w:pStyle w:val="Zkladntext60"/>
                              <w:shd w:val="clear" w:color="auto" w:fill="auto"/>
                              <w:tabs>
                                <w:tab w:val="left" w:pos="1291"/>
                              </w:tabs>
                              <w:spacing w:line="226" w:lineRule="exact"/>
                              <w:ind w:firstLine="0"/>
                              <w:jc w:val="both"/>
                            </w:pPr>
                            <w:r>
                              <w:rPr>
                                <w:rStyle w:val="Zkladntext68ptTunExact"/>
                              </w:rPr>
                              <w:t>Adresa:</w:t>
                            </w:r>
                            <w:r>
                              <w:rPr>
                                <w:rStyle w:val="Zkladntext68ptTunExact"/>
                              </w:rPr>
                              <w:tab/>
                            </w:r>
                            <w:r>
                              <w:rPr>
                                <w:rStyle w:val="Zkladntext6Exact"/>
                              </w:rPr>
                              <w:t>Hlína 138, 664 91 Ivančice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3.1pt;margin-top:-4.65pt;width:168.5pt;height:22.6pt;z-index:-251654144;visibility:visible;mso-wrap-style:square;mso-width-percent:0;mso-height-percent:0;mso-wrap-distance-left:5pt;mso-wrap-distance-top:0;mso-wrap-distance-right:89.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60HsA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" filled="f" stroked="f">
                <v:textbox style="mso-fit-shape-to-text:t" inset="0,0,0,0">
                  <w:txbxContent>
                    <w:p w:rsidR="006A612A" w:rsidRDefault="00311863">
                      <w:pPr>
                        <w:pStyle w:val="Zkladntext60"/>
                        <w:shd w:val="clear" w:color="auto" w:fill="auto"/>
                        <w:tabs>
                          <w:tab w:val="left" w:pos="1282"/>
                        </w:tabs>
                        <w:spacing w:line="226" w:lineRule="exact"/>
                        <w:ind w:firstLine="0"/>
                        <w:jc w:val="both"/>
                      </w:pPr>
                      <w:r>
                        <w:rPr>
                          <w:rStyle w:val="Zkladntext68ptTunExact"/>
                        </w:rPr>
                        <w:t>E-mail:</w:t>
                      </w:r>
                      <w:r>
                        <w:rPr>
                          <w:rStyle w:val="Zkladntext68ptTunExact"/>
                        </w:rPr>
                        <w:tab/>
                      </w:r>
                      <w:hyperlink r:id="rId11" w:history="1">
                        <w:r>
                          <w:rPr>
                            <w:rStyle w:val="Hypertextovodkaz"/>
                          </w:rPr>
                          <w:t>ian.matous@wood-paDer.cz</w:t>
                        </w:r>
                      </w:hyperlink>
                    </w:p>
                    <w:p w:rsidR="006A612A" w:rsidRDefault="00311863">
                      <w:pPr>
                        <w:pStyle w:val="Zkladntext60"/>
                        <w:shd w:val="clear" w:color="auto" w:fill="auto"/>
                        <w:tabs>
                          <w:tab w:val="left" w:pos="1291"/>
                        </w:tabs>
                        <w:spacing w:line="226" w:lineRule="exact"/>
                        <w:ind w:firstLine="0"/>
                        <w:jc w:val="both"/>
                      </w:pPr>
                      <w:r>
                        <w:rPr>
                          <w:rStyle w:val="Zkladntext68ptTunExact"/>
                        </w:rPr>
                        <w:t>Adresa:</w:t>
                      </w:r>
                      <w:r>
                        <w:rPr>
                          <w:rStyle w:val="Zkladntext68ptTunExact"/>
                        </w:rPr>
                        <w:tab/>
                      </w:r>
                      <w:r>
                        <w:rPr>
                          <w:rStyle w:val="Zkladntext6Exact"/>
                        </w:rPr>
                        <w:t>Hlína 138, 664 91 Ivančice</w:t>
                      </w:r>
                    </w:p>
                  </w:txbxContent>
                </v:textbox>
                <w10:wrap type="square" side="right" anchorx="margin"/>
              </v:shape>
            </w:pict>
          </mc:Fallback>
        </mc:AlternateContent>
      </w:r>
      <w:r>
        <w:rPr>
          <w:rStyle w:val="Zkladntext68ptTun"/>
        </w:rPr>
        <w:t>E-mail:</w:t>
      </w:r>
      <w:r>
        <w:rPr>
          <w:rStyle w:val="Zkladntext68ptTun"/>
        </w:rPr>
        <w:tab/>
      </w:r>
      <w:hyperlink r:id="rId12" w:history="1">
        <w:r>
          <w:rPr>
            <w:rStyle w:val="Hypertextovodkaz"/>
          </w:rPr>
          <w:t>anderlovab@c-budeiovice.cz</w:t>
        </w:r>
      </w:hyperlink>
    </w:p>
    <w:p w:rsidR="006A612A" w:rsidRDefault="00311863">
      <w:pPr>
        <w:pStyle w:val="Zkladntext60"/>
        <w:shd w:val="clear" w:color="auto" w:fill="auto"/>
        <w:tabs>
          <w:tab w:val="left" w:pos="1277"/>
        </w:tabs>
        <w:spacing w:after="124" w:line="160" w:lineRule="exact"/>
        <w:ind w:left="340"/>
        <w:jc w:val="both"/>
      </w:pPr>
      <w:r>
        <w:rPr>
          <w:rStyle w:val="Zkladntext68ptTun"/>
        </w:rPr>
        <w:t>Adresa:</w:t>
      </w:r>
      <w:r>
        <w:rPr>
          <w:rStyle w:val="Zkladntext68ptTun"/>
        </w:rPr>
        <w:tab/>
      </w:r>
      <w:r>
        <w:t>Jaroslava Haška 4,370 04 České Budějovice, CZ</w:t>
      </w:r>
    </w:p>
    <w:p w:rsidR="006A612A" w:rsidRDefault="00311863">
      <w:pPr>
        <w:pStyle w:val="Nadpis30"/>
        <w:keepNext/>
        <w:keepLines/>
        <w:shd w:val="clear" w:color="auto" w:fill="auto"/>
        <w:spacing w:before="0"/>
        <w:ind w:left="5180"/>
      </w:pPr>
      <w:bookmarkStart w:id="0" w:name="bookmark0"/>
      <w:r>
        <w:t>I.</w:t>
      </w:r>
      <w:bookmarkEnd w:id="0"/>
    </w:p>
    <w:p w:rsidR="006A612A" w:rsidRDefault="00311863">
      <w:pPr>
        <w:pStyle w:val="Zkladntext20"/>
        <w:numPr>
          <w:ilvl w:val="0"/>
          <w:numId w:val="1"/>
        </w:numPr>
        <w:shd w:val="clear" w:color="auto" w:fill="auto"/>
        <w:tabs>
          <w:tab w:val="left" w:pos="281"/>
        </w:tabs>
        <w:spacing w:after="176"/>
        <w:ind w:left="340" w:right="140" w:hanging="340"/>
      </w:pPr>
      <w:r>
        <w:t xml:space="preserve">Účelem této smlouvy je mezi smluvními stranami sjednat podmínky dodávek dříví prodávajícím kupujícímu za účelem jejich dodání konečnému odběrateli kupujícího, kterým je </w:t>
      </w:r>
      <w:proofErr w:type="spellStart"/>
      <w:r>
        <w:t>společnost</w:t>
      </w:r>
      <w:r>
        <w:rPr>
          <w:rStyle w:val="Zkladntext2Tun"/>
        </w:rPr>
        <w:t>Ságewerk</w:t>
      </w:r>
      <w:proofErr w:type="spellEnd"/>
      <w:r>
        <w:rPr>
          <w:rStyle w:val="Zkladntext2Tun"/>
        </w:rPr>
        <w:t xml:space="preserve"> UPM </w:t>
      </w:r>
      <w:proofErr w:type="spellStart"/>
      <w:r>
        <w:rPr>
          <w:rStyle w:val="Zkladntext2Tun"/>
        </w:rPr>
        <w:t>Steyrermůhl</w:t>
      </w:r>
      <w:proofErr w:type="spellEnd"/>
      <w:r>
        <w:rPr>
          <w:rStyle w:val="Zkladntext2Tun"/>
        </w:rPr>
        <w:t xml:space="preserve">, </w:t>
      </w:r>
      <w:proofErr w:type="spellStart"/>
      <w:r>
        <w:rPr>
          <w:rStyle w:val="Zkladntext2Tun"/>
        </w:rPr>
        <w:t>Fabriksplatz</w:t>
      </w:r>
      <w:proofErr w:type="spellEnd"/>
      <w:r>
        <w:rPr>
          <w:rStyle w:val="Zkladntext2Tun"/>
        </w:rPr>
        <w:t xml:space="preserve"> 1, A-4662 </w:t>
      </w:r>
      <w:proofErr w:type="spellStart"/>
      <w:r>
        <w:rPr>
          <w:rStyle w:val="Zkladntext2Tun"/>
        </w:rPr>
        <w:t>Laakirchen</w:t>
      </w:r>
      <w:proofErr w:type="spellEnd"/>
      <w:r>
        <w:rPr>
          <w:rStyle w:val="Zkladntext2Tun"/>
        </w:rPr>
        <w:t>.</w:t>
      </w:r>
    </w:p>
    <w:p w:rsidR="006A612A" w:rsidRDefault="00311863">
      <w:pPr>
        <w:pStyle w:val="Nadpis40"/>
        <w:keepNext/>
        <w:keepLines/>
        <w:shd w:val="clear" w:color="auto" w:fill="auto"/>
        <w:spacing w:before="0"/>
        <w:ind w:left="5180" w:firstLine="0"/>
      </w:pPr>
      <w:bookmarkStart w:id="1" w:name="bookmark1"/>
      <w:r>
        <w:t>II.</w:t>
      </w:r>
      <w:bookmarkEnd w:id="1"/>
    </w:p>
    <w:p w:rsidR="006A612A" w:rsidRDefault="00311863">
      <w:pPr>
        <w:pStyle w:val="Zkladntext20"/>
        <w:numPr>
          <w:ilvl w:val="0"/>
          <w:numId w:val="2"/>
        </w:numPr>
        <w:shd w:val="clear" w:color="auto" w:fill="auto"/>
        <w:tabs>
          <w:tab w:val="left" w:pos="281"/>
        </w:tabs>
        <w:spacing w:after="0" w:line="221" w:lineRule="exact"/>
        <w:ind w:left="340" w:right="140" w:hanging="340"/>
      </w:pPr>
      <w:r>
        <w:t>Smluvní strany této smlouvy se tedy dohodly, že prodávající dodá kupujícímu dříví, specifikované co do množství a druhu (tedy sortimentu) v obsahu ustanovení bodu 2.2 této smlouvy (dále jen dříví) a převede na kupujícího vlastnické právo k tomuto dříví. Kupující se zavazuje dříví od prodávajícího dodávané dle obsahu této smlouvy převzít a zaplatit za něj kupní cenu sjednanou v obsahu ustanovení bodu 2.2 této smlouvy.</w:t>
      </w:r>
    </w:p>
    <w:p w:rsidR="006A612A" w:rsidRDefault="00311863">
      <w:pPr>
        <w:pStyle w:val="Zkladntext20"/>
        <w:shd w:val="clear" w:color="auto" w:fill="auto"/>
        <w:spacing w:after="0" w:line="221" w:lineRule="exact"/>
        <w:ind w:left="340" w:firstLine="0"/>
      </w:pPr>
      <w:r>
        <w:t xml:space="preserve">Prodávající podpisem této smlouvy prohlašuje, že dříví, které je předmětem této smlouvy, </w:t>
      </w:r>
      <w:r>
        <w:rPr>
          <w:rStyle w:val="Zkladntext2Tun"/>
        </w:rPr>
        <w:t>je českého původu.</w:t>
      </w:r>
    </w:p>
    <w:p w:rsidR="006A612A" w:rsidRDefault="00311863">
      <w:pPr>
        <w:pStyle w:val="Zkladntext20"/>
        <w:numPr>
          <w:ilvl w:val="0"/>
          <w:numId w:val="2"/>
        </w:numPr>
        <w:shd w:val="clear" w:color="auto" w:fill="auto"/>
        <w:tabs>
          <w:tab w:val="left" w:pos="281"/>
        </w:tabs>
        <w:spacing w:after="146" w:line="221" w:lineRule="exact"/>
        <w:ind w:left="340" w:hanging="340"/>
      </w:pPr>
      <w:r>
        <w:t xml:space="preserve">Sjednané objemy a ceny pro </w:t>
      </w:r>
      <w:r>
        <w:rPr>
          <w:rStyle w:val="Zkladntext2Tun"/>
        </w:rPr>
        <w:t xml:space="preserve">1. čtvrtletí </w:t>
      </w:r>
      <w:r>
        <w:t>platnosti smlouvy:</w:t>
      </w:r>
    </w:p>
    <w:p w:rsidR="006A612A" w:rsidRDefault="00311863">
      <w:pPr>
        <w:pStyle w:val="Zkladntext70"/>
        <w:shd w:val="clear" w:color="auto" w:fill="auto"/>
        <w:tabs>
          <w:tab w:val="left" w:pos="9326"/>
        </w:tabs>
        <w:spacing w:before="0"/>
      </w:pPr>
      <w:r>
        <w:rPr>
          <w:rStyle w:val="Zkladntext7Netun"/>
          <w:i/>
          <w:iCs/>
        </w:rPr>
        <w:t xml:space="preserve">průmyslové výřezy jehličnaté </w:t>
      </w:r>
      <w:r>
        <w:t>SMRK 5m</w:t>
      </w:r>
      <w:r>
        <w:rPr>
          <w:rStyle w:val="Zkladntext7Nekurzva"/>
          <w:b/>
          <w:bCs/>
        </w:rPr>
        <w:t xml:space="preserve"> podíl 65% </w:t>
      </w:r>
      <w:r>
        <w:t>(min podíl BC kvality 90%)</w:t>
      </w:r>
      <w:r>
        <w:rPr>
          <w:rStyle w:val="Zkladntext7Nekurzva"/>
          <w:b/>
          <w:bCs/>
        </w:rPr>
        <w:t xml:space="preserve"> </w:t>
      </w:r>
      <w:r>
        <w:rPr>
          <w:rStyle w:val="Zkladntext7NetunNekurzva"/>
        </w:rPr>
        <w:t xml:space="preserve">a </w:t>
      </w:r>
      <w:r>
        <w:t>4m podíl 35% (KH/Br/</w:t>
      </w:r>
      <w:proofErr w:type="spellStart"/>
      <w:r>
        <w:t>Cx</w:t>
      </w:r>
      <w:proofErr w:type="spellEnd"/>
      <w:r>
        <w:t xml:space="preserve">) </w:t>
      </w:r>
      <w:r>
        <w:rPr>
          <w:rStyle w:val="Zkladntext7Netun"/>
          <w:i/>
          <w:iCs/>
        </w:rPr>
        <w:t xml:space="preserve">do stanice </w:t>
      </w:r>
      <w:r>
        <w:t xml:space="preserve">STEYRERMŮHL, </w:t>
      </w:r>
      <w:r>
        <w:rPr>
          <w:rStyle w:val="Zkladntext7Netun"/>
          <w:i/>
          <w:iCs/>
        </w:rPr>
        <w:t>Rakousko:</w:t>
      </w:r>
      <w:r>
        <w:rPr>
          <w:rStyle w:val="Zkladntext7Netun"/>
          <w:i/>
          <w:iCs/>
        </w:rPr>
        <w:tab/>
      </w:r>
      <w:r>
        <w:t>200 m</w:t>
      </w:r>
      <w:r>
        <w:rPr>
          <w:vertAlign w:val="superscript"/>
        </w:rPr>
        <w:t>3</w:t>
      </w:r>
    </w:p>
    <w:p w:rsidR="006A612A" w:rsidRDefault="00311863">
      <w:pPr>
        <w:pStyle w:val="Zkladntext80"/>
        <w:shd w:val="clear" w:color="auto" w:fill="auto"/>
        <w:ind w:left="340"/>
      </w:pPr>
      <w:r>
        <w:t xml:space="preserve">průmyslové výřezy jehličnaté </w:t>
      </w:r>
      <w:r>
        <w:rPr>
          <w:rStyle w:val="Zkladntext8Tun"/>
          <w:i/>
          <w:iCs/>
        </w:rPr>
        <w:t>BOROVICE 4m</w:t>
      </w:r>
      <w:r>
        <w:rPr>
          <w:rStyle w:val="Zkladntext8TunNekurzva"/>
        </w:rPr>
        <w:t xml:space="preserve"> (min. podíl BC kvality 65%) </w:t>
      </w:r>
      <w:r>
        <w:t xml:space="preserve">do stanice </w:t>
      </w:r>
      <w:r>
        <w:rPr>
          <w:rStyle w:val="Zkladntext8Tun"/>
          <w:i/>
          <w:iCs/>
        </w:rPr>
        <w:t xml:space="preserve">STEYRERMŮHL, </w:t>
      </w:r>
      <w:r>
        <w:t xml:space="preserve">Rakousko: </w:t>
      </w:r>
      <w:r>
        <w:rPr>
          <w:rStyle w:val="Zkladntext8Tun"/>
          <w:i/>
          <w:iCs/>
        </w:rPr>
        <w:t>60 m</w:t>
      </w:r>
      <w:r>
        <w:rPr>
          <w:rStyle w:val="Zkladntext8Tun"/>
          <w:i/>
          <w:iCs/>
          <w:vertAlign w:val="superscript"/>
        </w:rPr>
        <w:t>3</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84"/>
        <w:gridCol w:w="518"/>
        <w:gridCol w:w="518"/>
        <w:gridCol w:w="706"/>
        <w:gridCol w:w="514"/>
        <w:gridCol w:w="1099"/>
        <w:gridCol w:w="149"/>
        <w:gridCol w:w="1877"/>
        <w:gridCol w:w="514"/>
        <w:gridCol w:w="518"/>
        <w:gridCol w:w="730"/>
        <w:gridCol w:w="499"/>
        <w:gridCol w:w="1133"/>
      </w:tblGrid>
      <w:tr w:rsidR="006A612A">
        <w:trPr>
          <w:trHeight w:hRule="exact" w:val="341"/>
          <w:jc w:val="center"/>
        </w:trPr>
        <w:tc>
          <w:tcPr>
            <w:tcW w:w="4939" w:type="dxa"/>
            <w:gridSpan w:val="6"/>
            <w:tcBorders>
              <w:top w:val="single" w:sz="4" w:space="0" w:color="auto"/>
              <w:lef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firstLine="0"/>
              <w:jc w:val="center"/>
            </w:pPr>
            <w:r>
              <w:rPr>
                <w:rStyle w:val="Zkladntext2Tun0"/>
              </w:rPr>
              <w:t>Pilařská kulatina SMRK 4 a 5 m</w:t>
            </w:r>
          </w:p>
        </w:tc>
        <w:tc>
          <w:tcPr>
            <w:tcW w:w="149" w:type="dxa"/>
            <w:tcBorders>
              <w:top w:val="single" w:sz="4" w:space="0" w:color="auto"/>
              <w:left w:val="single" w:sz="4" w:space="0" w:color="auto"/>
            </w:tcBorders>
            <w:shd w:val="clear" w:color="auto" w:fill="FFFFFF"/>
          </w:tcPr>
          <w:p w:rsidR="006A612A" w:rsidRDefault="006A612A">
            <w:pPr>
              <w:framePr w:w="10358" w:wrap="notBeside" w:vAnchor="text" w:hAnchor="text" w:xAlign="center" w:y="1"/>
              <w:rPr>
                <w:sz w:val="10"/>
                <w:szCs w:val="10"/>
              </w:rPr>
            </w:pPr>
          </w:p>
        </w:tc>
        <w:tc>
          <w:tcPr>
            <w:tcW w:w="5271" w:type="dxa"/>
            <w:gridSpan w:val="6"/>
            <w:tcBorders>
              <w:top w:val="single" w:sz="4" w:space="0" w:color="auto"/>
              <w:left w:val="single" w:sz="4" w:space="0" w:color="auto"/>
              <w:righ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firstLine="0"/>
              <w:jc w:val="center"/>
            </w:pPr>
            <w:r>
              <w:rPr>
                <w:rStyle w:val="Zkladntext2Tun0"/>
              </w:rPr>
              <w:t>Pilařská kulatina BOROVICE 4 m</w:t>
            </w:r>
          </w:p>
        </w:tc>
      </w:tr>
      <w:tr w:rsidR="006A612A">
        <w:trPr>
          <w:trHeight w:hRule="exact" w:val="250"/>
          <w:jc w:val="center"/>
        </w:trPr>
        <w:tc>
          <w:tcPr>
            <w:tcW w:w="1584" w:type="dxa"/>
            <w:tcBorders>
              <w:top w:val="single" w:sz="4" w:space="0" w:color="auto"/>
              <w:lef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firstLine="0"/>
              <w:jc w:val="left"/>
            </w:pPr>
            <w:r>
              <w:rPr>
                <w:rStyle w:val="Zkladntext2Tun0"/>
              </w:rPr>
              <w:t>SMRK 4a5m</w:t>
            </w:r>
          </w:p>
        </w:tc>
        <w:tc>
          <w:tcPr>
            <w:tcW w:w="518" w:type="dxa"/>
            <w:tcBorders>
              <w:top w:val="single" w:sz="4" w:space="0" w:color="auto"/>
              <w:lef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left="200" w:firstLine="0"/>
              <w:jc w:val="left"/>
            </w:pPr>
            <w:r>
              <w:rPr>
                <w:rStyle w:val="Zkladntext21"/>
              </w:rPr>
              <w:t>1a</w:t>
            </w:r>
          </w:p>
        </w:tc>
        <w:tc>
          <w:tcPr>
            <w:tcW w:w="518" w:type="dxa"/>
            <w:tcBorders>
              <w:top w:val="single" w:sz="4" w:space="0" w:color="auto"/>
              <w:lef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left="180" w:firstLine="0"/>
              <w:jc w:val="left"/>
            </w:pPr>
            <w:r>
              <w:rPr>
                <w:rStyle w:val="Zkladntext21"/>
              </w:rPr>
              <w:t>1b</w:t>
            </w:r>
          </w:p>
        </w:tc>
        <w:tc>
          <w:tcPr>
            <w:tcW w:w="706" w:type="dxa"/>
            <w:tcBorders>
              <w:top w:val="single" w:sz="4" w:space="0" w:color="auto"/>
              <w:lef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firstLine="0"/>
              <w:jc w:val="left"/>
            </w:pPr>
            <w:r>
              <w:rPr>
                <w:rStyle w:val="Zkladntext21"/>
              </w:rPr>
              <w:t>2a-4a</w:t>
            </w:r>
          </w:p>
        </w:tc>
        <w:tc>
          <w:tcPr>
            <w:tcW w:w="514" w:type="dxa"/>
            <w:tcBorders>
              <w:top w:val="single" w:sz="4" w:space="0" w:color="auto"/>
              <w:lef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firstLine="0"/>
              <w:jc w:val="left"/>
            </w:pPr>
            <w:r>
              <w:rPr>
                <w:rStyle w:val="Zkladntext21"/>
              </w:rPr>
              <w:t>4b+</w:t>
            </w:r>
          </w:p>
        </w:tc>
        <w:tc>
          <w:tcPr>
            <w:tcW w:w="1099" w:type="dxa"/>
            <w:tcBorders>
              <w:top w:val="single" w:sz="4" w:space="0" w:color="auto"/>
              <w:lef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left="200" w:firstLine="0"/>
              <w:jc w:val="left"/>
            </w:pPr>
            <w:proofErr w:type="spellStart"/>
            <w:r>
              <w:rPr>
                <w:rStyle w:val="Zkladntext21"/>
              </w:rPr>
              <w:t>tl</w:t>
            </w:r>
            <w:proofErr w:type="spellEnd"/>
            <w:r>
              <w:rPr>
                <w:rStyle w:val="Zkladntext21"/>
              </w:rPr>
              <w:t xml:space="preserve">. </w:t>
            </w:r>
            <w:proofErr w:type="gramStart"/>
            <w:r>
              <w:rPr>
                <w:rStyle w:val="Zkladntext21"/>
              </w:rPr>
              <w:t>stupeň</w:t>
            </w:r>
            <w:proofErr w:type="gramEnd"/>
          </w:p>
        </w:tc>
        <w:tc>
          <w:tcPr>
            <w:tcW w:w="149" w:type="dxa"/>
            <w:tcBorders>
              <w:top w:val="single" w:sz="4" w:space="0" w:color="auto"/>
              <w:left w:val="single" w:sz="4" w:space="0" w:color="auto"/>
            </w:tcBorders>
            <w:shd w:val="clear" w:color="auto" w:fill="FFFFFF"/>
          </w:tcPr>
          <w:p w:rsidR="006A612A" w:rsidRDefault="006A612A">
            <w:pPr>
              <w:framePr w:w="10358" w:wrap="notBeside" w:vAnchor="text" w:hAnchor="text" w:xAlign="center" w:y="1"/>
              <w:rPr>
                <w:sz w:val="10"/>
                <w:szCs w:val="10"/>
              </w:rPr>
            </w:pPr>
          </w:p>
        </w:tc>
        <w:tc>
          <w:tcPr>
            <w:tcW w:w="1877" w:type="dxa"/>
            <w:tcBorders>
              <w:top w:val="single" w:sz="4" w:space="0" w:color="auto"/>
              <w:lef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firstLine="0"/>
              <w:jc w:val="left"/>
            </w:pPr>
            <w:r>
              <w:rPr>
                <w:rStyle w:val="Zkladntext2Tun0"/>
              </w:rPr>
              <w:t>BOROVICE 4m</w:t>
            </w:r>
          </w:p>
        </w:tc>
        <w:tc>
          <w:tcPr>
            <w:tcW w:w="514" w:type="dxa"/>
            <w:tcBorders>
              <w:top w:val="single" w:sz="4" w:space="0" w:color="auto"/>
              <w:lef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left="180" w:firstLine="0"/>
              <w:jc w:val="left"/>
            </w:pPr>
            <w:r>
              <w:rPr>
                <w:rStyle w:val="Zkladntext21"/>
              </w:rPr>
              <w:t>1a</w:t>
            </w:r>
          </w:p>
        </w:tc>
        <w:tc>
          <w:tcPr>
            <w:tcW w:w="518" w:type="dxa"/>
            <w:tcBorders>
              <w:top w:val="single" w:sz="4" w:space="0" w:color="auto"/>
              <w:lef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left="180" w:firstLine="0"/>
              <w:jc w:val="left"/>
            </w:pPr>
            <w:r>
              <w:rPr>
                <w:rStyle w:val="Zkladntext21"/>
              </w:rPr>
              <w:t>1b</w:t>
            </w:r>
          </w:p>
        </w:tc>
        <w:tc>
          <w:tcPr>
            <w:tcW w:w="730" w:type="dxa"/>
            <w:tcBorders>
              <w:top w:val="single" w:sz="4" w:space="0" w:color="auto"/>
              <w:lef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firstLine="0"/>
              <w:jc w:val="left"/>
            </w:pPr>
            <w:r>
              <w:rPr>
                <w:rStyle w:val="Zkladntext21"/>
              </w:rPr>
              <w:t>2a-3a</w:t>
            </w:r>
          </w:p>
        </w:tc>
        <w:tc>
          <w:tcPr>
            <w:tcW w:w="499" w:type="dxa"/>
            <w:tcBorders>
              <w:top w:val="single" w:sz="4" w:space="0" w:color="auto"/>
              <w:lef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firstLine="0"/>
              <w:jc w:val="left"/>
            </w:pPr>
            <w:r>
              <w:rPr>
                <w:rStyle w:val="Zkladntext21"/>
              </w:rPr>
              <w:t>3b+</w:t>
            </w:r>
          </w:p>
        </w:tc>
        <w:tc>
          <w:tcPr>
            <w:tcW w:w="1133" w:type="dxa"/>
            <w:tcBorders>
              <w:top w:val="single" w:sz="4" w:space="0" w:color="auto"/>
              <w:left w:val="single" w:sz="4" w:space="0" w:color="auto"/>
              <w:right w:val="single" w:sz="4" w:space="0" w:color="auto"/>
            </w:tcBorders>
            <w:shd w:val="clear" w:color="auto" w:fill="FFFFFF"/>
          </w:tcPr>
          <w:p w:rsidR="006A612A" w:rsidRDefault="00311863">
            <w:pPr>
              <w:pStyle w:val="Zkladntext20"/>
              <w:framePr w:w="10358" w:wrap="notBeside" w:vAnchor="text" w:hAnchor="text" w:xAlign="center" w:y="1"/>
              <w:shd w:val="clear" w:color="auto" w:fill="auto"/>
              <w:spacing w:after="0" w:line="180" w:lineRule="exact"/>
              <w:ind w:left="200" w:firstLine="0"/>
              <w:jc w:val="left"/>
            </w:pPr>
            <w:proofErr w:type="spellStart"/>
            <w:r>
              <w:rPr>
                <w:rStyle w:val="Zkladntext21"/>
              </w:rPr>
              <w:t>tl</w:t>
            </w:r>
            <w:proofErr w:type="spellEnd"/>
            <w:r>
              <w:rPr>
                <w:rStyle w:val="Zkladntext21"/>
              </w:rPr>
              <w:t xml:space="preserve">. </w:t>
            </w:r>
            <w:proofErr w:type="gramStart"/>
            <w:r>
              <w:rPr>
                <w:rStyle w:val="Zkladntext21"/>
              </w:rPr>
              <w:t>stupeň</w:t>
            </w:r>
            <w:proofErr w:type="gramEnd"/>
          </w:p>
        </w:tc>
      </w:tr>
      <w:tr w:rsidR="006A612A">
        <w:trPr>
          <w:trHeight w:hRule="exact" w:val="326"/>
          <w:jc w:val="center"/>
        </w:trPr>
        <w:tc>
          <w:tcPr>
            <w:tcW w:w="1584" w:type="dxa"/>
            <w:tcBorders>
              <w:top w:val="single" w:sz="4" w:space="0" w:color="auto"/>
              <w:left w:val="single" w:sz="4" w:space="0" w:color="auto"/>
            </w:tcBorders>
            <w:shd w:val="clear" w:color="auto" w:fill="FFFFFF"/>
            <w:vAlign w:val="center"/>
          </w:tcPr>
          <w:p w:rsidR="006A612A" w:rsidRDefault="00311863">
            <w:pPr>
              <w:pStyle w:val="Zkladntext20"/>
              <w:framePr w:w="10358" w:wrap="notBeside" w:vAnchor="text" w:hAnchor="text" w:xAlign="center" w:y="1"/>
              <w:shd w:val="clear" w:color="auto" w:fill="auto"/>
              <w:spacing w:after="0" w:line="180" w:lineRule="exact"/>
              <w:ind w:firstLine="0"/>
              <w:jc w:val="left"/>
            </w:pPr>
            <w:r>
              <w:rPr>
                <w:rStyle w:val="Zkladntext21"/>
              </w:rPr>
              <w:t>ABC</w:t>
            </w:r>
          </w:p>
        </w:tc>
        <w:tc>
          <w:tcPr>
            <w:tcW w:w="518"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left="200" w:firstLine="0"/>
              <w:jc w:val="left"/>
              <w:rPr>
                <w:highlight w:val="black"/>
              </w:rPr>
            </w:pPr>
            <w:r w:rsidRPr="00C02F55">
              <w:rPr>
                <w:rStyle w:val="Zkladntext2Tun0"/>
                <w:highlight w:val="black"/>
              </w:rPr>
              <w:t>31</w:t>
            </w:r>
          </w:p>
        </w:tc>
        <w:tc>
          <w:tcPr>
            <w:tcW w:w="518"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left="180" w:firstLine="0"/>
              <w:jc w:val="left"/>
              <w:rPr>
                <w:highlight w:val="black"/>
              </w:rPr>
            </w:pPr>
            <w:r w:rsidRPr="00C02F55">
              <w:rPr>
                <w:rStyle w:val="Zkladntext2Tun0"/>
                <w:highlight w:val="black"/>
              </w:rPr>
              <w:t>54</w:t>
            </w:r>
          </w:p>
        </w:tc>
        <w:tc>
          <w:tcPr>
            <w:tcW w:w="706"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right="240" w:firstLine="0"/>
              <w:jc w:val="right"/>
              <w:rPr>
                <w:highlight w:val="black"/>
              </w:rPr>
            </w:pPr>
            <w:r w:rsidRPr="00C02F55">
              <w:rPr>
                <w:rStyle w:val="Zkladntext2Tun0"/>
                <w:highlight w:val="black"/>
              </w:rPr>
              <w:t>69</w:t>
            </w:r>
          </w:p>
        </w:tc>
        <w:tc>
          <w:tcPr>
            <w:tcW w:w="514"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left="220" w:firstLine="0"/>
              <w:jc w:val="left"/>
              <w:rPr>
                <w:highlight w:val="black"/>
              </w:rPr>
            </w:pPr>
            <w:r w:rsidRPr="00C02F55">
              <w:rPr>
                <w:rStyle w:val="Zkladntext2Tun0"/>
                <w:highlight w:val="black"/>
              </w:rPr>
              <w:t>31</w:t>
            </w:r>
          </w:p>
        </w:tc>
        <w:tc>
          <w:tcPr>
            <w:tcW w:w="1099" w:type="dxa"/>
            <w:tcBorders>
              <w:top w:val="single" w:sz="4" w:space="0" w:color="auto"/>
              <w:left w:val="single" w:sz="4" w:space="0" w:color="auto"/>
            </w:tcBorders>
            <w:shd w:val="clear" w:color="auto" w:fill="FFFFFF"/>
            <w:vAlign w:val="center"/>
          </w:tcPr>
          <w:p w:rsidR="006A612A" w:rsidRDefault="00311863">
            <w:pPr>
              <w:pStyle w:val="Zkladntext20"/>
              <w:framePr w:w="10358" w:wrap="notBeside" w:vAnchor="text" w:hAnchor="text" w:xAlign="center" w:y="1"/>
              <w:shd w:val="clear" w:color="auto" w:fill="auto"/>
              <w:spacing w:after="0" w:line="180" w:lineRule="exact"/>
              <w:ind w:left="360" w:firstLine="0"/>
              <w:jc w:val="left"/>
            </w:pPr>
            <w:r>
              <w:rPr>
                <w:rStyle w:val="Zkladntext21"/>
              </w:rPr>
              <w:t>€/m</w:t>
            </w:r>
            <w:r>
              <w:rPr>
                <w:rStyle w:val="Zkladntext21"/>
                <w:vertAlign w:val="superscript"/>
              </w:rPr>
              <w:t>3</w:t>
            </w:r>
          </w:p>
        </w:tc>
        <w:tc>
          <w:tcPr>
            <w:tcW w:w="149" w:type="dxa"/>
            <w:tcBorders>
              <w:top w:val="single" w:sz="4" w:space="0" w:color="auto"/>
              <w:left w:val="single" w:sz="4" w:space="0" w:color="auto"/>
            </w:tcBorders>
            <w:shd w:val="clear" w:color="auto" w:fill="FFFFFF"/>
          </w:tcPr>
          <w:p w:rsidR="006A612A" w:rsidRDefault="006A612A">
            <w:pPr>
              <w:framePr w:w="10358" w:wrap="notBeside" w:vAnchor="text" w:hAnchor="text" w:xAlign="center" w:y="1"/>
              <w:rPr>
                <w:sz w:val="10"/>
                <w:szCs w:val="10"/>
              </w:rPr>
            </w:pPr>
          </w:p>
        </w:tc>
        <w:tc>
          <w:tcPr>
            <w:tcW w:w="1877" w:type="dxa"/>
            <w:tcBorders>
              <w:top w:val="single" w:sz="4" w:space="0" w:color="auto"/>
              <w:left w:val="single" w:sz="4" w:space="0" w:color="auto"/>
            </w:tcBorders>
            <w:shd w:val="clear" w:color="auto" w:fill="FFFFFF"/>
            <w:vAlign w:val="center"/>
          </w:tcPr>
          <w:p w:rsidR="006A612A" w:rsidRDefault="00311863">
            <w:pPr>
              <w:pStyle w:val="Zkladntext20"/>
              <w:framePr w:w="10358" w:wrap="notBeside" w:vAnchor="text" w:hAnchor="text" w:xAlign="center" w:y="1"/>
              <w:shd w:val="clear" w:color="auto" w:fill="auto"/>
              <w:spacing w:after="0" w:line="180" w:lineRule="exact"/>
              <w:ind w:firstLine="0"/>
              <w:jc w:val="left"/>
            </w:pPr>
            <w:r>
              <w:rPr>
                <w:rStyle w:val="Zkladntext21"/>
              </w:rPr>
              <w:t>ABC</w:t>
            </w:r>
          </w:p>
        </w:tc>
        <w:tc>
          <w:tcPr>
            <w:tcW w:w="514"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left="180" w:firstLine="0"/>
              <w:jc w:val="left"/>
              <w:rPr>
                <w:highlight w:val="black"/>
              </w:rPr>
            </w:pPr>
            <w:r w:rsidRPr="00C02F55">
              <w:rPr>
                <w:rStyle w:val="Zkladntext2Tun0"/>
                <w:highlight w:val="black"/>
              </w:rPr>
              <w:t>21</w:t>
            </w:r>
          </w:p>
        </w:tc>
        <w:tc>
          <w:tcPr>
            <w:tcW w:w="518"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left="180" w:firstLine="0"/>
              <w:jc w:val="left"/>
              <w:rPr>
                <w:highlight w:val="black"/>
              </w:rPr>
            </w:pPr>
            <w:r w:rsidRPr="00C02F55">
              <w:rPr>
                <w:rStyle w:val="Zkladntext2Tun0"/>
                <w:highlight w:val="black"/>
              </w:rPr>
              <w:t>35</w:t>
            </w:r>
          </w:p>
        </w:tc>
        <w:tc>
          <w:tcPr>
            <w:tcW w:w="730"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right="240" w:firstLine="0"/>
              <w:jc w:val="right"/>
              <w:rPr>
                <w:highlight w:val="black"/>
              </w:rPr>
            </w:pPr>
            <w:r w:rsidRPr="00C02F55">
              <w:rPr>
                <w:rStyle w:val="Zkladntext2Tun0"/>
                <w:highlight w:val="black"/>
              </w:rPr>
              <w:t>55</w:t>
            </w:r>
          </w:p>
        </w:tc>
        <w:tc>
          <w:tcPr>
            <w:tcW w:w="499"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left="220" w:firstLine="0"/>
              <w:jc w:val="left"/>
              <w:rPr>
                <w:highlight w:val="black"/>
              </w:rPr>
            </w:pPr>
            <w:r w:rsidRPr="00C02F55">
              <w:rPr>
                <w:rStyle w:val="Zkladntext2Tun0"/>
                <w:highlight w:val="black"/>
              </w:rPr>
              <w:t>1</w:t>
            </w:r>
          </w:p>
        </w:tc>
        <w:tc>
          <w:tcPr>
            <w:tcW w:w="1133" w:type="dxa"/>
            <w:tcBorders>
              <w:top w:val="single" w:sz="4" w:space="0" w:color="auto"/>
              <w:left w:val="single" w:sz="4" w:space="0" w:color="auto"/>
              <w:right w:val="single" w:sz="4" w:space="0" w:color="auto"/>
            </w:tcBorders>
            <w:shd w:val="clear" w:color="auto" w:fill="FFFFFF"/>
            <w:vAlign w:val="center"/>
          </w:tcPr>
          <w:p w:rsidR="006A612A" w:rsidRDefault="00311863">
            <w:pPr>
              <w:pStyle w:val="Zkladntext20"/>
              <w:framePr w:w="10358" w:wrap="notBeside" w:vAnchor="text" w:hAnchor="text" w:xAlign="center" w:y="1"/>
              <w:shd w:val="clear" w:color="auto" w:fill="auto"/>
              <w:spacing w:after="0" w:line="180" w:lineRule="exact"/>
              <w:ind w:firstLine="0"/>
              <w:jc w:val="center"/>
            </w:pPr>
            <w:r>
              <w:rPr>
                <w:rStyle w:val="Zkladntext21"/>
              </w:rPr>
              <w:t>€/m</w:t>
            </w:r>
            <w:r>
              <w:rPr>
                <w:rStyle w:val="Zkladntext21"/>
                <w:vertAlign w:val="superscript"/>
              </w:rPr>
              <w:t>3</w:t>
            </w:r>
          </w:p>
        </w:tc>
      </w:tr>
      <w:tr w:rsidR="006A612A">
        <w:trPr>
          <w:trHeight w:hRule="exact" w:val="326"/>
          <w:jc w:val="center"/>
        </w:trPr>
        <w:tc>
          <w:tcPr>
            <w:tcW w:w="1584" w:type="dxa"/>
            <w:tcBorders>
              <w:top w:val="single" w:sz="4" w:space="0" w:color="auto"/>
              <w:left w:val="single" w:sz="4" w:space="0" w:color="auto"/>
            </w:tcBorders>
            <w:shd w:val="clear" w:color="auto" w:fill="FFFFFF"/>
            <w:vAlign w:val="center"/>
          </w:tcPr>
          <w:p w:rsidR="006A612A" w:rsidRDefault="00311863">
            <w:pPr>
              <w:pStyle w:val="Zkladntext20"/>
              <w:framePr w:w="10358" w:wrap="notBeside" w:vAnchor="text" w:hAnchor="text" w:xAlign="center" w:y="1"/>
              <w:shd w:val="clear" w:color="auto" w:fill="auto"/>
              <w:spacing w:after="0" w:line="180" w:lineRule="exact"/>
              <w:ind w:firstLine="0"/>
              <w:jc w:val="left"/>
            </w:pPr>
            <w:r>
              <w:rPr>
                <w:rStyle w:val="Zkladntext21"/>
              </w:rPr>
              <w:t>KH, CX, BR</w:t>
            </w:r>
          </w:p>
        </w:tc>
        <w:tc>
          <w:tcPr>
            <w:tcW w:w="518"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left="200" w:firstLine="0"/>
              <w:jc w:val="left"/>
              <w:rPr>
                <w:highlight w:val="black"/>
              </w:rPr>
            </w:pPr>
            <w:r w:rsidRPr="00C02F55">
              <w:rPr>
                <w:rStyle w:val="Zkladntext2Tun0"/>
                <w:highlight w:val="black"/>
              </w:rPr>
              <w:t>1</w:t>
            </w:r>
          </w:p>
        </w:tc>
        <w:tc>
          <w:tcPr>
            <w:tcW w:w="518"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left="180" w:firstLine="0"/>
              <w:jc w:val="left"/>
              <w:rPr>
                <w:highlight w:val="black"/>
              </w:rPr>
            </w:pPr>
            <w:r w:rsidRPr="00C02F55">
              <w:rPr>
                <w:rStyle w:val="Zkladntext2Tun0"/>
                <w:highlight w:val="black"/>
              </w:rPr>
              <w:t>31</w:t>
            </w:r>
          </w:p>
        </w:tc>
        <w:tc>
          <w:tcPr>
            <w:tcW w:w="706"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right="240" w:firstLine="0"/>
              <w:jc w:val="right"/>
              <w:rPr>
                <w:highlight w:val="black"/>
              </w:rPr>
            </w:pPr>
            <w:r w:rsidRPr="00C02F55">
              <w:rPr>
                <w:rStyle w:val="Zkladntext2Tun0"/>
                <w:highlight w:val="black"/>
              </w:rPr>
              <w:t>46</w:t>
            </w:r>
          </w:p>
        </w:tc>
        <w:tc>
          <w:tcPr>
            <w:tcW w:w="514"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left="220" w:firstLine="0"/>
              <w:jc w:val="left"/>
              <w:rPr>
                <w:highlight w:val="black"/>
              </w:rPr>
            </w:pPr>
            <w:r w:rsidRPr="00C02F55">
              <w:rPr>
                <w:rStyle w:val="Zkladntext2Tun0"/>
                <w:highlight w:val="black"/>
              </w:rPr>
              <w:t>1</w:t>
            </w:r>
          </w:p>
        </w:tc>
        <w:tc>
          <w:tcPr>
            <w:tcW w:w="1099" w:type="dxa"/>
            <w:tcBorders>
              <w:top w:val="single" w:sz="4" w:space="0" w:color="auto"/>
              <w:left w:val="single" w:sz="4" w:space="0" w:color="auto"/>
            </w:tcBorders>
            <w:shd w:val="clear" w:color="auto" w:fill="FFFFFF"/>
            <w:vAlign w:val="center"/>
          </w:tcPr>
          <w:p w:rsidR="006A612A" w:rsidRDefault="00311863">
            <w:pPr>
              <w:pStyle w:val="Zkladntext20"/>
              <w:framePr w:w="10358" w:wrap="notBeside" w:vAnchor="text" w:hAnchor="text" w:xAlign="center" w:y="1"/>
              <w:shd w:val="clear" w:color="auto" w:fill="auto"/>
              <w:spacing w:after="0" w:line="180" w:lineRule="exact"/>
              <w:ind w:firstLine="0"/>
              <w:jc w:val="center"/>
            </w:pPr>
            <w:r>
              <w:rPr>
                <w:rStyle w:val="Zkladntext21"/>
              </w:rPr>
              <w:t>€/m</w:t>
            </w:r>
            <w:r>
              <w:rPr>
                <w:rStyle w:val="Zkladntext21"/>
                <w:vertAlign w:val="superscript"/>
              </w:rPr>
              <w:t>3</w:t>
            </w:r>
          </w:p>
        </w:tc>
        <w:tc>
          <w:tcPr>
            <w:tcW w:w="149" w:type="dxa"/>
            <w:tcBorders>
              <w:top w:val="single" w:sz="4" w:space="0" w:color="auto"/>
              <w:left w:val="single" w:sz="4" w:space="0" w:color="auto"/>
            </w:tcBorders>
            <w:shd w:val="clear" w:color="auto" w:fill="FFFFFF"/>
          </w:tcPr>
          <w:p w:rsidR="006A612A" w:rsidRDefault="006A612A">
            <w:pPr>
              <w:framePr w:w="10358" w:wrap="notBeside" w:vAnchor="text" w:hAnchor="text" w:xAlign="center" w:y="1"/>
              <w:rPr>
                <w:sz w:val="10"/>
                <w:szCs w:val="10"/>
              </w:rPr>
            </w:pPr>
          </w:p>
        </w:tc>
        <w:tc>
          <w:tcPr>
            <w:tcW w:w="1877" w:type="dxa"/>
            <w:tcBorders>
              <w:top w:val="single" w:sz="4" w:space="0" w:color="auto"/>
              <w:left w:val="single" w:sz="4" w:space="0" w:color="auto"/>
            </w:tcBorders>
            <w:shd w:val="clear" w:color="auto" w:fill="FFFFFF"/>
            <w:vAlign w:val="center"/>
          </w:tcPr>
          <w:p w:rsidR="006A612A" w:rsidRDefault="00311863">
            <w:pPr>
              <w:pStyle w:val="Zkladntext20"/>
              <w:framePr w:w="10358" w:wrap="notBeside" w:vAnchor="text" w:hAnchor="text" w:xAlign="center" w:y="1"/>
              <w:shd w:val="clear" w:color="auto" w:fill="auto"/>
              <w:spacing w:after="0" w:line="180" w:lineRule="exact"/>
              <w:ind w:firstLine="0"/>
              <w:jc w:val="left"/>
            </w:pPr>
            <w:r>
              <w:rPr>
                <w:rStyle w:val="Zkladntext21"/>
              </w:rPr>
              <w:t>CX, BR</w:t>
            </w:r>
          </w:p>
        </w:tc>
        <w:tc>
          <w:tcPr>
            <w:tcW w:w="514"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left="240" w:firstLine="0"/>
              <w:jc w:val="left"/>
              <w:rPr>
                <w:highlight w:val="black"/>
              </w:rPr>
            </w:pPr>
            <w:r w:rsidRPr="00C02F55">
              <w:rPr>
                <w:rStyle w:val="Zkladntext2Tun0"/>
                <w:highlight w:val="black"/>
              </w:rPr>
              <w:t>1</w:t>
            </w:r>
          </w:p>
        </w:tc>
        <w:tc>
          <w:tcPr>
            <w:tcW w:w="518"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left="180" w:firstLine="0"/>
              <w:jc w:val="left"/>
              <w:rPr>
                <w:highlight w:val="black"/>
              </w:rPr>
            </w:pPr>
            <w:r w:rsidRPr="00C02F55">
              <w:rPr>
                <w:rStyle w:val="Zkladntext2Tun0"/>
                <w:highlight w:val="black"/>
              </w:rPr>
              <w:t>14</w:t>
            </w:r>
          </w:p>
        </w:tc>
        <w:tc>
          <w:tcPr>
            <w:tcW w:w="730"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right="240" w:firstLine="0"/>
              <w:jc w:val="right"/>
              <w:rPr>
                <w:highlight w:val="black"/>
              </w:rPr>
            </w:pPr>
            <w:r w:rsidRPr="00C02F55">
              <w:rPr>
                <w:rStyle w:val="Zkladntext2Tun0"/>
                <w:highlight w:val="black"/>
              </w:rPr>
              <w:t>24</w:t>
            </w:r>
          </w:p>
        </w:tc>
        <w:tc>
          <w:tcPr>
            <w:tcW w:w="499" w:type="dxa"/>
            <w:tcBorders>
              <w:top w:val="single" w:sz="4" w:space="0" w:color="auto"/>
              <w:left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left="220" w:firstLine="0"/>
              <w:jc w:val="left"/>
              <w:rPr>
                <w:highlight w:val="black"/>
              </w:rPr>
            </w:pPr>
            <w:r w:rsidRPr="00C02F55">
              <w:rPr>
                <w:rStyle w:val="Zkladntext2Tun0"/>
                <w:highlight w:val="black"/>
              </w:rPr>
              <w:t>1</w:t>
            </w:r>
          </w:p>
        </w:tc>
        <w:tc>
          <w:tcPr>
            <w:tcW w:w="1133" w:type="dxa"/>
            <w:tcBorders>
              <w:top w:val="single" w:sz="4" w:space="0" w:color="auto"/>
              <w:left w:val="single" w:sz="4" w:space="0" w:color="auto"/>
              <w:right w:val="single" w:sz="4" w:space="0" w:color="auto"/>
            </w:tcBorders>
            <w:shd w:val="clear" w:color="auto" w:fill="FFFFFF"/>
            <w:vAlign w:val="center"/>
          </w:tcPr>
          <w:p w:rsidR="006A612A" w:rsidRDefault="00311863">
            <w:pPr>
              <w:pStyle w:val="Zkladntext20"/>
              <w:framePr w:w="10358" w:wrap="notBeside" w:vAnchor="text" w:hAnchor="text" w:xAlign="center" w:y="1"/>
              <w:shd w:val="clear" w:color="auto" w:fill="auto"/>
              <w:spacing w:after="0" w:line="180" w:lineRule="exact"/>
              <w:ind w:firstLine="0"/>
              <w:jc w:val="center"/>
            </w:pPr>
            <w:r>
              <w:rPr>
                <w:rStyle w:val="Zkladntext21"/>
              </w:rPr>
              <w:t>€/m</w:t>
            </w:r>
            <w:r>
              <w:rPr>
                <w:rStyle w:val="Zkladntext21"/>
                <w:vertAlign w:val="superscript"/>
              </w:rPr>
              <w:t>3</w:t>
            </w:r>
          </w:p>
        </w:tc>
      </w:tr>
      <w:tr w:rsidR="006A612A">
        <w:trPr>
          <w:trHeight w:hRule="exact" w:val="341"/>
          <w:jc w:val="center"/>
        </w:trPr>
        <w:tc>
          <w:tcPr>
            <w:tcW w:w="1584" w:type="dxa"/>
            <w:tcBorders>
              <w:top w:val="single" w:sz="4" w:space="0" w:color="auto"/>
              <w:left w:val="single" w:sz="4" w:space="0" w:color="auto"/>
              <w:bottom w:val="single" w:sz="4" w:space="0" w:color="auto"/>
            </w:tcBorders>
            <w:shd w:val="clear" w:color="auto" w:fill="FFFFFF"/>
            <w:vAlign w:val="center"/>
          </w:tcPr>
          <w:p w:rsidR="006A612A" w:rsidRDefault="00311863">
            <w:pPr>
              <w:pStyle w:val="Zkladntext20"/>
              <w:framePr w:w="10358" w:wrap="notBeside" w:vAnchor="text" w:hAnchor="text" w:xAlign="center" w:y="1"/>
              <w:shd w:val="clear" w:color="auto" w:fill="auto"/>
              <w:spacing w:after="0" w:line="180" w:lineRule="exact"/>
              <w:ind w:firstLine="0"/>
              <w:jc w:val="left"/>
            </w:pPr>
            <w:r>
              <w:rPr>
                <w:rStyle w:val="Zkladntext21"/>
              </w:rPr>
              <w:t>vláknina, kov</w:t>
            </w:r>
          </w:p>
        </w:tc>
        <w:tc>
          <w:tcPr>
            <w:tcW w:w="2256" w:type="dxa"/>
            <w:gridSpan w:val="4"/>
            <w:tcBorders>
              <w:top w:val="single" w:sz="4" w:space="0" w:color="auto"/>
              <w:left w:val="single" w:sz="4" w:space="0" w:color="auto"/>
              <w:bottom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firstLine="0"/>
              <w:jc w:val="center"/>
              <w:rPr>
                <w:highlight w:val="black"/>
              </w:rPr>
            </w:pPr>
            <w:r w:rsidRPr="00C02F55">
              <w:rPr>
                <w:rStyle w:val="Zkladntext2Tun0"/>
                <w:highlight w:val="black"/>
              </w:rPr>
              <w:t>1</w:t>
            </w:r>
          </w:p>
        </w:tc>
        <w:tc>
          <w:tcPr>
            <w:tcW w:w="1099" w:type="dxa"/>
            <w:tcBorders>
              <w:top w:val="single" w:sz="4" w:space="0" w:color="auto"/>
              <w:left w:val="single" w:sz="4" w:space="0" w:color="auto"/>
              <w:bottom w:val="single" w:sz="4" w:space="0" w:color="auto"/>
            </w:tcBorders>
            <w:shd w:val="clear" w:color="auto" w:fill="FFFFFF"/>
            <w:vAlign w:val="center"/>
          </w:tcPr>
          <w:p w:rsidR="006A612A" w:rsidRDefault="00311863">
            <w:pPr>
              <w:pStyle w:val="Zkladntext20"/>
              <w:framePr w:w="10358" w:wrap="notBeside" w:vAnchor="text" w:hAnchor="text" w:xAlign="center" w:y="1"/>
              <w:shd w:val="clear" w:color="auto" w:fill="auto"/>
              <w:spacing w:after="0" w:line="180" w:lineRule="exact"/>
              <w:ind w:left="360" w:firstLine="0"/>
              <w:jc w:val="left"/>
            </w:pPr>
            <w:r>
              <w:rPr>
                <w:rStyle w:val="Zkladntext21"/>
              </w:rPr>
              <w:t>€/m</w:t>
            </w:r>
            <w:r>
              <w:rPr>
                <w:rStyle w:val="Zkladntext21"/>
                <w:vertAlign w:val="superscript"/>
              </w:rPr>
              <w:t>3</w:t>
            </w:r>
          </w:p>
        </w:tc>
        <w:tc>
          <w:tcPr>
            <w:tcW w:w="149" w:type="dxa"/>
            <w:tcBorders>
              <w:top w:val="single" w:sz="4" w:space="0" w:color="auto"/>
              <w:left w:val="single" w:sz="4" w:space="0" w:color="auto"/>
              <w:bottom w:val="single" w:sz="4" w:space="0" w:color="auto"/>
            </w:tcBorders>
            <w:shd w:val="clear" w:color="auto" w:fill="FFFFFF"/>
          </w:tcPr>
          <w:p w:rsidR="006A612A" w:rsidRDefault="006A612A">
            <w:pPr>
              <w:framePr w:w="10358" w:wrap="notBeside" w:vAnchor="text" w:hAnchor="text" w:xAlign="center" w:y="1"/>
              <w:rPr>
                <w:sz w:val="10"/>
                <w:szCs w:val="10"/>
              </w:rPr>
            </w:pPr>
          </w:p>
        </w:tc>
        <w:tc>
          <w:tcPr>
            <w:tcW w:w="1877" w:type="dxa"/>
            <w:tcBorders>
              <w:top w:val="single" w:sz="4" w:space="0" w:color="auto"/>
              <w:left w:val="single" w:sz="4" w:space="0" w:color="auto"/>
              <w:bottom w:val="single" w:sz="4" w:space="0" w:color="auto"/>
            </w:tcBorders>
            <w:shd w:val="clear" w:color="auto" w:fill="FFFFFF"/>
            <w:vAlign w:val="center"/>
          </w:tcPr>
          <w:p w:rsidR="006A612A" w:rsidRDefault="00311863">
            <w:pPr>
              <w:pStyle w:val="Zkladntext20"/>
              <w:framePr w:w="10358" w:wrap="notBeside" w:vAnchor="text" w:hAnchor="text" w:xAlign="center" w:y="1"/>
              <w:shd w:val="clear" w:color="auto" w:fill="auto"/>
              <w:spacing w:after="0" w:line="180" w:lineRule="exact"/>
              <w:ind w:firstLine="0"/>
              <w:jc w:val="left"/>
            </w:pPr>
            <w:r>
              <w:rPr>
                <w:rStyle w:val="Zkladntext21"/>
              </w:rPr>
              <w:t>vláknina, kov</w:t>
            </w:r>
          </w:p>
        </w:tc>
        <w:tc>
          <w:tcPr>
            <w:tcW w:w="2261" w:type="dxa"/>
            <w:gridSpan w:val="4"/>
            <w:tcBorders>
              <w:top w:val="single" w:sz="4" w:space="0" w:color="auto"/>
              <w:left w:val="single" w:sz="4" w:space="0" w:color="auto"/>
              <w:bottom w:val="single" w:sz="4" w:space="0" w:color="auto"/>
            </w:tcBorders>
            <w:shd w:val="clear" w:color="auto" w:fill="FFFFFF"/>
            <w:vAlign w:val="center"/>
          </w:tcPr>
          <w:p w:rsidR="006A612A" w:rsidRPr="00C02F55" w:rsidRDefault="00311863">
            <w:pPr>
              <w:pStyle w:val="Zkladntext20"/>
              <w:framePr w:w="10358" w:wrap="notBeside" w:vAnchor="text" w:hAnchor="text" w:xAlign="center" w:y="1"/>
              <w:shd w:val="clear" w:color="auto" w:fill="auto"/>
              <w:spacing w:after="0" w:line="180" w:lineRule="exact"/>
              <w:ind w:firstLine="0"/>
              <w:jc w:val="center"/>
              <w:rPr>
                <w:highlight w:val="black"/>
              </w:rPr>
            </w:pPr>
            <w:r w:rsidRPr="00C02F55">
              <w:rPr>
                <w:rStyle w:val="Zkladntext21"/>
                <w:highlight w:val="black"/>
              </w:rPr>
              <w:t>1</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6A612A" w:rsidRDefault="00311863">
            <w:pPr>
              <w:pStyle w:val="Zkladntext20"/>
              <w:framePr w:w="10358" w:wrap="notBeside" w:vAnchor="text" w:hAnchor="text" w:xAlign="center" w:y="1"/>
              <w:shd w:val="clear" w:color="auto" w:fill="auto"/>
              <w:spacing w:after="0" w:line="180" w:lineRule="exact"/>
              <w:ind w:firstLine="0"/>
              <w:jc w:val="center"/>
            </w:pPr>
            <w:r>
              <w:rPr>
                <w:rStyle w:val="Zkladntext21"/>
              </w:rPr>
              <w:t>€/m</w:t>
            </w:r>
            <w:r>
              <w:rPr>
                <w:rStyle w:val="Zkladntext21"/>
                <w:vertAlign w:val="superscript"/>
              </w:rPr>
              <w:t>3</w:t>
            </w:r>
          </w:p>
        </w:tc>
      </w:tr>
    </w:tbl>
    <w:p w:rsidR="006A612A" w:rsidRDefault="00311863">
      <w:pPr>
        <w:pStyle w:val="Titulektabulky0"/>
        <w:framePr w:w="10358" w:wrap="notBeside" w:vAnchor="text" w:hAnchor="text" w:xAlign="center" w:y="1"/>
        <w:shd w:val="clear" w:color="auto" w:fill="auto"/>
        <w:spacing w:line="180" w:lineRule="exact"/>
      </w:pPr>
      <w:r>
        <w:t>Kupní cena za dodaný m</w:t>
      </w:r>
      <w:r>
        <w:rPr>
          <w:vertAlign w:val="superscript"/>
        </w:rPr>
        <w:t>3</w:t>
      </w:r>
      <w:r>
        <w:t xml:space="preserve"> dříví je stanovena na odvozním místě.</w:t>
      </w:r>
    </w:p>
    <w:p w:rsidR="006A612A" w:rsidRDefault="006A612A">
      <w:pPr>
        <w:framePr w:w="10358" w:wrap="notBeside" w:vAnchor="text" w:hAnchor="text" w:xAlign="center" w:y="1"/>
        <w:rPr>
          <w:sz w:val="2"/>
          <w:szCs w:val="2"/>
        </w:rPr>
      </w:pPr>
    </w:p>
    <w:p w:rsidR="006A612A" w:rsidRDefault="006A612A">
      <w:pPr>
        <w:rPr>
          <w:sz w:val="2"/>
          <w:szCs w:val="2"/>
        </w:rPr>
      </w:pPr>
    </w:p>
    <w:p w:rsidR="006A612A" w:rsidRDefault="00311863">
      <w:pPr>
        <w:pStyle w:val="Nadpis40"/>
        <w:keepNext/>
        <w:keepLines/>
        <w:shd w:val="clear" w:color="auto" w:fill="auto"/>
        <w:spacing w:before="147" w:line="264" w:lineRule="exact"/>
        <w:ind w:left="340"/>
        <w:jc w:val="both"/>
      </w:pPr>
      <w:bookmarkStart w:id="2" w:name="bookmark2"/>
      <w:r>
        <w:t>Smrkové výřezy v 3m délkách budou účtovány dle kvalit a cen SMRKU s cenovou srážkou 10,- €/m</w:t>
      </w:r>
      <w:r>
        <w:rPr>
          <w:vertAlign w:val="superscript"/>
        </w:rPr>
        <w:t>3</w:t>
      </w:r>
      <w:r>
        <w:t>.</w:t>
      </w:r>
      <w:bookmarkEnd w:id="2"/>
    </w:p>
    <w:p w:rsidR="006A612A" w:rsidRDefault="00311863">
      <w:pPr>
        <w:pStyle w:val="Zkladntext90"/>
        <w:shd w:val="clear" w:color="auto" w:fill="auto"/>
        <w:ind w:left="340"/>
      </w:pPr>
      <w:r>
        <w:t>Příměs dřeviny JEDLE bude účtována dle kvalit a cen SMRKU s cenovou srážkou 10,- €/m</w:t>
      </w:r>
      <w:r>
        <w:rPr>
          <w:vertAlign w:val="superscript"/>
        </w:rPr>
        <w:t>3</w:t>
      </w:r>
      <w:r>
        <w:t>.</w:t>
      </w:r>
      <w:bookmarkStart w:id="3" w:name="_GoBack"/>
      <w:bookmarkEnd w:id="3"/>
    </w:p>
    <w:p w:rsidR="006A612A" w:rsidRDefault="00311863">
      <w:pPr>
        <w:pStyle w:val="Zkladntext90"/>
        <w:shd w:val="clear" w:color="auto" w:fill="auto"/>
        <w:spacing w:after="215"/>
        <w:ind w:left="340"/>
      </w:pPr>
      <w:r>
        <w:t>Borové výřezy v délkách 3m budou účtovány s cenovou srážkou 10,- €/m</w:t>
      </w:r>
      <w:r>
        <w:rPr>
          <w:vertAlign w:val="superscript"/>
        </w:rPr>
        <w:t>3</w:t>
      </w:r>
      <w:r>
        <w:t>.</w:t>
      </w:r>
    </w:p>
    <w:p w:rsidR="006A612A" w:rsidRDefault="00311863">
      <w:pPr>
        <w:pStyle w:val="Zkladntext20"/>
        <w:shd w:val="clear" w:color="auto" w:fill="auto"/>
        <w:spacing w:after="0" w:line="221" w:lineRule="exact"/>
        <w:ind w:right="140" w:firstLine="0"/>
      </w:pPr>
      <w:r>
        <w:t>Datum uskutečnění zdanitelného plnění se sjednává v souladu se zákonem č. 235/2004 Sb., o dani z přidané hodnoty (zákon o DPH), v platném znění, podle § 21 odst. 10, DUZP bude dle data vystavení faktury od odběratele (každý 7. až 10. den v kalendářním měsíci). V těchto termínech budou vystaveny daňové doklady v souladu se zákonem do 15. dne uplynutí dílčího plnění. Na fakturách bude použit aktuální kurz ČNB.</w:t>
      </w:r>
    </w:p>
    <w:p w:rsidR="006A612A" w:rsidRDefault="00311863">
      <w:pPr>
        <w:pStyle w:val="Zkladntext90"/>
        <w:numPr>
          <w:ilvl w:val="0"/>
          <w:numId w:val="2"/>
        </w:numPr>
        <w:shd w:val="clear" w:color="auto" w:fill="auto"/>
        <w:tabs>
          <w:tab w:val="left" w:pos="281"/>
        </w:tabs>
        <w:spacing w:line="221" w:lineRule="exact"/>
        <w:ind w:left="340" w:right="140"/>
      </w:pPr>
      <w:r>
        <w:rPr>
          <w:rStyle w:val="Zkladntext9Netun"/>
        </w:rPr>
        <w:t xml:space="preserve">Pro účely vystavování faktur se sjednává fakturační řada v ujednaném intervalu. </w:t>
      </w:r>
      <w:r>
        <w:t xml:space="preserve">Číslo </w:t>
      </w:r>
      <w:proofErr w:type="spellStart"/>
      <w:r>
        <w:t>samofaktury</w:t>
      </w:r>
      <w:proofErr w:type="spellEnd"/>
      <w:r>
        <w:t>, kterou vystavuje WOOD &amp; PAPER a.s., je evidenčním číslem dokladu, které vstupuje do kontrolního hlášení zasílaného na finanční úřad.</w:t>
      </w:r>
    </w:p>
    <w:p w:rsidR="006A612A" w:rsidRDefault="00311863">
      <w:pPr>
        <w:pStyle w:val="Zkladntext20"/>
        <w:shd w:val="clear" w:color="auto" w:fill="auto"/>
        <w:spacing w:after="0" w:line="221" w:lineRule="exact"/>
        <w:ind w:left="340" w:right="140" w:firstLine="0"/>
      </w:pPr>
      <w:r>
        <w:t xml:space="preserve">Splatnost faktur se sjednává </w:t>
      </w:r>
      <w:r>
        <w:rPr>
          <w:rStyle w:val="Zkladntext2Tun"/>
        </w:rPr>
        <w:t xml:space="preserve">30 dní </w:t>
      </w:r>
      <w:r>
        <w:t xml:space="preserve">od data vystavení faktury. Faktury bude jménem prodávajícího vystavovat kupující, k čemuž prodávající kupujícího výslovně podpisem této smlouvy zmocňuje. Faktura musí mít veškeré náležitosti daňového dokladu dle platných právních předpisů, ve znění změn a doplňků. Faktura bude vyhotovená ve dvojím </w:t>
      </w:r>
      <w:proofErr w:type="spellStart"/>
      <w:r>
        <w:t>paré</w:t>
      </w:r>
      <w:proofErr w:type="spellEnd"/>
      <w:r>
        <w:t>. Smluvní strany se dohodly, že splatné kupní ceny budou hrazeny kupujícím vždy ve lhůtě jejich splatnosti formou hromadných plateb, které budou prováděny vždy 5., 10., 15., 20. nebo 25. dne nebo posledního dne v daném kalendářním měsíci. Pokud je to víkend, popř. státní svátek budou faktury hrazeny následující pracovní den. Zaplacením se rozumí den, kdy byla fakturovaná částka odepsána z účtu kupujícího. Tímto ustanovením není dotčeno právo zaplatit jednotlivou kupní cenu samostatnou platbou, a to i před lhůtou její splatnosti.</w:t>
      </w:r>
    </w:p>
    <w:p w:rsidR="006A612A" w:rsidRDefault="00311863">
      <w:pPr>
        <w:pStyle w:val="Zkladntext20"/>
        <w:numPr>
          <w:ilvl w:val="0"/>
          <w:numId w:val="2"/>
        </w:numPr>
        <w:shd w:val="clear" w:color="auto" w:fill="auto"/>
        <w:tabs>
          <w:tab w:val="left" w:pos="281"/>
        </w:tabs>
        <w:spacing w:after="0" w:line="221" w:lineRule="exact"/>
        <w:ind w:left="340" w:right="140" w:hanging="340"/>
      </w:pPr>
      <w:r>
        <w:t xml:space="preserve">Smluvní strany se dohodly a souhlasí s tím, že faktury či jiné daňové doklady budou zasílány v elektronické podobě elektronickou poštou (emailem) na adresu </w:t>
      </w:r>
      <w:hyperlink r:id="rId13" w:history="1">
        <w:r>
          <w:rPr>
            <w:rStyle w:val="Hypertextovodkaz"/>
          </w:rPr>
          <w:t>anderlovab@c-budeiovice.cz</w:t>
        </w:r>
      </w:hyperlink>
      <w:r>
        <w:rPr>
          <w:lang w:val="en-US" w:eastAsia="en-US" w:bidi="en-US"/>
        </w:rPr>
        <w:t xml:space="preserve">. </w:t>
      </w:r>
      <w:r>
        <w:t xml:space="preserve">a to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 Faktury v papírové podobě nebudou zasílány. Spol. </w:t>
      </w:r>
      <w:proofErr w:type="spellStart"/>
      <w:r>
        <w:t>Wood</w:t>
      </w:r>
      <w:proofErr w:type="spellEnd"/>
      <w:r>
        <w:t xml:space="preserve"> &amp; </w:t>
      </w:r>
      <w:proofErr w:type="spellStart"/>
      <w:r>
        <w:t>Paper</w:t>
      </w:r>
      <w:proofErr w:type="spellEnd"/>
      <w:r>
        <w:t xml:space="preserve"> a.s. má právo kdykoliv v průběhu trvání smluvního vztahu namísto daňového dokladu v elektronické podobě zaslat doklad v podobě listinné.</w:t>
      </w:r>
    </w:p>
    <w:p w:rsidR="006A612A" w:rsidRDefault="00311863">
      <w:pPr>
        <w:pStyle w:val="Zkladntext20"/>
        <w:numPr>
          <w:ilvl w:val="0"/>
          <w:numId w:val="2"/>
        </w:numPr>
        <w:shd w:val="clear" w:color="auto" w:fill="auto"/>
        <w:tabs>
          <w:tab w:val="left" w:pos="281"/>
        </w:tabs>
        <w:spacing w:after="0" w:line="221" w:lineRule="exact"/>
        <w:ind w:left="340" w:hanging="340"/>
      </w:pPr>
      <w:r>
        <w:t>Je-li prodávající plátce daně z přidané hodnoty (DPH), je závazek kupujícího zaplatit kupní cenu splněn také v případě, že</w:t>
      </w:r>
      <w:r>
        <w:br w:type="page"/>
      </w:r>
    </w:p>
    <w:p w:rsidR="006A612A" w:rsidRDefault="00311863">
      <w:pPr>
        <w:pStyle w:val="Nadpis20"/>
        <w:keepNext/>
        <w:keepLines/>
        <w:shd w:val="clear" w:color="auto" w:fill="auto"/>
        <w:spacing w:after="310" w:line="360" w:lineRule="exact"/>
        <w:ind w:left="1040"/>
      </w:pPr>
      <w:bookmarkStart w:id="4" w:name="bookmark3"/>
      <w:proofErr w:type="spellStart"/>
      <w:r>
        <w:lastRenderedPageBreak/>
        <w:t>UJood</w:t>
      </w:r>
      <w:proofErr w:type="spellEnd"/>
      <w:r>
        <w:t xml:space="preserve"> &amp; </w:t>
      </w:r>
      <w:proofErr w:type="spellStart"/>
      <w:r>
        <w:t>Paper</w:t>
      </w:r>
      <w:bookmarkEnd w:id="4"/>
      <w:proofErr w:type="spellEnd"/>
    </w:p>
    <w:p w:rsidR="006A612A" w:rsidRDefault="00311863">
      <w:pPr>
        <w:pStyle w:val="Zkladntext20"/>
        <w:shd w:val="clear" w:color="auto" w:fill="auto"/>
        <w:spacing w:after="0" w:line="221" w:lineRule="exact"/>
        <w:ind w:left="420" w:firstLine="0"/>
      </w:pPr>
      <w:r>
        <w:t xml:space="preserve">kupující plní na účet zveřejněný podle </w:t>
      </w:r>
      <w:proofErr w:type="spellStart"/>
      <w:r>
        <w:t>ust</w:t>
      </w:r>
      <w:proofErr w:type="spellEnd"/>
      <w:r>
        <w:t xml:space="preserve">.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w:t>
      </w:r>
      <w:proofErr w:type="spellStart"/>
      <w:r>
        <w:t>ust</w:t>
      </w:r>
      <w:proofErr w:type="spellEnd"/>
      <w:r>
        <w:t xml:space="preserve">. § 109a zákona o DPH na účet příslušného správce daně prodávajícího. Stane-li se kupující ručitelem podle </w:t>
      </w:r>
      <w:proofErr w:type="spellStart"/>
      <w:r>
        <w:t>ust</w:t>
      </w:r>
      <w:proofErr w:type="spellEnd"/>
      <w:r>
        <w:t>. § 109 zákona o DPH, je závazek kupujícího zaplatit kupní cenu v jeho části odpovídající DPH splněn také v případě, že kupující tuto část uhradí na účet příslušného správce daně prodávajícího.</w:t>
      </w:r>
    </w:p>
    <w:p w:rsidR="006A612A" w:rsidRDefault="00311863">
      <w:pPr>
        <w:pStyle w:val="Zkladntext20"/>
        <w:numPr>
          <w:ilvl w:val="0"/>
          <w:numId w:val="2"/>
        </w:numPr>
        <w:shd w:val="clear" w:color="auto" w:fill="auto"/>
        <w:tabs>
          <w:tab w:val="left" w:pos="446"/>
        </w:tabs>
        <w:spacing w:line="221" w:lineRule="exact"/>
        <w:ind w:left="420" w:hanging="260"/>
      </w:pPr>
      <w:r>
        <w:t>Kupující vyhotoví jednou měsíčně seznam vystavených faktur za uplynulý měsíc, který prodávající potvrdí a neprodleně odešle zpět kupujícímu.</w:t>
      </w:r>
    </w:p>
    <w:p w:rsidR="006A612A" w:rsidRDefault="00311863">
      <w:pPr>
        <w:pStyle w:val="Zkladntext20"/>
        <w:shd w:val="clear" w:color="auto" w:fill="auto"/>
        <w:spacing w:after="0" w:line="221" w:lineRule="exact"/>
        <w:ind w:left="5220" w:firstLine="0"/>
        <w:jc w:val="left"/>
      </w:pPr>
      <w:r>
        <w:t>III.</w:t>
      </w:r>
    </w:p>
    <w:p w:rsidR="006A612A" w:rsidRDefault="00311863">
      <w:pPr>
        <w:pStyle w:val="Zkladntext20"/>
        <w:numPr>
          <w:ilvl w:val="0"/>
          <w:numId w:val="3"/>
        </w:numPr>
        <w:shd w:val="clear" w:color="auto" w:fill="auto"/>
        <w:tabs>
          <w:tab w:val="left" w:pos="431"/>
        </w:tabs>
        <w:spacing w:after="0" w:line="221" w:lineRule="exact"/>
        <w:ind w:left="420" w:hanging="260"/>
      </w:pPr>
      <w:r>
        <w:t>Smluvní strany této smlouvy se dohodly na tom, že prodávající je povinen dodávat kupujícímu dříví v následující kvalitě:</w:t>
      </w:r>
    </w:p>
    <w:p w:rsidR="006A612A" w:rsidRDefault="00311863">
      <w:pPr>
        <w:pStyle w:val="Zkladntext90"/>
        <w:shd w:val="clear" w:color="auto" w:fill="auto"/>
        <w:spacing w:line="221" w:lineRule="exact"/>
        <w:ind w:left="420" w:hanging="260"/>
      </w:pPr>
      <w:r>
        <w:rPr>
          <w:rStyle w:val="Zkladntext91"/>
          <w:b/>
          <w:bCs/>
        </w:rPr>
        <w:t>Průmyslové výřezy jehličnaté SMRK 4m a 5m:</w:t>
      </w:r>
    </w:p>
    <w:p w:rsidR="006A612A" w:rsidRDefault="00311863">
      <w:pPr>
        <w:pStyle w:val="Zkladntext20"/>
        <w:numPr>
          <w:ilvl w:val="0"/>
          <w:numId w:val="4"/>
        </w:numPr>
        <w:shd w:val="clear" w:color="auto" w:fill="auto"/>
        <w:tabs>
          <w:tab w:val="left" w:pos="428"/>
        </w:tabs>
        <w:spacing w:after="0" w:line="221" w:lineRule="exact"/>
        <w:ind w:left="420" w:hanging="260"/>
      </w:pPr>
      <w:r>
        <w:t xml:space="preserve">délky pouze </w:t>
      </w:r>
      <w:r>
        <w:rPr>
          <w:rStyle w:val="Zkladntext2Tun"/>
        </w:rPr>
        <w:t xml:space="preserve">4m; </w:t>
      </w:r>
      <w:r>
        <w:t>+ nadmíra 0,1 m, středový průměr 15 - 45 cm</w:t>
      </w:r>
    </w:p>
    <w:p w:rsidR="006A612A" w:rsidRDefault="00311863">
      <w:pPr>
        <w:pStyle w:val="Zkladntext20"/>
        <w:numPr>
          <w:ilvl w:val="0"/>
          <w:numId w:val="4"/>
        </w:numPr>
        <w:shd w:val="clear" w:color="auto" w:fill="auto"/>
        <w:tabs>
          <w:tab w:val="left" w:pos="428"/>
        </w:tabs>
        <w:spacing w:after="213" w:line="221" w:lineRule="exact"/>
        <w:ind w:left="420" w:hanging="260"/>
      </w:pPr>
      <w:r>
        <w:t xml:space="preserve">délky pouze </w:t>
      </w:r>
      <w:r>
        <w:rPr>
          <w:rStyle w:val="Zkladntext2Tun"/>
        </w:rPr>
        <w:t xml:space="preserve">5m, </w:t>
      </w:r>
      <w:r>
        <w:t xml:space="preserve">min. čep 12 </w:t>
      </w:r>
      <w:proofErr w:type="gramStart"/>
      <w:r>
        <w:t xml:space="preserve">cm </w:t>
      </w:r>
      <w:proofErr w:type="spellStart"/>
      <w:r>
        <w:t>b.k</w:t>
      </w:r>
      <w:proofErr w:type="spellEnd"/>
      <w:r>
        <w:t>.</w:t>
      </w:r>
      <w:proofErr w:type="gramEnd"/>
      <w:r>
        <w:t xml:space="preserve"> </w:t>
      </w:r>
      <w:proofErr w:type="spellStart"/>
      <w:r>
        <w:t>max</w:t>
      </w:r>
      <w:proofErr w:type="spellEnd"/>
      <w:r>
        <w:t xml:space="preserve"> STP 44 cm </w:t>
      </w:r>
      <w:proofErr w:type="spellStart"/>
      <w:r>
        <w:t>b.k</w:t>
      </w:r>
      <w:proofErr w:type="spellEnd"/>
      <w:r>
        <w:t>.</w:t>
      </w:r>
    </w:p>
    <w:p w:rsidR="006A612A" w:rsidRDefault="00311863">
      <w:pPr>
        <w:pStyle w:val="Nadpis40"/>
        <w:keepNext/>
        <w:keepLines/>
        <w:shd w:val="clear" w:color="auto" w:fill="auto"/>
        <w:spacing w:before="0" w:line="180" w:lineRule="exact"/>
        <w:ind w:left="420" w:hanging="260"/>
        <w:jc w:val="both"/>
      </w:pPr>
      <w:bookmarkStart w:id="5" w:name="bookmark4"/>
      <w:r>
        <w:rPr>
          <w:rStyle w:val="Nadpis41"/>
          <w:b/>
          <w:bCs/>
        </w:rPr>
        <w:t>Průmyslové výřezy jehličnaté BOROVICE 4m:</w:t>
      </w:r>
      <w:bookmarkEnd w:id="5"/>
    </w:p>
    <w:p w:rsidR="006A612A" w:rsidRDefault="00311863">
      <w:pPr>
        <w:pStyle w:val="Zkladntext20"/>
        <w:numPr>
          <w:ilvl w:val="0"/>
          <w:numId w:val="4"/>
        </w:numPr>
        <w:shd w:val="clear" w:color="auto" w:fill="auto"/>
        <w:tabs>
          <w:tab w:val="left" w:pos="428"/>
        </w:tabs>
        <w:spacing w:after="140" w:line="180" w:lineRule="exact"/>
        <w:ind w:left="420" w:hanging="260"/>
      </w:pPr>
      <w:r>
        <w:t>Délky 4m, čepový průměr 12 - 34 cm</w:t>
      </w:r>
    </w:p>
    <w:p w:rsidR="006A612A" w:rsidRDefault="00311863">
      <w:pPr>
        <w:pStyle w:val="Zkladntext80"/>
        <w:shd w:val="clear" w:color="auto" w:fill="auto"/>
        <w:spacing w:line="221" w:lineRule="exact"/>
        <w:ind w:left="420" w:hanging="260"/>
      </w:pPr>
      <w:r>
        <w:rPr>
          <w:rStyle w:val="Zkladntext81"/>
          <w:i/>
          <w:iCs/>
        </w:rPr>
        <w:t>SPOLEČNÉ PRO VŠECHNY DŘEVINY:</w:t>
      </w:r>
    </w:p>
    <w:p w:rsidR="006A612A" w:rsidRDefault="00311863">
      <w:pPr>
        <w:pStyle w:val="Zkladntext20"/>
        <w:numPr>
          <w:ilvl w:val="0"/>
          <w:numId w:val="4"/>
        </w:numPr>
        <w:shd w:val="clear" w:color="auto" w:fill="auto"/>
        <w:tabs>
          <w:tab w:val="left" w:pos="428"/>
        </w:tabs>
        <w:spacing w:after="0" w:line="221" w:lineRule="exact"/>
        <w:ind w:left="420" w:hanging="260"/>
      </w:pPr>
      <w:r>
        <w:t xml:space="preserve">sortimenty ložit samostatně na dopravní prostředek - </w:t>
      </w:r>
      <w:r>
        <w:rPr>
          <w:rStyle w:val="Zkladntext2TunKurzva"/>
        </w:rPr>
        <w:t>NE více sortimentů na jednom LKW</w:t>
      </w:r>
    </w:p>
    <w:p w:rsidR="006A612A" w:rsidRDefault="00311863">
      <w:pPr>
        <w:pStyle w:val="Zkladntext20"/>
        <w:numPr>
          <w:ilvl w:val="0"/>
          <w:numId w:val="4"/>
        </w:numPr>
        <w:shd w:val="clear" w:color="auto" w:fill="auto"/>
        <w:tabs>
          <w:tab w:val="left" w:pos="428"/>
        </w:tabs>
        <w:spacing w:after="0" w:line="221" w:lineRule="exact"/>
        <w:ind w:left="420" w:hanging="260"/>
      </w:pPr>
      <w:r>
        <w:t>kvalita dříví dle "rakouských uzancí obchodu se dřívím 1973"</w:t>
      </w:r>
    </w:p>
    <w:p w:rsidR="006A612A" w:rsidRDefault="00311863">
      <w:pPr>
        <w:pStyle w:val="Zkladntext20"/>
        <w:numPr>
          <w:ilvl w:val="0"/>
          <w:numId w:val="4"/>
        </w:numPr>
        <w:shd w:val="clear" w:color="auto" w:fill="auto"/>
        <w:tabs>
          <w:tab w:val="left" w:pos="428"/>
        </w:tabs>
        <w:spacing w:line="221" w:lineRule="exact"/>
        <w:ind w:left="420" w:hanging="260"/>
      </w:pPr>
      <w:r>
        <w:t xml:space="preserve">objem a kvalita dodávek bude stanovena elektronickou přejímkou u konečného odběratele; dodavatel se zavazuje akceptovat kvalitativní i kvantitativní výsledky elektronické přejímky u </w:t>
      </w:r>
      <w:proofErr w:type="spellStart"/>
      <w:r>
        <w:t>odbětatele</w:t>
      </w:r>
      <w:proofErr w:type="spellEnd"/>
    </w:p>
    <w:p w:rsidR="006A612A" w:rsidRDefault="00311863">
      <w:pPr>
        <w:pStyle w:val="Nadpis40"/>
        <w:keepNext/>
        <w:keepLines/>
        <w:shd w:val="clear" w:color="auto" w:fill="auto"/>
        <w:spacing w:before="0"/>
        <w:ind w:left="5220" w:firstLine="0"/>
      </w:pPr>
      <w:bookmarkStart w:id="6" w:name="bookmark5"/>
      <w:r>
        <w:t>IV.</w:t>
      </w:r>
      <w:bookmarkEnd w:id="6"/>
    </w:p>
    <w:p w:rsidR="006A612A" w:rsidRDefault="00311863">
      <w:pPr>
        <w:pStyle w:val="Zkladntext20"/>
        <w:numPr>
          <w:ilvl w:val="0"/>
          <w:numId w:val="5"/>
        </w:numPr>
        <w:shd w:val="clear" w:color="auto" w:fill="auto"/>
        <w:tabs>
          <w:tab w:val="left" w:pos="436"/>
        </w:tabs>
        <w:spacing w:after="0" w:line="221" w:lineRule="exact"/>
        <w:ind w:left="420" w:hanging="260"/>
      </w:pPr>
      <w:r>
        <w:t xml:space="preserve">Dříví, které je předmětem této smlouvy, bude prodávajícím dodáváno přímo konečnému odběrateli kupujícího, přičemž odvozním místem je prodávajícím stanovená zeměpisná lokalita </w:t>
      </w:r>
      <w:r>
        <w:rPr>
          <w:rStyle w:val="Zkladntext2Tun"/>
        </w:rPr>
        <w:t>České Budějovice.</w:t>
      </w:r>
    </w:p>
    <w:p w:rsidR="006A612A" w:rsidRDefault="00311863">
      <w:pPr>
        <w:pStyle w:val="Zkladntext20"/>
        <w:numPr>
          <w:ilvl w:val="0"/>
          <w:numId w:val="5"/>
        </w:numPr>
        <w:shd w:val="clear" w:color="auto" w:fill="auto"/>
        <w:tabs>
          <w:tab w:val="left" w:pos="441"/>
        </w:tabs>
        <w:spacing w:after="0" w:line="221" w:lineRule="exact"/>
        <w:ind w:left="420" w:hanging="260"/>
      </w:pPr>
      <w:r>
        <w:t>Smluvní strany se dohodly, že nakládku si zajišťuje kupující.</w:t>
      </w:r>
    </w:p>
    <w:p w:rsidR="006A612A" w:rsidRDefault="00311863">
      <w:pPr>
        <w:pStyle w:val="Zkladntext20"/>
        <w:numPr>
          <w:ilvl w:val="0"/>
          <w:numId w:val="5"/>
        </w:numPr>
        <w:shd w:val="clear" w:color="auto" w:fill="auto"/>
        <w:tabs>
          <w:tab w:val="left" w:pos="446"/>
        </w:tabs>
        <w:spacing w:after="0" w:line="221" w:lineRule="exact"/>
        <w:ind w:left="420" w:hanging="260"/>
      </w:pPr>
      <w:r>
        <w:t xml:space="preserve">V případě, že bude skutečné odvozní místo od prodávajícím stanovené lokality v této smlouvě vzdáleno více než 10 km, souhlasí prodávající s úhradou dopravních </w:t>
      </w:r>
      <w:proofErr w:type="spellStart"/>
      <w:r>
        <w:t>vícenákiadů</w:t>
      </w:r>
      <w:proofErr w:type="spellEnd"/>
      <w:r>
        <w:t xml:space="preserve"> s tím spojených ve výši, kterou vyfakturuje smluvní dopravce kupujícího. Smluvní strany souhlasí, že posouzení výše této skutečnosti provede dopravce.</w:t>
      </w:r>
    </w:p>
    <w:p w:rsidR="006A612A" w:rsidRDefault="00311863">
      <w:pPr>
        <w:pStyle w:val="Zkladntext20"/>
        <w:numPr>
          <w:ilvl w:val="0"/>
          <w:numId w:val="5"/>
        </w:numPr>
        <w:shd w:val="clear" w:color="auto" w:fill="auto"/>
        <w:tabs>
          <w:tab w:val="left" w:pos="451"/>
        </w:tabs>
        <w:spacing w:after="0" w:line="221" w:lineRule="exact"/>
        <w:ind w:left="420" w:hanging="260"/>
      </w:pPr>
      <w:r>
        <w:t>Smluvní strany se výslovně dohodly, že dopravce ani kupující nebude činit přejímku zboží, nebude tedy zjišťovat kvalitu ani kvantitu dříví při předání a převzetí dříví dopravcem. Přejímka kvality a kvantity dříví bude prováděna odběratelem dříví. Závěry přejímky učiněné odběratelem kupujícího jsou plně závazné pro stanovení kvality i kvantity dříví dodaného kupujícímu prodávajícím dle této smlouvy.</w:t>
      </w:r>
    </w:p>
    <w:p w:rsidR="006A612A" w:rsidRDefault="00311863">
      <w:pPr>
        <w:pStyle w:val="Zkladntext20"/>
        <w:numPr>
          <w:ilvl w:val="0"/>
          <w:numId w:val="5"/>
        </w:numPr>
        <w:shd w:val="clear" w:color="auto" w:fill="auto"/>
        <w:tabs>
          <w:tab w:val="left" w:pos="451"/>
        </w:tabs>
        <w:spacing w:after="0" w:line="221" w:lineRule="exact"/>
        <w:ind w:left="420" w:hanging="260"/>
      </w:pPr>
      <w:r>
        <w:t>Prodávající se zavazuje na svůj náklad připravit dříví určené k přepravě na jedno konkrétní místo (max. 3 skládky v blízkosti), které musí být dopravně přístupné pro standardní silniční nákladní dopravní prostředky - odvozní místo. V případě, že bude dříví k nakládce rozloženo na více jak 3 místech a doba nutná pro nakládku dříví na silniční vozidlo dopravce překročí 1 hodinu, může být prodávajícímu vyúčtován více náklad v souvislosti s nakládkou dříví v poměrné výši určené dopravcem.</w:t>
      </w:r>
    </w:p>
    <w:p w:rsidR="006A612A" w:rsidRDefault="00311863">
      <w:pPr>
        <w:pStyle w:val="Zkladntext20"/>
        <w:numPr>
          <w:ilvl w:val="0"/>
          <w:numId w:val="5"/>
        </w:numPr>
        <w:shd w:val="clear" w:color="auto" w:fill="auto"/>
        <w:tabs>
          <w:tab w:val="left" w:pos="451"/>
        </w:tabs>
        <w:spacing w:after="0" w:line="221" w:lineRule="exact"/>
        <w:ind w:left="420" w:hanging="260"/>
      </w:pPr>
      <w:r>
        <w:t xml:space="preserve">Přepravu zboží z odvozního místa do místa plnění zajišťuje na svůj náklad kupující prostřednictvím třetí osoby - dopravce. Požadavky na odvoz dříví je prodávají povinen oznámit kupujícímu - příslušný nákupčí WP nebo oddělení logistiky </w:t>
      </w:r>
      <w:proofErr w:type="spellStart"/>
      <w:r>
        <w:t>Wood&amp;Paper</w:t>
      </w:r>
      <w:proofErr w:type="spellEnd"/>
      <w:r>
        <w:t xml:space="preserve"> a.s., email: </w:t>
      </w:r>
      <w:hyperlink r:id="rId14" w:history="1">
        <w:r>
          <w:rPr>
            <w:rStyle w:val="Hypertextovodkaz"/>
          </w:rPr>
          <w:t>loaistika@wood-DaDer.cz</w:t>
        </w:r>
      </w:hyperlink>
      <w:r>
        <w:rPr>
          <w:rStyle w:val="Zkladntext22"/>
        </w:rPr>
        <w:t>.</w:t>
      </w:r>
      <w:r>
        <w:rPr>
          <w:lang w:val="en-US" w:eastAsia="en-US" w:bidi="en-US"/>
        </w:rPr>
        <w:t xml:space="preserve"> </w:t>
      </w:r>
      <w:r>
        <w:t>(Ing. David Přichystal, tel.: 602 671 340, Ing. Jan Valach 602 671 338) a to nejpozději do pátku 9 hod, s požadavkem odvozu na následující týden.</w:t>
      </w:r>
    </w:p>
    <w:p w:rsidR="006A612A" w:rsidRDefault="00311863">
      <w:pPr>
        <w:pStyle w:val="Zkladntext20"/>
        <w:numPr>
          <w:ilvl w:val="0"/>
          <w:numId w:val="5"/>
        </w:numPr>
        <w:shd w:val="clear" w:color="auto" w:fill="auto"/>
        <w:tabs>
          <w:tab w:val="left" w:pos="451"/>
        </w:tabs>
        <w:spacing w:after="0" w:line="221" w:lineRule="exact"/>
        <w:ind w:left="420" w:hanging="260"/>
      </w:pPr>
      <w:r>
        <w:t>Smluvní strany se dohodly, že při přepravě dříví je dopravce oprávněn s nákladem manipulovat, překládat jej během přepravy na jiné dopravní prostředky, dodávky dříví spojovat či rozdělovat a současně dříví dočasně skládat na překladišti s tím, že v průběhu přepravy nebude prováděna při žádném z těchto úkonů přejímka dříví. Odběratel pak bude provádět přejímku jednotlivých dodávek, které mohou být tvořeny z více dodávek nebo jejich částí. Obsah tohoto ustanovení smlouvy platí pro přepravu, kterou je povinen zajistit kupující.</w:t>
      </w:r>
    </w:p>
    <w:p w:rsidR="006A612A" w:rsidRDefault="00311863">
      <w:pPr>
        <w:pStyle w:val="Zkladntext20"/>
        <w:numPr>
          <w:ilvl w:val="0"/>
          <w:numId w:val="5"/>
        </w:numPr>
        <w:shd w:val="clear" w:color="auto" w:fill="auto"/>
        <w:tabs>
          <w:tab w:val="left" w:pos="451"/>
        </w:tabs>
        <w:spacing w:after="0" w:line="221" w:lineRule="exact"/>
        <w:ind w:left="420" w:hanging="260"/>
      </w:pPr>
      <w:r>
        <w:t xml:space="preserve">Dříví bude po celou dobu platnosti této smlouvy dodáváno plynule a rovnoměrně. Pokud nebude splněna tato podmínka, vyhrazuje si kupující právo zastavit dodávky i když není splněn smluvní objem. </w:t>
      </w:r>
      <w:r>
        <w:rPr>
          <w:rStyle w:val="Zkladntext2Tun"/>
        </w:rPr>
        <w:t>Rovnoměrným plněním se pro potřebí 1. čtvrtletí rozumí: leden 28%, únor 34%, březen 38% čtvrtletního objemu.</w:t>
      </w:r>
    </w:p>
    <w:p w:rsidR="006A612A" w:rsidRDefault="00311863">
      <w:pPr>
        <w:pStyle w:val="Zkladntext20"/>
        <w:numPr>
          <w:ilvl w:val="0"/>
          <w:numId w:val="5"/>
        </w:numPr>
        <w:shd w:val="clear" w:color="auto" w:fill="auto"/>
        <w:tabs>
          <w:tab w:val="left" w:pos="451"/>
        </w:tabs>
        <w:spacing w:after="0" w:line="221" w:lineRule="exact"/>
        <w:ind w:left="420" w:hanging="260"/>
      </w:pPr>
      <w:r>
        <w:t>V případě, že dříví nebude odpovídat kvalitě uvedené v odstavci 3.1 a konečný příjemce dříví nepřevezme, má kupující právo odmítnout takové plnění a toto dříví vrátit zpět prodávajícímu na náklady prodávajícího. Prodávající dále uhradí veškeré dopravní náklady spojené s uskutečněním smluvní dodávky tohoto dříví</w:t>
      </w:r>
    </w:p>
    <w:p w:rsidR="006A612A" w:rsidRDefault="00311863">
      <w:pPr>
        <w:pStyle w:val="Zkladntext20"/>
        <w:numPr>
          <w:ilvl w:val="0"/>
          <w:numId w:val="5"/>
        </w:numPr>
        <w:shd w:val="clear" w:color="auto" w:fill="auto"/>
        <w:tabs>
          <w:tab w:val="left" w:pos="428"/>
        </w:tabs>
        <w:spacing w:line="221" w:lineRule="exact"/>
        <w:ind w:left="420" w:hanging="420"/>
        <w:jc w:val="left"/>
      </w:pPr>
      <w:r>
        <w:t>Prodávající použije a vyplní dodací list, který je přílohou této smlouvy. Prodávající předá zboží smluvnímu dopravci kupujícího pouze proti potvrzení dopravce (razítko, podpis řidiče) o převzetí zboží v dodacím listu.</w:t>
      </w:r>
    </w:p>
    <w:p w:rsidR="006A612A" w:rsidRDefault="00311863">
      <w:pPr>
        <w:pStyle w:val="Nadpis320"/>
        <w:keepNext/>
        <w:keepLines/>
        <w:shd w:val="clear" w:color="auto" w:fill="auto"/>
        <w:spacing w:before="0"/>
        <w:ind w:left="5220"/>
      </w:pPr>
      <w:bookmarkStart w:id="7" w:name="bookmark6"/>
      <w:r>
        <w:t>V.</w:t>
      </w:r>
      <w:bookmarkEnd w:id="7"/>
    </w:p>
    <w:p w:rsidR="006A612A" w:rsidRDefault="00311863">
      <w:pPr>
        <w:pStyle w:val="Zkladntext20"/>
        <w:numPr>
          <w:ilvl w:val="0"/>
          <w:numId w:val="6"/>
        </w:numPr>
        <w:shd w:val="clear" w:color="auto" w:fill="auto"/>
        <w:tabs>
          <w:tab w:val="left" w:pos="431"/>
        </w:tabs>
        <w:spacing w:after="0" w:line="221" w:lineRule="exact"/>
        <w:ind w:left="420" w:hanging="260"/>
      </w:pPr>
      <w:r>
        <w:t>Práva a povinnosti smluvních stran této smlouvy jsou stanovena obsahem této smlouvy.</w:t>
      </w:r>
    </w:p>
    <w:p w:rsidR="006A612A" w:rsidRDefault="00311863">
      <w:pPr>
        <w:pStyle w:val="Zkladntext20"/>
        <w:numPr>
          <w:ilvl w:val="0"/>
          <w:numId w:val="6"/>
        </w:numPr>
        <w:shd w:val="clear" w:color="auto" w:fill="auto"/>
        <w:tabs>
          <w:tab w:val="left" w:pos="451"/>
        </w:tabs>
        <w:spacing w:after="0" w:line="221" w:lineRule="exact"/>
        <w:ind w:left="420" w:hanging="260"/>
      </w:pPr>
      <w:r>
        <w:t>Prodávající podpisem této smlouvy potvrzuje, že</w:t>
      </w:r>
    </w:p>
    <w:p w:rsidR="006A612A" w:rsidRDefault="00311863">
      <w:pPr>
        <w:pStyle w:val="Zkladntext20"/>
        <w:numPr>
          <w:ilvl w:val="0"/>
          <w:numId w:val="7"/>
        </w:numPr>
        <w:shd w:val="clear" w:color="auto" w:fill="auto"/>
        <w:tabs>
          <w:tab w:val="left" w:pos="715"/>
        </w:tabs>
        <w:spacing w:after="0" w:line="221" w:lineRule="exact"/>
        <w:ind w:left="420" w:firstLine="0"/>
        <w:jc w:val="left"/>
      </w:pPr>
      <w:r>
        <w:t xml:space="preserve">veškeré dříví nepochází z neakceptovatelných zdrojů definovaných Politikou udržitelného hospodaření v lesích, plné znění těchto dokumentů je na internetových stránkách </w:t>
      </w:r>
      <w:hyperlink r:id="rId15" w:history="1">
        <w:r>
          <w:rPr>
            <w:rStyle w:val="Hypertextovodkaz"/>
          </w:rPr>
          <w:t>www.wood-paper.cz</w:t>
        </w:r>
      </w:hyperlink>
    </w:p>
    <w:p w:rsidR="006A612A" w:rsidRDefault="00311863">
      <w:pPr>
        <w:pStyle w:val="Zkladntext20"/>
        <w:numPr>
          <w:ilvl w:val="0"/>
          <w:numId w:val="7"/>
        </w:numPr>
        <w:shd w:val="clear" w:color="auto" w:fill="auto"/>
        <w:tabs>
          <w:tab w:val="left" w:pos="715"/>
        </w:tabs>
        <w:spacing w:after="0" w:line="221" w:lineRule="exact"/>
        <w:ind w:left="420" w:firstLine="0"/>
      </w:pPr>
      <w:r>
        <w:t>dřeviny i původ (stát/region), z nichž se dodávka sestává, identifikuje na průvodní dokumentaci</w:t>
      </w:r>
    </w:p>
    <w:p w:rsidR="006A612A" w:rsidRDefault="00311863">
      <w:pPr>
        <w:pStyle w:val="Zkladntext20"/>
        <w:numPr>
          <w:ilvl w:val="0"/>
          <w:numId w:val="7"/>
        </w:numPr>
        <w:shd w:val="clear" w:color="auto" w:fill="auto"/>
        <w:tabs>
          <w:tab w:val="left" w:pos="715"/>
        </w:tabs>
        <w:spacing w:after="0" w:line="221" w:lineRule="exact"/>
        <w:ind w:left="420" w:firstLine="0"/>
        <w:jc w:val="left"/>
        <w:sectPr w:rsidR="006A612A">
          <w:type w:val="continuous"/>
          <w:pgSz w:w="11900" w:h="16840"/>
          <w:pgMar w:top="621" w:right="737" w:bottom="640" w:left="637" w:header="0" w:footer="3" w:gutter="0"/>
          <w:cols w:space="720"/>
          <w:noEndnote/>
          <w:docGrid w:linePitch="360"/>
        </w:sectPr>
      </w:pPr>
      <w:r>
        <w:t>Udržuje v aktuálním stavu informace a přiměřené důkazy (nebo přístup k nim) o přesném vymezení konkrétního území, ze kterého surovina pochází, a to nejméně na úroveň lesního hospodářského celku, a o celém dodavatelském řetězci. K těmto</w:t>
      </w:r>
    </w:p>
    <w:p w:rsidR="006A612A" w:rsidRDefault="00311863">
      <w:pPr>
        <w:pStyle w:val="Nadpis20"/>
        <w:keepNext/>
        <w:keepLines/>
        <w:shd w:val="clear" w:color="auto" w:fill="auto"/>
        <w:spacing w:after="305" w:line="360" w:lineRule="exact"/>
      </w:pPr>
      <w:bookmarkStart w:id="8" w:name="bookmark7"/>
      <w:proofErr w:type="spellStart"/>
      <w:r>
        <w:lastRenderedPageBreak/>
        <w:t>UJood</w:t>
      </w:r>
      <w:proofErr w:type="spellEnd"/>
      <w:r>
        <w:t xml:space="preserve"> &amp; Poper</w:t>
      </w:r>
      <w:bookmarkEnd w:id="8"/>
    </w:p>
    <w:p w:rsidR="006A612A" w:rsidRDefault="00311863">
      <w:pPr>
        <w:pStyle w:val="Zkladntext20"/>
        <w:shd w:val="clear" w:color="auto" w:fill="auto"/>
        <w:spacing w:after="0" w:line="221" w:lineRule="exact"/>
        <w:ind w:left="440" w:firstLine="0"/>
      </w:pPr>
      <w:r>
        <w:rPr>
          <w:noProof/>
          <w:lang w:bidi="ar-SA"/>
        </w:rPr>
        <w:drawing>
          <wp:anchor distT="0" distB="0" distL="63500" distR="69850" simplePos="0" relativeHeight="251663360" behindDoc="1" locked="0" layoutInCell="1" allowOverlap="1">
            <wp:simplePos x="0" y="0"/>
            <wp:positionH relativeFrom="margin">
              <wp:posOffset>106680</wp:posOffset>
            </wp:positionH>
            <wp:positionV relativeFrom="paragraph">
              <wp:posOffset>-633730</wp:posOffset>
            </wp:positionV>
            <wp:extent cx="481330" cy="463550"/>
            <wp:effectExtent l="0" t="0" r="0" b="0"/>
            <wp:wrapSquare wrapText="right"/>
            <wp:docPr id="10" name="obrázek 10" descr="C:\Users\PLOJHA~1.MES\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LOJHA~1.MES\AppData\Local\Temp\FineReader12.00\media\image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1330" cy="463550"/>
                    </a:xfrm>
                    <a:prstGeom prst="rect">
                      <a:avLst/>
                    </a:prstGeom>
                    <a:noFill/>
                  </pic:spPr>
                </pic:pic>
              </a:graphicData>
            </a:graphic>
            <wp14:sizeRelH relativeFrom="page">
              <wp14:pctWidth>0</wp14:pctWidth>
            </wp14:sizeRelH>
            <wp14:sizeRelV relativeFrom="page">
              <wp14:pctHeight>0</wp14:pctHeight>
            </wp14:sizeRelV>
          </wp:anchor>
        </w:drawing>
      </w:r>
      <w:r>
        <w:t>informacím a důkazům poskytne kupujícímu přístup</w:t>
      </w:r>
    </w:p>
    <w:p w:rsidR="006A612A" w:rsidRDefault="00311863">
      <w:pPr>
        <w:pStyle w:val="Zkladntext20"/>
        <w:numPr>
          <w:ilvl w:val="0"/>
          <w:numId w:val="7"/>
        </w:numPr>
        <w:shd w:val="clear" w:color="auto" w:fill="auto"/>
        <w:tabs>
          <w:tab w:val="left" w:pos="724"/>
        </w:tabs>
        <w:spacing w:after="0" w:line="221" w:lineRule="exact"/>
        <w:ind w:left="440" w:firstLine="0"/>
      </w:pPr>
      <w:r>
        <w:t>Vlastní spolehlivé důkazy o shodě s požadavky na legálnost ve vazbě na státní správu včetně schváleného povolení</w:t>
      </w:r>
    </w:p>
    <w:p w:rsidR="006A612A" w:rsidRDefault="00311863">
      <w:pPr>
        <w:pStyle w:val="Zkladntext20"/>
        <w:shd w:val="clear" w:color="auto" w:fill="auto"/>
        <w:spacing w:after="0" w:line="221" w:lineRule="exact"/>
        <w:ind w:left="440" w:firstLine="0"/>
      </w:pPr>
      <w:r>
        <w:t>k těžbě nebo platný a schválený lesní hospodářský plán a vůči státním orgánům existuje stav absence jakékoliv neshody</w:t>
      </w:r>
    </w:p>
    <w:p w:rsidR="006A612A" w:rsidRDefault="00311863">
      <w:pPr>
        <w:pStyle w:val="Zkladntext20"/>
        <w:numPr>
          <w:ilvl w:val="0"/>
          <w:numId w:val="7"/>
        </w:numPr>
        <w:shd w:val="clear" w:color="auto" w:fill="auto"/>
        <w:tabs>
          <w:tab w:val="left" w:pos="729"/>
        </w:tabs>
        <w:spacing w:after="0" w:line="221" w:lineRule="exact"/>
        <w:ind w:left="440" w:firstLine="0"/>
        <w:jc w:val="left"/>
      </w:pPr>
      <w:r>
        <w:t>Souhlasí s auditem dodavatelského řetězce až na úroveň lesního porostu za účelem prokázání, že veškeré dodávané dříví splňuje Minimální standardy a Politiku udržitelného hospodaření v lesích, a to buď zaměstnancem kupujícího, nebo jinou pověřenou osobou</w:t>
      </w:r>
    </w:p>
    <w:p w:rsidR="006A612A" w:rsidRDefault="00311863">
      <w:pPr>
        <w:pStyle w:val="Zkladntext20"/>
        <w:numPr>
          <w:ilvl w:val="0"/>
          <w:numId w:val="7"/>
        </w:numPr>
        <w:shd w:val="clear" w:color="auto" w:fill="auto"/>
        <w:tabs>
          <w:tab w:val="left" w:pos="724"/>
        </w:tabs>
        <w:spacing w:after="0" w:line="221" w:lineRule="exact"/>
        <w:ind w:left="440" w:firstLine="0"/>
        <w:jc w:val="left"/>
      </w:pPr>
      <w:r>
        <w:t>Dodávky dříví nepochází od dodavatelů nebo lesních hospodářských celků, které jsou zapsány na „Seznamu problematických území a dodavatelů" nebo zavede opatření, která jsou pro tato území/dodavatele stanovena tímto „Seznamem". Důkazy o úspěšném zavedení těchto opatření poskytne kupujícímu před zahájením těchto dodávek.</w:t>
      </w:r>
    </w:p>
    <w:p w:rsidR="006A612A" w:rsidRDefault="00311863">
      <w:pPr>
        <w:pStyle w:val="Zkladntext20"/>
        <w:shd w:val="clear" w:color="auto" w:fill="auto"/>
        <w:spacing w:after="0" w:line="221" w:lineRule="exact"/>
        <w:ind w:left="440" w:firstLine="0"/>
        <w:jc w:val="left"/>
      </w:pPr>
      <w:r>
        <w:t xml:space="preserve">Smluvní strany se dohodly, že prodávající, který obdržel v rámci pravidel právoplatnou certifikaci lesů, neprodleně zašle kupujícímu kopii certifikátu. Prodávající se zároveň zavazuje oznámit kupujícímu % PEFC certifikovaného dříví pro daný měsíc či období nebo dodávky certifikovaného dříví PEFC označit křížkem v určené kolonce dodacího listu (každá takto označená dodávka musí obsahovat 100 % certifikovaného dříví)a neprodleně pro odeslání dodávky zaslat jednu kopii kupujícímu. Pokud prodávající sděluje kupujícímu % certifikovaného dříví, činí tak předem, nejpozději do 5. dne v měsíci nebo období, pro které je dané procento v platnosti. Procento certifikované dříví sdělí prodávající formou čestného prohlášení e- mailem </w:t>
      </w:r>
      <w:r>
        <w:rPr>
          <w:rStyle w:val="Zkladntext22"/>
          <w:lang w:val="cs-CZ" w:eastAsia="cs-CZ" w:bidi="cs-CZ"/>
        </w:rPr>
        <w:t>í</w:t>
      </w:r>
      <w:hyperlink r:id="rId17" w:history="1">
        <w:r>
          <w:rPr>
            <w:rStyle w:val="Hypertextovodkaz"/>
          </w:rPr>
          <w:t>radka.zakova@wood-paDer.cz</w:t>
        </w:r>
      </w:hyperlink>
      <w:r>
        <w:rPr>
          <w:rStyle w:val="Zkladntext2Kurzva0"/>
        </w:rPr>
        <w:t>)</w:t>
      </w:r>
      <w:r>
        <w:t xml:space="preserve"> nebo poštou na adresu kupujícího.</w:t>
      </w:r>
    </w:p>
    <w:p w:rsidR="006A612A" w:rsidRDefault="00311863">
      <w:pPr>
        <w:pStyle w:val="Zkladntext20"/>
        <w:shd w:val="clear" w:color="auto" w:fill="auto"/>
        <w:spacing w:after="0" w:line="221" w:lineRule="exact"/>
        <w:ind w:left="440" w:firstLine="0"/>
      </w:pPr>
      <w:r>
        <w:t>Prodávající dále prohlašuje, že je v souladu s novou směrnicí EU 995/2010 o umísťování dřeva a výrobků na trh.</w:t>
      </w:r>
    </w:p>
    <w:p w:rsidR="006A612A" w:rsidRDefault="00311863">
      <w:pPr>
        <w:pStyle w:val="Zkladntext20"/>
        <w:numPr>
          <w:ilvl w:val="0"/>
          <w:numId w:val="6"/>
        </w:numPr>
        <w:shd w:val="clear" w:color="auto" w:fill="auto"/>
        <w:tabs>
          <w:tab w:val="left" w:pos="280"/>
        </w:tabs>
        <w:spacing w:after="0" w:line="221" w:lineRule="exact"/>
        <w:ind w:left="440"/>
      </w:pPr>
      <w:r>
        <w:t>Při úplném nebo částečném zastavení provozu pily v místě plnění způsobené vyšší mocí nebo požárem, je kupující oprávněn jednostranně odstoupit od kupní smlouvy, nedojde-li k jiné dohodě prodávajícího a kupujícího. V případě nepříznivých klimatických podmínek a následných rozsáhlých kalamit (např. větrných, sněhových) nebo při jiných podstatných změnách na trzích řeziva a kulatin a konečně též v případě omezení výroby v závodě UPM vzhledem ke zhoršené situaci na trhu s řezivem, není kupující povinen odebrat nasmlouvané množství dříví a je oprávněn vyzvat prodávajícího k jednání o změně kupní smlouvy. Nedojde-li mezi účastníky k dohodě o množství a ceně dříví formou uzavření dodatku ke kupní smlouvě, má kupující nebo prodávající právo od kupní smlouvy odstoupit.</w:t>
      </w:r>
    </w:p>
    <w:p w:rsidR="006A612A" w:rsidRDefault="00311863">
      <w:pPr>
        <w:pStyle w:val="Zkladntext20"/>
        <w:numPr>
          <w:ilvl w:val="0"/>
          <w:numId w:val="6"/>
        </w:numPr>
        <w:shd w:val="clear" w:color="auto" w:fill="auto"/>
        <w:tabs>
          <w:tab w:val="left" w:pos="280"/>
        </w:tabs>
        <w:spacing w:after="0" w:line="221" w:lineRule="exact"/>
        <w:ind w:left="440"/>
      </w:pPr>
      <w:r>
        <w:t xml:space="preserve">Prodávající bere na vědomí, že konečným odběratelem dříví dle této smlouvy je </w:t>
      </w:r>
      <w:proofErr w:type="spellStart"/>
      <w:r>
        <w:t>Ságewerk</w:t>
      </w:r>
      <w:proofErr w:type="spellEnd"/>
      <w:r>
        <w:t xml:space="preserve"> UPM </w:t>
      </w:r>
      <w:proofErr w:type="spellStart"/>
      <w:r>
        <w:t>Steyrermuhl</w:t>
      </w:r>
      <w:proofErr w:type="spellEnd"/>
      <w:r>
        <w:t xml:space="preserve"> a že množství dříví dodávané prodávajícím kupujícímu dle tohoto dodatku přímo závisí na odběru dříví konečným odběratelem dle jeho provozních potřeb od kupujícího. Dále prodávající bere na vědomí, že není výhradním dodavatelem dříví pro kupujícího určeného konečnému odběrateli. Pro případ, že dojde k omezení nebo zastavení výroby v závodu konečného odběratele </w:t>
      </w:r>
      <w:proofErr w:type="spellStart"/>
      <w:r>
        <w:t>Ságewerk</w:t>
      </w:r>
      <w:proofErr w:type="spellEnd"/>
      <w:r>
        <w:t xml:space="preserve"> UPM </w:t>
      </w:r>
      <w:proofErr w:type="spellStart"/>
      <w:r>
        <w:t>Steyrermuhl</w:t>
      </w:r>
      <w:proofErr w:type="spellEnd"/>
      <w:r>
        <w:t>, se smluvní strany dohodly, že kupující je oprávněn dle své volby pozastavit dodávku dle tohoto dodatku po určené časové období anebo omezit množství dodaného dříví. O této skutečnosti a uplatnění a výběru svého práva informuje kupující prodávajícího bez zbytečného odkladu poté, co se o takové skutečnosti dozví. V případě pozastavení dodávky se adekvátně prodlužuje původně sjednaný termín plnění dle tohoto dodatku. V případě omezení množství dříví určí kupující nedodané (nepožadované) množství dříví prodávajícímu adekvátně v poměru k celkovému množství dříví nedodanému konečnému odběrateli kupujícím z důvodu na straně konečného odběratele. Prodávající s tímto postupem změny termínu plnění, respektive množství dříví souhlasí.</w:t>
      </w:r>
    </w:p>
    <w:p w:rsidR="006A612A" w:rsidRDefault="00311863">
      <w:pPr>
        <w:pStyle w:val="Zkladntext20"/>
        <w:numPr>
          <w:ilvl w:val="0"/>
          <w:numId w:val="6"/>
        </w:numPr>
        <w:shd w:val="clear" w:color="auto" w:fill="auto"/>
        <w:tabs>
          <w:tab w:val="left" w:pos="280"/>
        </w:tabs>
        <w:spacing w:after="0" w:line="221" w:lineRule="exact"/>
        <w:ind w:left="440"/>
      </w:pPr>
      <w:r>
        <w:t>Veškerá předchozí ať již písemná či ústní jednání mezi stranami této smlouvy, týkající se předmětu této smlouvy, pozbývají touto smlouvou účinnosti.</w:t>
      </w:r>
    </w:p>
    <w:p w:rsidR="006A612A" w:rsidRDefault="00311863">
      <w:pPr>
        <w:pStyle w:val="Zkladntext20"/>
        <w:numPr>
          <w:ilvl w:val="0"/>
          <w:numId w:val="6"/>
        </w:numPr>
        <w:shd w:val="clear" w:color="auto" w:fill="auto"/>
        <w:tabs>
          <w:tab w:val="left" w:pos="280"/>
        </w:tabs>
        <w:spacing w:after="0" w:line="221" w:lineRule="exact"/>
        <w:ind w:left="440"/>
      </w:pPr>
      <w:r>
        <w:t>Smluvní strany podpisem této smlouvy prohlašují, že se plně seznámily s obsahem této smlouvy, její obsah je jim plně srozumitelný a s tímto souhlasí, což potvrzují svým podpisem, respektive podpisem svých statutárních zástupců.</w:t>
      </w:r>
    </w:p>
    <w:p w:rsidR="006A612A" w:rsidRDefault="00311863">
      <w:pPr>
        <w:pStyle w:val="Zkladntext20"/>
        <w:numPr>
          <w:ilvl w:val="0"/>
          <w:numId w:val="6"/>
        </w:numPr>
        <w:shd w:val="clear" w:color="auto" w:fill="auto"/>
        <w:tabs>
          <w:tab w:val="left" w:pos="280"/>
        </w:tabs>
        <w:spacing w:after="0" w:line="221" w:lineRule="exact"/>
        <w:ind w:left="440"/>
      </w:pPr>
      <w:r>
        <w:t>Tuto smlouvu lze měnit pouze písemnými dodatky podepsanými oběma smluvními stranami.</w:t>
      </w:r>
    </w:p>
    <w:p w:rsidR="006A612A" w:rsidRDefault="00311863">
      <w:pPr>
        <w:pStyle w:val="Zkladntext20"/>
        <w:numPr>
          <w:ilvl w:val="0"/>
          <w:numId w:val="6"/>
        </w:numPr>
        <w:shd w:val="clear" w:color="auto" w:fill="auto"/>
        <w:tabs>
          <w:tab w:val="left" w:pos="280"/>
        </w:tabs>
        <w:spacing w:after="0" w:line="221" w:lineRule="exact"/>
        <w:ind w:left="440"/>
      </w:pPr>
      <w:r>
        <w:t>Tato smlouva je pořízena ve dvou vyhotoveních, z nichž každá strana obdrží po jednom. Prodávající vrátí kupujícímu potvrzenou kupní smlouvu do 14-ti dnů od obdržení.</w:t>
      </w:r>
    </w:p>
    <w:p w:rsidR="006A612A" w:rsidRDefault="00311863">
      <w:pPr>
        <w:pStyle w:val="Zkladntext20"/>
        <w:numPr>
          <w:ilvl w:val="0"/>
          <w:numId w:val="6"/>
        </w:numPr>
        <w:shd w:val="clear" w:color="auto" w:fill="auto"/>
        <w:tabs>
          <w:tab w:val="left" w:pos="280"/>
        </w:tabs>
        <w:spacing w:after="0" w:line="221" w:lineRule="exact"/>
        <w:ind w:left="440"/>
      </w:pPr>
      <w:r>
        <w:t>Smluvní strany souhlasí se zasíláním obchodních sdělení a informací týkajících se vzájemné obchodní spolupráce elektronickou poštou.</w:t>
      </w:r>
    </w:p>
    <w:p w:rsidR="006A612A" w:rsidRDefault="00311863">
      <w:pPr>
        <w:pStyle w:val="Zkladntext20"/>
        <w:shd w:val="clear" w:color="auto" w:fill="auto"/>
        <w:spacing w:after="0" w:line="221" w:lineRule="exact"/>
        <w:ind w:firstLine="0"/>
        <w:jc w:val="left"/>
        <w:sectPr w:rsidR="006A612A">
          <w:footerReference w:type="default" r:id="rId18"/>
          <w:pgSz w:w="11900" w:h="16840"/>
          <w:pgMar w:top="670" w:right="771" w:bottom="3286" w:left="637" w:header="0" w:footer="3" w:gutter="0"/>
          <w:cols w:space="720"/>
          <w:noEndnote/>
          <w:docGrid w:linePitch="360"/>
        </w:sectPr>
      </w:pPr>
      <w:r>
        <w:rPr>
          <w:rStyle w:val="Zkladntext2Tun"/>
        </w:rPr>
        <w:t xml:space="preserve">10. </w:t>
      </w:r>
      <w:r>
        <w:t xml:space="preserve">Tato smlouva se uzavírá na dobu určitou a to s </w:t>
      </w:r>
      <w:r>
        <w:rPr>
          <w:rStyle w:val="Zkladntext2Tun"/>
        </w:rPr>
        <w:t xml:space="preserve">platností od </w:t>
      </w:r>
      <w:proofErr w:type="gramStart"/>
      <w:r>
        <w:rPr>
          <w:rStyle w:val="Zkladntext2Tun"/>
        </w:rPr>
        <w:t>1.1.2021</w:t>
      </w:r>
      <w:proofErr w:type="gramEnd"/>
      <w:r>
        <w:rPr>
          <w:rStyle w:val="Zkladntext2Tun"/>
        </w:rPr>
        <w:t xml:space="preserve"> do 31.12.2021.</w:t>
      </w:r>
    </w:p>
    <w:p w:rsidR="006A612A" w:rsidRDefault="006A612A">
      <w:pPr>
        <w:spacing w:before="5" w:after="5" w:line="240" w:lineRule="exact"/>
        <w:rPr>
          <w:sz w:val="19"/>
          <w:szCs w:val="19"/>
        </w:rPr>
      </w:pPr>
    </w:p>
    <w:p w:rsidR="006A612A" w:rsidRDefault="006A612A">
      <w:pPr>
        <w:rPr>
          <w:sz w:val="2"/>
          <w:szCs w:val="2"/>
        </w:rPr>
        <w:sectPr w:rsidR="006A612A">
          <w:type w:val="continuous"/>
          <w:pgSz w:w="11900" w:h="16840"/>
          <w:pgMar w:top="655" w:right="0" w:bottom="3064" w:left="0" w:header="0" w:footer="3" w:gutter="0"/>
          <w:cols w:space="720"/>
          <w:noEndnote/>
          <w:docGrid w:linePitch="360"/>
        </w:sectPr>
      </w:pPr>
    </w:p>
    <w:p w:rsidR="006A612A" w:rsidRDefault="00311863">
      <w:pPr>
        <w:spacing w:line="390" w:lineRule="exact"/>
      </w:pPr>
      <w:r>
        <w:rPr>
          <w:noProof/>
          <w:lang w:bidi="ar-SA"/>
        </w:rPr>
        <mc:AlternateContent>
          <mc:Choice Requires="wps">
            <w:drawing>
              <wp:anchor distT="0" distB="0" distL="63500" distR="63500" simplePos="0" relativeHeight="251653120" behindDoc="0" locked="0" layoutInCell="1" allowOverlap="1">
                <wp:simplePos x="0" y="0"/>
                <wp:positionH relativeFrom="margin">
                  <wp:posOffset>326390</wp:posOffset>
                </wp:positionH>
                <wp:positionV relativeFrom="paragraph">
                  <wp:posOffset>106680</wp:posOffset>
                </wp:positionV>
                <wp:extent cx="106680" cy="114300"/>
                <wp:effectExtent l="0" t="0" r="635" b="127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2A" w:rsidRDefault="00311863">
                            <w:pPr>
                              <w:pStyle w:val="Titulekobrzku"/>
                              <w:shd w:val="clear" w:color="auto" w:fill="auto"/>
                              <w:spacing w:line="180" w:lineRule="exact"/>
                            </w:pPr>
                            <w: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25.7pt;margin-top:8.4pt;width:8.4pt;height:9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H4sAIAALA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" filled="f" stroked="f">
                <v:textbox style="mso-fit-shape-to-text:t" inset="0,0,0,0">
                  <w:txbxContent>
                    <w:p w:rsidR="006A612A" w:rsidRDefault="00311863">
                      <w:pPr>
                        <w:pStyle w:val="Titulekobrzku"/>
                        <w:shd w:val="clear" w:color="auto" w:fill="auto"/>
                        <w:spacing w:line="180" w:lineRule="exact"/>
                      </w:pPr>
                      <w:r>
                        <w:t>V</w:t>
                      </w:r>
                    </w:p>
                  </w:txbxContent>
                </v:textbox>
                <w10:wrap anchorx="margin"/>
              </v:shape>
            </w:pict>
          </mc:Fallback>
        </mc:AlternateContent>
      </w:r>
      <w:r>
        <w:rPr>
          <w:noProof/>
          <w:lang w:bidi="ar-SA"/>
        </w:rPr>
        <w:drawing>
          <wp:anchor distT="0" distB="0" distL="63500" distR="63500" simplePos="0" relativeHeight="251657216" behindDoc="1" locked="0" layoutInCell="1" allowOverlap="1">
            <wp:simplePos x="0" y="0"/>
            <wp:positionH relativeFrom="margin">
              <wp:posOffset>454660</wp:posOffset>
            </wp:positionH>
            <wp:positionV relativeFrom="paragraph">
              <wp:posOffset>0</wp:posOffset>
            </wp:positionV>
            <wp:extent cx="944880" cy="255905"/>
            <wp:effectExtent l="0" t="0" r="0" b="0"/>
            <wp:wrapNone/>
            <wp:docPr id="13" name="obrázek 13" descr="C:\Users\PLOJHA~1.MES\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LOJHA~1.MES\AppData\Local\Temp\FineReader12.00\media\image4.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4880" cy="25590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5168" behindDoc="0" locked="0" layoutInCell="1" allowOverlap="1">
                <wp:simplePos x="0" y="0"/>
                <wp:positionH relativeFrom="margin">
                  <wp:posOffset>1475105</wp:posOffset>
                </wp:positionH>
                <wp:positionV relativeFrom="paragraph">
                  <wp:posOffset>1270</wp:posOffset>
                </wp:positionV>
                <wp:extent cx="844550" cy="215900"/>
                <wp:effectExtent l="3175"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2A" w:rsidRDefault="00311863">
                            <w:pPr>
                              <w:pStyle w:val="Zkladntext10"/>
                              <w:shd w:val="clear" w:color="auto" w:fill="auto"/>
                              <w:spacing w:line="340" w:lineRule="exact"/>
                            </w:pPr>
                            <w:r>
                              <w:rPr>
                                <w:rStyle w:val="Zkladntext10Exact0"/>
                                <w:i/>
                                <w:iCs/>
                              </w:rPr>
                              <w:t>^y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116.15pt;margin-top:.1pt;width:66.5pt;height:17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" filled="f" stroked="f">
                <v:textbox style="mso-fit-shape-to-text:t" inset="0,0,0,0">
                  <w:txbxContent>
                    <w:p w:rsidR="006A612A" w:rsidRDefault="00311863">
                      <w:pPr>
                        <w:pStyle w:val="Zkladntext10"/>
                        <w:shd w:val="clear" w:color="auto" w:fill="auto"/>
                        <w:spacing w:line="340" w:lineRule="exact"/>
                      </w:pPr>
                      <w:r>
                        <w:rPr>
                          <w:rStyle w:val="Zkladntext10Exact0"/>
                          <w:i/>
                          <w:iCs/>
                        </w:rPr>
                        <w:t>^y</w:t>
                      </w: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3557270</wp:posOffset>
                </wp:positionH>
                <wp:positionV relativeFrom="paragraph">
                  <wp:posOffset>112395</wp:posOffset>
                </wp:positionV>
                <wp:extent cx="1371600" cy="114300"/>
                <wp:effectExtent l="0" t="4445" r="635"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2A" w:rsidRDefault="00311863">
                            <w:pPr>
                              <w:pStyle w:val="Zkladntext20"/>
                              <w:shd w:val="clear" w:color="auto" w:fill="auto"/>
                              <w:spacing w:after="0" w:line="180" w:lineRule="exact"/>
                              <w:ind w:firstLine="0"/>
                              <w:jc w:val="left"/>
                            </w:pPr>
                            <w:r>
                              <w:rPr>
                                <w:rStyle w:val="Zkladntext2Exact"/>
                              </w:rPr>
                              <w:t>V Hlíně, dne 4. ledna 2021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280.1pt;margin-top:8.85pt;width:108pt;height:9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R0rgIAALE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" filled="f" stroked="f">
                <v:textbox style="mso-fit-shape-to-text:t" inset="0,0,0,0">
                  <w:txbxContent>
                    <w:p w:rsidR="006A612A" w:rsidRDefault="00311863">
                      <w:pPr>
                        <w:pStyle w:val="Zkladntext20"/>
                        <w:shd w:val="clear" w:color="auto" w:fill="auto"/>
                        <w:spacing w:after="0" w:line="180" w:lineRule="exact"/>
                        <w:ind w:firstLine="0"/>
                        <w:jc w:val="left"/>
                      </w:pPr>
                      <w:r>
                        <w:rPr>
                          <w:rStyle w:val="Zkladntext2Exact"/>
                        </w:rPr>
                        <w:t>V Hlíně, dne 4. ledna 2021</w:t>
                      </w:r>
                    </w:p>
                  </w:txbxContent>
                </v:textbox>
                <w10:wrap anchorx="margin"/>
              </v:shape>
            </w:pict>
          </mc:Fallback>
        </mc:AlternateContent>
      </w:r>
    </w:p>
    <w:p w:rsidR="006A612A" w:rsidRDefault="006A612A">
      <w:pPr>
        <w:rPr>
          <w:sz w:val="2"/>
          <w:szCs w:val="2"/>
        </w:rPr>
        <w:sectPr w:rsidR="006A612A">
          <w:type w:val="continuous"/>
          <w:pgSz w:w="11900" w:h="16840"/>
          <w:pgMar w:top="655" w:right="771" w:bottom="3064" w:left="637" w:header="0" w:footer="3" w:gutter="0"/>
          <w:cols w:space="720"/>
          <w:noEndnote/>
          <w:docGrid w:linePitch="360"/>
        </w:sectPr>
      </w:pPr>
    </w:p>
    <w:p w:rsidR="006A612A" w:rsidRDefault="006A612A">
      <w:pPr>
        <w:spacing w:line="152" w:lineRule="exact"/>
        <w:rPr>
          <w:sz w:val="12"/>
          <w:szCs w:val="12"/>
        </w:rPr>
      </w:pPr>
    </w:p>
    <w:p w:rsidR="006A612A" w:rsidRDefault="006A612A">
      <w:pPr>
        <w:rPr>
          <w:sz w:val="2"/>
          <w:szCs w:val="2"/>
        </w:rPr>
        <w:sectPr w:rsidR="006A612A">
          <w:type w:val="continuous"/>
          <w:pgSz w:w="11900" w:h="16840"/>
          <w:pgMar w:top="824" w:right="0" w:bottom="824" w:left="0" w:header="0" w:footer="3" w:gutter="0"/>
          <w:cols w:space="720"/>
          <w:noEndnote/>
          <w:docGrid w:linePitch="360"/>
        </w:sectPr>
      </w:pPr>
    </w:p>
    <w:p w:rsidR="006A612A" w:rsidRDefault="00311863">
      <w:pPr>
        <w:pStyle w:val="Zkladntext110"/>
        <w:shd w:val="clear" w:color="auto" w:fill="auto"/>
      </w:pPr>
      <w:r>
        <w:t>Ing. Karel Trůbl</w:t>
      </w:r>
    </w:p>
    <w:p w:rsidR="006A612A" w:rsidRDefault="00311863">
      <w:pPr>
        <w:pStyle w:val="Zkladntext60"/>
        <w:shd w:val="clear" w:color="auto" w:fill="auto"/>
        <w:spacing w:line="216" w:lineRule="exact"/>
        <w:ind w:firstLine="0"/>
      </w:pPr>
      <w:r>
        <w:br w:type="column"/>
      </w:r>
      <w:r>
        <w:t>Digitálně podepsal Ing. Karel Trůbl Datum: 2021.01.15 09:34:37 +01 '00'</w:t>
      </w:r>
    </w:p>
    <w:p w:rsidR="006A612A" w:rsidRDefault="00311863">
      <w:pPr>
        <w:pStyle w:val="Nadpis10"/>
        <w:keepNext/>
        <w:keepLines/>
        <w:shd w:val="clear" w:color="auto" w:fill="auto"/>
        <w:spacing w:after="120" w:line="480" w:lineRule="exact"/>
      </w:pPr>
      <w:r>
        <w:br w:type="column"/>
      </w:r>
      <w:bookmarkStart w:id="9" w:name="bookmark8"/>
      <w:r>
        <w:t>Jan</w:t>
      </w:r>
      <w:bookmarkEnd w:id="9"/>
    </w:p>
    <w:p w:rsidR="006A612A" w:rsidRDefault="00311863">
      <w:pPr>
        <w:pStyle w:val="Nadpis10"/>
        <w:keepNext/>
        <w:keepLines/>
        <w:shd w:val="clear" w:color="auto" w:fill="auto"/>
        <w:spacing w:after="0" w:line="480" w:lineRule="exact"/>
      </w:pPr>
      <w:bookmarkStart w:id="10" w:name="bookmark9"/>
      <w:r>
        <w:t>Matouš</w:t>
      </w:r>
      <w:bookmarkEnd w:id="10"/>
    </w:p>
    <w:p w:rsidR="006A612A" w:rsidRDefault="00311863">
      <w:pPr>
        <w:pStyle w:val="Zkladntext20"/>
        <w:shd w:val="clear" w:color="auto" w:fill="auto"/>
        <w:spacing w:after="0" w:line="235" w:lineRule="exact"/>
        <w:ind w:firstLine="0"/>
        <w:jc w:val="left"/>
      </w:pPr>
      <w:r>
        <w:br w:type="column"/>
      </w:r>
      <w:r>
        <w:lastRenderedPageBreak/>
        <w:t>Digitálně podepsal Jan Matouš Datum: 2021.01.13 12:08:09 +01'00'</w:t>
      </w:r>
    </w:p>
    <w:sectPr w:rsidR="006A612A">
      <w:type w:val="continuous"/>
      <w:pgSz w:w="11900" w:h="16840"/>
      <w:pgMar w:top="824" w:right="2648" w:bottom="824" w:left="1064" w:header="0" w:footer="3" w:gutter="0"/>
      <w:cols w:num="4" w:space="720" w:equalWidth="0">
        <w:col w:w="1349" w:space="102"/>
        <w:col w:w="1633" w:space="1796"/>
        <w:col w:w="1574" w:space="102"/>
        <w:col w:w="1633"/>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863" w:rsidRDefault="00311863">
      <w:r>
        <w:separator/>
      </w:r>
    </w:p>
  </w:endnote>
  <w:endnote w:type="continuationSeparator" w:id="0">
    <w:p w:rsidR="00311863" w:rsidRDefault="0031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12A" w:rsidRDefault="00311863">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6914515</wp:posOffset>
              </wp:positionH>
              <wp:positionV relativeFrom="page">
                <wp:posOffset>10337800</wp:posOffset>
              </wp:positionV>
              <wp:extent cx="159385" cy="131445"/>
              <wp:effectExtent l="0" t="317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2A" w:rsidRDefault="00311863">
                          <w:pPr>
                            <w:pStyle w:val="ZhlavneboZpat0"/>
                            <w:shd w:val="clear" w:color="auto" w:fill="auto"/>
                            <w:spacing w:line="240" w:lineRule="auto"/>
                            <w:jc w:val="left"/>
                          </w:pPr>
                          <w:r>
                            <w:fldChar w:fldCharType="begin"/>
                          </w:r>
                          <w:r>
                            <w:instrText xml:space="preserve"> PAGE \* MERGEFORMAT </w:instrText>
                          </w:r>
                          <w:r>
                            <w:fldChar w:fldCharType="separate"/>
                          </w:r>
                          <w:r w:rsidR="00C02F55" w:rsidRPr="00C02F55">
                            <w:rPr>
                              <w:rStyle w:val="ZhlavneboZpat1"/>
                              <w:noProof/>
                            </w:rPr>
                            <w:t>2</w:t>
                          </w:r>
                          <w:r>
                            <w:rPr>
                              <w:rStyle w:val="ZhlavneboZpat1"/>
                            </w:rPr>
                            <w:fldChar w:fldCharType="end"/>
                          </w:r>
                          <w:r>
                            <w:rPr>
                              <w:rStyle w:val="ZhlavneboZpat1"/>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544.45pt;margin-top:814pt;width:12.55pt;height:10.3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" filled="f" stroked="f">
              <v:textbox style="mso-fit-shape-to-text:t" inset="0,0,0,0">
                <w:txbxContent>
                  <w:p w:rsidR="006A612A" w:rsidRDefault="00311863">
                    <w:pPr>
                      <w:pStyle w:val="ZhlavneboZpat0"/>
                      <w:shd w:val="clear" w:color="auto" w:fill="auto"/>
                      <w:spacing w:line="240" w:lineRule="auto"/>
                      <w:jc w:val="left"/>
                    </w:pPr>
                    <w:r>
                      <w:fldChar w:fldCharType="begin"/>
                    </w:r>
                    <w:r>
                      <w:instrText xml:space="preserve"> PAGE \* MERGEFORMAT </w:instrText>
                    </w:r>
                    <w:r>
                      <w:fldChar w:fldCharType="separate"/>
                    </w:r>
                    <w:r w:rsidR="00C02F55" w:rsidRPr="00C02F55">
                      <w:rPr>
                        <w:rStyle w:val="ZhlavneboZpat1"/>
                        <w:noProof/>
                      </w:rPr>
                      <w:t>2</w:t>
                    </w:r>
                    <w:r>
                      <w:rPr>
                        <w:rStyle w:val="ZhlavneboZpat1"/>
                      </w:rPr>
                      <w:fldChar w:fldCharType="end"/>
                    </w:r>
                    <w:r>
                      <w:rPr>
                        <w:rStyle w:val="ZhlavneboZpat1"/>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12A" w:rsidRDefault="00311863">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1285240</wp:posOffset>
              </wp:positionH>
              <wp:positionV relativeFrom="page">
                <wp:posOffset>8795385</wp:posOffset>
              </wp:positionV>
              <wp:extent cx="3489960" cy="131445"/>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12A" w:rsidRDefault="00311863">
                          <w:pPr>
                            <w:pStyle w:val="ZhlavneboZpat0"/>
                            <w:shd w:val="clear" w:color="auto" w:fill="auto"/>
                            <w:tabs>
                              <w:tab w:val="right" w:pos="5496"/>
                            </w:tabs>
                            <w:spacing w:line="240" w:lineRule="auto"/>
                            <w:jc w:val="left"/>
                          </w:pPr>
                          <w:r>
                            <w:rPr>
                              <w:rStyle w:val="ZhlavneboZpat1"/>
                            </w:rPr>
                            <w:t>Prodávající</w:t>
                          </w:r>
                          <w:r>
                            <w:rPr>
                              <w:rStyle w:val="ZhlavneboZpat1"/>
                            </w:rPr>
                            <w:tab/>
                            <w:t>Kupující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101.2pt;margin-top:692.55pt;width:274.8pt;height:10.3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" filled="f" stroked="f">
              <v:textbox style="mso-fit-shape-to-text:t" inset="0,0,0,0">
                <w:txbxContent>
                  <w:p w:rsidR="006A612A" w:rsidRDefault="00311863">
                    <w:pPr>
                      <w:pStyle w:val="ZhlavneboZpat0"/>
                      <w:shd w:val="clear" w:color="auto" w:fill="auto"/>
                      <w:tabs>
                        <w:tab w:val="right" w:pos="5496"/>
                      </w:tabs>
                      <w:spacing w:line="240" w:lineRule="auto"/>
                      <w:jc w:val="left"/>
                    </w:pPr>
                    <w:r>
                      <w:rPr>
                        <w:rStyle w:val="ZhlavneboZpat1"/>
                      </w:rPr>
                      <w:t>Prodávající</w:t>
                    </w:r>
                    <w:r>
                      <w:rPr>
                        <w:rStyle w:val="ZhlavneboZpat1"/>
                      </w:rPr>
                      <w:tab/>
                      <w:t>Kupující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863" w:rsidRDefault="00311863"/>
  </w:footnote>
  <w:footnote w:type="continuationSeparator" w:id="0">
    <w:p w:rsidR="00311863" w:rsidRDefault="0031186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44EA3"/>
    <w:multiLevelType w:val="multilevel"/>
    <w:tmpl w:val="353EDF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8C5001"/>
    <w:multiLevelType w:val="multilevel"/>
    <w:tmpl w:val="D736D4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505785"/>
    <w:multiLevelType w:val="multilevel"/>
    <w:tmpl w:val="82488C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2B25EE"/>
    <w:multiLevelType w:val="multilevel"/>
    <w:tmpl w:val="B79A24F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3C5511"/>
    <w:multiLevelType w:val="multilevel"/>
    <w:tmpl w:val="46802F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726324"/>
    <w:multiLevelType w:val="multilevel"/>
    <w:tmpl w:val="2EA4B0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6E26F4"/>
    <w:multiLevelType w:val="multilevel"/>
    <w:tmpl w:val="444C88B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2A"/>
    <w:rsid w:val="00311863"/>
    <w:rsid w:val="006A612A"/>
    <w:rsid w:val="00C02F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0A7D7A4-2DB8-46CB-8C25-622848ED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z w:val="16"/>
      <w:szCs w:val="16"/>
      <w:u w:val="none"/>
    </w:rPr>
  </w:style>
  <w:style w:type="character" w:customStyle="1" w:styleId="Zkladntext5Exact0">
    <w:name w:val="Základní text (5) Exact"/>
    <w:basedOn w:val="Zkladntext5Exact"/>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Zkladntext6Exact">
    <w:name w:val="Základní text (6) Exact"/>
    <w:basedOn w:val="Standardnpsmoodstavce"/>
    <w:rPr>
      <w:rFonts w:ascii="Arial" w:eastAsia="Arial" w:hAnsi="Arial" w:cs="Arial"/>
      <w:b w:val="0"/>
      <w:bCs w:val="0"/>
      <w:i w:val="0"/>
      <w:iCs w:val="0"/>
      <w:smallCaps w:val="0"/>
      <w:strike w:val="0"/>
      <w:sz w:val="15"/>
      <w:szCs w:val="15"/>
      <w:u w:val="none"/>
    </w:rPr>
  </w:style>
  <w:style w:type="character" w:customStyle="1" w:styleId="Zkladntext68ptTunExact">
    <w:name w:val="Základní text (6) + 8 pt;Tučné Exact"/>
    <w:basedOn w:val="Zkladntext6"/>
    <w:rPr>
      <w:rFonts w:ascii="Arial" w:eastAsia="Arial" w:hAnsi="Arial" w:cs="Arial"/>
      <w:b/>
      <w:bCs/>
      <w:i w:val="0"/>
      <w:iCs w:val="0"/>
      <w:smallCaps w:val="0"/>
      <w:strike w:val="0"/>
      <w:sz w:val="16"/>
      <w:szCs w:val="16"/>
      <w:u w:val="none"/>
    </w:rPr>
  </w:style>
  <w:style w:type="character" w:customStyle="1" w:styleId="Zkladntext6Exact0">
    <w:name w:val="Základní text (6) Exact"/>
    <w:basedOn w:val="Zkladntext6"/>
    <w:rPr>
      <w:rFonts w:ascii="Arial" w:eastAsia="Arial" w:hAnsi="Arial" w:cs="Arial"/>
      <w:b w:val="0"/>
      <w:bCs w:val="0"/>
      <w:i w:val="0"/>
      <w:iCs w:val="0"/>
      <w:smallCaps w:val="0"/>
      <w:strike w:val="0"/>
      <w:sz w:val="15"/>
      <w:szCs w:val="15"/>
      <w:u w:val="single"/>
      <w:lang w:val="en-US" w:eastAsia="en-US" w:bidi="en-US"/>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16"/>
      <w:szCs w:val="16"/>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5"/>
      <w:szCs w:val="15"/>
      <w:u w:val="none"/>
    </w:rPr>
  </w:style>
  <w:style w:type="character" w:customStyle="1" w:styleId="Zkladntext68ptTun">
    <w:name w:val="Základní text (6) + 8 pt;Tučné"/>
    <w:basedOn w:val="Zkladntext6"/>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61">
    <w:name w:val="Základní text (6)"/>
    <w:basedOn w:val="Zkladntext6"/>
    <w:rPr>
      <w:rFonts w:ascii="Arial" w:eastAsia="Arial" w:hAnsi="Arial" w:cs="Arial"/>
      <w:b w:val="0"/>
      <w:bCs w:val="0"/>
      <w:i w:val="0"/>
      <w:iCs w:val="0"/>
      <w:smallCaps w:val="0"/>
      <w:strike w:val="0"/>
      <w:color w:val="000000"/>
      <w:spacing w:val="0"/>
      <w:w w:val="100"/>
      <w:position w:val="0"/>
      <w:sz w:val="15"/>
      <w:szCs w:val="15"/>
      <w:u w:val="single"/>
      <w:lang w:val="en-US" w:eastAsia="en-US" w:bidi="en-US"/>
    </w:rPr>
  </w:style>
  <w:style w:type="character" w:customStyle="1" w:styleId="Nadpis3">
    <w:name w:val="Nadpis #3_"/>
    <w:basedOn w:val="Standardnpsmoodstavce"/>
    <w:link w:val="Nadpis30"/>
    <w:rPr>
      <w:rFonts w:ascii="Segoe UI" w:eastAsia="Segoe UI" w:hAnsi="Segoe UI" w:cs="Segoe UI"/>
      <w:b/>
      <w:bCs/>
      <w:i w:val="0"/>
      <w:iCs w:val="0"/>
      <w:smallCaps w:val="0"/>
      <w:strike w:val="0"/>
      <w:spacing w:val="10"/>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8"/>
      <w:szCs w:val="18"/>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18"/>
      <w:szCs w:val="18"/>
      <w:u w:val="none"/>
    </w:rPr>
  </w:style>
  <w:style w:type="character" w:customStyle="1" w:styleId="Zkladntext7">
    <w:name w:val="Základní text (7)_"/>
    <w:basedOn w:val="Standardnpsmoodstavce"/>
    <w:link w:val="Zkladntext70"/>
    <w:rPr>
      <w:rFonts w:ascii="Arial" w:eastAsia="Arial" w:hAnsi="Arial" w:cs="Arial"/>
      <w:b/>
      <w:bCs/>
      <w:i/>
      <w:iCs/>
      <w:smallCaps w:val="0"/>
      <w:strike w:val="0"/>
      <w:sz w:val="18"/>
      <w:szCs w:val="18"/>
      <w:u w:val="none"/>
    </w:rPr>
  </w:style>
  <w:style w:type="character" w:customStyle="1" w:styleId="Zkladntext7Netun">
    <w:name w:val="Základní text (7) + Ne tučné"/>
    <w:basedOn w:val="Zkladntext7"/>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Zkladntext7Nekurzva">
    <w:name w:val="Základní text (7) + Ne kurzíva"/>
    <w:basedOn w:val="Zkladntext7"/>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Zkladntext7NetunNekurzva">
    <w:name w:val="Základní text (7) + Ne tučné;Ne kurzíva"/>
    <w:basedOn w:val="Zkladntext7"/>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iCs/>
      <w:smallCaps w:val="0"/>
      <w:strike w:val="0"/>
      <w:sz w:val="18"/>
      <w:szCs w:val="18"/>
      <w:u w:val="none"/>
    </w:rPr>
  </w:style>
  <w:style w:type="character" w:customStyle="1" w:styleId="Zkladntext8Tun">
    <w:name w:val="Základní text (8) + Tučné"/>
    <w:basedOn w:val="Zkladntext8"/>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Zkladntext8TunNekurzva">
    <w:name w:val="Základní text (8) + Tučné;Ne kurzíva"/>
    <w:basedOn w:val="Zkladntext8"/>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8"/>
      <w:szCs w:val="18"/>
      <w:u w:val="none"/>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18"/>
      <w:szCs w:val="18"/>
      <w:u w:val="none"/>
    </w:rPr>
  </w:style>
  <w:style w:type="character" w:customStyle="1" w:styleId="Zkladntext9Netun">
    <w:name w:val="Základní text (9) + Ne tučné"/>
    <w:basedOn w:val="Zkladntext9"/>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pacing w:val="-30"/>
      <w:sz w:val="36"/>
      <w:szCs w:val="36"/>
      <w:u w:val="none"/>
    </w:rPr>
  </w:style>
  <w:style w:type="character" w:customStyle="1" w:styleId="Zkladntext91">
    <w:name w:val="Základní text (9)"/>
    <w:basedOn w:val="Zkladntext9"/>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Nadpis41">
    <w:name w:val="Nadpis #4"/>
    <w:basedOn w:val="Nadpis4"/>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Zkladntext81">
    <w:name w:val="Základní text (8)"/>
    <w:basedOn w:val="Zkladntext8"/>
    <w:rPr>
      <w:rFonts w:ascii="Arial" w:eastAsia="Arial" w:hAnsi="Arial" w:cs="Arial"/>
      <w:b w:val="0"/>
      <w:bCs w:val="0"/>
      <w:i/>
      <w:iCs/>
      <w:smallCaps w:val="0"/>
      <w:strike w:val="0"/>
      <w:color w:val="000000"/>
      <w:spacing w:val="0"/>
      <w:w w:val="100"/>
      <w:position w:val="0"/>
      <w:sz w:val="18"/>
      <w:szCs w:val="18"/>
      <w:u w:val="single"/>
      <w:lang w:val="cs-CZ" w:eastAsia="cs-CZ" w:bidi="cs-CZ"/>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Zkladntext2TunKurzva">
    <w:name w:val="Základní text (2) + Tučné;Kurzíva"/>
    <w:basedOn w:val="Zkladntext2"/>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Nadpis32">
    <w:name w:val="Nadpis #3 (2)_"/>
    <w:basedOn w:val="Standardnpsmoodstavce"/>
    <w:link w:val="Nadpis320"/>
    <w:rPr>
      <w:rFonts w:ascii="Arial" w:eastAsia="Arial" w:hAnsi="Arial" w:cs="Arial"/>
      <w:b/>
      <w:bCs/>
      <w:i w:val="0"/>
      <w:iCs w:val="0"/>
      <w:smallCaps w:val="0"/>
      <w:strike w:val="0"/>
      <w:sz w:val="18"/>
      <w:szCs w:val="18"/>
      <w:u w:val="none"/>
    </w:rPr>
  </w:style>
  <w:style w:type="character" w:customStyle="1" w:styleId="Zkladntext23">
    <w:name w:val="Základní text (2)"/>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24">
    <w:name w:val="Základní text (2)"/>
    <w:basedOn w:val="Zkladntext2"/>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Zkladntext2Kurzva0">
    <w:name w:val="Základní text (2) + Kurzíva"/>
    <w:basedOn w:val="Zkladntext2"/>
    <w:rPr>
      <w:rFonts w:ascii="Arial" w:eastAsia="Arial" w:hAnsi="Arial" w:cs="Arial"/>
      <w:b w:val="0"/>
      <w:bCs w:val="0"/>
      <w:i/>
      <w:iCs/>
      <w:smallCaps w:val="0"/>
      <w:strike w:val="0"/>
      <w:color w:val="000000"/>
      <w:spacing w:val="0"/>
      <w:w w:val="100"/>
      <w:position w:val="0"/>
      <w:sz w:val="18"/>
      <w:szCs w:val="18"/>
      <w:u w:val="singl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8"/>
      <w:szCs w:val="18"/>
      <w:u w:val="none"/>
    </w:rPr>
  </w:style>
  <w:style w:type="character" w:customStyle="1" w:styleId="Zkladntext10Exact">
    <w:name w:val="Základní text (10) Exact"/>
    <w:basedOn w:val="Standardnpsmoodstavce"/>
    <w:link w:val="Zkladntext10"/>
    <w:rPr>
      <w:rFonts w:ascii="Segoe UI" w:eastAsia="Segoe UI" w:hAnsi="Segoe UI" w:cs="Segoe UI"/>
      <w:b w:val="0"/>
      <w:bCs w:val="0"/>
      <w:i/>
      <w:iCs/>
      <w:smallCaps w:val="0"/>
      <w:strike w:val="0"/>
      <w:spacing w:val="-20"/>
      <w:sz w:val="34"/>
      <w:szCs w:val="34"/>
      <w:u w:val="none"/>
    </w:rPr>
  </w:style>
  <w:style w:type="character" w:customStyle="1" w:styleId="Zkladntext10Exact0">
    <w:name w:val="Základní text (10) Exact"/>
    <w:basedOn w:val="Zkladntext10Exact"/>
    <w:rPr>
      <w:rFonts w:ascii="Segoe UI" w:eastAsia="Segoe UI" w:hAnsi="Segoe UI" w:cs="Segoe UI"/>
      <w:b w:val="0"/>
      <w:bCs w:val="0"/>
      <w:i/>
      <w:iCs/>
      <w:smallCaps w:val="0"/>
      <w:strike w:val="0"/>
      <w:color w:val="000000"/>
      <w:spacing w:val="-20"/>
      <w:w w:val="100"/>
      <w:position w:val="0"/>
      <w:sz w:val="34"/>
      <w:szCs w:val="34"/>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8"/>
      <w:szCs w:val="18"/>
      <w:u w:val="none"/>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32"/>
      <w:szCs w:val="32"/>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8"/>
      <w:szCs w:val="48"/>
      <w:u w:val="none"/>
    </w:rPr>
  </w:style>
  <w:style w:type="paragraph" w:customStyle="1" w:styleId="ZhlavneboZpat0">
    <w:name w:val="Záhlaví nebo Zápatí"/>
    <w:basedOn w:val="Normln"/>
    <w:link w:val="ZhlavneboZpat"/>
    <w:pPr>
      <w:shd w:val="clear" w:color="auto" w:fill="FFFFFF"/>
      <w:spacing w:line="0" w:lineRule="atLeast"/>
      <w:jc w:val="right"/>
    </w:pPr>
    <w:rPr>
      <w:rFonts w:ascii="Arial" w:eastAsia="Arial" w:hAnsi="Arial" w:cs="Arial"/>
      <w:sz w:val="18"/>
      <w:szCs w:val="18"/>
    </w:rPr>
  </w:style>
  <w:style w:type="paragraph" w:customStyle="1" w:styleId="Zkladntext5">
    <w:name w:val="Základní text (5)"/>
    <w:basedOn w:val="Normln"/>
    <w:link w:val="Zkladntext5Exact"/>
    <w:pPr>
      <w:shd w:val="clear" w:color="auto" w:fill="FFFFFF"/>
      <w:spacing w:line="221" w:lineRule="exact"/>
    </w:pPr>
    <w:rPr>
      <w:rFonts w:ascii="Arial" w:eastAsia="Arial" w:hAnsi="Arial" w:cs="Arial"/>
      <w:b/>
      <w:bCs/>
      <w:sz w:val="16"/>
      <w:szCs w:val="16"/>
    </w:rPr>
  </w:style>
  <w:style w:type="paragraph" w:customStyle="1" w:styleId="Zkladntext60">
    <w:name w:val="Základní text (6)"/>
    <w:basedOn w:val="Normln"/>
    <w:link w:val="Zkladntext6"/>
    <w:pPr>
      <w:shd w:val="clear" w:color="auto" w:fill="FFFFFF"/>
      <w:spacing w:line="230" w:lineRule="exact"/>
      <w:ind w:hanging="340"/>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line="0" w:lineRule="atLeast"/>
      <w:jc w:val="center"/>
    </w:pPr>
    <w:rPr>
      <w:rFonts w:ascii="Arial" w:eastAsia="Arial" w:hAnsi="Arial" w:cs="Arial"/>
      <w:b/>
      <w:bCs/>
      <w:sz w:val="22"/>
      <w:szCs w:val="22"/>
    </w:rPr>
  </w:style>
  <w:style w:type="paragraph" w:customStyle="1" w:styleId="Zkladntext40">
    <w:name w:val="Základní text (4)"/>
    <w:basedOn w:val="Normln"/>
    <w:link w:val="Zkladntext4"/>
    <w:pPr>
      <w:shd w:val="clear" w:color="auto" w:fill="FFFFFF"/>
      <w:spacing w:line="0" w:lineRule="atLeast"/>
      <w:jc w:val="center"/>
    </w:pPr>
    <w:rPr>
      <w:rFonts w:ascii="Arial" w:eastAsia="Arial" w:hAnsi="Arial" w:cs="Arial"/>
      <w:i/>
      <w:iCs/>
      <w:sz w:val="16"/>
      <w:szCs w:val="16"/>
    </w:rPr>
  </w:style>
  <w:style w:type="paragraph" w:customStyle="1" w:styleId="Nadpis30">
    <w:name w:val="Nadpis #3"/>
    <w:basedOn w:val="Normln"/>
    <w:link w:val="Nadpis3"/>
    <w:pPr>
      <w:shd w:val="clear" w:color="auto" w:fill="FFFFFF"/>
      <w:spacing w:before="180" w:line="216" w:lineRule="exact"/>
      <w:outlineLvl w:val="2"/>
    </w:pPr>
    <w:rPr>
      <w:rFonts w:ascii="Segoe UI" w:eastAsia="Segoe UI" w:hAnsi="Segoe UI" w:cs="Segoe UI"/>
      <w:b/>
      <w:bCs/>
      <w:spacing w:val="10"/>
      <w:sz w:val="13"/>
      <w:szCs w:val="13"/>
    </w:rPr>
  </w:style>
  <w:style w:type="paragraph" w:customStyle="1" w:styleId="Zkladntext20">
    <w:name w:val="Základní text (2)"/>
    <w:basedOn w:val="Normln"/>
    <w:link w:val="Zkladntext2"/>
    <w:pPr>
      <w:shd w:val="clear" w:color="auto" w:fill="FFFFFF"/>
      <w:spacing w:after="180" w:line="216" w:lineRule="exact"/>
      <w:ind w:hanging="440"/>
      <w:jc w:val="both"/>
    </w:pPr>
    <w:rPr>
      <w:rFonts w:ascii="Arial" w:eastAsia="Arial" w:hAnsi="Arial" w:cs="Arial"/>
      <w:sz w:val="18"/>
      <w:szCs w:val="18"/>
    </w:rPr>
  </w:style>
  <w:style w:type="paragraph" w:customStyle="1" w:styleId="Nadpis40">
    <w:name w:val="Nadpis #4"/>
    <w:basedOn w:val="Normln"/>
    <w:link w:val="Nadpis4"/>
    <w:pPr>
      <w:shd w:val="clear" w:color="auto" w:fill="FFFFFF"/>
      <w:spacing w:before="180" w:line="221" w:lineRule="exact"/>
      <w:ind w:hanging="340"/>
      <w:outlineLvl w:val="3"/>
    </w:pPr>
    <w:rPr>
      <w:rFonts w:ascii="Arial" w:eastAsia="Arial" w:hAnsi="Arial" w:cs="Arial"/>
      <w:b/>
      <w:bCs/>
      <w:sz w:val="18"/>
      <w:szCs w:val="18"/>
    </w:rPr>
  </w:style>
  <w:style w:type="paragraph" w:customStyle="1" w:styleId="Zkladntext70">
    <w:name w:val="Základní text (7)"/>
    <w:basedOn w:val="Normln"/>
    <w:link w:val="Zkladntext7"/>
    <w:pPr>
      <w:shd w:val="clear" w:color="auto" w:fill="FFFFFF"/>
      <w:spacing w:before="180" w:line="264" w:lineRule="exact"/>
    </w:pPr>
    <w:rPr>
      <w:rFonts w:ascii="Arial" w:eastAsia="Arial" w:hAnsi="Arial" w:cs="Arial"/>
      <w:b/>
      <w:bCs/>
      <w:i/>
      <w:iCs/>
      <w:sz w:val="18"/>
      <w:szCs w:val="18"/>
    </w:rPr>
  </w:style>
  <w:style w:type="paragraph" w:customStyle="1" w:styleId="Zkladntext80">
    <w:name w:val="Základní text (8)"/>
    <w:basedOn w:val="Normln"/>
    <w:link w:val="Zkladntext8"/>
    <w:pPr>
      <w:shd w:val="clear" w:color="auto" w:fill="FFFFFF"/>
      <w:spacing w:line="264" w:lineRule="exact"/>
      <w:ind w:hanging="340"/>
      <w:jc w:val="both"/>
    </w:pPr>
    <w:rPr>
      <w:rFonts w:ascii="Arial" w:eastAsia="Arial" w:hAnsi="Arial" w:cs="Arial"/>
      <w:i/>
      <w:iCs/>
      <w:sz w:val="18"/>
      <w:szCs w:val="18"/>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18"/>
      <w:szCs w:val="18"/>
    </w:rPr>
  </w:style>
  <w:style w:type="paragraph" w:customStyle="1" w:styleId="Zkladntext90">
    <w:name w:val="Základní text (9)"/>
    <w:basedOn w:val="Normln"/>
    <w:link w:val="Zkladntext9"/>
    <w:pPr>
      <w:shd w:val="clear" w:color="auto" w:fill="FFFFFF"/>
      <w:spacing w:line="264" w:lineRule="exact"/>
      <w:ind w:hanging="340"/>
      <w:jc w:val="both"/>
    </w:pPr>
    <w:rPr>
      <w:rFonts w:ascii="Arial" w:eastAsia="Arial" w:hAnsi="Arial" w:cs="Arial"/>
      <w:b/>
      <w:bCs/>
      <w:sz w:val="18"/>
      <w:szCs w:val="18"/>
    </w:rPr>
  </w:style>
  <w:style w:type="paragraph" w:customStyle="1" w:styleId="Nadpis20">
    <w:name w:val="Nadpis #2"/>
    <w:basedOn w:val="Normln"/>
    <w:link w:val="Nadpis2"/>
    <w:pPr>
      <w:shd w:val="clear" w:color="auto" w:fill="FFFFFF"/>
      <w:spacing w:after="420" w:line="0" w:lineRule="atLeast"/>
      <w:outlineLvl w:val="1"/>
    </w:pPr>
    <w:rPr>
      <w:rFonts w:ascii="Segoe UI" w:eastAsia="Segoe UI" w:hAnsi="Segoe UI" w:cs="Segoe UI"/>
      <w:spacing w:val="-30"/>
      <w:sz w:val="36"/>
      <w:szCs w:val="36"/>
    </w:rPr>
  </w:style>
  <w:style w:type="paragraph" w:customStyle="1" w:styleId="Nadpis320">
    <w:name w:val="Nadpis #3 (2)"/>
    <w:basedOn w:val="Normln"/>
    <w:link w:val="Nadpis32"/>
    <w:pPr>
      <w:shd w:val="clear" w:color="auto" w:fill="FFFFFF"/>
      <w:spacing w:before="180" w:line="221" w:lineRule="exact"/>
      <w:outlineLvl w:val="2"/>
    </w:pPr>
    <w:rPr>
      <w:rFonts w:ascii="Arial" w:eastAsia="Arial" w:hAnsi="Arial" w:cs="Arial"/>
      <w:b/>
      <w:bCs/>
      <w:sz w:val="18"/>
      <w:szCs w:val="18"/>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18"/>
      <w:szCs w:val="18"/>
    </w:rPr>
  </w:style>
  <w:style w:type="paragraph" w:customStyle="1" w:styleId="Zkladntext10">
    <w:name w:val="Základní text (10)"/>
    <w:basedOn w:val="Normln"/>
    <w:link w:val="Zkladntext10Exact"/>
    <w:pPr>
      <w:shd w:val="clear" w:color="auto" w:fill="FFFFFF"/>
      <w:spacing w:line="0" w:lineRule="atLeast"/>
      <w:jc w:val="right"/>
    </w:pPr>
    <w:rPr>
      <w:rFonts w:ascii="Segoe UI" w:eastAsia="Segoe UI" w:hAnsi="Segoe UI" w:cs="Segoe UI"/>
      <w:i/>
      <w:iCs/>
      <w:spacing w:val="-20"/>
      <w:sz w:val="34"/>
      <w:szCs w:val="34"/>
    </w:rPr>
  </w:style>
  <w:style w:type="paragraph" w:customStyle="1" w:styleId="Zkladntext110">
    <w:name w:val="Základní text (11)"/>
    <w:basedOn w:val="Normln"/>
    <w:link w:val="Zkladntext11"/>
    <w:pPr>
      <w:shd w:val="clear" w:color="auto" w:fill="FFFFFF"/>
      <w:spacing w:line="442" w:lineRule="exact"/>
      <w:jc w:val="both"/>
    </w:pPr>
    <w:rPr>
      <w:rFonts w:ascii="Arial" w:eastAsia="Arial" w:hAnsi="Arial" w:cs="Arial"/>
      <w:sz w:val="32"/>
      <w:szCs w:val="32"/>
    </w:rPr>
  </w:style>
  <w:style w:type="paragraph" w:customStyle="1" w:styleId="Nadpis10">
    <w:name w:val="Nadpis #1"/>
    <w:basedOn w:val="Normln"/>
    <w:link w:val="Nadpis1"/>
    <w:pPr>
      <w:shd w:val="clear" w:color="auto" w:fill="FFFFFF"/>
      <w:spacing w:after="240" w:line="0" w:lineRule="atLeast"/>
      <w:outlineLvl w:val="0"/>
    </w:pPr>
    <w:rPr>
      <w:rFonts w:ascii="Segoe UI" w:eastAsia="Segoe UI" w:hAnsi="Segoe UI" w:cs="Segoe UI"/>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nderlovab@c-budeiovice.cz"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nderlovab@c-budeiovice.cz" TargetMode="External"/><Relationship Id="rId17" Type="http://schemas.openxmlformats.org/officeDocument/2006/relationships/hyperlink" Target="mailto:radka.zakova@wood-paDer.cz"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an.matous@wood-paDer.cz" TargetMode="External"/><Relationship Id="rId5" Type="http://schemas.openxmlformats.org/officeDocument/2006/relationships/footnotes" Target="footnotes.xml"/><Relationship Id="rId15" Type="http://schemas.openxmlformats.org/officeDocument/2006/relationships/hyperlink" Target="http://www.wood-paper.cz" TargetMode="External"/><Relationship Id="rId10" Type="http://schemas.openxmlformats.org/officeDocument/2006/relationships/hyperlink" Target="mailto:ian.matous@wood-paDer.cz"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oaistika@wood-DaDe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2144</Words>
  <Characters>12656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Plojharová Martina</dc:creator>
  <cp:lastModifiedBy>Plojharová Martina</cp:lastModifiedBy>
  <cp:revision>2</cp:revision>
  <dcterms:created xsi:type="dcterms:W3CDTF">2021-01-15T09:34:00Z</dcterms:created>
  <dcterms:modified xsi:type="dcterms:W3CDTF">2021-01-15T09:35:00Z</dcterms:modified>
</cp:coreProperties>
</file>