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D7" w:rsidRDefault="002E36D7" w:rsidP="002E36D7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 w:rsidR="006D7CE9">
        <w:rPr>
          <w:rFonts w:ascii="Frutiger Linotype" w:hAnsi="Frutiger Linotype" w:cs="Arial"/>
          <w:b/>
        </w:rPr>
        <w:t xml:space="preserve"> č. 4</w:t>
      </w:r>
      <w:r>
        <w:rPr>
          <w:rFonts w:ascii="Frutiger Linotype" w:hAnsi="Frutiger Linotype" w:cs="Arial"/>
          <w:b/>
        </w:rPr>
        <w:t xml:space="preserve"> </w:t>
      </w:r>
    </w:p>
    <w:p w:rsidR="002E36D7" w:rsidRDefault="002E36D7" w:rsidP="002E36D7">
      <w:pPr>
        <w:jc w:val="center"/>
        <w:rPr>
          <w:rFonts w:ascii="Frutiger Linotype" w:hAnsi="Frutiger Linotype" w:cs="Arial"/>
          <w:b/>
        </w:rPr>
      </w:pPr>
    </w:p>
    <w:p w:rsidR="002E36D7" w:rsidRDefault="002E36D7" w:rsidP="002E36D7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2E36D7" w:rsidRDefault="002E36D7" w:rsidP="002E36D7">
      <w:pPr>
        <w:rPr>
          <w:rFonts w:ascii="Frutiger Linotype" w:hAnsi="Frutiger Linotype" w:cs="Arial"/>
          <w:b/>
          <w:sz w:val="20"/>
          <w:szCs w:val="20"/>
        </w:rPr>
      </w:pPr>
    </w:p>
    <w:p w:rsidR="002E36D7" w:rsidRDefault="002E36D7" w:rsidP="002E36D7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ze dne 30. 11. 2018,</w:t>
      </w:r>
    </w:p>
    <w:p w:rsidR="002E36D7" w:rsidRDefault="002E36D7" w:rsidP="002E36D7">
      <w:pPr>
        <w:rPr>
          <w:rFonts w:ascii="Frutiger Linotype" w:hAnsi="Frutiger Linotype" w:cs="Arial"/>
          <w:sz w:val="20"/>
          <w:szCs w:val="20"/>
        </w:rPr>
      </w:pPr>
    </w:p>
    <w:p w:rsidR="002E36D7" w:rsidRDefault="002E36D7" w:rsidP="002E36D7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uzavřenou mezi</w:t>
      </w:r>
    </w:p>
    <w:p w:rsidR="002E36D7" w:rsidRDefault="002E36D7" w:rsidP="002E36D7">
      <w:pPr>
        <w:rPr>
          <w:rFonts w:ascii="Frutiger Linotype" w:hAnsi="Frutiger Linotype" w:cs="Arial"/>
          <w:sz w:val="20"/>
          <w:szCs w:val="20"/>
        </w:rPr>
      </w:pPr>
    </w:p>
    <w:p w:rsidR="002E36D7" w:rsidRDefault="002E36D7" w:rsidP="002E36D7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Národní 1009/3, 110 00 Praha 1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DIČ: CZ67985971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Ing. Magdalénou Veckovou, ředitelkou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A92EFC" w:rsidRDefault="00A92EFC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C47079" w:rsidRDefault="00C47079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b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Ná</w:t>
      </w:r>
      <w:r w:rsidR="004B6D40">
        <w:rPr>
          <w:rFonts w:ascii="Frutiger Linotype" w:hAnsi="Frutiger Linotype" w:cs="Arial"/>
          <w:b/>
          <w:sz w:val="20"/>
          <w:szCs w:val="20"/>
        </w:rPr>
        <w:t>rodní knihovnou České republiky</w:t>
      </w:r>
    </w:p>
    <w:p w:rsidR="002E36D7" w:rsidRPr="00ED487D" w:rsidRDefault="002E36D7" w:rsidP="002E36D7">
      <w:pPr>
        <w:tabs>
          <w:tab w:val="left" w:pos="360"/>
        </w:tabs>
      </w:pPr>
      <w:r>
        <w:rPr>
          <w:rFonts w:ascii="Frutiger Linotype" w:hAnsi="Frutiger Linotype" w:cs="Arial"/>
          <w:b/>
          <w:sz w:val="20"/>
          <w:szCs w:val="20"/>
        </w:rPr>
        <w:tab/>
      </w:r>
      <w:r w:rsidRPr="000D4C4D">
        <w:rPr>
          <w:rFonts w:ascii="Frutiger Linotype" w:hAnsi="Frutiger Linotype" w:cs="Arial"/>
          <w:sz w:val="20"/>
          <w:szCs w:val="20"/>
        </w:rPr>
        <w:t>s</w:t>
      </w:r>
      <w:r>
        <w:rPr>
          <w:rFonts w:ascii="Frutiger Linotype" w:hAnsi="Frutiger Linotype" w:cs="Arial"/>
          <w:sz w:val="20"/>
          <w:szCs w:val="20"/>
        </w:rPr>
        <w:t>tátní příspěvkovou organizací zřízenou Minist</w:t>
      </w:r>
      <w:r w:rsidR="000D4C4D">
        <w:rPr>
          <w:rFonts w:ascii="Frutiger Linotype" w:hAnsi="Frutiger Linotype" w:cs="Arial"/>
          <w:sz w:val="20"/>
          <w:szCs w:val="20"/>
        </w:rPr>
        <w:t>erstvem kultury České republiky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Klementinum 190, 110 00 Praha 1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00023221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DIČ: CZ00023221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</w:t>
      </w:r>
      <w:r w:rsidR="00BB636F">
        <w:rPr>
          <w:rFonts w:ascii="Frutiger Linotype" w:hAnsi="Frutiger Linotype" w:cs="Arial"/>
          <w:sz w:val="20"/>
          <w:szCs w:val="20"/>
        </w:rPr>
        <w:t>xxx</w:t>
      </w:r>
      <w:bookmarkStart w:id="0" w:name="_GoBack"/>
      <w:bookmarkEnd w:id="0"/>
      <w:r>
        <w:rPr>
          <w:rFonts w:ascii="Frutiger Linotype" w:hAnsi="Frutiger Linotype" w:cs="Arial"/>
          <w:sz w:val="20"/>
          <w:szCs w:val="20"/>
        </w:rPr>
        <w:t xml:space="preserve">, náměstkem sekce Ekonomika a provoz 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2E36D7" w:rsidRDefault="002E36D7" w:rsidP="002E36D7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2E36D7" w:rsidRPr="006D7CE9" w:rsidRDefault="002E36D7" w:rsidP="002E36D7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>Smluvní strany se dohodly</w:t>
      </w:r>
      <w:r>
        <w:rPr>
          <w:rFonts w:ascii="Frutiger Linotype" w:hAnsi="Frutiger Linotype" w:cs="Arial"/>
          <w:color w:val="1D1B1C"/>
          <w:sz w:val="20"/>
          <w:szCs w:val="20"/>
        </w:rPr>
        <w:t xml:space="preserve"> na tomto dodatku č. </w:t>
      </w:r>
      <w:r w:rsidR="006D7CE9">
        <w:rPr>
          <w:rFonts w:ascii="Frutiger Linotype" w:hAnsi="Frutiger Linotype" w:cs="Arial"/>
          <w:color w:val="1D1B1C"/>
          <w:sz w:val="20"/>
          <w:szCs w:val="20"/>
        </w:rPr>
        <w:t>4</w:t>
      </w:r>
      <w:r>
        <w:rPr>
          <w:rFonts w:ascii="Frutiger Linotype" w:hAnsi="Frutiger Linotype" w:cs="Arial"/>
          <w:color w:val="1D1B1C"/>
          <w:sz w:val="20"/>
          <w:szCs w:val="20"/>
        </w:rPr>
        <w:t xml:space="preserve"> ke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 Smlouv</w:t>
      </w:r>
      <w:r>
        <w:rPr>
          <w:rFonts w:ascii="Frutiger Linotype" w:hAnsi="Frutiger Linotype" w:cs="Arial"/>
          <w:color w:val="1D1B1C"/>
          <w:sz w:val="20"/>
          <w:szCs w:val="20"/>
        </w:rPr>
        <w:t>ě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>uzavřen</w:t>
      </w:r>
      <w:r>
        <w:rPr>
          <w:rFonts w:ascii="Frutiger Linotype" w:eastAsia="HiddenHorzOCR" w:hAnsi="Frutiger Linotype" w:cs="Arial"/>
          <w:color w:val="1D1B1C"/>
          <w:sz w:val="20"/>
          <w:szCs w:val="20"/>
        </w:rPr>
        <w:t>é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mezi nimi dne </w:t>
      </w:r>
      <w:r>
        <w:rPr>
          <w:rFonts w:ascii="Frutiger Linotype" w:hAnsi="Frutiger Linotype" w:cs="Arial"/>
          <w:color w:val="1D1B1C"/>
          <w:sz w:val="20"/>
          <w:szCs w:val="20"/>
        </w:rPr>
        <w:t>30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>
        <w:rPr>
          <w:rFonts w:ascii="Frutiger Linotype" w:hAnsi="Frutiger Linotype" w:cs="Arial"/>
          <w:color w:val="1D1B1C"/>
          <w:sz w:val="20"/>
          <w:szCs w:val="20"/>
        </w:rPr>
        <w:t>11. 2018</w:t>
      </w:r>
      <w:r w:rsidR="00C71894">
        <w:rPr>
          <w:rFonts w:ascii="Frutiger Linotype" w:hAnsi="Frutiger Linotype" w:cs="Arial"/>
          <w:color w:val="1D1B1C"/>
          <w:sz w:val="20"/>
          <w:szCs w:val="20"/>
        </w:rPr>
        <w:t xml:space="preserve"> ve znění dodatku č. 1 ze dne 10.</w:t>
      </w:r>
      <w:r w:rsidR="000D4C4D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C71894">
        <w:rPr>
          <w:rFonts w:ascii="Frutiger Linotype" w:hAnsi="Frutiger Linotype" w:cs="Arial"/>
          <w:color w:val="1D1B1C"/>
          <w:sz w:val="20"/>
          <w:szCs w:val="20"/>
        </w:rPr>
        <w:t>10.</w:t>
      </w:r>
      <w:r w:rsidR="000D4C4D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C71894">
        <w:rPr>
          <w:rFonts w:ascii="Frutiger Linotype" w:hAnsi="Frutiger Linotype" w:cs="Arial"/>
          <w:color w:val="1D1B1C"/>
          <w:sz w:val="20"/>
          <w:szCs w:val="20"/>
        </w:rPr>
        <w:t>2019</w:t>
      </w:r>
      <w:r w:rsidR="006D7CE9">
        <w:rPr>
          <w:rFonts w:ascii="Frutiger Linotype" w:hAnsi="Frutiger Linotype" w:cs="Arial"/>
          <w:color w:val="1D1B1C"/>
          <w:sz w:val="20"/>
          <w:szCs w:val="20"/>
        </w:rPr>
        <w:t xml:space="preserve">, </w:t>
      </w:r>
      <w:r w:rsidR="00C71894">
        <w:rPr>
          <w:rFonts w:ascii="Frutiger Linotype" w:hAnsi="Frutiger Linotype" w:cs="Arial"/>
          <w:color w:val="1D1B1C"/>
          <w:sz w:val="20"/>
          <w:szCs w:val="20"/>
        </w:rPr>
        <w:t>dodatku č. 2 ze dne 16.</w:t>
      </w:r>
      <w:r w:rsidR="000D4C4D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C71894">
        <w:rPr>
          <w:rFonts w:ascii="Frutiger Linotype" w:hAnsi="Frutiger Linotype" w:cs="Arial"/>
          <w:color w:val="1D1B1C"/>
          <w:sz w:val="20"/>
          <w:szCs w:val="20"/>
        </w:rPr>
        <w:t>6.</w:t>
      </w:r>
      <w:r w:rsidR="000D4C4D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C71894">
        <w:rPr>
          <w:rFonts w:ascii="Frutiger Linotype" w:hAnsi="Frutiger Linotype" w:cs="Arial"/>
          <w:color w:val="1D1B1C"/>
          <w:sz w:val="20"/>
          <w:szCs w:val="20"/>
        </w:rPr>
        <w:t>2020</w:t>
      </w:r>
      <w:r w:rsidR="006D7CE9">
        <w:rPr>
          <w:rFonts w:ascii="Frutiger Linotype" w:hAnsi="Frutiger Linotype" w:cs="Arial"/>
          <w:color w:val="1D1B1C"/>
          <w:sz w:val="20"/>
          <w:szCs w:val="20"/>
        </w:rPr>
        <w:t xml:space="preserve"> a dodatku č. 3 ze dne 10.</w:t>
      </w:r>
      <w:r w:rsidR="000D4C4D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6D7CE9">
        <w:rPr>
          <w:rFonts w:ascii="Frutiger Linotype" w:hAnsi="Frutiger Linotype" w:cs="Arial"/>
          <w:color w:val="1D1B1C"/>
          <w:sz w:val="20"/>
          <w:szCs w:val="20"/>
        </w:rPr>
        <w:t>11.</w:t>
      </w:r>
      <w:r w:rsidR="000D4C4D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6D7CE9">
        <w:rPr>
          <w:rFonts w:ascii="Frutiger Linotype" w:hAnsi="Frutiger Linotype" w:cs="Arial"/>
          <w:color w:val="1D1B1C"/>
          <w:sz w:val="20"/>
          <w:szCs w:val="20"/>
        </w:rPr>
        <w:t>2020 takto:</w:t>
      </w:r>
    </w:p>
    <w:p w:rsidR="002E36D7" w:rsidRDefault="002E36D7" w:rsidP="002E36D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                              </w:t>
      </w:r>
    </w:p>
    <w:p w:rsidR="002E36D7" w:rsidRDefault="002E36D7" w:rsidP="002E36D7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2E36D7" w:rsidRDefault="002E36D7" w:rsidP="002E36D7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Smlouva o nájmu nebytových prostor uzavřená dne 30. 11. 2018 </w:t>
      </w:r>
      <w:r w:rsidR="006D7CE9">
        <w:rPr>
          <w:rFonts w:ascii="Frutiger Linotype" w:hAnsi="Frutiger Linotype" w:cs="Arial"/>
          <w:sz w:val="20"/>
          <w:szCs w:val="20"/>
        </w:rPr>
        <w:t>ve znění dodatku č. 1, 2 a 3</w:t>
      </w:r>
      <w:r w:rsidR="00C71894">
        <w:rPr>
          <w:rFonts w:ascii="Frutiger Linotype" w:hAnsi="Frutiger Linotype" w:cs="Arial"/>
          <w:sz w:val="20"/>
          <w:szCs w:val="20"/>
        </w:rPr>
        <w:t xml:space="preserve"> </w:t>
      </w:r>
      <w:r w:rsidR="006D0A2D">
        <w:rPr>
          <w:rFonts w:ascii="Frutiger Linotype" w:hAnsi="Frutiger Linotype" w:cs="Arial"/>
          <w:sz w:val="20"/>
          <w:szCs w:val="20"/>
        </w:rPr>
        <w:t xml:space="preserve">(dále jen „smlouva“) </w:t>
      </w:r>
      <w:r>
        <w:rPr>
          <w:rFonts w:ascii="Frutiger Linotype" w:hAnsi="Frutiger Linotype" w:cs="Arial"/>
          <w:sz w:val="20"/>
          <w:szCs w:val="20"/>
        </w:rPr>
        <w:t xml:space="preserve">se mění a doplňuje od účinnosti tohoto dodatku takto: </w:t>
      </w:r>
    </w:p>
    <w:p w:rsidR="002E36D7" w:rsidRDefault="002E36D7" w:rsidP="002E36D7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>
        <w:rPr>
          <w:rFonts w:ascii="Frutiger Linotype" w:hAnsi="Frutiger Linotype" w:cs="Arial"/>
          <w:sz w:val="20"/>
          <w:szCs w:val="20"/>
        </w:rPr>
        <w:tab/>
        <w:t>Článek IV., odst. 1 se nahrazuje textem tohoto znění:</w:t>
      </w:r>
    </w:p>
    <w:p w:rsidR="006D0A2D" w:rsidRDefault="002E36D7" w:rsidP="006D7CE9">
      <w:pPr>
        <w:tabs>
          <w:tab w:val="left" w:pos="360"/>
        </w:tabs>
        <w:spacing w:after="12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„Nájem se sjednává od 1. 1. 202</w:t>
      </w:r>
      <w:r w:rsidR="00C71894">
        <w:rPr>
          <w:rFonts w:ascii="Frutiger Linotype" w:hAnsi="Frutiger Linotype" w:cs="Arial"/>
          <w:sz w:val="20"/>
          <w:szCs w:val="20"/>
        </w:rPr>
        <w:t>1</w:t>
      </w:r>
      <w:r>
        <w:rPr>
          <w:rFonts w:ascii="Frutiger Linotype" w:hAnsi="Frutiger Linotype" w:cs="Arial"/>
          <w:sz w:val="20"/>
          <w:szCs w:val="20"/>
        </w:rPr>
        <w:t xml:space="preserve"> na dobu určitou do 31. 1. 202</w:t>
      </w:r>
      <w:r w:rsidR="00C71894">
        <w:rPr>
          <w:rFonts w:ascii="Frutiger Linotype" w:hAnsi="Frutiger Linotype" w:cs="Arial"/>
          <w:sz w:val="20"/>
          <w:szCs w:val="20"/>
        </w:rPr>
        <w:t>1</w:t>
      </w:r>
      <w:r>
        <w:rPr>
          <w:rFonts w:ascii="Frutiger Linotype" w:hAnsi="Frutiger Linotype" w:cs="Arial"/>
          <w:sz w:val="20"/>
          <w:szCs w:val="20"/>
        </w:rPr>
        <w:t>.“</w:t>
      </w:r>
    </w:p>
    <w:p w:rsidR="002E36D7" w:rsidRPr="00BB636F" w:rsidRDefault="006D0A2D" w:rsidP="000E2D12">
      <w:pPr>
        <w:tabs>
          <w:tab w:val="left" w:pos="360"/>
        </w:tabs>
        <w:spacing w:after="120"/>
        <w:ind w:left="360" w:hanging="360"/>
        <w:rPr>
          <w:rFonts w:ascii="Frutiger Linotype" w:hAnsi="Frutiger Linotype" w:cs="Arial"/>
          <w:sz w:val="20"/>
          <w:szCs w:val="20"/>
        </w:rPr>
      </w:pPr>
      <w:r w:rsidRPr="00BB636F">
        <w:rPr>
          <w:rFonts w:ascii="Frutiger Linotype" w:hAnsi="Frutiger Linotype" w:cs="Arial"/>
          <w:sz w:val="20"/>
          <w:szCs w:val="20"/>
        </w:rPr>
        <w:t>2.</w:t>
      </w:r>
      <w:r w:rsidRPr="00BB636F">
        <w:rPr>
          <w:rFonts w:ascii="Frutiger Linotype" w:hAnsi="Frutiger Linotype" w:cs="Arial"/>
          <w:sz w:val="20"/>
          <w:szCs w:val="20"/>
        </w:rPr>
        <w:tab/>
      </w:r>
      <w:r w:rsidR="000E2D12" w:rsidRPr="00BB636F">
        <w:rPr>
          <w:rFonts w:ascii="Frutiger Linotype" w:hAnsi="Frutiger Linotype" w:cs="Arial"/>
          <w:sz w:val="20"/>
          <w:szCs w:val="20"/>
        </w:rPr>
        <w:t xml:space="preserve">Smluvní se strany se dohodly, že </w:t>
      </w:r>
      <w:r w:rsidR="00063024" w:rsidRPr="00BB636F">
        <w:rPr>
          <w:rFonts w:ascii="Frutiger Linotype" w:hAnsi="Frutiger Linotype" w:cs="Arial"/>
          <w:sz w:val="20"/>
          <w:szCs w:val="20"/>
        </w:rPr>
        <w:t>n</w:t>
      </w:r>
      <w:r w:rsidR="005A7069" w:rsidRPr="00BB636F">
        <w:rPr>
          <w:rFonts w:ascii="Frutiger Linotype" w:hAnsi="Frutiger Linotype" w:cs="Arial"/>
          <w:sz w:val="20"/>
          <w:szCs w:val="20"/>
        </w:rPr>
        <w:t>ájemné</w:t>
      </w:r>
      <w:r w:rsidR="000E2D12" w:rsidRPr="00BB636F">
        <w:rPr>
          <w:rFonts w:ascii="Frutiger Linotype" w:hAnsi="Frutiger Linotype" w:cs="Arial"/>
          <w:sz w:val="20"/>
          <w:szCs w:val="20"/>
        </w:rPr>
        <w:t xml:space="preserve"> za období sjednané v bodě 1. tohoto dodatku bude pronajímatelem </w:t>
      </w:r>
      <w:r w:rsidR="005A7069" w:rsidRPr="00BB636F">
        <w:rPr>
          <w:rFonts w:ascii="Frutiger Linotype" w:hAnsi="Frutiger Linotype" w:cs="Arial"/>
          <w:sz w:val="20"/>
          <w:szCs w:val="20"/>
        </w:rPr>
        <w:t>fak</w:t>
      </w:r>
      <w:r w:rsidR="000E2D12" w:rsidRPr="00BB636F">
        <w:rPr>
          <w:rFonts w:ascii="Frutiger Linotype" w:hAnsi="Frutiger Linotype" w:cs="Arial"/>
          <w:sz w:val="20"/>
          <w:szCs w:val="20"/>
        </w:rPr>
        <w:t>turováno ve výši 1/12 z cen sjednaných v Článku V., odst. 1 a 2 smlouvy. Faktura bude pronajímatelem vystavena do konce m</w:t>
      </w:r>
      <w:r w:rsidR="00CF2476" w:rsidRPr="00BB636F">
        <w:rPr>
          <w:rFonts w:ascii="Frutiger Linotype" w:hAnsi="Frutiger Linotype" w:cs="Arial"/>
          <w:sz w:val="20"/>
          <w:szCs w:val="20"/>
        </w:rPr>
        <w:t xml:space="preserve">ěsíce února 2021. </w:t>
      </w:r>
      <w:r w:rsidRPr="00BB636F">
        <w:rPr>
          <w:rFonts w:ascii="Frutiger Linotype" w:hAnsi="Frutiger Linotype" w:cs="Arial"/>
          <w:sz w:val="20"/>
          <w:szCs w:val="20"/>
        </w:rPr>
        <w:t xml:space="preserve"> </w:t>
      </w:r>
      <w:r w:rsidR="002E36D7" w:rsidRPr="00BB636F">
        <w:rPr>
          <w:rFonts w:ascii="Frutiger Linotype" w:hAnsi="Frutiger Linotype" w:cs="Arial"/>
          <w:sz w:val="20"/>
          <w:szCs w:val="20"/>
        </w:rPr>
        <w:tab/>
      </w:r>
    </w:p>
    <w:p w:rsidR="002E36D7" w:rsidRPr="00BB636F" w:rsidRDefault="002E36D7" w:rsidP="002E36D7">
      <w:pPr>
        <w:rPr>
          <w:rFonts w:ascii="Frutiger Linotype" w:hAnsi="Frutiger Linotype" w:cs="Arial"/>
          <w:sz w:val="20"/>
          <w:szCs w:val="20"/>
        </w:rPr>
      </w:pPr>
    </w:p>
    <w:p w:rsidR="002E36D7" w:rsidRPr="00BB636F" w:rsidRDefault="002E36D7" w:rsidP="002E36D7">
      <w:pPr>
        <w:jc w:val="center"/>
        <w:rPr>
          <w:rFonts w:ascii="Frutiger Linotype" w:hAnsi="Frutiger Linotype"/>
        </w:rPr>
      </w:pPr>
      <w:r w:rsidRPr="00BB636F">
        <w:rPr>
          <w:rFonts w:ascii="Frutiger Linotype" w:hAnsi="Frutiger Linotype" w:cs="Arial"/>
          <w:sz w:val="20"/>
          <w:szCs w:val="20"/>
        </w:rPr>
        <w:t>II.</w:t>
      </w:r>
    </w:p>
    <w:p w:rsidR="002E36D7" w:rsidRPr="00BB636F" w:rsidRDefault="002E36D7" w:rsidP="002E36D7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BB636F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2E36D7" w:rsidRPr="00BB636F" w:rsidRDefault="000D4C4D" w:rsidP="002E36D7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BB636F">
        <w:rPr>
          <w:rFonts w:ascii="Frutiger Linotype" w:hAnsi="Frutiger Linotype" w:cs="Arial"/>
          <w:sz w:val="20"/>
          <w:szCs w:val="20"/>
        </w:rPr>
        <w:t>Tento d</w:t>
      </w:r>
      <w:r w:rsidR="002E36D7" w:rsidRPr="00BB636F">
        <w:rPr>
          <w:rFonts w:ascii="Frutiger Linotype" w:hAnsi="Frutiger Linotype" w:cs="Arial"/>
          <w:sz w:val="20"/>
          <w:szCs w:val="20"/>
        </w:rPr>
        <w:t>odatek je vyhotoven v 2 stejnopisech, z nichž každý z účastníků obdrží 1 originál.</w:t>
      </w:r>
    </w:p>
    <w:p w:rsidR="002E36D7" w:rsidRPr="00BB636F" w:rsidRDefault="002E36D7" w:rsidP="004B6D40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BB636F">
        <w:rPr>
          <w:rFonts w:ascii="Frutiger Linotype" w:hAnsi="Frutiger Linotype" w:cs="Arial"/>
          <w:sz w:val="20"/>
          <w:szCs w:val="20"/>
        </w:rPr>
        <w:t xml:space="preserve">Tento dodatek nabývá platnosti dnem podpisu obou smluvních stran s účinností </w:t>
      </w:r>
      <w:r w:rsidR="000D4C4D" w:rsidRPr="00BB636F">
        <w:rPr>
          <w:rFonts w:ascii="Frutiger Linotype" w:hAnsi="Frutiger Linotype" w:cs="Arial"/>
          <w:sz w:val="20"/>
          <w:szCs w:val="20"/>
        </w:rPr>
        <w:t>dnem uveřejnění</w:t>
      </w:r>
      <w:r w:rsidR="004B6D40" w:rsidRPr="00BB636F">
        <w:rPr>
          <w:rFonts w:ascii="Frutiger Linotype" w:hAnsi="Frutiger Linotype" w:cs="Arial"/>
          <w:sz w:val="20"/>
          <w:szCs w:val="20"/>
        </w:rPr>
        <w:t xml:space="preserve"> v registru </w:t>
      </w:r>
      <w:r w:rsidR="000E2D12" w:rsidRPr="00BB636F">
        <w:rPr>
          <w:rFonts w:ascii="Frutiger Linotype" w:hAnsi="Frutiger Linotype" w:cs="Arial"/>
          <w:sz w:val="20"/>
          <w:szCs w:val="20"/>
        </w:rPr>
        <w:t>smluv dle zákona č. 340/2015 Sb., o zvláštních podmínkách účinnosti některých smluv, ve znění pozdějších předpisů. Tento dodatek se zavazuje uveřejnit pronajímatel.</w:t>
      </w:r>
    </w:p>
    <w:p w:rsidR="002E36D7" w:rsidRDefault="002E36D7" w:rsidP="002E36D7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2E36D7" w:rsidTr="005A6D55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D7" w:rsidRDefault="002E36D7" w:rsidP="005A6D55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V Praze dne ………….</w:t>
            </w:r>
          </w:p>
          <w:p w:rsidR="006D7CE9" w:rsidRDefault="006D7CE9" w:rsidP="005A6D55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D7" w:rsidRDefault="002E36D7" w:rsidP="005A6D55"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 ...........</w:t>
            </w:r>
          </w:p>
        </w:tc>
      </w:tr>
      <w:tr w:rsidR="002E36D7" w:rsidTr="005A6D55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D7" w:rsidRDefault="002E36D7" w:rsidP="005A6D55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A92EFC" w:rsidRDefault="00A92EFC" w:rsidP="005A6D55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A92EFC" w:rsidRDefault="00A92EFC" w:rsidP="005A6D55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A92EFC" w:rsidRPr="006D7CE9" w:rsidRDefault="00A92EFC" w:rsidP="005A6D55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D7" w:rsidRDefault="002E36D7" w:rsidP="005A6D55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2E36D7" w:rsidTr="005A6D55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D7" w:rsidRDefault="006D7CE9" w:rsidP="005A6D55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</w:t>
            </w:r>
            <w:r w:rsidR="002E36D7">
              <w:rPr>
                <w:rFonts w:ascii="Frutiger Linotype" w:hAnsi="Frutiger Linotype"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D7" w:rsidRDefault="002E36D7" w:rsidP="00BD36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2E36D7" w:rsidTr="005A6D55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6F1" w:rsidRDefault="002E36D7" w:rsidP="00BD36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Magdaléna Vecková</w:t>
            </w:r>
          </w:p>
          <w:p w:rsidR="002E36D7" w:rsidRDefault="002E36D7" w:rsidP="00BD36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ředitelka</w:t>
            </w:r>
          </w:p>
          <w:p w:rsidR="002E36D7" w:rsidRDefault="002E36D7" w:rsidP="00BD36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Knihovna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D7" w:rsidRDefault="00BB636F" w:rsidP="00BD36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xxx</w:t>
            </w:r>
          </w:p>
          <w:p w:rsidR="002E36D7" w:rsidRDefault="002E36D7" w:rsidP="00BD36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Náměstek sekce Ekonomika a provoz</w:t>
            </w:r>
          </w:p>
          <w:p w:rsidR="002E36D7" w:rsidRDefault="002E36D7" w:rsidP="00BD36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Národní knihovna České republiky</w:t>
            </w:r>
          </w:p>
        </w:tc>
      </w:tr>
    </w:tbl>
    <w:p w:rsidR="00550A9E" w:rsidRPr="002E36D7" w:rsidRDefault="00550A9E" w:rsidP="002E36D7"/>
    <w:sectPr w:rsidR="00550A9E" w:rsidRPr="002E36D7" w:rsidSect="00A92EFC"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5E" w:rsidRDefault="00F12A5E">
      <w:r>
        <w:separator/>
      </w:r>
    </w:p>
  </w:endnote>
  <w:endnote w:type="continuationSeparator" w:id="0">
    <w:p w:rsidR="00F12A5E" w:rsidRDefault="00F1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5E" w:rsidRDefault="00F12A5E">
      <w:r>
        <w:rPr>
          <w:color w:val="000000"/>
        </w:rPr>
        <w:separator/>
      </w:r>
    </w:p>
  </w:footnote>
  <w:footnote w:type="continuationSeparator" w:id="0">
    <w:p w:rsidR="00F12A5E" w:rsidRDefault="00F1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9E"/>
    <w:rsid w:val="00000679"/>
    <w:rsid w:val="000026AE"/>
    <w:rsid w:val="00041BD1"/>
    <w:rsid w:val="00063024"/>
    <w:rsid w:val="00066AEA"/>
    <w:rsid w:val="00072DD5"/>
    <w:rsid w:val="00073937"/>
    <w:rsid w:val="000A23BE"/>
    <w:rsid w:val="000B7E0E"/>
    <w:rsid w:val="000C1E85"/>
    <w:rsid w:val="000D4C4D"/>
    <w:rsid w:val="000E2D12"/>
    <w:rsid w:val="000E34B1"/>
    <w:rsid w:val="000E4033"/>
    <w:rsid w:val="000F347C"/>
    <w:rsid w:val="000F7C59"/>
    <w:rsid w:val="00140D5D"/>
    <w:rsid w:val="001B433E"/>
    <w:rsid w:val="001B5A6B"/>
    <w:rsid w:val="001D3237"/>
    <w:rsid w:val="00200B21"/>
    <w:rsid w:val="00225CE9"/>
    <w:rsid w:val="002268A8"/>
    <w:rsid w:val="00267191"/>
    <w:rsid w:val="002A4887"/>
    <w:rsid w:val="002E36D7"/>
    <w:rsid w:val="002E46B2"/>
    <w:rsid w:val="002F448D"/>
    <w:rsid w:val="003427E5"/>
    <w:rsid w:val="00354815"/>
    <w:rsid w:val="0035522C"/>
    <w:rsid w:val="00390F4A"/>
    <w:rsid w:val="00395E05"/>
    <w:rsid w:val="003B111B"/>
    <w:rsid w:val="003B644D"/>
    <w:rsid w:val="003C0059"/>
    <w:rsid w:val="003E7B2E"/>
    <w:rsid w:val="003F3095"/>
    <w:rsid w:val="004439AB"/>
    <w:rsid w:val="00447DEF"/>
    <w:rsid w:val="004A5F6F"/>
    <w:rsid w:val="004B6D40"/>
    <w:rsid w:val="004C24BB"/>
    <w:rsid w:val="00503F6E"/>
    <w:rsid w:val="005079B1"/>
    <w:rsid w:val="00527C45"/>
    <w:rsid w:val="0054022F"/>
    <w:rsid w:val="005453C5"/>
    <w:rsid w:val="00550A9E"/>
    <w:rsid w:val="005A2F32"/>
    <w:rsid w:val="005A7069"/>
    <w:rsid w:val="005A7652"/>
    <w:rsid w:val="005E2F20"/>
    <w:rsid w:val="005F6FF4"/>
    <w:rsid w:val="00606D31"/>
    <w:rsid w:val="00606E0B"/>
    <w:rsid w:val="0063409C"/>
    <w:rsid w:val="00643F98"/>
    <w:rsid w:val="00683404"/>
    <w:rsid w:val="006B2E8E"/>
    <w:rsid w:val="006C4BBD"/>
    <w:rsid w:val="006D0A2D"/>
    <w:rsid w:val="006D7CE9"/>
    <w:rsid w:val="00700845"/>
    <w:rsid w:val="00732560"/>
    <w:rsid w:val="007567D8"/>
    <w:rsid w:val="00775CFF"/>
    <w:rsid w:val="0077700C"/>
    <w:rsid w:val="007A4F99"/>
    <w:rsid w:val="007A57CF"/>
    <w:rsid w:val="007E6236"/>
    <w:rsid w:val="007F0AB0"/>
    <w:rsid w:val="007F4DC8"/>
    <w:rsid w:val="00832870"/>
    <w:rsid w:val="00856308"/>
    <w:rsid w:val="00893DC9"/>
    <w:rsid w:val="008A436A"/>
    <w:rsid w:val="008A77DF"/>
    <w:rsid w:val="008B0745"/>
    <w:rsid w:val="008E14D8"/>
    <w:rsid w:val="00902E64"/>
    <w:rsid w:val="009116B9"/>
    <w:rsid w:val="00912A77"/>
    <w:rsid w:val="009409B2"/>
    <w:rsid w:val="00953A47"/>
    <w:rsid w:val="009868AF"/>
    <w:rsid w:val="009B249D"/>
    <w:rsid w:val="009E64F3"/>
    <w:rsid w:val="009F38B6"/>
    <w:rsid w:val="00A316FE"/>
    <w:rsid w:val="00A31F35"/>
    <w:rsid w:val="00A57A77"/>
    <w:rsid w:val="00A747E2"/>
    <w:rsid w:val="00A760AC"/>
    <w:rsid w:val="00A90F4F"/>
    <w:rsid w:val="00A92EFC"/>
    <w:rsid w:val="00AB234E"/>
    <w:rsid w:val="00AF3F83"/>
    <w:rsid w:val="00B03D4A"/>
    <w:rsid w:val="00B23853"/>
    <w:rsid w:val="00B66C1F"/>
    <w:rsid w:val="00B82FE7"/>
    <w:rsid w:val="00B83572"/>
    <w:rsid w:val="00B83922"/>
    <w:rsid w:val="00B90A85"/>
    <w:rsid w:val="00B936CF"/>
    <w:rsid w:val="00BB2B9A"/>
    <w:rsid w:val="00BB2EF9"/>
    <w:rsid w:val="00BB636F"/>
    <w:rsid w:val="00BC009C"/>
    <w:rsid w:val="00BC2172"/>
    <w:rsid w:val="00BC480A"/>
    <w:rsid w:val="00BD36F1"/>
    <w:rsid w:val="00BE117B"/>
    <w:rsid w:val="00C03350"/>
    <w:rsid w:val="00C47079"/>
    <w:rsid w:val="00C52664"/>
    <w:rsid w:val="00C541FA"/>
    <w:rsid w:val="00C71894"/>
    <w:rsid w:val="00C92F5D"/>
    <w:rsid w:val="00CA0787"/>
    <w:rsid w:val="00CF2476"/>
    <w:rsid w:val="00D125A2"/>
    <w:rsid w:val="00D37024"/>
    <w:rsid w:val="00D5029A"/>
    <w:rsid w:val="00D55A24"/>
    <w:rsid w:val="00D56917"/>
    <w:rsid w:val="00D61031"/>
    <w:rsid w:val="00DA68C1"/>
    <w:rsid w:val="00DC235A"/>
    <w:rsid w:val="00DD5F25"/>
    <w:rsid w:val="00DF7319"/>
    <w:rsid w:val="00E04CA1"/>
    <w:rsid w:val="00E13D99"/>
    <w:rsid w:val="00E62FF0"/>
    <w:rsid w:val="00E665A5"/>
    <w:rsid w:val="00E72203"/>
    <w:rsid w:val="00E73C09"/>
    <w:rsid w:val="00E75EFA"/>
    <w:rsid w:val="00E809EB"/>
    <w:rsid w:val="00EB584B"/>
    <w:rsid w:val="00ED487D"/>
    <w:rsid w:val="00EE3489"/>
    <w:rsid w:val="00EE4A59"/>
    <w:rsid w:val="00F00F1B"/>
    <w:rsid w:val="00F1098A"/>
    <w:rsid w:val="00F12A5E"/>
    <w:rsid w:val="00F20660"/>
    <w:rsid w:val="00F271BA"/>
    <w:rsid w:val="00F27404"/>
    <w:rsid w:val="00F46A02"/>
    <w:rsid w:val="00F86340"/>
    <w:rsid w:val="00FB6C41"/>
    <w:rsid w:val="00FC0893"/>
    <w:rsid w:val="00FC6303"/>
    <w:rsid w:val="00FD149A"/>
    <w:rsid w:val="00FD4AAF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54CF"/>
  <w15:docId w15:val="{FA50E022-0C28-4373-B549-9306C89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509E-92B9-4764-A294-2F088E24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2021-01-05T13:34:00Z</cp:lastPrinted>
  <dcterms:created xsi:type="dcterms:W3CDTF">2021-01-07T20:35:00Z</dcterms:created>
  <dcterms:modified xsi:type="dcterms:W3CDTF">2021-01-15T12:50:00Z</dcterms:modified>
</cp:coreProperties>
</file>