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71182" w14:textId="2CFFE2C1" w:rsidR="00067506" w:rsidRDefault="00067506" w:rsidP="00E47EB5">
      <w:pPr>
        <w:pStyle w:val="Nadpis9"/>
        <w:rPr>
          <w:rFonts w:ascii="Arial" w:hAnsi="Arial" w:cs="Arial"/>
          <w:sz w:val="28"/>
          <w:szCs w:val="28"/>
        </w:rPr>
      </w:pPr>
      <w:r>
        <w:rPr>
          <w:rFonts w:ascii="Arial" w:hAnsi="Arial" w:cs="Arial"/>
          <w:sz w:val="28"/>
          <w:szCs w:val="28"/>
        </w:rPr>
        <w:t xml:space="preserve">S M L O U V A    O    D Í L O  </w:t>
      </w:r>
    </w:p>
    <w:p w14:paraId="6FAADDB4" w14:textId="77777777" w:rsidR="00E360B5" w:rsidRPr="00E360B5" w:rsidRDefault="00E360B5" w:rsidP="00E360B5">
      <w:pPr>
        <w:rPr>
          <w:lang w:val="x-none"/>
        </w:rPr>
      </w:pPr>
    </w:p>
    <w:p w14:paraId="000A7560" w14:textId="77777777" w:rsidR="00E360B5" w:rsidRPr="00E360B5" w:rsidRDefault="00E360B5" w:rsidP="00E360B5">
      <w:pPr>
        <w:jc w:val="center"/>
        <w:rPr>
          <w:rFonts w:ascii="Arial" w:hAnsi="Arial" w:cs="Arial"/>
        </w:rPr>
      </w:pPr>
      <w:r w:rsidRPr="00E360B5">
        <w:rPr>
          <w:rFonts w:ascii="Arial" w:hAnsi="Arial" w:cs="Arial"/>
        </w:rPr>
        <w:t>uzavřená dle § 2586 a násl. zákona č. 89/2012 Sb. Sb.,</w:t>
      </w:r>
    </w:p>
    <w:p w14:paraId="74038782" w14:textId="77777777" w:rsidR="00E360B5" w:rsidRDefault="00E360B5" w:rsidP="00E360B5">
      <w:pPr>
        <w:jc w:val="center"/>
        <w:rPr>
          <w:rFonts w:ascii="Arial" w:hAnsi="Arial" w:cs="Arial"/>
          <w:b/>
        </w:rPr>
      </w:pPr>
      <w:r w:rsidRPr="00E360B5">
        <w:rPr>
          <w:rFonts w:ascii="Arial" w:hAnsi="Arial" w:cs="Arial"/>
        </w:rPr>
        <w:t>občanský zákoník, ve znění pozdějších předpisů (dále jen „OZ“)</w:t>
      </w:r>
      <w:r>
        <w:rPr>
          <w:rFonts w:ascii="Arial" w:hAnsi="Arial" w:cs="Arial"/>
          <w:b/>
        </w:rPr>
        <w:t xml:space="preserve"> </w:t>
      </w:r>
    </w:p>
    <w:p w14:paraId="1FC789EF" w14:textId="3427C028" w:rsidR="00067506" w:rsidRDefault="00067506" w:rsidP="00E360B5">
      <w:pPr>
        <w:jc w:val="center"/>
        <w:rPr>
          <w:rFonts w:ascii="Arial" w:hAnsi="Arial" w:cs="Arial"/>
          <w:b/>
        </w:rPr>
      </w:pPr>
      <w:r>
        <w:rPr>
          <w:rFonts w:ascii="Arial" w:hAnsi="Arial" w:cs="Arial"/>
          <w:b/>
        </w:rPr>
        <w:t>(dále jen „smlouva“)</w:t>
      </w:r>
    </w:p>
    <w:p w14:paraId="45036A45" w14:textId="77777777" w:rsidR="00067506" w:rsidRDefault="00067506" w:rsidP="00E47EB5">
      <w:pPr>
        <w:tabs>
          <w:tab w:val="left" w:pos="4820"/>
        </w:tabs>
        <w:jc w:val="center"/>
        <w:rPr>
          <w:rFonts w:ascii="Arial" w:hAnsi="Arial" w:cs="Arial"/>
          <w:b/>
        </w:rPr>
      </w:pPr>
      <w:r>
        <w:rPr>
          <w:rFonts w:ascii="Arial" w:hAnsi="Arial" w:cs="Arial"/>
          <w:b/>
        </w:rPr>
        <w:t xml:space="preserve"> </w:t>
      </w:r>
    </w:p>
    <w:p w14:paraId="2F10A7BE" w14:textId="77777777" w:rsidR="00067506" w:rsidRDefault="00067506" w:rsidP="00E47EB5">
      <w:pPr>
        <w:tabs>
          <w:tab w:val="left" w:pos="4820"/>
        </w:tabs>
        <w:jc w:val="center"/>
        <w:rPr>
          <w:rFonts w:ascii="Arial" w:hAnsi="Arial" w:cs="Arial"/>
        </w:rPr>
      </w:pPr>
      <w:r>
        <w:rPr>
          <w:rFonts w:ascii="Arial" w:hAnsi="Arial" w:cs="Arial"/>
          <w:b/>
        </w:rPr>
        <w:t>mezi smluvními stranami</w:t>
      </w:r>
    </w:p>
    <w:p w14:paraId="2CFFF339" w14:textId="77777777" w:rsidR="00067506" w:rsidRPr="00DC63ED" w:rsidRDefault="00067506" w:rsidP="00E47EB5">
      <w:pPr>
        <w:tabs>
          <w:tab w:val="left" w:pos="4820"/>
        </w:tabs>
        <w:rPr>
          <w:rFonts w:ascii="Arial" w:hAnsi="Arial" w:cs="Arial"/>
          <w:sz w:val="24"/>
        </w:rPr>
      </w:pPr>
    </w:p>
    <w:p w14:paraId="7222AB52" w14:textId="77777777" w:rsidR="00067506" w:rsidRPr="00DC63ED" w:rsidRDefault="00067506" w:rsidP="00E47EB5">
      <w:pPr>
        <w:tabs>
          <w:tab w:val="left" w:pos="4820"/>
        </w:tabs>
        <w:rPr>
          <w:rFonts w:ascii="Arial" w:hAnsi="Arial" w:cs="Arial"/>
          <w:sz w:val="24"/>
        </w:rPr>
      </w:pPr>
    </w:p>
    <w:p w14:paraId="37134BEC" w14:textId="77777777" w:rsidR="00067506" w:rsidRPr="00DC63ED" w:rsidRDefault="00067506" w:rsidP="00FF653B">
      <w:pPr>
        <w:tabs>
          <w:tab w:val="left" w:pos="4253"/>
        </w:tabs>
        <w:contextualSpacing/>
        <w:jc w:val="both"/>
        <w:rPr>
          <w:rFonts w:ascii="Arial" w:hAnsi="Arial" w:cs="Arial"/>
          <w:b/>
          <w:snapToGrid w:val="0"/>
        </w:rPr>
      </w:pPr>
      <w:r w:rsidRPr="00DC63ED">
        <w:rPr>
          <w:rFonts w:ascii="Arial" w:hAnsi="Arial" w:cs="Arial"/>
          <w:b/>
        </w:rPr>
        <w:t xml:space="preserve">Objednatel: </w:t>
      </w:r>
      <w:r w:rsidRPr="00DC63ED">
        <w:rPr>
          <w:rFonts w:ascii="Arial" w:hAnsi="Arial" w:cs="Arial"/>
          <w:b/>
        </w:rPr>
        <w:tab/>
        <w:t>Vysoká škola chemicko-technologická v Praze</w:t>
      </w:r>
      <w:r w:rsidRPr="00DC63ED">
        <w:rPr>
          <w:rFonts w:ascii="Arial" w:hAnsi="Arial" w:cs="Arial"/>
          <w:b/>
          <w:snapToGrid w:val="0"/>
        </w:rPr>
        <w:t xml:space="preserve"> </w:t>
      </w:r>
    </w:p>
    <w:p w14:paraId="7A545C32" w14:textId="77777777" w:rsidR="00395788" w:rsidRPr="00DC63ED" w:rsidRDefault="00395788" w:rsidP="00FF653B">
      <w:pPr>
        <w:tabs>
          <w:tab w:val="left" w:pos="4253"/>
        </w:tabs>
        <w:contextualSpacing/>
        <w:jc w:val="both"/>
        <w:rPr>
          <w:rFonts w:ascii="Arial" w:hAnsi="Arial" w:cs="Arial"/>
        </w:rPr>
      </w:pPr>
      <w:r w:rsidRPr="00DC63ED">
        <w:rPr>
          <w:rFonts w:ascii="Arial" w:hAnsi="Arial" w:cs="Arial"/>
          <w:snapToGrid w:val="0"/>
        </w:rPr>
        <w:t>sídlo:</w:t>
      </w:r>
      <w:r w:rsidRPr="00DC63ED">
        <w:rPr>
          <w:rFonts w:ascii="Arial" w:hAnsi="Arial" w:cs="Arial"/>
          <w:snapToGrid w:val="0"/>
        </w:rPr>
        <w:tab/>
      </w:r>
      <w:r w:rsidRPr="00DC63ED">
        <w:rPr>
          <w:rFonts w:ascii="Arial" w:hAnsi="Arial" w:cs="Arial"/>
          <w:snapToGrid w:val="0"/>
        </w:rPr>
        <w:tab/>
        <w:t>Technická 5, 166 28 Praha 6</w:t>
      </w:r>
    </w:p>
    <w:p w14:paraId="1161E49A" w14:textId="721AF6A7" w:rsidR="00395788" w:rsidRPr="00DC63ED" w:rsidRDefault="00067506" w:rsidP="00FF653B">
      <w:pPr>
        <w:tabs>
          <w:tab w:val="left" w:pos="4253"/>
        </w:tabs>
        <w:spacing w:before="240"/>
        <w:ind w:right="-284"/>
        <w:contextualSpacing/>
        <w:rPr>
          <w:rFonts w:ascii="Arial" w:hAnsi="Arial" w:cs="Arial"/>
        </w:rPr>
      </w:pPr>
      <w:r w:rsidRPr="00DC63ED">
        <w:rPr>
          <w:rFonts w:ascii="Arial" w:hAnsi="Arial" w:cs="Arial"/>
        </w:rPr>
        <w:t>jednající:</w:t>
      </w:r>
      <w:r w:rsidRPr="00DC63ED">
        <w:rPr>
          <w:rFonts w:ascii="Arial" w:hAnsi="Arial" w:cs="Arial"/>
        </w:rPr>
        <w:tab/>
      </w:r>
      <w:r w:rsidR="00EE4DCB">
        <w:rPr>
          <w:rFonts w:ascii="Arial" w:hAnsi="Arial" w:cs="Arial"/>
        </w:rPr>
        <w:t>xxxxxxxxxxxx</w:t>
      </w:r>
      <w:r w:rsidR="00DC63ED" w:rsidRPr="00DC63ED">
        <w:rPr>
          <w:rFonts w:ascii="Arial" w:hAnsi="Arial" w:cs="Arial"/>
        </w:rPr>
        <w:t>, rektor</w:t>
      </w:r>
    </w:p>
    <w:p w14:paraId="738B93ED" w14:textId="0B142955" w:rsidR="00CB70FA" w:rsidRPr="00DC63ED" w:rsidRDefault="00067506" w:rsidP="00FF653B">
      <w:pPr>
        <w:tabs>
          <w:tab w:val="left" w:pos="4253"/>
        </w:tabs>
        <w:spacing w:before="240"/>
        <w:ind w:left="4253" w:right="-284" w:hanging="4253"/>
        <w:contextualSpacing/>
        <w:rPr>
          <w:rFonts w:ascii="Arial" w:hAnsi="Arial" w:cs="Arial"/>
        </w:rPr>
      </w:pPr>
      <w:r w:rsidRPr="00DC63ED">
        <w:rPr>
          <w:rFonts w:ascii="Arial" w:hAnsi="Arial" w:cs="Arial"/>
        </w:rPr>
        <w:t xml:space="preserve">v technických záležitostech oprávněn jednat: </w:t>
      </w:r>
      <w:r w:rsidRPr="00DC63ED">
        <w:rPr>
          <w:rFonts w:ascii="Arial" w:hAnsi="Arial" w:cs="Arial"/>
        </w:rPr>
        <w:tab/>
      </w:r>
      <w:r w:rsidR="00EE4DCB">
        <w:rPr>
          <w:rFonts w:ascii="Arial" w:hAnsi="Arial" w:cs="Arial"/>
        </w:rPr>
        <w:t>xxxxxxxxxxxxxxxxxx</w:t>
      </w:r>
      <w:r w:rsidR="00545EE6" w:rsidRPr="00545EE6">
        <w:rPr>
          <w:rFonts w:ascii="Arial" w:hAnsi="Arial" w:cs="Arial"/>
        </w:rPr>
        <w:t xml:space="preserve"> </w:t>
      </w:r>
      <w:r w:rsidRPr="00DC63ED">
        <w:rPr>
          <w:rFonts w:ascii="Arial" w:hAnsi="Arial" w:cs="Arial"/>
        </w:rPr>
        <w:t xml:space="preserve"> </w:t>
      </w:r>
    </w:p>
    <w:p w14:paraId="4CB6DCD7" w14:textId="4D8DB608" w:rsidR="00AE5E4B" w:rsidRPr="00DC63ED" w:rsidRDefault="00CB70FA" w:rsidP="00395788">
      <w:pPr>
        <w:tabs>
          <w:tab w:val="left" w:pos="4253"/>
        </w:tabs>
        <w:spacing w:before="240"/>
        <w:ind w:left="4253" w:right="-284" w:hanging="4253"/>
        <w:contextualSpacing/>
        <w:rPr>
          <w:rFonts w:ascii="Arial" w:hAnsi="Arial" w:cs="Arial"/>
        </w:rPr>
      </w:pPr>
      <w:r w:rsidRPr="00DC63ED">
        <w:rPr>
          <w:rFonts w:ascii="Arial" w:hAnsi="Arial" w:cs="Arial"/>
        </w:rPr>
        <w:tab/>
      </w:r>
      <w:r w:rsidR="00545EE6">
        <w:rPr>
          <w:rFonts w:ascii="Arial" w:hAnsi="Arial" w:cs="Arial"/>
        </w:rPr>
        <w:t xml:space="preserve">vedoucí Výpočetního centra </w:t>
      </w:r>
      <w:r w:rsidR="00545EE6" w:rsidRPr="00DC63ED">
        <w:rPr>
          <w:rFonts w:ascii="Arial" w:hAnsi="Arial" w:cs="Arial"/>
        </w:rPr>
        <w:t>VŠCHT Praha</w:t>
      </w:r>
      <w:r w:rsidR="00395788" w:rsidRPr="00DC63ED">
        <w:rPr>
          <w:rFonts w:ascii="Arial" w:hAnsi="Arial" w:cs="Arial"/>
        </w:rPr>
        <w:t xml:space="preserve"> </w:t>
      </w:r>
    </w:p>
    <w:p w14:paraId="098E102E" w14:textId="57BEAF9F" w:rsidR="00067506" w:rsidRPr="00DC63ED" w:rsidRDefault="00AE5E4B" w:rsidP="00395788">
      <w:pPr>
        <w:tabs>
          <w:tab w:val="left" w:pos="4253"/>
        </w:tabs>
        <w:spacing w:before="240"/>
        <w:ind w:left="4253" w:right="-284" w:hanging="4253"/>
        <w:contextualSpacing/>
        <w:rPr>
          <w:rFonts w:ascii="Arial" w:hAnsi="Arial" w:cs="Arial"/>
        </w:rPr>
      </w:pPr>
      <w:r w:rsidRPr="00DC63ED">
        <w:rPr>
          <w:rFonts w:ascii="Arial" w:hAnsi="Arial" w:cs="Arial"/>
        </w:rPr>
        <w:tab/>
      </w:r>
      <w:r w:rsidR="00EE4DCB">
        <w:rPr>
          <w:rFonts w:ascii="Arial" w:hAnsi="Arial" w:cs="Arial"/>
        </w:rPr>
        <w:t xml:space="preserve">tel.: </w:t>
      </w:r>
      <w:r w:rsidR="00EE4DCB">
        <w:rPr>
          <w:rFonts w:ascii="Arial" w:hAnsi="Arial" w:cs="Arial"/>
        </w:rPr>
        <w:tab/>
        <w:t>xxxxxxxxxxxxx</w:t>
      </w:r>
    </w:p>
    <w:p w14:paraId="2A0F58C1" w14:textId="1DC4A0AF" w:rsidR="00067506" w:rsidRPr="00DC63ED" w:rsidRDefault="00067506" w:rsidP="00296485">
      <w:pPr>
        <w:tabs>
          <w:tab w:val="left" w:pos="4253"/>
        </w:tabs>
        <w:contextualSpacing/>
        <w:rPr>
          <w:rFonts w:ascii="Arial" w:hAnsi="Arial" w:cs="Arial"/>
        </w:rPr>
      </w:pPr>
      <w:r w:rsidRPr="00DC63ED">
        <w:rPr>
          <w:rFonts w:ascii="Arial" w:hAnsi="Arial" w:cs="Arial"/>
        </w:rPr>
        <w:t>e-mail:</w:t>
      </w:r>
      <w:r w:rsidRPr="00DC63ED">
        <w:rPr>
          <w:rFonts w:ascii="Arial" w:hAnsi="Arial" w:cs="Arial"/>
        </w:rPr>
        <w:tab/>
      </w:r>
      <w:r w:rsidR="00EE4DCB">
        <w:rPr>
          <w:rFonts w:ascii="Arial" w:hAnsi="Arial" w:cs="Arial"/>
        </w:rPr>
        <w:t>xxxxx</w:t>
      </w:r>
      <w:r w:rsidRPr="00DC63ED">
        <w:rPr>
          <w:rFonts w:ascii="Arial" w:hAnsi="Arial" w:cs="Arial"/>
        </w:rPr>
        <w:tab/>
        <w:t xml:space="preserve">                                                         </w:t>
      </w:r>
    </w:p>
    <w:p w14:paraId="29CCA5C1" w14:textId="66EA7D17" w:rsidR="00067506" w:rsidRPr="00DC63ED" w:rsidRDefault="00EE4DCB" w:rsidP="00E47EB5">
      <w:pPr>
        <w:tabs>
          <w:tab w:val="left" w:pos="4253"/>
        </w:tabs>
        <w:spacing w:before="240"/>
        <w:ind w:right="-284"/>
        <w:contextualSpacing/>
        <w:rPr>
          <w:rFonts w:ascii="Arial" w:hAnsi="Arial" w:cs="Arial"/>
        </w:rPr>
      </w:pPr>
      <w:r>
        <w:rPr>
          <w:rFonts w:ascii="Arial" w:hAnsi="Arial" w:cs="Arial"/>
        </w:rPr>
        <w:t xml:space="preserve">bankovní spojení: </w:t>
      </w:r>
      <w:r>
        <w:rPr>
          <w:rFonts w:ascii="Arial" w:hAnsi="Arial" w:cs="Arial"/>
        </w:rPr>
        <w:tab/>
        <w:t>xxxxxxxxxxx</w:t>
      </w:r>
    </w:p>
    <w:p w14:paraId="2AFF9516" w14:textId="0DB275B4" w:rsidR="00067506" w:rsidRPr="00DC63ED" w:rsidRDefault="00EE4DCB" w:rsidP="00CE63B8">
      <w:pPr>
        <w:pStyle w:val="Zkladntext"/>
        <w:tabs>
          <w:tab w:val="left" w:pos="4253"/>
        </w:tabs>
        <w:contextualSpacing/>
        <w:rPr>
          <w:rFonts w:ascii="Arial" w:hAnsi="Arial" w:cs="Arial"/>
          <w:bCs/>
        </w:rPr>
      </w:pPr>
      <w:r>
        <w:rPr>
          <w:rFonts w:ascii="Arial" w:hAnsi="Arial" w:cs="Arial"/>
          <w:bCs/>
        </w:rPr>
        <w:t xml:space="preserve">číslo účtu: </w:t>
      </w:r>
      <w:r>
        <w:rPr>
          <w:rFonts w:ascii="Arial" w:hAnsi="Arial" w:cs="Arial"/>
          <w:bCs/>
        </w:rPr>
        <w:tab/>
        <w:t>xxxxxxxxxxxxxxx</w:t>
      </w:r>
      <w:r w:rsidR="00067506" w:rsidRPr="00DC63ED">
        <w:rPr>
          <w:rFonts w:ascii="Arial" w:hAnsi="Arial" w:cs="Arial"/>
          <w:bCs/>
        </w:rPr>
        <w:tab/>
      </w:r>
    </w:p>
    <w:p w14:paraId="2A073AC5" w14:textId="77777777" w:rsidR="00067506" w:rsidRPr="00DC63ED" w:rsidRDefault="00067506" w:rsidP="00CE63B8">
      <w:pPr>
        <w:pStyle w:val="Zkladntext"/>
        <w:tabs>
          <w:tab w:val="left" w:pos="4253"/>
        </w:tabs>
        <w:contextualSpacing/>
        <w:rPr>
          <w:rFonts w:ascii="Arial" w:hAnsi="Arial" w:cs="Arial"/>
          <w:bCs/>
        </w:rPr>
      </w:pPr>
      <w:r w:rsidRPr="00DC63ED">
        <w:rPr>
          <w:rFonts w:ascii="Arial" w:hAnsi="Arial" w:cs="Arial"/>
          <w:bCs/>
        </w:rPr>
        <w:t xml:space="preserve">IČ: </w:t>
      </w:r>
      <w:r w:rsidRPr="00DC63ED">
        <w:rPr>
          <w:rFonts w:ascii="Arial" w:hAnsi="Arial" w:cs="Arial"/>
          <w:bCs/>
        </w:rPr>
        <w:tab/>
        <w:t>60461373</w:t>
      </w:r>
      <w:r w:rsidRPr="00DC63ED">
        <w:rPr>
          <w:rFonts w:ascii="Arial" w:hAnsi="Arial" w:cs="Arial"/>
          <w:bCs/>
        </w:rPr>
        <w:tab/>
      </w:r>
    </w:p>
    <w:p w14:paraId="41506B1D" w14:textId="77777777" w:rsidR="00E360B5" w:rsidRPr="00DC63ED" w:rsidRDefault="00067506" w:rsidP="00296485">
      <w:pPr>
        <w:pStyle w:val="Zkladntext"/>
        <w:tabs>
          <w:tab w:val="left" w:pos="4253"/>
        </w:tabs>
        <w:contextualSpacing/>
        <w:rPr>
          <w:rFonts w:ascii="Arial" w:hAnsi="Arial" w:cs="Arial"/>
          <w:bCs/>
        </w:rPr>
      </w:pPr>
      <w:r w:rsidRPr="00DC63ED">
        <w:rPr>
          <w:rFonts w:ascii="Arial" w:hAnsi="Arial" w:cs="Arial"/>
          <w:bCs/>
        </w:rPr>
        <w:t>DIČ:</w:t>
      </w:r>
      <w:r w:rsidRPr="00DC63ED">
        <w:rPr>
          <w:rFonts w:ascii="Arial" w:hAnsi="Arial" w:cs="Arial"/>
          <w:bCs/>
        </w:rPr>
        <w:tab/>
        <w:t>CZ60461373</w:t>
      </w:r>
      <w:r w:rsidRPr="00DC63ED">
        <w:rPr>
          <w:rFonts w:ascii="Arial" w:hAnsi="Arial" w:cs="Arial"/>
          <w:bCs/>
        </w:rPr>
        <w:tab/>
      </w:r>
    </w:p>
    <w:p w14:paraId="54DBEC29" w14:textId="77777777" w:rsidR="00E360B5" w:rsidRPr="00DC63ED" w:rsidRDefault="00E360B5" w:rsidP="00296485">
      <w:pPr>
        <w:pStyle w:val="Zkladntext"/>
        <w:tabs>
          <w:tab w:val="left" w:pos="4253"/>
        </w:tabs>
        <w:contextualSpacing/>
        <w:rPr>
          <w:rFonts w:ascii="Arial" w:hAnsi="Arial" w:cs="Arial"/>
          <w:bCs/>
        </w:rPr>
      </w:pPr>
    </w:p>
    <w:p w14:paraId="72665FDF" w14:textId="30E12332" w:rsidR="00067506" w:rsidRPr="00DC63ED" w:rsidRDefault="00E360B5" w:rsidP="00296485">
      <w:pPr>
        <w:pStyle w:val="Zkladntext"/>
        <w:tabs>
          <w:tab w:val="left" w:pos="4253"/>
        </w:tabs>
        <w:contextualSpacing/>
        <w:rPr>
          <w:rFonts w:ascii="Arial" w:hAnsi="Arial" w:cs="Arial"/>
          <w:sz w:val="22"/>
          <w:szCs w:val="22"/>
        </w:rPr>
      </w:pPr>
      <w:r w:rsidRPr="00DC63ED">
        <w:rPr>
          <w:rFonts w:ascii="Arial" w:hAnsi="Arial" w:cs="Arial"/>
          <w:bCs/>
          <w:lang w:val="cs-CZ"/>
        </w:rPr>
        <w:t>(dále jen „</w:t>
      </w:r>
      <w:r w:rsidRPr="00DB3E90">
        <w:rPr>
          <w:rFonts w:ascii="Arial" w:hAnsi="Arial" w:cs="Arial"/>
          <w:b/>
          <w:bCs/>
          <w:i/>
          <w:lang w:val="cs-CZ"/>
        </w:rPr>
        <w:t>objedn</w:t>
      </w:r>
      <w:r w:rsidR="009851B5" w:rsidRPr="00DB3E90">
        <w:rPr>
          <w:rFonts w:ascii="Arial" w:hAnsi="Arial" w:cs="Arial"/>
          <w:b/>
          <w:bCs/>
          <w:i/>
          <w:lang w:val="cs-CZ"/>
        </w:rPr>
        <w:t>a</w:t>
      </w:r>
      <w:r w:rsidRPr="00DB3E90">
        <w:rPr>
          <w:rFonts w:ascii="Arial" w:hAnsi="Arial" w:cs="Arial"/>
          <w:b/>
          <w:bCs/>
          <w:i/>
          <w:lang w:val="cs-CZ"/>
        </w:rPr>
        <w:t>tel</w:t>
      </w:r>
      <w:r w:rsidRPr="00DC63ED">
        <w:rPr>
          <w:rFonts w:ascii="Arial" w:hAnsi="Arial" w:cs="Arial"/>
          <w:bCs/>
          <w:lang w:val="cs-CZ"/>
        </w:rPr>
        <w:t>“)</w:t>
      </w:r>
      <w:r w:rsidR="00067506" w:rsidRPr="00DC63ED">
        <w:rPr>
          <w:rFonts w:ascii="Arial" w:hAnsi="Arial" w:cs="Arial"/>
          <w:bCs/>
        </w:rPr>
        <w:tab/>
      </w:r>
    </w:p>
    <w:p w14:paraId="5C78D2B7" w14:textId="77777777" w:rsidR="00BC2C0B" w:rsidRPr="00DC63ED" w:rsidRDefault="00BC2C0B" w:rsidP="00BC2C0B">
      <w:pPr>
        <w:jc w:val="center"/>
        <w:rPr>
          <w:rFonts w:ascii="Arial" w:hAnsi="Arial" w:cs="Arial"/>
          <w:sz w:val="22"/>
          <w:szCs w:val="22"/>
        </w:rPr>
      </w:pPr>
    </w:p>
    <w:p w14:paraId="2238951E" w14:textId="77777777" w:rsidR="00067506" w:rsidRPr="003E4682" w:rsidRDefault="00E3690B" w:rsidP="00BC2C0B">
      <w:pPr>
        <w:jc w:val="center"/>
        <w:rPr>
          <w:rFonts w:ascii="Arial" w:hAnsi="Arial" w:cs="Arial"/>
          <w:szCs w:val="22"/>
        </w:rPr>
      </w:pPr>
      <w:r w:rsidRPr="003E4682">
        <w:rPr>
          <w:rFonts w:ascii="Arial" w:hAnsi="Arial" w:cs="Arial"/>
          <w:szCs w:val="22"/>
        </w:rPr>
        <w:t>a</w:t>
      </w:r>
    </w:p>
    <w:p w14:paraId="6FBD632E" w14:textId="77777777" w:rsidR="00067506" w:rsidRPr="00DC63ED" w:rsidRDefault="00067506" w:rsidP="008A4E64">
      <w:pPr>
        <w:rPr>
          <w:rFonts w:ascii="Arial" w:hAnsi="Arial" w:cs="Arial"/>
          <w:sz w:val="22"/>
          <w:szCs w:val="22"/>
        </w:rPr>
      </w:pPr>
    </w:p>
    <w:p w14:paraId="6162C5A1" w14:textId="08396B9E" w:rsidR="00DE1B86" w:rsidRDefault="00067506" w:rsidP="00DE1B86">
      <w:pPr>
        <w:autoSpaceDE w:val="0"/>
        <w:autoSpaceDN w:val="0"/>
        <w:adjustRightInd w:val="0"/>
        <w:rPr>
          <w:rFonts w:ascii="Arial" w:eastAsia="Calibri" w:hAnsi="Arial" w:cs="Arial"/>
          <w:b/>
          <w:bCs/>
        </w:rPr>
      </w:pPr>
      <w:r w:rsidRPr="00DE1B86">
        <w:rPr>
          <w:rFonts w:ascii="Arial" w:hAnsi="Arial" w:cs="Arial"/>
          <w:b/>
        </w:rPr>
        <w:t xml:space="preserve">Zhotovitel: </w:t>
      </w:r>
      <w:r w:rsidR="00E329CE" w:rsidRPr="00DE1B86">
        <w:rPr>
          <w:rFonts w:ascii="Arial" w:hAnsi="Arial" w:cs="Arial"/>
          <w:b/>
        </w:rPr>
        <w:tab/>
      </w:r>
      <w:r w:rsidR="00DE1B86" w:rsidRPr="00DE1B86">
        <w:rPr>
          <w:rFonts w:ascii="Arial" w:hAnsi="Arial" w:cs="Arial"/>
          <w:b/>
        </w:rPr>
        <w:tab/>
      </w:r>
      <w:r w:rsidR="00DE1B86" w:rsidRPr="00DE1B86">
        <w:rPr>
          <w:rFonts w:ascii="Arial" w:hAnsi="Arial" w:cs="Arial"/>
          <w:b/>
        </w:rPr>
        <w:tab/>
      </w:r>
      <w:r w:rsidR="00DE1B86" w:rsidRPr="00DE1B86">
        <w:rPr>
          <w:rFonts w:ascii="Arial" w:hAnsi="Arial" w:cs="Arial"/>
          <w:b/>
        </w:rPr>
        <w:tab/>
      </w:r>
      <w:r w:rsidR="00DE1B86" w:rsidRPr="00DE1B86">
        <w:rPr>
          <w:rFonts w:ascii="Arial" w:hAnsi="Arial" w:cs="Arial"/>
          <w:b/>
        </w:rPr>
        <w:tab/>
      </w:r>
      <w:r w:rsidR="00DE1B86" w:rsidRPr="00DE1B86">
        <w:rPr>
          <w:rFonts w:ascii="Arial" w:eastAsia="Calibri" w:hAnsi="Arial" w:cs="Arial"/>
          <w:b/>
          <w:bCs/>
        </w:rPr>
        <w:t>ALTRON, a.s.</w:t>
      </w:r>
    </w:p>
    <w:p w14:paraId="2544A10F" w14:textId="413F0268" w:rsidR="00DE1B86" w:rsidRDefault="00DE1B86" w:rsidP="00DE1B86">
      <w:pPr>
        <w:autoSpaceDE w:val="0"/>
        <w:autoSpaceDN w:val="0"/>
        <w:adjustRightInd w:val="0"/>
        <w:rPr>
          <w:rFonts w:ascii="ArialMT" w:eastAsia="Calibri" w:hAnsi="ArialMT" w:cs="ArialMT"/>
        </w:rPr>
      </w:pPr>
      <w:r>
        <w:rPr>
          <w:rFonts w:ascii="ArialMT" w:eastAsia="Calibri" w:hAnsi="ArialMT" w:cs="ArialMT"/>
        </w:rPr>
        <w:t xml:space="preserve">sídlo: </w:t>
      </w:r>
      <w:r>
        <w:rPr>
          <w:rFonts w:ascii="ArialMT" w:eastAsia="Calibri" w:hAnsi="ArialMT" w:cs="ArialMT"/>
        </w:rPr>
        <w:tab/>
      </w:r>
      <w:r>
        <w:rPr>
          <w:rFonts w:ascii="ArialMT" w:eastAsia="Calibri" w:hAnsi="ArialMT" w:cs="ArialMT"/>
        </w:rPr>
        <w:tab/>
      </w:r>
      <w:r>
        <w:rPr>
          <w:rFonts w:ascii="ArialMT" w:eastAsia="Calibri" w:hAnsi="ArialMT" w:cs="ArialMT"/>
        </w:rPr>
        <w:tab/>
      </w:r>
      <w:r>
        <w:rPr>
          <w:rFonts w:ascii="ArialMT" w:eastAsia="Calibri" w:hAnsi="ArialMT" w:cs="ArialMT"/>
        </w:rPr>
        <w:tab/>
      </w:r>
      <w:r>
        <w:rPr>
          <w:rFonts w:ascii="ArialMT" w:eastAsia="Calibri" w:hAnsi="ArialMT" w:cs="ArialMT"/>
        </w:rPr>
        <w:tab/>
      </w:r>
      <w:r>
        <w:rPr>
          <w:rFonts w:ascii="ArialMT" w:eastAsia="Calibri" w:hAnsi="ArialMT" w:cs="ArialMT"/>
        </w:rPr>
        <w:tab/>
        <w:t>Novodvorská 994/138, 142 21 Praha 4</w:t>
      </w:r>
    </w:p>
    <w:p w14:paraId="54E381AF" w14:textId="4B61EDCC" w:rsidR="00DE1B86" w:rsidRDefault="00DE1B86" w:rsidP="00DE1B86">
      <w:pPr>
        <w:autoSpaceDE w:val="0"/>
        <w:autoSpaceDN w:val="0"/>
        <w:adjustRightInd w:val="0"/>
        <w:rPr>
          <w:rFonts w:ascii="Arial" w:eastAsia="Calibri" w:hAnsi="Arial" w:cs="Arial"/>
        </w:rPr>
      </w:pPr>
      <w:r>
        <w:rPr>
          <w:rFonts w:ascii="ArialMT" w:eastAsia="Calibri" w:hAnsi="ArialMT" w:cs="ArialMT"/>
        </w:rPr>
        <w:t xml:space="preserve">IČ: </w:t>
      </w:r>
      <w:r>
        <w:rPr>
          <w:rFonts w:ascii="ArialMT" w:eastAsia="Calibri" w:hAnsi="ArialMT" w:cs="ArialMT"/>
        </w:rPr>
        <w:tab/>
      </w:r>
      <w:r>
        <w:rPr>
          <w:rFonts w:ascii="ArialMT" w:eastAsia="Calibri" w:hAnsi="ArialMT" w:cs="ArialMT"/>
        </w:rPr>
        <w:tab/>
      </w:r>
      <w:r>
        <w:rPr>
          <w:rFonts w:ascii="ArialMT" w:eastAsia="Calibri" w:hAnsi="ArialMT" w:cs="ArialMT"/>
        </w:rPr>
        <w:tab/>
      </w:r>
      <w:r>
        <w:rPr>
          <w:rFonts w:ascii="ArialMT" w:eastAsia="Calibri" w:hAnsi="ArialMT" w:cs="ArialMT"/>
        </w:rPr>
        <w:tab/>
      </w:r>
      <w:r>
        <w:rPr>
          <w:rFonts w:ascii="ArialMT" w:eastAsia="Calibri" w:hAnsi="ArialMT" w:cs="ArialMT"/>
        </w:rPr>
        <w:tab/>
      </w:r>
      <w:r>
        <w:rPr>
          <w:rFonts w:ascii="ArialMT" w:eastAsia="Calibri" w:hAnsi="ArialMT" w:cs="ArialMT"/>
        </w:rPr>
        <w:tab/>
      </w:r>
      <w:r>
        <w:rPr>
          <w:rFonts w:ascii="Arial" w:eastAsia="Calibri" w:hAnsi="Arial" w:cs="Arial"/>
        </w:rPr>
        <w:t>64948251</w:t>
      </w:r>
    </w:p>
    <w:p w14:paraId="36F2EA1F" w14:textId="6F048957" w:rsidR="00DE1B86" w:rsidRDefault="00DE1B86" w:rsidP="00DE1B86">
      <w:pPr>
        <w:autoSpaceDE w:val="0"/>
        <w:autoSpaceDN w:val="0"/>
        <w:adjustRightInd w:val="0"/>
        <w:rPr>
          <w:rFonts w:ascii="Arial" w:eastAsia="Calibri" w:hAnsi="Arial" w:cs="Arial"/>
        </w:rPr>
      </w:pPr>
      <w:r>
        <w:rPr>
          <w:rFonts w:ascii="ArialMT" w:eastAsia="Calibri" w:hAnsi="ArialMT" w:cs="ArialMT"/>
        </w:rPr>
        <w:t xml:space="preserve">DIČ: </w:t>
      </w:r>
      <w:r>
        <w:rPr>
          <w:rFonts w:ascii="ArialMT" w:eastAsia="Calibri" w:hAnsi="ArialMT" w:cs="ArialMT"/>
        </w:rPr>
        <w:tab/>
      </w:r>
      <w:r>
        <w:rPr>
          <w:rFonts w:ascii="ArialMT" w:eastAsia="Calibri" w:hAnsi="ArialMT" w:cs="ArialMT"/>
        </w:rPr>
        <w:tab/>
      </w:r>
      <w:r>
        <w:rPr>
          <w:rFonts w:ascii="ArialMT" w:eastAsia="Calibri" w:hAnsi="ArialMT" w:cs="ArialMT"/>
        </w:rPr>
        <w:tab/>
      </w:r>
      <w:r>
        <w:rPr>
          <w:rFonts w:ascii="ArialMT" w:eastAsia="Calibri" w:hAnsi="ArialMT" w:cs="ArialMT"/>
        </w:rPr>
        <w:tab/>
      </w:r>
      <w:r>
        <w:rPr>
          <w:rFonts w:ascii="ArialMT" w:eastAsia="Calibri" w:hAnsi="ArialMT" w:cs="ArialMT"/>
        </w:rPr>
        <w:tab/>
      </w:r>
      <w:r>
        <w:rPr>
          <w:rFonts w:ascii="ArialMT" w:eastAsia="Calibri" w:hAnsi="ArialMT" w:cs="ArialMT"/>
        </w:rPr>
        <w:tab/>
      </w:r>
      <w:r>
        <w:rPr>
          <w:rFonts w:ascii="Arial" w:eastAsia="Calibri" w:hAnsi="Arial" w:cs="Arial"/>
        </w:rPr>
        <w:t>CZ64948251</w:t>
      </w:r>
    </w:p>
    <w:p w14:paraId="200C6F0C" w14:textId="77777777" w:rsidR="00DE1B86" w:rsidRDefault="00DE1B86" w:rsidP="00DE1B86">
      <w:pPr>
        <w:autoSpaceDE w:val="0"/>
        <w:autoSpaceDN w:val="0"/>
        <w:adjustRightInd w:val="0"/>
        <w:rPr>
          <w:rFonts w:ascii="ArialMT" w:eastAsia="Calibri" w:hAnsi="ArialMT" w:cs="ArialMT"/>
        </w:rPr>
      </w:pPr>
      <w:r>
        <w:rPr>
          <w:rFonts w:ascii="ArialMT" w:eastAsia="Calibri" w:hAnsi="ArialMT" w:cs="ArialMT"/>
        </w:rPr>
        <w:t>společnost zapsaná v obchodním rejstříku vedeném Městským soudem v Praze, oddíl B vložka 3609</w:t>
      </w:r>
    </w:p>
    <w:p w14:paraId="180CD34A" w14:textId="203D0D49" w:rsidR="00DE1B86" w:rsidRDefault="00DE1B86" w:rsidP="00DE1B86">
      <w:pPr>
        <w:autoSpaceDE w:val="0"/>
        <w:autoSpaceDN w:val="0"/>
        <w:adjustRightInd w:val="0"/>
        <w:rPr>
          <w:rFonts w:ascii="ArialMT" w:eastAsia="Calibri" w:hAnsi="ArialMT" w:cs="ArialMT"/>
        </w:rPr>
      </w:pPr>
      <w:r>
        <w:rPr>
          <w:rFonts w:ascii="ArialMT" w:eastAsia="Calibri" w:hAnsi="ArialMT" w:cs="ArialMT"/>
        </w:rPr>
        <w:t>zas</w:t>
      </w:r>
      <w:r w:rsidR="00EE4DCB">
        <w:rPr>
          <w:rFonts w:ascii="ArialMT" w:eastAsia="Calibri" w:hAnsi="ArialMT" w:cs="ArialMT"/>
        </w:rPr>
        <w:t xml:space="preserve">toupený: </w:t>
      </w:r>
      <w:r w:rsidR="00EE4DCB">
        <w:rPr>
          <w:rFonts w:ascii="ArialMT" w:eastAsia="Calibri" w:hAnsi="ArialMT" w:cs="ArialMT"/>
        </w:rPr>
        <w:tab/>
      </w:r>
      <w:r w:rsidR="00EE4DCB">
        <w:rPr>
          <w:rFonts w:ascii="ArialMT" w:eastAsia="Calibri" w:hAnsi="ArialMT" w:cs="ArialMT"/>
        </w:rPr>
        <w:tab/>
      </w:r>
      <w:r w:rsidR="00EE4DCB">
        <w:rPr>
          <w:rFonts w:ascii="ArialMT" w:eastAsia="Calibri" w:hAnsi="ArialMT" w:cs="ArialMT"/>
        </w:rPr>
        <w:tab/>
      </w:r>
      <w:r w:rsidR="00EE4DCB">
        <w:rPr>
          <w:rFonts w:ascii="ArialMT" w:eastAsia="Calibri" w:hAnsi="ArialMT" w:cs="ArialMT"/>
        </w:rPr>
        <w:tab/>
      </w:r>
      <w:r w:rsidR="00EE4DCB">
        <w:rPr>
          <w:rFonts w:ascii="ArialMT" w:eastAsia="Calibri" w:hAnsi="ArialMT" w:cs="ArialMT"/>
        </w:rPr>
        <w:tab/>
        <w:t>xxxxxxxxxxxx</w:t>
      </w:r>
      <w:r>
        <w:rPr>
          <w:rFonts w:ascii="ArialMT" w:eastAsia="Calibri" w:hAnsi="ArialMT" w:cs="ArialMT"/>
        </w:rPr>
        <w:t>, člen představenstva</w:t>
      </w:r>
    </w:p>
    <w:p w14:paraId="3F126CA3" w14:textId="448E6ADB" w:rsidR="00DE1B86" w:rsidRDefault="00EE4DCB" w:rsidP="00DE1B86">
      <w:pPr>
        <w:autoSpaceDE w:val="0"/>
        <w:autoSpaceDN w:val="0"/>
        <w:adjustRightInd w:val="0"/>
        <w:rPr>
          <w:rFonts w:ascii="Arial" w:eastAsia="Calibri" w:hAnsi="Arial" w:cs="Arial"/>
        </w:rPr>
      </w:pPr>
      <w:r>
        <w:rPr>
          <w:rFonts w:ascii="Arial" w:eastAsia="Calibri" w:hAnsi="Arial" w:cs="Arial"/>
        </w:rPr>
        <w:t xml:space="preserve">tel.: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xxxxxxxxxxxxx</w:t>
      </w:r>
    </w:p>
    <w:p w14:paraId="40DE903E" w14:textId="1BC28BE5" w:rsidR="00DE1B86" w:rsidRDefault="00DE1B86" w:rsidP="00DE1B86">
      <w:pPr>
        <w:autoSpaceDE w:val="0"/>
        <w:autoSpaceDN w:val="0"/>
        <w:adjustRightInd w:val="0"/>
        <w:rPr>
          <w:rFonts w:ascii="Arial" w:eastAsia="Calibri" w:hAnsi="Arial" w:cs="Arial"/>
        </w:rPr>
      </w:pPr>
      <w:r>
        <w:rPr>
          <w:rFonts w:ascii="Arial" w:eastAsia="Calibri" w:hAnsi="Arial" w:cs="Arial"/>
        </w:rPr>
        <w:t>e-mail</w:t>
      </w:r>
      <w:r w:rsidR="00EE4DCB">
        <w:rPr>
          <w:rFonts w:ascii="Arial" w:eastAsia="Calibri" w:hAnsi="Arial" w:cs="Arial"/>
        </w:rPr>
        <w:t xml:space="preserve">: </w:t>
      </w:r>
      <w:r w:rsidR="00EE4DCB">
        <w:rPr>
          <w:rFonts w:ascii="Arial" w:eastAsia="Calibri" w:hAnsi="Arial" w:cs="Arial"/>
        </w:rPr>
        <w:tab/>
      </w:r>
      <w:r w:rsidR="00EE4DCB">
        <w:rPr>
          <w:rFonts w:ascii="Arial" w:eastAsia="Calibri" w:hAnsi="Arial" w:cs="Arial"/>
        </w:rPr>
        <w:tab/>
      </w:r>
      <w:r w:rsidR="00EE4DCB">
        <w:rPr>
          <w:rFonts w:ascii="Arial" w:eastAsia="Calibri" w:hAnsi="Arial" w:cs="Arial"/>
        </w:rPr>
        <w:tab/>
      </w:r>
      <w:r w:rsidR="00EE4DCB">
        <w:rPr>
          <w:rFonts w:ascii="Arial" w:eastAsia="Calibri" w:hAnsi="Arial" w:cs="Arial"/>
        </w:rPr>
        <w:tab/>
      </w:r>
      <w:r w:rsidR="00EE4DCB">
        <w:rPr>
          <w:rFonts w:ascii="Arial" w:eastAsia="Calibri" w:hAnsi="Arial" w:cs="Arial"/>
        </w:rPr>
        <w:tab/>
      </w:r>
      <w:r w:rsidR="00EE4DCB">
        <w:rPr>
          <w:rFonts w:ascii="Arial" w:eastAsia="Calibri" w:hAnsi="Arial" w:cs="Arial"/>
        </w:rPr>
        <w:tab/>
        <w:t>xxxxxxxxx</w:t>
      </w:r>
    </w:p>
    <w:p w14:paraId="35506AFF" w14:textId="49D5F5C7" w:rsidR="00DE1B86" w:rsidRDefault="00DE1B86" w:rsidP="00DE1B86">
      <w:pPr>
        <w:autoSpaceDE w:val="0"/>
        <w:autoSpaceDN w:val="0"/>
        <w:adjustRightInd w:val="0"/>
        <w:rPr>
          <w:rFonts w:ascii="Arial" w:eastAsia="Calibri" w:hAnsi="Arial" w:cs="Arial"/>
        </w:rPr>
      </w:pPr>
      <w:r>
        <w:rPr>
          <w:rFonts w:ascii="ArialMT" w:eastAsia="Calibri" w:hAnsi="ArialMT" w:cs="ArialMT"/>
        </w:rPr>
        <w:t xml:space="preserve">bankovní spojení: </w:t>
      </w:r>
      <w:r>
        <w:rPr>
          <w:rFonts w:ascii="ArialMT" w:eastAsia="Calibri" w:hAnsi="ArialMT" w:cs="ArialMT"/>
        </w:rPr>
        <w:tab/>
      </w:r>
      <w:r>
        <w:rPr>
          <w:rFonts w:ascii="ArialMT" w:eastAsia="Calibri" w:hAnsi="ArialMT" w:cs="ArialMT"/>
        </w:rPr>
        <w:tab/>
      </w:r>
      <w:r>
        <w:rPr>
          <w:rFonts w:ascii="ArialMT" w:eastAsia="Calibri" w:hAnsi="ArialMT" w:cs="ArialMT"/>
        </w:rPr>
        <w:tab/>
      </w:r>
      <w:r>
        <w:rPr>
          <w:rFonts w:ascii="ArialMT" w:eastAsia="Calibri" w:hAnsi="ArialMT" w:cs="ArialMT"/>
        </w:rPr>
        <w:tab/>
      </w:r>
      <w:r w:rsidR="00EE4DCB">
        <w:rPr>
          <w:rFonts w:ascii="Arial" w:eastAsia="Calibri" w:hAnsi="Arial" w:cs="Arial"/>
        </w:rPr>
        <w:t>xxxxxxxxxxxx</w:t>
      </w:r>
    </w:p>
    <w:p w14:paraId="4F92E042" w14:textId="0A491117" w:rsidR="00067506" w:rsidRPr="00DC63ED" w:rsidRDefault="00DE1B86" w:rsidP="00DE1B86">
      <w:pPr>
        <w:tabs>
          <w:tab w:val="left" w:pos="4253"/>
        </w:tabs>
        <w:contextualSpacing/>
        <w:jc w:val="both"/>
        <w:rPr>
          <w:rFonts w:ascii="Arial" w:hAnsi="Arial" w:cs="Arial"/>
          <w:highlight w:val="yellow"/>
        </w:rPr>
      </w:pPr>
      <w:r>
        <w:rPr>
          <w:rFonts w:ascii="ArialMT" w:eastAsia="Calibri" w:hAnsi="ArialMT" w:cs="ArialMT"/>
        </w:rPr>
        <w:t xml:space="preserve">číslo účtu: </w:t>
      </w:r>
      <w:r>
        <w:rPr>
          <w:rFonts w:ascii="ArialMT" w:eastAsia="Calibri" w:hAnsi="ArialMT" w:cs="ArialMT"/>
        </w:rPr>
        <w:tab/>
      </w:r>
      <w:r>
        <w:rPr>
          <w:rFonts w:ascii="ArialMT" w:eastAsia="Calibri" w:hAnsi="ArialMT" w:cs="ArialMT"/>
        </w:rPr>
        <w:tab/>
      </w:r>
      <w:r w:rsidR="00EE4DCB">
        <w:rPr>
          <w:rFonts w:ascii="Arial" w:eastAsia="Calibri" w:hAnsi="Arial" w:cs="Arial"/>
        </w:rPr>
        <w:t>xxxxxxxxxxxxxxx</w:t>
      </w:r>
    </w:p>
    <w:p w14:paraId="7D6A3FC8" w14:textId="1A1BAAF9" w:rsidR="002F28CF" w:rsidRPr="00DC63ED" w:rsidRDefault="00E329CE" w:rsidP="002F28CF">
      <w:pPr>
        <w:tabs>
          <w:tab w:val="left" w:pos="4253"/>
        </w:tabs>
        <w:contextualSpacing/>
        <w:jc w:val="both"/>
        <w:rPr>
          <w:rFonts w:ascii="Arial" w:hAnsi="Arial" w:cs="Arial"/>
        </w:rPr>
      </w:pPr>
      <w:r w:rsidRPr="00DC63ED">
        <w:rPr>
          <w:rFonts w:ascii="Arial" w:hAnsi="Arial" w:cs="Arial"/>
        </w:rPr>
        <w:tab/>
      </w:r>
      <w:r w:rsidRPr="00DC63ED">
        <w:rPr>
          <w:rFonts w:ascii="Arial" w:hAnsi="Arial" w:cs="Arial"/>
        </w:rPr>
        <w:tab/>
      </w:r>
    </w:p>
    <w:p w14:paraId="701DDF4D" w14:textId="34D869E4" w:rsidR="00E3690B" w:rsidRPr="00DC63ED" w:rsidRDefault="00E3690B" w:rsidP="002F28CF">
      <w:pPr>
        <w:tabs>
          <w:tab w:val="left" w:pos="4253"/>
        </w:tabs>
        <w:contextualSpacing/>
        <w:jc w:val="both"/>
        <w:rPr>
          <w:rFonts w:ascii="Arial" w:hAnsi="Arial" w:cs="Arial"/>
        </w:rPr>
      </w:pPr>
    </w:p>
    <w:p w14:paraId="6D631655" w14:textId="4367CE8B" w:rsidR="00E360B5" w:rsidRPr="00DC63ED" w:rsidRDefault="00E360B5" w:rsidP="002F28CF">
      <w:pPr>
        <w:tabs>
          <w:tab w:val="left" w:pos="4253"/>
        </w:tabs>
        <w:contextualSpacing/>
        <w:jc w:val="both"/>
        <w:rPr>
          <w:rFonts w:ascii="Arial" w:hAnsi="Arial" w:cs="Arial"/>
        </w:rPr>
      </w:pPr>
      <w:r w:rsidRPr="00DC63ED">
        <w:rPr>
          <w:rFonts w:ascii="Arial" w:hAnsi="Arial" w:cs="Arial"/>
        </w:rPr>
        <w:t>(dále jen „</w:t>
      </w:r>
      <w:r w:rsidRPr="00DB3E90">
        <w:rPr>
          <w:rFonts w:ascii="Arial" w:hAnsi="Arial" w:cs="Arial"/>
          <w:b/>
          <w:i/>
        </w:rPr>
        <w:t>zhotovitel</w:t>
      </w:r>
      <w:r w:rsidRPr="00DC63ED">
        <w:rPr>
          <w:rFonts w:ascii="Arial" w:hAnsi="Arial" w:cs="Arial"/>
        </w:rPr>
        <w:t>“)</w:t>
      </w:r>
    </w:p>
    <w:p w14:paraId="006B8431" w14:textId="77777777" w:rsidR="00E360B5" w:rsidRPr="00DC63ED" w:rsidRDefault="00E360B5" w:rsidP="002F28CF">
      <w:pPr>
        <w:tabs>
          <w:tab w:val="left" w:pos="4253"/>
        </w:tabs>
        <w:contextualSpacing/>
        <w:jc w:val="both"/>
        <w:rPr>
          <w:rFonts w:ascii="Arial" w:hAnsi="Arial" w:cs="Arial"/>
        </w:rPr>
      </w:pPr>
    </w:p>
    <w:p w14:paraId="450C92B8" w14:textId="55FAAF9C" w:rsidR="00067506" w:rsidRPr="00DC63ED" w:rsidRDefault="00CC51C5" w:rsidP="00E47EB5">
      <w:pPr>
        <w:jc w:val="both"/>
        <w:rPr>
          <w:rFonts w:ascii="Arial" w:hAnsi="Arial" w:cs="Arial"/>
        </w:rPr>
      </w:pPr>
      <w:r w:rsidRPr="00DC63ED">
        <w:rPr>
          <w:rFonts w:ascii="Arial" w:hAnsi="Arial" w:cs="Arial"/>
        </w:rPr>
        <w:t>každý jednotlivě dále jen „smluvní strana“, oba společně dále jen „smluvní strany“</w:t>
      </w:r>
      <w:r w:rsidR="00DB3E90">
        <w:rPr>
          <w:rFonts w:ascii="Arial" w:hAnsi="Arial" w:cs="Arial"/>
        </w:rPr>
        <w:t>.</w:t>
      </w:r>
    </w:p>
    <w:p w14:paraId="66DA19FC" w14:textId="54729E01" w:rsidR="00395788" w:rsidRDefault="00395788" w:rsidP="001D7EE8">
      <w:pPr>
        <w:spacing w:after="120" w:line="276" w:lineRule="auto"/>
        <w:jc w:val="center"/>
        <w:rPr>
          <w:rFonts w:ascii="Arial" w:hAnsi="Arial" w:cs="Arial"/>
          <w:b/>
          <w:sz w:val="22"/>
          <w:szCs w:val="22"/>
        </w:rPr>
      </w:pPr>
    </w:p>
    <w:p w14:paraId="4C246634" w14:textId="77777777" w:rsidR="001D7EE8" w:rsidRDefault="001D7EE8" w:rsidP="001D7EE8">
      <w:pPr>
        <w:spacing w:after="120" w:line="276" w:lineRule="auto"/>
        <w:jc w:val="center"/>
        <w:rPr>
          <w:rFonts w:ascii="Arial" w:hAnsi="Arial" w:cs="Arial"/>
          <w:b/>
          <w:sz w:val="22"/>
          <w:szCs w:val="22"/>
        </w:rPr>
      </w:pPr>
    </w:p>
    <w:p w14:paraId="5823BE60" w14:textId="77777777" w:rsidR="00067506" w:rsidRDefault="00067506" w:rsidP="001D7EE8">
      <w:pPr>
        <w:spacing w:after="120" w:line="276" w:lineRule="auto"/>
        <w:jc w:val="center"/>
        <w:rPr>
          <w:rFonts w:ascii="Arial" w:hAnsi="Arial" w:cs="Arial"/>
          <w:b/>
          <w:sz w:val="22"/>
          <w:szCs w:val="22"/>
        </w:rPr>
      </w:pPr>
      <w:r>
        <w:rPr>
          <w:rFonts w:ascii="Arial" w:hAnsi="Arial" w:cs="Arial"/>
          <w:b/>
          <w:sz w:val="22"/>
          <w:szCs w:val="22"/>
        </w:rPr>
        <w:t>Čl. I.</w:t>
      </w:r>
    </w:p>
    <w:p w14:paraId="6E4B3CF1" w14:textId="31B18446" w:rsidR="00067506" w:rsidRPr="00FC40F7" w:rsidRDefault="00FC40F7" w:rsidP="001D7EE8">
      <w:pPr>
        <w:spacing w:after="120" w:line="276" w:lineRule="auto"/>
        <w:jc w:val="center"/>
        <w:rPr>
          <w:rFonts w:ascii="Arial" w:hAnsi="Arial" w:cs="Arial"/>
          <w:b/>
        </w:rPr>
      </w:pPr>
      <w:r>
        <w:rPr>
          <w:rFonts w:ascii="Arial" w:hAnsi="Arial" w:cs="Arial"/>
          <w:b/>
        </w:rPr>
        <w:t>Základní ustanovení</w:t>
      </w:r>
    </w:p>
    <w:p w14:paraId="32E4051E" w14:textId="53116443" w:rsidR="00FC40F7" w:rsidRDefault="003E4682" w:rsidP="00545EE6">
      <w:pPr>
        <w:pStyle w:val="Odstavecseseznamem"/>
        <w:numPr>
          <w:ilvl w:val="0"/>
          <w:numId w:val="17"/>
        </w:numPr>
        <w:spacing w:after="120" w:line="276" w:lineRule="auto"/>
        <w:ind w:left="142"/>
        <w:contextualSpacing w:val="0"/>
        <w:jc w:val="both"/>
        <w:rPr>
          <w:rFonts w:ascii="Arial" w:hAnsi="Arial" w:cs="Arial"/>
        </w:rPr>
      </w:pPr>
      <w:r w:rsidRPr="00FC40F7">
        <w:rPr>
          <w:rFonts w:ascii="Arial" w:hAnsi="Arial" w:cs="Arial"/>
        </w:rPr>
        <w:t>Zhotovitel se stal v souladu se zákonem č. 134/2016 Sb., o zadávání veřejných zakázek (dále jen „ZZVZ“), vítězem zadávacího řízení vyhlášeného objednatelem v rámci veřejné zakázky s názvem „</w:t>
      </w:r>
      <w:r w:rsidR="00545EE6" w:rsidRPr="00545EE6">
        <w:rPr>
          <w:rFonts w:ascii="Arial" w:hAnsi="Arial" w:cs="Arial"/>
          <w:b/>
          <w:bCs/>
          <w:color w:val="000000"/>
        </w:rPr>
        <w:t>Rozšíření kapacity datacentra Kralupy nad Vltavou</w:t>
      </w:r>
      <w:r w:rsidRPr="00FC40F7">
        <w:rPr>
          <w:rFonts w:ascii="Arial" w:hAnsi="Arial" w:cs="Arial"/>
          <w:i/>
        </w:rPr>
        <w:t xml:space="preserve">“ </w:t>
      </w:r>
      <w:r w:rsidRPr="00FC40F7">
        <w:rPr>
          <w:rFonts w:ascii="Arial" w:hAnsi="Arial" w:cs="Arial"/>
        </w:rPr>
        <w:t>(dále jen „</w:t>
      </w:r>
      <w:r w:rsidRPr="00FC40F7">
        <w:rPr>
          <w:rFonts w:ascii="Arial" w:hAnsi="Arial" w:cs="Arial"/>
          <w:b/>
        </w:rPr>
        <w:t>Zadávací řízení</w:t>
      </w:r>
      <w:r w:rsidRPr="00FC40F7">
        <w:rPr>
          <w:rFonts w:ascii="Arial" w:hAnsi="Arial" w:cs="Arial"/>
        </w:rPr>
        <w:t>“).</w:t>
      </w:r>
    </w:p>
    <w:p w14:paraId="06E2762D" w14:textId="0E0C4FA2" w:rsidR="00FC40F7" w:rsidRDefault="00FC40F7" w:rsidP="00FC40F7">
      <w:pPr>
        <w:pStyle w:val="Odstavecseseznamem"/>
        <w:numPr>
          <w:ilvl w:val="0"/>
          <w:numId w:val="17"/>
        </w:numPr>
        <w:spacing w:after="120" w:line="276" w:lineRule="auto"/>
        <w:ind w:left="142"/>
        <w:contextualSpacing w:val="0"/>
        <w:jc w:val="both"/>
        <w:rPr>
          <w:rFonts w:ascii="Arial" w:hAnsi="Arial" w:cs="Arial"/>
        </w:rPr>
      </w:pPr>
      <w:r>
        <w:rPr>
          <w:rFonts w:ascii="Arial" w:hAnsi="Arial" w:cs="Arial"/>
        </w:rPr>
        <w:t>Zhotovitel</w:t>
      </w:r>
      <w:r w:rsidRPr="00FC40F7">
        <w:rPr>
          <w:rFonts w:ascii="Arial" w:hAnsi="Arial" w:cs="Arial"/>
        </w:rPr>
        <w:t xml:space="preserve"> bere na vědomí, že </w:t>
      </w:r>
      <w:r>
        <w:rPr>
          <w:rFonts w:ascii="Arial" w:hAnsi="Arial" w:cs="Arial"/>
        </w:rPr>
        <w:t>objednatel</w:t>
      </w:r>
      <w:r w:rsidRPr="00FC40F7">
        <w:rPr>
          <w:rFonts w:ascii="Arial" w:hAnsi="Arial" w:cs="Arial"/>
        </w:rPr>
        <w:t xml:space="preserve"> považuje účast </w:t>
      </w:r>
      <w:r>
        <w:rPr>
          <w:rFonts w:ascii="Arial" w:hAnsi="Arial" w:cs="Arial"/>
        </w:rPr>
        <w:t>zhotovitele</w:t>
      </w:r>
      <w:r w:rsidRPr="00FC40F7">
        <w:rPr>
          <w:rFonts w:ascii="Arial" w:hAnsi="Arial" w:cs="Arial"/>
        </w:rPr>
        <w:t xml:space="preserve"> v Zadávacím řízení při splnění kvalifikačních předpokladů za potvrzení skutečnosti, že </w:t>
      </w:r>
      <w:r>
        <w:rPr>
          <w:rFonts w:ascii="Arial" w:hAnsi="Arial" w:cs="Arial"/>
        </w:rPr>
        <w:t>zhotovitel</w:t>
      </w:r>
      <w:r w:rsidRPr="00FC40F7">
        <w:rPr>
          <w:rFonts w:ascii="Arial" w:hAnsi="Arial" w:cs="Arial"/>
        </w:rPr>
        <w:t xml:space="preserve"> je ve smyslu ustanovení § 5 odst. 1 OZ schopen při plnění Smlouvy jednat se znalostí a pečlivostí, která je s jeho povoláním nebo stavem spojena, s tím, že případné jeho jednání bez této odborné péče půjde k jeho tíži. </w:t>
      </w:r>
      <w:r w:rsidR="00A86004">
        <w:rPr>
          <w:rFonts w:ascii="Arial" w:hAnsi="Arial" w:cs="Arial"/>
        </w:rPr>
        <w:t>Zhotovitel</w:t>
      </w:r>
      <w:r w:rsidRPr="00FC40F7">
        <w:rPr>
          <w:rFonts w:ascii="Arial" w:hAnsi="Arial" w:cs="Arial"/>
        </w:rPr>
        <w:t xml:space="preserve"> nesmí svou kvalitu odborníka ani své hospodářské postavení zneužít k vytváření nebo k využití závislosti slabší strany a k dosažení zřejmé a nedůvodné nerovnováhy ve vzájemných právech a povinnostech </w:t>
      </w:r>
      <w:r>
        <w:rPr>
          <w:rFonts w:ascii="Arial" w:hAnsi="Arial" w:cs="Arial"/>
        </w:rPr>
        <w:t>s</w:t>
      </w:r>
      <w:r w:rsidRPr="00FC40F7">
        <w:rPr>
          <w:rFonts w:ascii="Arial" w:hAnsi="Arial" w:cs="Arial"/>
        </w:rPr>
        <w:t>mluvních stran.</w:t>
      </w:r>
    </w:p>
    <w:p w14:paraId="25D737FF" w14:textId="77777777" w:rsidR="00FC40F7" w:rsidRDefault="00FC40F7" w:rsidP="00FC40F7">
      <w:pPr>
        <w:pStyle w:val="Odstavecseseznamem"/>
        <w:numPr>
          <w:ilvl w:val="0"/>
          <w:numId w:val="17"/>
        </w:numPr>
        <w:spacing w:after="120" w:line="276" w:lineRule="auto"/>
        <w:ind w:left="142"/>
        <w:contextualSpacing w:val="0"/>
        <w:jc w:val="both"/>
        <w:rPr>
          <w:rFonts w:ascii="Arial" w:hAnsi="Arial" w:cs="Arial"/>
        </w:rPr>
      </w:pPr>
      <w:r>
        <w:rPr>
          <w:rFonts w:ascii="Arial" w:hAnsi="Arial" w:cs="Arial"/>
        </w:rPr>
        <w:lastRenderedPageBreak/>
        <w:t>Zhotovitel</w:t>
      </w:r>
      <w:r w:rsidRPr="00FC40F7">
        <w:rPr>
          <w:rFonts w:ascii="Arial" w:hAnsi="Arial" w:cs="Arial"/>
        </w:rPr>
        <w:t xml:space="preserve"> bere na vědomí, že </w:t>
      </w:r>
      <w:r>
        <w:rPr>
          <w:rFonts w:ascii="Arial" w:hAnsi="Arial" w:cs="Arial"/>
        </w:rPr>
        <w:t>objednatel</w:t>
      </w:r>
      <w:r w:rsidRPr="00FC40F7">
        <w:rPr>
          <w:rFonts w:ascii="Arial" w:hAnsi="Arial" w:cs="Arial"/>
        </w:rPr>
        <w:t xml:space="preserve"> není ve vztahu k předmětu Smlouvy podnikatelem, a ani se předmět Smlouvy netýká podnikatelské činnosti </w:t>
      </w:r>
      <w:r>
        <w:rPr>
          <w:rFonts w:ascii="Arial" w:hAnsi="Arial" w:cs="Arial"/>
        </w:rPr>
        <w:t>objednatele</w:t>
      </w:r>
      <w:r w:rsidRPr="00FC40F7">
        <w:rPr>
          <w:rFonts w:ascii="Arial" w:hAnsi="Arial" w:cs="Arial"/>
        </w:rPr>
        <w:t xml:space="preserve">. </w:t>
      </w:r>
    </w:p>
    <w:p w14:paraId="2531AC64" w14:textId="6A3C495C" w:rsidR="00FC40F7" w:rsidRPr="00FC40F7" w:rsidRDefault="00FC40F7" w:rsidP="00FC40F7">
      <w:pPr>
        <w:pStyle w:val="Odstavecseseznamem"/>
        <w:numPr>
          <w:ilvl w:val="0"/>
          <w:numId w:val="17"/>
        </w:numPr>
        <w:spacing w:after="120" w:line="276" w:lineRule="auto"/>
        <w:ind w:left="142"/>
        <w:contextualSpacing w:val="0"/>
        <w:jc w:val="both"/>
        <w:rPr>
          <w:rFonts w:ascii="Arial" w:hAnsi="Arial" w:cs="Arial"/>
        </w:rPr>
      </w:pPr>
      <w:r w:rsidRPr="00FC40F7">
        <w:rPr>
          <w:rFonts w:ascii="Arial" w:hAnsi="Arial" w:cs="Arial"/>
        </w:rPr>
        <w:t xml:space="preserve">Podkladem pro plnění Smlouvy jsou: </w:t>
      </w:r>
    </w:p>
    <w:p w14:paraId="7DAF40EE" w14:textId="3112F9F7" w:rsidR="00FC40F7" w:rsidRPr="00FC40F7" w:rsidRDefault="00FC40F7" w:rsidP="00FC40F7">
      <w:pPr>
        <w:pStyle w:val="Styl1"/>
        <w:numPr>
          <w:ilvl w:val="0"/>
          <w:numId w:val="26"/>
        </w:numPr>
        <w:tabs>
          <w:tab w:val="left" w:pos="709"/>
        </w:tabs>
        <w:spacing w:after="120" w:line="276" w:lineRule="auto"/>
        <w:ind w:right="91"/>
        <w:rPr>
          <w:rFonts w:ascii="Arial" w:hAnsi="Arial" w:cs="Arial"/>
        </w:rPr>
      </w:pPr>
      <w:r w:rsidRPr="00FC40F7">
        <w:rPr>
          <w:rFonts w:ascii="Arial" w:hAnsi="Arial" w:cs="Arial"/>
          <w:b/>
        </w:rPr>
        <w:t xml:space="preserve">Nabídka </w:t>
      </w:r>
      <w:r w:rsidR="00A86004">
        <w:rPr>
          <w:rFonts w:ascii="Arial" w:hAnsi="Arial" w:cs="Arial"/>
          <w:b/>
        </w:rPr>
        <w:t>zhotovitele</w:t>
      </w:r>
      <w:r w:rsidRPr="00FC40F7">
        <w:rPr>
          <w:rFonts w:ascii="Arial" w:hAnsi="Arial" w:cs="Arial"/>
        </w:rPr>
        <w:t xml:space="preserve"> podaná v rámci Zadávacího řízení (dále jen „Nabídka“);</w:t>
      </w:r>
      <w:r w:rsidRPr="00FC40F7">
        <w:rPr>
          <w:rFonts w:ascii="Arial" w:hAnsi="Arial" w:cs="Arial"/>
        </w:rPr>
        <w:tab/>
      </w:r>
    </w:p>
    <w:p w14:paraId="475AEB0A" w14:textId="77777777" w:rsidR="00FC40F7" w:rsidRPr="00FC40F7" w:rsidRDefault="00FC40F7" w:rsidP="00FC40F7">
      <w:pPr>
        <w:pStyle w:val="Styl1"/>
        <w:numPr>
          <w:ilvl w:val="0"/>
          <w:numId w:val="26"/>
        </w:numPr>
        <w:tabs>
          <w:tab w:val="left" w:pos="709"/>
        </w:tabs>
        <w:spacing w:after="120" w:line="276" w:lineRule="auto"/>
        <w:ind w:right="91"/>
        <w:rPr>
          <w:rFonts w:ascii="Arial" w:hAnsi="Arial" w:cs="Arial"/>
        </w:rPr>
      </w:pPr>
      <w:r w:rsidRPr="00FC40F7">
        <w:rPr>
          <w:rFonts w:ascii="Arial" w:hAnsi="Arial" w:cs="Arial"/>
          <w:b/>
        </w:rPr>
        <w:t>Technická specifikace Zadavatele</w:t>
      </w:r>
      <w:r w:rsidRPr="00FC40F7">
        <w:rPr>
          <w:rFonts w:ascii="Arial" w:hAnsi="Arial" w:cs="Arial"/>
        </w:rPr>
        <w:t xml:space="preserve"> popsaná v příloze č. 3 Zadávací dokumentace; tvoří</w:t>
      </w:r>
      <w:r w:rsidRPr="00FC40F7">
        <w:rPr>
          <w:rFonts w:ascii="Arial" w:hAnsi="Arial" w:cs="Arial"/>
          <w:b/>
        </w:rPr>
        <w:t xml:space="preserve"> Přílohu č. 1 </w:t>
      </w:r>
      <w:r w:rsidRPr="00FC40F7">
        <w:rPr>
          <w:rFonts w:ascii="Arial" w:hAnsi="Arial" w:cs="Arial"/>
        </w:rPr>
        <w:t>Smlouvy a je její nedílnou součástí;</w:t>
      </w:r>
    </w:p>
    <w:p w14:paraId="2266D443" w14:textId="4B8A2055" w:rsidR="00FC40F7" w:rsidRDefault="00FC40F7" w:rsidP="0027642E">
      <w:pPr>
        <w:pStyle w:val="Styl1"/>
        <w:numPr>
          <w:ilvl w:val="0"/>
          <w:numId w:val="26"/>
        </w:numPr>
        <w:tabs>
          <w:tab w:val="left" w:pos="709"/>
        </w:tabs>
        <w:spacing w:after="120" w:line="276" w:lineRule="auto"/>
        <w:ind w:right="91"/>
        <w:rPr>
          <w:rFonts w:ascii="Arial" w:hAnsi="Arial" w:cs="Arial"/>
        </w:rPr>
      </w:pPr>
      <w:r w:rsidRPr="00FC40F7">
        <w:rPr>
          <w:rFonts w:ascii="Arial" w:hAnsi="Arial" w:cs="Arial"/>
          <w:b/>
        </w:rPr>
        <w:t>Oficiální technická specifikace</w:t>
      </w:r>
      <w:r w:rsidRPr="00FC40F7">
        <w:rPr>
          <w:rFonts w:ascii="Arial" w:hAnsi="Arial" w:cs="Arial"/>
        </w:rPr>
        <w:t xml:space="preserve"> </w:t>
      </w:r>
      <w:r w:rsidR="0027642E" w:rsidRPr="0027642E">
        <w:rPr>
          <w:rFonts w:ascii="Arial" w:hAnsi="Arial" w:cs="Arial"/>
          <w:b/>
        </w:rPr>
        <w:t>včetně cenové nabídky</w:t>
      </w:r>
      <w:r w:rsidR="0027642E" w:rsidRPr="0027642E">
        <w:rPr>
          <w:rFonts w:ascii="Arial" w:hAnsi="Arial" w:cs="Arial"/>
        </w:rPr>
        <w:t xml:space="preserve"> </w:t>
      </w:r>
      <w:r w:rsidRPr="00FC40F7">
        <w:rPr>
          <w:rFonts w:ascii="Arial" w:hAnsi="Arial" w:cs="Arial"/>
        </w:rPr>
        <w:t xml:space="preserve">předložená </w:t>
      </w:r>
      <w:r w:rsidR="00A86004">
        <w:rPr>
          <w:rFonts w:ascii="Arial" w:hAnsi="Arial" w:cs="Arial"/>
        </w:rPr>
        <w:t>zhotovitelem</w:t>
      </w:r>
      <w:r w:rsidRPr="00FC40F7">
        <w:rPr>
          <w:rFonts w:ascii="Arial" w:hAnsi="Arial" w:cs="Arial"/>
        </w:rPr>
        <w:t xml:space="preserve"> v rámci Nabídky; tvoří </w:t>
      </w:r>
      <w:r w:rsidRPr="00FC40F7">
        <w:rPr>
          <w:rFonts w:ascii="Arial" w:hAnsi="Arial" w:cs="Arial"/>
          <w:b/>
        </w:rPr>
        <w:t xml:space="preserve">Přílohu č. 2 </w:t>
      </w:r>
      <w:r w:rsidRPr="00FC40F7">
        <w:rPr>
          <w:rFonts w:ascii="Arial" w:hAnsi="Arial" w:cs="Arial"/>
        </w:rPr>
        <w:t>Smlouvy a je její nedílnou součástí.</w:t>
      </w:r>
    </w:p>
    <w:p w14:paraId="09AC5FCF" w14:textId="07CDCE56" w:rsidR="00FC40F7" w:rsidRPr="00FC40F7" w:rsidRDefault="0027642E" w:rsidP="00FC40F7">
      <w:pPr>
        <w:pStyle w:val="Odstavecseseznamem"/>
        <w:numPr>
          <w:ilvl w:val="0"/>
          <w:numId w:val="17"/>
        </w:numPr>
        <w:spacing w:after="120" w:line="276" w:lineRule="auto"/>
        <w:ind w:left="142"/>
        <w:contextualSpacing w:val="0"/>
        <w:jc w:val="both"/>
        <w:rPr>
          <w:rFonts w:ascii="Arial" w:hAnsi="Arial" w:cs="Arial"/>
        </w:rPr>
      </w:pPr>
      <w:r>
        <w:rPr>
          <w:rFonts w:ascii="Arial" w:hAnsi="Arial" w:cs="Arial"/>
        </w:rPr>
        <w:t>Zhotovitel</w:t>
      </w:r>
      <w:r w:rsidR="00FC40F7" w:rsidRPr="00FC40F7">
        <w:rPr>
          <w:rFonts w:ascii="Arial" w:hAnsi="Arial" w:cs="Arial"/>
        </w:rPr>
        <w:t xml:space="preserve"> prohlašuje, že disponuje veškerými odbornými předpoklady potřebnými pro plnění Smlouvy, je k jejímu plnění oprávněn, a na jeho straně neexistují žádné překážky, které by mu bránily Smlouvu plnit.</w:t>
      </w:r>
    </w:p>
    <w:p w14:paraId="34E431EF" w14:textId="100F0A48" w:rsidR="00FC40F7" w:rsidRPr="00FC40F7" w:rsidRDefault="00FC40F7" w:rsidP="00FC40F7">
      <w:pPr>
        <w:pStyle w:val="Odstavecseseznamem"/>
        <w:numPr>
          <w:ilvl w:val="0"/>
          <w:numId w:val="17"/>
        </w:numPr>
        <w:spacing w:after="120" w:line="276" w:lineRule="auto"/>
        <w:ind w:left="142"/>
        <w:contextualSpacing w:val="0"/>
        <w:jc w:val="both"/>
        <w:rPr>
          <w:rFonts w:ascii="Arial" w:hAnsi="Arial" w:cs="Arial"/>
        </w:rPr>
      </w:pPr>
      <w:r>
        <w:rPr>
          <w:rFonts w:ascii="Arial" w:hAnsi="Arial" w:cs="Arial"/>
        </w:rPr>
        <w:t>Zhotovitel</w:t>
      </w:r>
      <w:r w:rsidRPr="00FC40F7">
        <w:rPr>
          <w:rFonts w:ascii="Arial" w:hAnsi="Arial" w:cs="Arial"/>
        </w:rPr>
        <w:t xml:space="preserve"> prohlašuje, že na sebe přejímá nebezpečí změny okolností ve smyslu ustanovení § 1765 odst. 2 OZ.</w:t>
      </w:r>
    </w:p>
    <w:p w14:paraId="4889A20C" w14:textId="77777777" w:rsidR="00880821" w:rsidRPr="001D7EE8" w:rsidRDefault="00880821" w:rsidP="001D7EE8">
      <w:pPr>
        <w:pStyle w:val="Zkladntext"/>
        <w:spacing w:after="120" w:line="276" w:lineRule="auto"/>
        <w:jc w:val="both"/>
        <w:rPr>
          <w:rFonts w:ascii="Arial" w:hAnsi="Arial" w:cs="Arial"/>
          <w:color w:val="FF0000"/>
          <w:lang w:val="cs-CZ"/>
        </w:rPr>
      </w:pPr>
    </w:p>
    <w:p w14:paraId="49F34CD4" w14:textId="77777777" w:rsidR="00067506" w:rsidRPr="001D7EE8" w:rsidRDefault="00067506" w:rsidP="001D7EE8">
      <w:pPr>
        <w:spacing w:after="120" w:line="276" w:lineRule="auto"/>
        <w:jc w:val="center"/>
        <w:rPr>
          <w:rFonts w:ascii="Arial" w:hAnsi="Arial" w:cs="Arial"/>
          <w:b/>
        </w:rPr>
      </w:pPr>
      <w:r w:rsidRPr="001D7EE8">
        <w:rPr>
          <w:rFonts w:ascii="Arial" w:hAnsi="Arial" w:cs="Arial"/>
          <w:b/>
        </w:rPr>
        <w:t>Čl. II.</w:t>
      </w:r>
    </w:p>
    <w:p w14:paraId="15D74798" w14:textId="2E55DC63" w:rsidR="00067506" w:rsidRPr="001D7EE8" w:rsidRDefault="00FC40F7" w:rsidP="001D7EE8">
      <w:pPr>
        <w:spacing w:after="120" w:line="276" w:lineRule="auto"/>
        <w:jc w:val="center"/>
        <w:rPr>
          <w:rFonts w:ascii="Arial" w:hAnsi="Arial" w:cs="Arial"/>
          <w:b/>
        </w:rPr>
      </w:pPr>
      <w:r>
        <w:rPr>
          <w:rFonts w:ascii="Arial" w:hAnsi="Arial" w:cs="Arial"/>
          <w:b/>
        </w:rPr>
        <w:t>Předmět smlouvy</w:t>
      </w:r>
    </w:p>
    <w:p w14:paraId="2B8A3FFC" w14:textId="40A20EC7" w:rsidR="00FC40F7" w:rsidRPr="00FC40F7" w:rsidRDefault="00FC40F7" w:rsidP="00545EE6">
      <w:pPr>
        <w:pStyle w:val="Odstavecseseznamem"/>
        <w:numPr>
          <w:ilvl w:val="0"/>
          <w:numId w:val="21"/>
        </w:numPr>
        <w:spacing w:after="120" w:line="276" w:lineRule="auto"/>
        <w:ind w:left="142"/>
        <w:contextualSpacing w:val="0"/>
        <w:jc w:val="both"/>
        <w:rPr>
          <w:rFonts w:ascii="Arial" w:hAnsi="Arial" w:cs="Arial"/>
        </w:rPr>
      </w:pPr>
      <w:r w:rsidRPr="00FC40F7">
        <w:rPr>
          <w:rFonts w:ascii="Arial" w:hAnsi="Arial" w:cs="Arial"/>
        </w:rPr>
        <w:t xml:space="preserve">Předmětem této smlouvy je a zhotovitel se touto smlouvou zavazuje k provedení díla spočívajícího </w:t>
      </w:r>
      <w:r w:rsidR="00545EE6">
        <w:rPr>
          <w:rFonts w:ascii="Arial" w:hAnsi="Arial" w:cs="Arial"/>
        </w:rPr>
        <w:t>v</w:t>
      </w:r>
      <w:r w:rsidR="00545EE6" w:rsidRPr="00545EE6">
        <w:rPr>
          <w:rFonts w:ascii="Arial" w:hAnsi="Arial" w:cs="Arial"/>
        </w:rPr>
        <w:t xml:space="preserve"> rozšíření kapacity datacentra Kralupy nad Vltavou</w:t>
      </w:r>
      <w:r w:rsidRPr="00FC40F7">
        <w:rPr>
          <w:rFonts w:ascii="Arial" w:hAnsi="Arial" w:cs="Arial"/>
        </w:rPr>
        <w:t xml:space="preserve"> dle specifikace v </w:t>
      </w:r>
      <w:r>
        <w:rPr>
          <w:rFonts w:ascii="Arial" w:hAnsi="Arial" w:cs="Arial"/>
        </w:rPr>
        <w:t>přílohách</w:t>
      </w:r>
      <w:r w:rsidRPr="00FC40F7">
        <w:rPr>
          <w:rFonts w:ascii="Arial" w:hAnsi="Arial" w:cs="Arial"/>
        </w:rPr>
        <w:t xml:space="preserve"> této smlouvy (dále jen „</w:t>
      </w:r>
      <w:r w:rsidRPr="00FC40F7">
        <w:rPr>
          <w:rFonts w:ascii="Arial" w:hAnsi="Arial" w:cs="Arial"/>
          <w:b/>
          <w:i/>
        </w:rPr>
        <w:t>dílo</w:t>
      </w:r>
      <w:r w:rsidRPr="00FC40F7">
        <w:rPr>
          <w:rFonts w:ascii="Arial" w:hAnsi="Arial" w:cs="Arial"/>
        </w:rPr>
        <w:t>“).</w:t>
      </w:r>
    </w:p>
    <w:p w14:paraId="71C5646F" w14:textId="77777777" w:rsidR="00FC40F7" w:rsidRDefault="00FC40F7" w:rsidP="00FC40F7">
      <w:pPr>
        <w:pStyle w:val="Odstavecseseznamem"/>
        <w:numPr>
          <w:ilvl w:val="0"/>
          <w:numId w:val="21"/>
        </w:numPr>
        <w:spacing w:after="120" w:line="276" w:lineRule="auto"/>
        <w:ind w:left="142"/>
        <w:contextualSpacing w:val="0"/>
        <w:jc w:val="both"/>
        <w:rPr>
          <w:rFonts w:ascii="Arial" w:hAnsi="Arial" w:cs="Arial"/>
        </w:rPr>
      </w:pPr>
      <w:r>
        <w:rPr>
          <w:rFonts w:ascii="Arial" w:hAnsi="Arial" w:cs="Arial"/>
        </w:rPr>
        <w:t>Zhotovitel se zavazuje za podmínek sjednaných touto smlouvou provést na svůj náklad a nebezpečí pro objednatele dílo a splnit s dílem související závazky a objednatel se zavazuje dílo převzít a zaplatit sjednanou cenu díla.</w:t>
      </w:r>
    </w:p>
    <w:p w14:paraId="3CAAF7E0" w14:textId="7444B725" w:rsidR="00FC40F7" w:rsidRDefault="00FC40F7" w:rsidP="00FC40F7">
      <w:pPr>
        <w:pStyle w:val="Odstavecseseznamem"/>
        <w:numPr>
          <w:ilvl w:val="0"/>
          <w:numId w:val="21"/>
        </w:numPr>
        <w:spacing w:after="120" w:line="276" w:lineRule="auto"/>
        <w:ind w:left="142"/>
        <w:contextualSpacing w:val="0"/>
        <w:jc w:val="both"/>
        <w:rPr>
          <w:rFonts w:ascii="Arial" w:hAnsi="Arial" w:cs="Arial"/>
        </w:rPr>
      </w:pPr>
      <w:r>
        <w:rPr>
          <w:rFonts w:ascii="Arial" w:hAnsi="Arial" w:cs="Arial"/>
        </w:rPr>
        <w:t xml:space="preserve">Podrobná specifikace díla a související požadavky objednatele jsou </w:t>
      </w:r>
      <w:r w:rsidR="00A86004">
        <w:rPr>
          <w:rFonts w:ascii="Arial" w:hAnsi="Arial" w:cs="Arial"/>
        </w:rPr>
        <w:t>uvedeny v přílohách č. 1 a č. 2 smlouvy</w:t>
      </w:r>
      <w:r>
        <w:rPr>
          <w:rFonts w:ascii="Arial" w:hAnsi="Arial" w:cs="Arial"/>
        </w:rPr>
        <w:t>.</w:t>
      </w:r>
    </w:p>
    <w:p w14:paraId="7A9E51A1" w14:textId="77777777" w:rsidR="00545EE6" w:rsidRDefault="00067506" w:rsidP="00545EE6">
      <w:pPr>
        <w:pStyle w:val="Odstavecseseznamem"/>
        <w:numPr>
          <w:ilvl w:val="0"/>
          <w:numId w:val="21"/>
        </w:numPr>
        <w:spacing w:after="120" w:line="276" w:lineRule="auto"/>
        <w:ind w:left="142"/>
        <w:contextualSpacing w:val="0"/>
        <w:jc w:val="both"/>
        <w:rPr>
          <w:rFonts w:ascii="Arial" w:hAnsi="Arial" w:cs="Arial"/>
        </w:rPr>
      </w:pPr>
      <w:r w:rsidRPr="001D7EE8">
        <w:rPr>
          <w:rFonts w:ascii="Arial" w:hAnsi="Arial" w:cs="Arial"/>
        </w:rPr>
        <w:t xml:space="preserve">Zhotovitel se zavazuje dodržet </w:t>
      </w:r>
      <w:r w:rsidR="009851B5" w:rsidRPr="001D7EE8">
        <w:rPr>
          <w:rFonts w:ascii="Arial" w:hAnsi="Arial" w:cs="Arial"/>
        </w:rPr>
        <w:t>všech</w:t>
      </w:r>
      <w:r w:rsidR="00300E17">
        <w:rPr>
          <w:rFonts w:ascii="Arial" w:hAnsi="Arial" w:cs="Arial"/>
        </w:rPr>
        <w:t>na</w:t>
      </w:r>
      <w:r w:rsidR="009851B5" w:rsidRPr="001D7EE8">
        <w:rPr>
          <w:rFonts w:ascii="Arial" w:hAnsi="Arial" w:cs="Arial"/>
        </w:rPr>
        <w:t xml:space="preserve"> </w:t>
      </w:r>
      <w:r w:rsidRPr="001D7EE8">
        <w:rPr>
          <w:rFonts w:ascii="Arial" w:hAnsi="Arial" w:cs="Arial"/>
        </w:rPr>
        <w:t xml:space="preserve">ustanovení příslušných norem a předpisů vztahujících se k realizaci </w:t>
      </w:r>
      <w:r w:rsidR="00A72153" w:rsidRPr="001D7EE8">
        <w:rPr>
          <w:rFonts w:ascii="Arial" w:hAnsi="Arial" w:cs="Arial"/>
        </w:rPr>
        <w:t>díla</w:t>
      </w:r>
      <w:r w:rsidRPr="001D7EE8">
        <w:rPr>
          <w:rFonts w:ascii="Arial" w:hAnsi="Arial" w:cs="Arial"/>
        </w:rPr>
        <w:t>.</w:t>
      </w:r>
    </w:p>
    <w:p w14:paraId="28823BDC" w14:textId="08A9F164" w:rsidR="001F7E8A" w:rsidRPr="00545EE6" w:rsidRDefault="00067506" w:rsidP="00545EE6">
      <w:pPr>
        <w:pStyle w:val="Odstavecseseznamem"/>
        <w:numPr>
          <w:ilvl w:val="0"/>
          <w:numId w:val="21"/>
        </w:numPr>
        <w:spacing w:after="120" w:line="276" w:lineRule="auto"/>
        <w:ind w:left="142"/>
        <w:contextualSpacing w:val="0"/>
        <w:jc w:val="both"/>
        <w:rPr>
          <w:rFonts w:ascii="Arial" w:hAnsi="Arial" w:cs="Arial"/>
        </w:rPr>
      </w:pPr>
      <w:r w:rsidRPr="00545EE6">
        <w:rPr>
          <w:rFonts w:ascii="Arial" w:hAnsi="Arial" w:cs="Arial"/>
        </w:rPr>
        <w:t>Zhotovitel prohlašuje, že</w:t>
      </w:r>
      <w:r w:rsidR="001F7E8A" w:rsidRPr="00545EE6">
        <w:rPr>
          <w:rFonts w:ascii="Arial" w:hAnsi="Arial" w:cs="Arial"/>
        </w:rPr>
        <w:t>:</w:t>
      </w:r>
    </w:p>
    <w:p w14:paraId="3D1A6FCC" w14:textId="1B87A90F" w:rsidR="001F7E8A" w:rsidRPr="001D7EE8" w:rsidRDefault="001F7E8A" w:rsidP="001D7EE8">
      <w:pPr>
        <w:spacing w:before="120" w:after="120" w:line="276" w:lineRule="auto"/>
        <w:ind w:left="142" w:hanging="360"/>
        <w:jc w:val="both"/>
        <w:rPr>
          <w:rFonts w:ascii="Arial" w:hAnsi="Arial" w:cs="Arial"/>
        </w:rPr>
      </w:pPr>
      <w:r w:rsidRPr="001D7EE8">
        <w:rPr>
          <w:rFonts w:ascii="Arial" w:hAnsi="Arial" w:cs="Arial"/>
        </w:rPr>
        <w:t>a)</w:t>
      </w:r>
      <w:r w:rsidRPr="001D7EE8">
        <w:rPr>
          <w:rFonts w:ascii="Arial" w:hAnsi="Arial" w:cs="Arial"/>
        </w:rPr>
        <w:tab/>
        <w:t>je výlučným vlastníkem věcí k provedení díla, které pro plnění svých závazků použije;</w:t>
      </w:r>
    </w:p>
    <w:p w14:paraId="775ED320" w14:textId="77777777" w:rsidR="00C51080" w:rsidRPr="001D7EE8" w:rsidRDefault="001F7E8A" w:rsidP="001D7EE8">
      <w:pPr>
        <w:spacing w:before="120" w:after="120" w:line="276" w:lineRule="auto"/>
        <w:ind w:left="142" w:hanging="360"/>
        <w:jc w:val="both"/>
        <w:rPr>
          <w:rFonts w:ascii="Arial" w:hAnsi="Arial" w:cs="Arial"/>
        </w:rPr>
      </w:pPr>
      <w:r w:rsidRPr="001D7EE8">
        <w:rPr>
          <w:rFonts w:ascii="Arial" w:hAnsi="Arial" w:cs="Arial"/>
        </w:rPr>
        <w:t>b)</w:t>
      </w:r>
      <w:r w:rsidRPr="001D7EE8">
        <w:rPr>
          <w:rFonts w:ascii="Arial" w:hAnsi="Arial" w:cs="Arial"/>
        </w:rPr>
        <w:tab/>
        <w:t>věci k provedení díla</w:t>
      </w:r>
      <w:r w:rsidR="00C51080" w:rsidRPr="001D7EE8">
        <w:rPr>
          <w:rFonts w:ascii="Arial" w:hAnsi="Arial" w:cs="Arial"/>
        </w:rPr>
        <w:t>, které pro plnění svých závazků použije, jsou nové, tzn. nikoli dříve použité;</w:t>
      </w:r>
    </w:p>
    <w:p w14:paraId="27CAA684" w14:textId="77777777" w:rsidR="00545EE6" w:rsidRDefault="00C51080" w:rsidP="00545EE6">
      <w:pPr>
        <w:spacing w:before="120" w:after="120" w:line="276" w:lineRule="auto"/>
        <w:ind w:left="142" w:hanging="360"/>
        <w:jc w:val="both"/>
        <w:rPr>
          <w:rFonts w:ascii="Arial" w:hAnsi="Arial" w:cs="Arial"/>
        </w:rPr>
      </w:pPr>
      <w:r w:rsidRPr="001D7EE8">
        <w:rPr>
          <w:rFonts w:ascii="Arial" w:hAnsi="Arial" w:cs="Arial"/>
        </w:rPr>
        <w:t>c)</w:t>
      </w:r>
      <w:r w:rsidRPr="001D7EE8">
        <w:rPr>
          <w:rFonts w:ascii="Arial" w:hAnsi="Arial" w:cs="Arial"/>
        </w:rPr>
        <w:tab/>
      </w:r>
      <w:r w:rsidR="00067506" w:rsidRPr="001D7EE8">
        <w:rPr>
          <w:rFonts w:ascii="Arial" w:hAnsi="Arial" w:cs="Arial"/>
        </w:rPr>
        <w:t xml:space="preserve">předmět plnění splňuje veškeré podmínky stanovené </w:t>
      </w:r>
      <w:r w:rsidRPr="001D7EE8">
        <w:rPr>
          <w:rFonts w:ascii="Arial" w:hAnsi="Arial" w:cs="Arial"/>
        </w:rPr>
        <w:t>touto smlouvou, tj. že splní veškeré technické podmínky, které se smluvní strany ujednaly, a chybí-li ujednání, technické podmínky, které zhotovitel nebo výrobce věcí k provedení díla popsal nebo které objednatel očekával s ohledem na povahu předmětu díla, popř. technické podmínky obvyklé, že předmět díla bude plnit účel, který vyplývá z této smlouvy.</w:t>
      </w:r>
    </w:p>
    <w:p w14:paraId="50402884" w14:textId="352000C7" w:rsidR="00C51080" w:rsidRPr="00545EE6" w:rsidRDefault="00C51080" w:rsidP="00545EE6">
      <w:pPr>
        <w:pStyle w:val="Odstavecseseznamem"/>
        <w:numPr>
          <w:ilvl w:val="0"/>
          <w:numId w:val="21"/>
        </w:numPr>
        <w:spacing w:before="120" w:after="120" w:line="276" w:lineRule="auto"/>
        <w:ind w:left="142"/>
        <w:jc w:val="both"/>
        <w:rPr>
          <w:rFonts w:ascii="Arial" w:hAnsi="Arial" w:cs="Arial"/>
        </w:rPr>
      </w:pPr>
      <w:r w:rsidRPr="00545EE6">
        <w:rPr>
          <w:rFonts w:ascii="Arial" w:hAnsi="Arial" w:cs="Arial"/>
        </w:rPr>
        <w:t>Pokud jsou k řádnému a včasnému provedení díla, resp. s dílem souvisejících závazků, uvedených v této smlouvě potřebné i další stavební práce, dodávky či služby ve smlouvě výslovně neuvedené, je zhotovitel povinen tyto práce, dodávky či služby obstarat či provést a do díla, resp. závazků</w:t>
      </w:r>
      <w:r w:rsidRPr="00545EE6">
        <w:rPr>
          <w:rFonts w:ascii="Arial" w:hAnsi="Arial" w:cs="Arial"/>
          <w:snapToGrid w:val="0"/>
        </w:rPr>
        <w:t xml:space="preserve"> souvisejících s dílem, zahrnout bez dopadu na cenu díla.  </w:t>
      </w:r>
    </w:p>
    <w:p w14:paraId="21B6898A" w14:textId="77777777" w:rsidR="00663548" w:rsidRDefault="00663548" w:rsidP="001D7EE8">
      <w:pPr>
        <w:pStyle w:val="Nadpis4"/>
        <w:tabs>
          <w:tab w:val="clear" w:pos="4820"/>
        </w:tabs>
        <w:spacing w:after="120" w:line="276" w:lineRule="auto"/>
        <w:rPr>
          <w:rFonts w:cs="Arial"/>
        </w:rPr>
      </w:pPr>
    </w:p>
    <w:p w14:paraId="2485FFE2" w14:textId="714FE950" w:rsidR="00067506" w:rsidRPr="001D7EE8" w:rsidRDefault="00067506" w:rsidP="001D7EE8">
      <w:pPr>
        <w:pStyle w:val="Nadpis4"/>
        <w:tabs>
          <w:tab w:val="clear" w:pos="4820"/>
        </w:tabs>
        <w:spacing w:after="120" w:line="276" w:lineRule="auto"/>
        <w:rPr>
          <w:rFonts w:cs="Arial"/>
        </w:rPr>
      </w:pPr>
      <w:r w:rsidRPr="001D7EE8">
        <w:rPr>
          <w:rFonts w:cs="Arial"/>
        </w:rPr>
        <w:t>Čl. III.</w:t>
      </w:r>
    </w:p>
    <w:p w14:paraId="43B64F2D" w14:textId="2433DE62" w:rsidR="00067506" w:rsidRDefault="00852FCB" w:rsidP="001D7EE8">
      <w:pPr>
        <w:pStyle w:val="Nadpis2"/>
        <w:tabs>
          <w:tab w:val="clear" w:pos="4820"/>
        </w:tabs>
        <w:spacing w:after="120" w:line="276" w:lineRule="auto"/>
      </w:pPr>
      <w:r>
        <w:t>Doba a místo plnění</w:t>
      </w:r>
    </w:p>
    <w:p w14:paraId="652F2F80" w14:textId="2C69FD04" w:rsidR="00852FCB" w:rsidRPr="00852FCB" w:rsidRDefault="00852FCB" w:rsidP="00852FCB">
      <w:pPr>
        <w:numPr>
          <w:ilvl w:val="0"/>
          <w:numId w:val="1"/>
        </w:numPr>
        <w:tabs>
          <w:tab w:val="num" w:pos="0"/>
          <w:tab w:val="left" w:pos="851"/>
          <w:tab w:val="right" w:pos="7938"/>
        </w:tabs>
        <w:spacing w:after="120" w:line="276" w:lineRule="auto"/>
        <w:ind w:left="426" w:hanging="426"/>
        <w:jc w:val="both"/>
        <w:rPr>
          <w:rFonts w:ascii="Arial" w:hAnsi="Arial" w:cs="Arial"/>
          <w:i/>
        </w:rPr>
      </w:pPr>
      <w:r w:rsidRPr="00852FCB">
        <w:rPr>
          <w:rFonts w:ascii="Arial" w:hAnsi="Arial" w:cs="Arial"/>
        </w:rPr>
        <w:t>Zhotovitel se zavazuje, že na</w:t>
      </w:r>
      <w:r>
        <w:rPr>
          <w:rFonts w:ascii="Arial" w:hAnsi="Arial" w:cs="Arial"/>
        </w:rPr>
        <w:t xml:space="preserve"> výzvu objednatele převezme od o</w:t>
      </w:r>
      <w:r w:rsidRPr="00852FCB">
        <w:rPr>
          <w:rFonts w:ascii="Arial" w:hAnsi="Arial" w:cs="Arial"/>
        </w:rPr>
        <w:t xml:space="preserve">bjednatele </w:t>
      </w:r>
      <w:r w:rsidR="00A86004">
        <w:rPr>
          <w:rFonts w:ascii="Arial" w:hAnsi="Arial" w:cs="Arial"/>
        </w:rPr>
        <w:t>místo plnění</w:t>
      </w:r>
      <w:r w:rsidRPr="00852FCB">
        <w:rPr>
          <w:rFonts w:ascii="Arial" w:hAnsi="Arial" w:cs="Arial"/>
        </w:rPr>
        <w:t xml:space="preserve">, a to protokolárně a nejpozději do </w:t>
      </w:r>
      <w:r w:rsidR="00663548">
        <w:rPr>
          <w:rFonts w:ascii="Arial" w:hAnsi="Arial" w:cs="Arial"/>
        </w:rPr>
        <w:t>2</w:t>
      </w:r>
      <w:r w:rsidRPr="00852FCB">
        <w:rPr>
          <w:rFonts w:ascii="Arial" w:hAnsi="Arial" w:cs="Arial"/>
        </w:rPr>
        <w:t xml:space="preserve"> pracovních dnů ode dne doručení písemné výzvy</w:t>
      </w:r>
      <w:r>
        <w:rPr>
          <w:rFonts w:ascii="Arial" w:hAnsi="Arial" w:cs="Arial"/>
        </w:rPr>
        <w:t xml:space="preserve"> objednatele.</w:t>
      </w:r>
    </w:p>
    <w:p w14:paraId="7687360F" w14:textId="0F22F005" w:rsidR="00852FCB" w:rsidRPr="00663548" w:rsidRDefault="00852FCB" w:rsidP="00852FCB">
      <w:pPr>
        <w:numPr>
          <w:ilvl w:val="0"/>
          <w:numId w:val="1"/>
        </w:numPr>
        <w:tabs>
          <w:tab w:val="num" w:pos="0"/>
          <w:tab w:val="left" w:pos="851"/>
          <w:tab w:val="right" w:pos="7938"/>
        </w:tabs>
        <w:spacing w:after="120" w:line="276" w:lineRule="auto"/>
        <w:ind w:left="426" w:hanging="426"/>
        <w:jc w:val="both"/>
        <w:rPr>
          <w:rFonts w:ascii="Arial" w:hAnsi="Arial" w:cs="Arial"/>
          <w:i/>
        </w:rPr>
      </w:pPr>
      <w:r w:rsidRPr="00663548">
        <w:rPr>
          <w:rFonts w:ascii="Arial" w:hAnsi="Arial" w:cs="Arial"/>
        </w:rPr>
        <w:t xml:space="preserve">Zhotovitel se zavazuje dílo řádně provést a protokolárně předat objednateli dokončené dílo se všemi náležitostmi včetně všech podkladů a dokladů nezbytných pro řádné užívání, a to nejpozději </w:t>
      </w:r>
      <w:r w:rsidRPr="00663548">
        <w:rPr>
          <w:rFonts w:ascii="Arial" w:hAnsi="Arial" w:cs="Arial"/>
          <w:b/>
        </w:rPr>
        <w:t xml:space="preserve">do </w:t>
      </w:r>
      <w:r w:rsidR="00663548" w:rsidRPr="00663548">
        <w:rPr>
          <w:rFonts w:ascii="Arial" w:hAnsi="Arial" w:cs="Arial"/>
          <w:b/>
        </w:rPr>
        <w:t>3</w:t>
      </w:r>
      <w:r w:rsidRPr="00663548">
        <w:rPr>
          <w:rFonts w:ascii="Arial" w:hAnsi="Arial" w:cs="Arial"/>
          <w:b/>
        </w:rPr>
        <w:t xml:space="preserve"> </w:t>
      </w:r>
      <w:r w:rsidR="00663548" w:rsidRPr="00663548">
        <w:rPr>
          <w:rFonts w:ascii="Arial" w:hAnsi="Arial" w:cs="Arial"/>
          <w:b/>
        </w:rPr>
        <w:t>týdnů</w:t>
      </w:r>
      <w:r w:rsidRPr="00663548">
        <w:rPr>
          <w:rFonts w:ascii="Arial" w:hAnsi="Arial" w:cs="Arial"/>
        </w:rPr>
        <w:t xml:space="preserve"> ode dne protokolárního předání </w:t>
      </w:r>
      <w:r w:rsidR="00A86004" w:rsidRPr="00663548">
        <w:rPr>
          <w:rFonts w:ascii="Arial" w:hAnsi="Arial" w:cs="Arial"/>
        </w:rPr>
        <w:t>místa plnění</w:t>
      </w:r>
      <w:r w:rsidRPr="00663548">
        <w:rPr>
          <w:rFonts w:ascii="Arial" w:hAnsi="Arial" w:cs="Arial"/>
        </w:rPr>
        <w:t>. Existence drobných vad a nedodělků, které nemají vliv na užívání, nevylučují protokolární předání.</w:t>
      </w:r>
      <w:r w:rsidR="0027642E" w:rsidRPr="00663548">
        <w:rPr>
          <w:rFonts w:ascii="Arial" w:hAnsi="Arial" w:cs="Arial"/>
        </w:rPr>
        <w:t xml:space="preserve"> </w:t>
      </w:r>
    </w:p>
    <w:p w14:paraId="7DE6DC28" w14:textId="77777777" w:rsidR="00852FCB" w:rsidRDefault="00852FCB" w:rsidP="00852FCB">
      <w:pPr>
        <w:tabs>
          <w:tab w:val="num" w:pos="0"/>
          <w:tab w:val="left" w:pos="851"/>
          <w:tab w:val="right" w:pos="7938"/>
        </w:tabs>
        <w:spacing w:after="120" w:line="276" w:lineRule="auto"/>
        <w:ind w:left="426"/>
        <w:jc w:val="both"/>
        <w:rPr>
          <w:rFonts w:ascii="Arial" w:hAnsi="Arial" w:cs="Arial"/>
        </w:rPr>
      </w:pPr>
      <w:r w:rsidRPr="00852FCB">
        <w:rPr>
          <w:rFonts w:ascii="Arial" w:hAnsi="Arial" w:cs="Arial"/>
        </w:rPr>
        <w:t xml:space="preserve">Termín výše uvedený je pro </w:t>
      </w:r>
      <w:r>
        <w:rPr>
          <w:rFonts w:ascii="Arial" w:hAnsi="Arial" w:cs="Arial"/>
        </w:rPr>
        <w:t>z</w:t>
      </w:r>
      <w:r w:rsidRPr="00852FCB">
        <w:rPr>
          <w:rFonts w:ascii="Arial" w:hAnsi="Arial" w:cs="Arial"/>
        </w:rPr>
        <w:t>hotovitele závazný. Objednatel bude považovat nedodržení termínu za podstatné</w:t>
      </w:r>
      <w:r>
        <w:rPr>
          <w:rFonts w:ascii="Arial" w:hAnsi="Arial" w:cs="Arial"/>
        </w:rPr>
        <w:t xml:space="preserve"> porušení povinností uložených z</w:t>
      </w:r>
      <w:r w:rsidRPr="00852FCB">
        <w:rPr>
          <w:rFonts w:ascii="Arial" w:hAnsi="Arial" w:cs="Arial"/>
        </w:rPr>
        <w:t>hotoviteli tou</w:t>
      </w:r>
      <w:r>
        <w:rPr>
          <w:rFonts w:ascii="Arial" w:hAnsi="Arial" w:cs="Arial"/>
        </w:rPr>
        <w:t>to smlouvou.</w:t>
      </w:r>
    </w:p>
    <w:p w14:paraId="5D8D3E62" w14:textId="04A47E92" w:rsidR="00852FCB" w:rsidRPr="00852FCB" w:rsidRDefault="00852FCB" w:rsidP="00663548">
      <w:pPr>
        <w:numPr>
          <w:ilvl w:val="0"/>
          <w:numId w:val="1"/>
        </w:numPr>
        <w:tabs>
          <w:tab w:val="clear" w:pos="4980"/>
          <w:tab w:val="left" w:pos="851"/>
          <w:tab w:val="num" w:pos="5387"/>
          <w:tab w:val="right" w:pos="7938"/>
        </w:tabs>
        <w:spacing w:after="120" w:line="276" w:lineRule="auto"/>
        <w:ind w:left="426"/>
        <w:jc w:val="both"/>
        <w:rPr>
          <w:rFonts w:ascii="Arial" w:hAnsi="Arial" w:cs="Arial"/>
        </w:rPr>
      </w:pPr>
      <w:r>
        <w:rPr>
          <w:rFonts w:ascii="Arial" w:hAnsi="Arial" w:cs="Arial"/>
        </w:rPr>
        <w:t>Míst</w:t>
      </w:r>
      <w:r w:rsidR="00A86004">
        <w:rPr>
          <w:rFonts w:ascii="Arial" w:hAnsi="Arial" w:cs="Arial"/>
        </w:rPr>
        <w:t>em</w:t>
      </w:r>
      <w:r>
        <w:rPr>
          <w:rFonts w:ascii="Arial" w:hAnsi="Arial" w:cs="Arial"/>
        </w:rPr>
        <w:t xml:space="preserve"> plnění </w:t>
      </w:r>
      <w:r w:rsidR="00A86004">
        <w:rPr>
          <w:rFonts w:ascii="Arial" w:hAnsi="Arial" w:cs="Arial"/>
        </w:rPr>
        <w:t>jsou prostory, ve kterých se bude provádět dílo, nacházející se</w:t>
      </w:r>
      <w:r>
        <w:rPr>
          <w:rFonts w:ascii="Arial" w:hAnsi="Arial" w:cs="Arial"/>
        </w:rPr>
        <w:t xml:space="preserve"> v </w:t>
      </w:r>
      <w:r w:rsidR="00663548">
        <w:rPr>
          <w:rFonts w:ascii="Arial" w:hAnsi="Arial" w:cs="Arial"/>
        </w:rPr>
        <w:t>budově</w:t>
      </w:r>
      <w:r w:rsidRPr="00852FCB">
        <w:rPr>
          <w:rFonts w:ascii="Arial" w:hAnsi="Arial" w:cs="Arial"/>
        </w:rPr>
        <w:t xml:space="preserve"> </w:t>
      </w:r>
      <w:r w:rsidR="00663548" w:rsidRPr="00663548">
        <w:rPr>
          <w:rFonts w:ascii="Arial" w:hAnsi="Arial" w:cs="Arial"/>
        </w:rPr>
        <w:t>Technopark</w:t>
      </w:r>
      <w:r w:rsidR="00663548">
        <w:rPr>
          <w:rFonts w:ascii="Arial" w:hAnsi="Arial" w:cs="Arial"/>
        </w:rPr>
        <w:t>u</w:t>
      </w:r>
      <w:r w:rsidR="00663548" w:rsidRPr="00663548">
        <w:rPr>
          <w:rFonts w:ascii="Arial" w:hAnsi="Arial" w:cs="Arial"/>
        </w:rPr>
        <w:t xml:space="preserve"> Kralupy Vysoké školy chemicko-technologické v Praze, Náměstí Georga Karse 7/2, 278 01 Kralupy nad Vltavou.</w:t>
      </w:r>
      <w:r>
        <w:rPr>
          <w:rFonts w:ascii="Arial" w:hAnsi="Arial" w:cs="Arial"/>
        </w:rPr>
        <w:t xml:space="preserve"> (dále jen „</w:t>
      </w:r>
      <w:r w:rsidRPr="00852FCB">
        <w:rPr>
          <w:rFonts w:ascii="Arial" w:hAnsi="Arial" w:cs="Arial"/>
          <w:b/>
          <w:i/>
        </w:rPr>
        <w:t>místo plnění</w:t>
      </w:r>
      <w:r>
        <w:rPr>
          <w:rFonts w:ascii="Arial" w:hAnsi="Arial" w:cs="Arial"/>
        </w:rPr>
        <w:t>“).</w:t>
      </w:r>
    </w:p>
    <w:p w14:paraId="327C47D6" w14:textId="77777777" w:rsidR="00FA2241" w:rsidRPr="00C009B1" w:rsidRDefault="00FA2241" w:rsidP="00FE7644">
      <w:pPr>
        <w:spacing w:after="120" w:line="276" w:lineRule="auto"/>
        <w:rPr>
          <w:b/>
          <w:color w:val="FF0000"/>
        </w:rPr>
      </w:pPr>
    </w:p>
    <w:p w14:paraId="42365017" w14:textId="77777777" w:rsidR="00067506" w:rsidRDefault="00067506" w:rsidP="00FE7644">
      <w:pPr>
        <w:spacing w:after="120" w:line="276" w:lineRule="auto"/>
        <w:jc w:val="center"/>
        <w:rPr>
          <w:rFonts w:ascii="Arial" w:hAnsi="Arial" w:cs="Arial"/>
          <w:b/>
          <w:sz w:val="22"/>
          <w:szCs w:val="22"/>
        </w:rPr>
      </w:pPr>
      <w:r>
        <w:rPr>
          <w:rFonts w:ascii="Arial" w:hAnsi="Arial" w:cs="Arial"/>
          <w:b/>
          <w:sz w:val="22"/>
          <w:szCs w:val="22"/>
        </w:rPr>
        <w:t>Čl. IV.</w:t>
      </w:r>
    </w:p>
    <w:p w14:paraId="38AB608B" w14:textId="77777777" w:rsidR="00067506" w:rsidRDefault="00067506" w:rsidP="00FE7644">
      <w:pPr>
        <w:spacing w:after="120" w:line="276" w:lineRule="auto"/>
        <w:jc w:val="center"/>
        <w:rPr>
          <w:rFonts w:ascii="Arial" w:hAnsi="Arial" w:cs="Arial"/>
          <w:b/>
        </w:rPr>
      </w:pPr>
      <w:r>
        <w:rPr>
          <w:rFonts w:ascii="Arial" w:hAnsi="Arial" w:cs="Arial"/>
          <w:b/>
        </w:rPr>
        <w:t>Splnění díla</w:t>
      </w:r>
    </w:p>
    <w:p w14:paraId="16B2D7CB" w14:textId="21B3201F" w:rsidR="00067506" w:rsidRPr="00C2429D" w:rsidRDefault="00D17123" w:rsidP="00D40002">
      <w:pPr>
        <w:numPr>
          <w:ilvl w:val="0"/>
          <w:numId w:val="15"/>
        </w:numPr>
        <w:tabs>
          <w:tab w:val="clear" w:pos="360"/>
          <w:tab w:val="left" w:pos="426"/>
        </w:tabs>
        <w:spacing w:after="120" w:line="276" w:lineRule="auto"/>
        <w:ind w:left="284" w:hanging="142"/>
        <w:jc w:val="both"/>
        <w:rPr>
          <w:rFonts w:ascii="Arial" w:hAnsi="Arial" w:cs="Arial"/>
        </w:rPr>
      </w:pPr>
      <w:r>
        <w:rPr>
          <w:rFonts w:ascii="Arial" w:hAnsi="Arial" w:cs="Arial"/>
        </w:rPr>
        <w:t xml:space="preserve">  </w:t>
      </w:r>
      <w:r w:rsidR="00067506" w:rsidRPr="00D17123">
        <w:rPr>
          <w:rFonts w:ascii="Arial" w:hAnsi="Arial" w:cs="Arial"/>
        </w:rPr>
        <w:t>Splněním díla se rozumí současné splnění všech níže uvedených podmínek</w:t>
      </w:r>
      <w:r w:rsidR="00067506" w:rsidRPr="00C2429D">
        <w:rPr>
          <w:rFonts w:ascii="Arial" w:hAnsi="Arial" w:cs="Arial"/>
        </w:rPr>
        <w:t>:</w:t>
      </w:r>
    </w:p>
    <w:p w14:paraId="26037CEC" w14:textId="51E6093D" w:rsidR="00067506" w:rsidRDefault="00067506" w:rsidP="000E44C5">
      <w:pPr>
        <w:pStyle w:val="Odstavecseseznamem"/>
        <w:numPr>
          <w:ilvl w:val="0"/>
          <w:numId w:val="19"/>
        </w:numPr>
        <w:tabs>
          <w:tab w:val="left" w:pos="426"/>
          <w:tab w:val="left" w:pos="567"/>
        </w:tabs>
        <w:spacing w:after="120" w:line="276" w:lineRule="auto"/>
        <w:ind w:left="993" w:hanging="284"/>
        <w:contextualSpacing w:val="0"/>
        <w:jc w:val="both"/>
        <w:rPr>
          <w:rFonts w:ascii="Arial" w:hAnsi="Arial" w:cs="Arial"/>
        </w:rPr>
      </w:pPr>
      <w:r w:rsidRPr="006F7449">
        <w:rPr>
          <w:rFonts w:ascii="Arial" w:hAnsi="Arial" w:cs="Arial"/>
        </w:rPr>
        <w:t>Řádné ukončení a předání díla v rozsahu dle čl. II., v termínu dle čl. III. a sjednané kvalitě</w:t>
      </w:r>
      <w:r w:rsidR="00C2429D" w:rsidRPr="006F7449">
        <w:rPr>
          <w:rFonts w:ascii="Arial" w:hAnsi="Arial" w:cs="Arial"/>
        </w:rPr>
        <w:t xml:space="preserve"> a ujednaných technických podmínkách</w:t>
      </w:r>
      <w:r w:rsidRPr="006F7449">
        <w:rPr>
          <w:rFonts w:ascii="Arial" w:hAnsi="Arial" w:cs="Arial"/>
        </w:rPr>
        <w:t xml:space="preserve"> dle této smlouvy.</w:t>
      </w:r>
    </w:p>
    <w:p w14:paraId="06C17909" w14:textId="60666401" w:rsidR="00551790" w:rsidRPr="006F7449" w:rsidRDefault="00067506" w:rsidP="000E44C5">
      <w:pPr>
        <w:pStyle w:val="Odstavecseseznamem"/>
        <w:numPr>
          <w:ilvl w:val="0"/>
          <w:numId w:val="19"/>
        </w:numPr>
        <w:tabs>
          <w:tab w:val="left" w:pos="426"/>
          <w:tab w:val="left" w:pos="567"/>
        </w:tabs>
        <w:spacing w:after="120" w:line="276" w:lineRule="auto"/>
        <w:ind w:left="993" w:hanging="284"/>
        <w:contextualSpacing w:val="0"/>
        <w:jc w:val="both"/>
        <w:rPr>
          <w:rFonts w:ascii="Arial" w:hAnsi="Arial" w:cs="Arial"/>
        </w:rPr>
      </w:pPr>
      <w:r>
        <w:rPr>
          <w:rFonts w:ascii="Arial" w:hAnsi="Arial" w:cs="Arial"/>
        </w:rPr>
        <w:t xml:space="preserve">Předání díla protokolem o </w:t>
      </w:r>
      <w:r w:rsidRPr="00551790">
        <w:rPr>
          <w:rFonts w:ascii="Arial" w:hAnsi="Arial" w:cs="Arial"/>
        </w:rPr>
        <w:t>předání a převzetí díla s podpisy oprávněných osob objednatele a zhotovitele.</w:t>
      </w:r>
      <w:r w:rsidR="00551790" w:rsidRPr="00551790">
        <w:rPr>
          <w:rFonts w:ascii="Arial" w:hAnsi="Arial" w:cs="Arial"/>
        </w:rPr>
        <w:t xml:space="preserve"> Přičemž d</w:t>
      </w:r>
      <w:r w:rsidR="00551790" w:rsidRPr="006F7449">
        <w:rPr>
          <w:rFonts w:ascii="Arial" w:hAnsi="Arial" w:cs="Arial"/>
        </w:rPr>
        <w:t>ílo je dokončeno</w:t>
      </w:r>
      <w:r w:rsidR="00551790">
        <w:rPr>
          <w:rFonts w:ascii="Arial" w:hAnsi="Arial" w:cs="Arial"/>
        </w:rPr>
        <w:t xml:space="preserve"> a způsobilé předání</w:t>
      </w:r>
      <w:r w:rsidR="00551790" w:rsidRPr="006F7449">
        <w:rPr>
          <w:rFonts w:ascii="Arial" w:hAnsi="Arial" w:cs="Arial"/>
        </w:rPr>
        <w:t>, je-li předvedena jeho způsobilost spolehlivě sloužit svému účelu. Zhotovite</w:t>
      </w:r>
      <w:r w:rsidR="00444CC3">
        <w:rPr>
          <w:rFonts w:ascii="Arial" w:hAnsi="Arial" w:cs="Arial"/>
        </w:rPr>
        <w:t>l bude informovat objednatele o </w:t>
      </w:r>
      <w:r w:rsidR="00551790" w:rsidRPr="006F7449">
        <w:rPr>
          <w:rFonts w:ascii="Arial" w:hAnsi="Arial" w:cs="Arial"/>
        </w:rPr>
        <w:t xml:space="preserve">skutečnosti, že dílo je způsobilé užívání v souladu s touto smlouvou a současně písemně vyzve objednatele alespoň 3 pracovní dny předem k účasti na předvedení způsobilosti.  Objednatel je oprávněn přizvat k předvedení způsobilosti i jiné osoby, jejichž účast pokládá za nezbytnou. </w:t>
      </w:r>
    </w:p>
    <w:p w14:paraId="10253217" w14:textId="234ED0DC" w:rsidR="00067506" w:rsidRPr="00B95AF2" w:rsidRDefault="00067506" w:rsidP="000E44C5">
      <w:pPr>
        <w:pStyle w:val="Odstavecseseznamem"/>
        <w:numPr>
          <w:ilvl w:val="0"/>
          <w:numId w:val="19"/>
        </w:numPr>
        <w:tabs>
          <w:tab w:val="left" w:pos="426"/>
          <w:tab w:val="left" w:pos="567"/>
        </w:tabs>
        <w:spacing w:after="120" w:line="276" w:lineRule="auto"/>
        <w:ind w:left="993" w:hanging="284"/>
        <w:contextualSpacing w:val="0"/>
        <w:jc w:val="both"/>
        <w:rPr>
          <w:rFonts w:ascii="Arial" w:hAnsi="Arial" w:cs="Arial"/>
        </w:rPr>
      </w:pPr>
      <w:r w:rsidRPr="006F7449">
        <w:rPr>
          <w:rFonts w:ascii="Arial" w:hAnsi="Arial" w:cs="Arial"/>
        </w:rPr>
        <w:t xml:space="preserve">Vyklizení </w:t>
      </w:r>
      <w:r w:rsidR="00A86004">
        <w:rPr>
          <w:rFonts w:ascii="Arial" w:hAnsi="Arial" w:cs="Arial"/>
        </w:rPr>
        <w:t>místa plnění</w:t>
      </w:r>
      <w:r w:rsidR="00551790">
        <w:rPr>
          <w:rFonts w:ascii="Arial" w:hAnsi="Arial" w:cs="Arial"/>
        </w:rPr>
        <w:t>, závěrečných úklid přilehlých ploch a místa plnění</w:t>
      </w:r>
      <w:r w:rsidRPr="006F7449">
        <w:rPr>
          <w:rFonts w:ascii="Arial" w:hAnsi="Arial" w:cs="Arial"/>
        </w:rPr>
        <w:t xml:space="preserve"> a provedení případných úprav okolí</w:t>
      </w:r>
      <w:r w:rsidR="00551790">
        <w:rPr>
          <w:rFonts w:ascii="Arial" w:hAnsi="Arial" w:cs="Arial"/>
        </w:rPr>
        <w:t xml:space="preserve">. Zhotovitel zajistí nejpozději </w:t>
      </w:r>
      <w:r w:rsidRPr="006F7449">
        <w:rPr>
          <w:rFonts w:ascii="Arial" w:hAnsi="Arial" w:cs="Arial"/>
        </w:rPr>
        <w:t>do 5</w:t>
      </w:r>
      <w:r w:rsidR="005738CC" w:rsidRPr="006F7449">
        <w:rPr>
          <w:rFonts w:ascii="Arial" w:hAnsi="Arial" w:cs="Arial"/>
        </w:rPr>
        <w:t>-ti</w:t>
      </w:r>
      <w:r w:rsidR="00444CC3">
        <w:rPr>
          <w:rFonts w:ascii="Arial" w:hAnsi="Arial" w:cs="Arial"/>
        </w:rPr>
        <w:t xml:space="preserve"> kalendářních dnů po předání a </w:t>
      </w:r>
      <w:r w:rsidRPr="00B95AF2">
        <w:rPr>
          <w:rFonts w:ascii="Arial" w:hAnsi="Arial" w:cs="Arial"/>
        </w:rPr>
        <w:t>převzetí díla.</w:t>
      </w:r>
    </w:p>
    <w:p w14:paraId="480AE004" w14:textId="1E03C109" w:rsidR="00067506" w:rsidRPr="00B95AF2" w:rsidRDefault="00067506" w:rsidP="000E44C5">
      <w:pPr>
        <w:pStyle w:val="Odstavecseseznamem"/>
        <w:numPr>
          <w:ilvl w:val="0"/>
          <w:numId w:val="19"/>
        </w:numPr>
        <w:tabs>
          <w:tab w:val="left" w:pos="426"/>
          <w:tab w:val="left" w:pos="567"/>
        </w:tabs>
        <w:spacing w:after="120" w:line="276" w:lineRule="auto"/>
        <w:ind w:left="993" w:hanging="284"/>
        <w:contextualSpacing w:val="0"/>
        <w:jc w:val="both"/>
        <w:rPr>
          <w:rFonts w:ascii="Arial" w:hAnsi="Arial" w:cs="Arial"/>
        </w:rPr>
      </w:pPr>
      <w:r w:rsidRPr="00B95AF2">
        <w:rPr>
          <w:rFonts w:ascii="Arial" w:hAnsi="Arial" w:cs="Arial"/>
        </w:rPr>
        <w:t>Předání následujících dokladů objednateli:</w:t>
      </w:r>
    </w:p>
    <w:p w14:paraId="15F1917E" w14:textId="3604086B" w:rsidR="00C74D90" w:rsidRPr="00B95AF2" w:rsidRDefault="00C74D90" w:rsidP="00D40002">
      <w:pPr>
        <w:pStyle w:val="Odstavecseseznamem"/>
        <w:numPr>
          <w:ilvl w:val="0"/>
          <w:numId w:val="20"/>
        </w:numPr>
        <w:tabs>
          <w:tab w:val="left" w:pos="426"/>
        </w:tabs>
        <w:spacing w:after="120" w:line="276" w:lineRule="auto"/>
        <w:ind w:left="1276" w:hanging="142"/>
        <w:contextualSpacing w:val="0"/>
        <w:jc w:val="both"/>
        <w:rPr>
          <w:rFonts w:ascii="Arial" w:hAnsi="Arial" w:cs="Arial"/>
        </w:rPr>
      </w:pPr>
      <w:r w:rsidRPr="00B95AF2">
        <w:rPr>
          <w:rFonts w:ascii="Arial" w:hAnsi="Arial" w:cs="Arial"/>
        </w:rPr>
        <w:t>certifikace výrobků</w:t>
      </w:r>
    </w:p>
    <w:p w14:paraId="6630607D" w14:textId="77777777" w:rsidR="00067506" w:rsidRPr="00B95AF2" w:rsidRDefault="00067506" w:rsidP="00D40002">
      <w:pPr>
        <w:pStyle w:val="Odstavecseseznamem"/>
        <w:numPr>
          <w:ilvl w:val="0"/>
          <w:numId w:val="20"/>
        </w:numPr>
        <w:tabs>
          <w:tab w:val="left" w:pos="426"/>
        </w:tabs>
        <w:spacing w:after="120" w:line="276" w:lineRule="auto"/>
        <w:ind w:left="1276" w:hanging="142"/>
        <w:contextualSpacing w:val="0"/>
        <w:jc w:val="both"/>
        <w:rPr>
          <w:rFonts w:ascii="Arial" w:hAnsi="Arial" w:cs="Arial"/>
        </w:rPr>
      </w:pPr>
      <w:r w:rsidRPr="00B95AF2">
        <w:rPr>
          <w:rFonts w:ascii="Arial" w:hAnsi="Arial" w:cs="Arial"/>
        </w:rPr>
        <w:t xml:space="preserve">doklady o vyhovujících výsledcích zkoušek, </w:t>
      </w:r>
    </w:p>
    <w:p w14:paraId="68F29684" w14:textId="520D5E87" w:rsidR="00067506" w:rsidRPr="00B95AF2" w:rsidRDefault="00067506" w:rsidP="00D40002">
      <w:pPr>
        <w:pStyle w:val="Odstavecseseznamem"/>
        <w:numPr>
          <w:ilvl w:val="0"/>
          <w:numId w:val="20"/>
        </w:numPr>
        <w:tabs>
          <w:tab w:val="left" w:pos="426"/>
        </w:tabs>
        <w:spacing w:after="120" w:line="276" w:lineRule="auto"/>
        <w:ind w:left="1276" w:hanging="142"/>
        <w:contextualSpacing w:val="0"/>
        <w:jc w:val="both"/>
        <w:rPr>
          <w:rFonts w:ascii="Arial" w:hAnsi="Arial" w:cs="Arial"/>
        </w:rPr>
      </w:pPr>
      <w:r w:rsidRPr="00B95AF2">
        <w:rPr>
          <w:rFonts w:ascii="Arial" w:hAnsi="Arial" w:cs="Arial"/>
        </w:rPr>
        <w:t xml:space="preserve">doklad o </w:t>
      </w:r>
      <w:r w:rsidR="00281B51" w:rsidRPr="00B95AF2">
        <w:rPr>
          <w:rFonts w:ascii="Arial" w:hAnsi="Arial" w:cs="Arial"/>
        </w:rPr>
        <w:t>likvidaci</w:t>
      </w:r>
      <w:r w:rsidRPr="00B95AF2">
        <w:rPr>
          <w:rFonts w:ascii="Arial" w:hAnsi="Arial" w:cs="Arial"/>
        </w:rPr>
        <w:t xml:space="preserve"> odpadů</w:t>
      </w:r>
      <w:r w:rsidR="00281B51" w:rsidRPr="00B95AF2">
        <w:rPr>
          <w:rFonts w:ascii="Arial" w:hAnsi="Arial" w:cs="Arial"/>
        </w:rPr>
        <w:t xml:space="preserve"> </w:t>
      </w:r>
    </w:p>
    <w:p w14:paraId="3D853080" w14:textId="77777777" w:rsidR="00067506" w:rsidRPr="00B95AF2" w:rsidRDefault="00067506" w:rsidP="00D40002">
      <w:pPr>
        <w:pStyle w:val="Odstavecseseznamem"/>
        <w:numPr>
          <w:ilvl w:val="0"/>
          <w:numId w:val="20"/>
        </w:numPr>
        <w:tabs>
          <w:tab w:val="left" w:pos="426"/>
        </w:tabs>
        <w:spacing w:after="120" w:line="276" w:lineRule="auto"/>
        <w:ind w:left="1276" w:hanging="142"/>
        <w:contextualSpacing w:val="0"/>
        <w:jc w:val="both"/>
        <w:rPr>
          <w:rFonts w:ascii="Arial" w:hAnsi="Arial" w:cs="Arial"/>
        </w:rPr>
      </w:pPr>
      <w:r w:rsidRPr="00B95AF2">
        <w:rPr>
          <w:rFonts w:ascii="Arial" w:hAnsi="Arial" w:cs="Arial"/>
        </w:rPr>
        <w:t>doklady požadované právními předpisy k používání předmětu plnění</w:t>
      </w:r>
    </w:p>
    <w:p w14:paraId="39A28394" w14:textId="77777777" w:rsidR="00067506" w:rsidRPr="00B95AF2" w:rsidRDefault="00067506" w:rsidP="00D40002">
      <w:pPr>
        <w:pStyle w:val="Odstavecseseznamem"/>
        <w:numPr>
          <w:ilvl w:val="0"/>
          <w:numId w:val="20"/>
        </w:numPr>
        <w:tabs>
          <w:tab w:val="left" w:pos="426"/>
        </w:tabs>
        <w:spacing w:after="120" w:line="276" w:lineRule="auto"/>
        <w:ind w:left="1276" w:hanging="142"/>
        <w:contextualSpacing w:val="0"/>
        <w:jc w:val="both"/>
        <w:rPr>
          <w:rFonts w:ascii="Arial" w:hAnsi="Arial" w:cs="Arial"/>
        </w:rPr>
      </w:pPr>
      <w:r w:rsidRPr="00B95AF2">
        <w:rPr>
          <w:rFonts w:ascii="Arial" w:hAnsi="Arial" w:cs="Arial"/>
        </w:rPr>
        <w:t>zápis o odstranění případných drobných vad a nedodělků vyplývajících z protokolu o předání a převzetí díla,</w:t>
      </w:r>
    </w:p>
    <w:p w14:paraId="75E8D3AF" w14:textId="78E9B8E4" w:rsidR="006F6D33" w:rsidRDefault="006F6D33" w:rsidP="000E44C5">
      <w:pPr>
        <w:numPr>
          <w:ilvl w:val="0"/>
          <w:numId w:val="15"/>
        </w:numPr>
        <w:tabs>
          <w:tab w:val="clear" w:pos="360"/>
          <w:tab w:val="left" w:pos="426"/>
        </w:tabs>
        <w:spacing w:after="120" w:line="276" w:lineRule="auto"/>
        <w:ind w:left="567" w:hanging="284"/>
        <w:jc w:val="both"/>
        <w:rPr>
          <w:rFonts w:ascii="Arial" w:hAnsi="Arial" w:cs="Arial"/>
        </w:rPr>
      </w:pPr>
      <w:r w:rsidRPr="00B95AF2">
        <w:rPr>
          <w:rFonts w:ascii="Arial" w:hAnsi="Arial" w:cs="Arial"/>
        </w:rPr>
        <w:t>Objednatel není povinen převzít dílo, vykazuje-li</w:t>
      </w:r>
      <w:r>
        <w:rPr>
          <w:rFonts w:ascii="Arial" w:hAnsi="Arial" w:cs="Arial"/>
        </w:rPr>
        <w:t xml:space="preserve"> vady, byť by tyto samy o sobě ani ve spojení s jinými nebránily řádnému užívání díla nebo jeho užívání podstatným způsobem neomezovaly. Nevyužije-li objednatel svého práva nepřevzít dílo vykazující vady, uvedou objednatel a zhotovitel  skutečnost, že část díla byla převzata s vadami, do předávacího protokolu a jako nedílnou součást protokolu připojí soupis vad a nedodělků včetně způsobu a termínu pro jejich odstranění. </w:t>
      </w:r>
      <w:r>
        <w:rPr>
          <w:rFonts w:ascii="Arial" w:hAnsi="Arial" w:cs="Arial"/>
        </w:rPr>
        <w:lastRenderedPageBreak/>
        <w:t>Takové vady budou odstraněny nejdéle do 10 dní, nebude-li výslovně smluvními stranami uvedeno jinak.</w:t>
      </w:r>
    </w:p>
    <w:p w14:paraId="033DB5A1" w14:textId="3A01C128" w:rsidR="00AF5DCD" w:rsidRPr="00B95AF2" w:rsidRDefault="00AF5DCD" w:rsidP="000E44C5">
      <w:pPr>
        <w:numPr>
          <w:ilvl w:val="0"/>
          <w:numId w:val="15"/>
        </w:numPr>
        <w:tabs>
          <w:tab w:val="clear" w:pos="360"/>
          <w:tab w:val="left" w:pos="426"/>
        </w:tabs>
        <w:spacing w:after="120" w:line="276" w:lineRule="auto"/>
        <w:ind w:left="567" w:hanging="284"/>
        <w:jc w:val="both"/>
        <w:rPr>
          <w:rFonts w:ascii="Arial" w:hAnsi="Arial" w:cs="Arial"/>
        </w:rPr>
      </w:pPr>
      <w:r w:rsidRPr="00B95AF2">
        <w:rPr>
          <w:rFonts w:ascii="Arial" w:hAnsi="Arial" w:cs="Arial"/>
        </w:rPr>
        <w:t>Zhotovitel je oprávněn provádět dílo každý kalendářní den v době od 8.00 do 18.00 hodin. Práce spojené se zvýšenou hlučností je možné provádět v pracovních dnech od 8.00 do 1</w:t>
      </w:r>
      <w:r w:rsidR="00E22AC5" w:rsidRPr="00B95AF2">
        <w:rPr>
          <w:rFonts w:ascii="Arial" w:hAnsi="Arial" w:cs="Arial"/>
        </w:rPr>
        <w:t>6</w:t>
      </w:r>
      <w:r w:rsidRPr="00B95AF2">
        <w:rPr>
          <w:rFonts w:ascii="Arial" w:hAnsi="Arial" w:cs="Arial"/>
        </w:rPr>
        <w:t xml:space="preserve">:00 hod. </w:t>
      </w:r>
    </w:p>
    <w:p w14:paraId="7A6CD2D9" w14:textId="77777777" w:rsidR="00AF5DCD" w:rsidRPr="006F6D33" w:rsidRDefault="00AF5DCD" w:rsidP="00FE7644">
      <w:pPr>
        <w:tabs>
          <w:tab w:val="left" w:pos="426"/>
        </w:tabs>
        <w:spacing w:after="120" w:line="276" w:lineRule="auto"/>
        <w:ind w:left="426"/>
        <w:jc w:val="both"/>
        <w:rPr>
          <w:rFonts w:ascii="Arial" w:hAnsi="Arial" w:cs="Arial"/>
        </w:rPr>
      </w:pPr>
    </w:p>
    <w:p w14:paraId="4D01C013" w14:textId="77777777" w:rsidR="00067506" w:rsidRDefault="00067506" w:rsidP="00FE7644">
      <w:pPr>
        <w:spacing w:after="120" w:line="276" w:lineRule="auto"/>
        <w:jc w:val="center"/>
        <w:rPr>
          <w:rFonts w:ascii="Arial" w:hAnsi="Arial" w:cs="Arial"/>
          <w:b/>
          <w:sz w:val="22"/>
          <w:szCs w:val="22"/>
        </w:rPr>
      </w:pPr>
      <w:r>
        <w:rPr>
          <w:rFonts w:ascii="Arial" w:hAnsi="Arial" w:cs="Arial"/>
          <w:b/>
          <w:sz w:val="22"/>
          <w:szCs w:val="22"/>
        </w:rPr>
        <w:t>Čl. V.</w:t>
      </w:r>
    </w:p>
    <w:p w14:paraId="57327583" w14:textId="77777777" w:rsidR="00067506" w:rsidRDefault="00067506" w:rsidP="00FE7644">
      <w:pPr>
        <w:spacing w:after="120" w:line="276" w:lineRule="auto"/>
        <w:jc w:val="center"/>
        <w:rPr>
          <w:rFonts w:ascii="Arial" w:hAnsi="Arial" w:cs="Arial"/>
          <w:b/>
        </w:rPr>
      </w:pPr>
      <w:r>
        <w:rPr>
          <w:rFonts w:ascii="Arial" w:hAnsi="Arial" w:cs="Arial"/>
          <w:b/>
        </w:rPr>
        <w:t xml:space="preserve">Cena za dílo </w:t>
      </w:r>
    </w:p>
    <w:p w14:paraId="4D163802" w14:textId="71C187CE" w:rsidR="00067506" w:rsidRDefault="00067506" w:rsidP="00D40002">
      <w:pPr>
        <w:numPr>
          <w:ilvl w:val="0"/>
          <w:numId w:val="2"/>
        </w:numPr>
        <w:tabs>
          <w:tab w:val="clear" w:pos="360"/>
          <w:tab w:val="num" w:pos="284"/>
        </w:tabs>
        <w:spacing w:after="120" w:line="276" w:lineRule="auto"/>
        <w:ind w:left="426" w:hanging="284"/>
        <w:jc w:val="both"/>
        <w:rPr>
          <w:rFonts w:ascii="Arial" w:hAnsi="Arial" w:cs="Arial"/>
        </w:rPr>
      </w:pPr>
      <w:r>
        <w:rPr>
          <w:rFonts w:ascii="Arial" w:hAnsi="Arial" w:cs="Arial"/>
        </w:rPr>
        <w:t xml:space="preserve">Cena za </w:t>
      </w:r>
      <w:r w:rsidR="00AF6477">
        <w:rPr>
          <w:rFonts w:ascii="Arial" w:hAnsi="Arial" w:cs="Arial"/>
        </w:rPr>
        <w:t xml:space="preserve">provedení </w:t>
      </w:r>
      <w:r>
        <w:rPr>
          <w:rFonts w:ascii="Arial" w:hAnsi="Arial" w:cs="Arial"/>
        </w:rPr>
        <w:t xml:space="preserve">díla v rozsahu čl. II. smlouvy, se sjednává dohodou smluvních stran ve smyslu zákona o cenách č. 526/1990 Sb., v platném znění, na základě </w:t>
      </w:r>
      <w:r w:rsidR="00AF6477">
        <w:rPr>
          <w:rFonts w:ascii="Arial" w:hAnsi="Arial" w:cs="Arial"/>
        </w:rPr>
        <w:t xml:space="preserve">rozpočtu jako nedílné součásti </w:t>
      </w:r>
      <w:r>
        <w:rPr>
          <w:rFonts w:ascii="Arial" w:hAnsi="Arial" w:cs="Arial"/>
        </w:rPr>
        <w:t xml:space="preserve">nabídky učiněné </w:t>
      </w:r>
      <w:r w:rsidR="00B77CED">
        <w:rPr>
          <w:rFonts w:ascii="Arial" w:hAnsi="Arial" w:cs="Arial"/>
        </w:rPr>
        <w:t>zhotovitelem</w:t>
      </w:r>
      <w:r w:rsidR="00AF6477">
        <w:rPr>
          <w:rFonts w:ascii="Arial" w:hAnsi="Arial" w:cs="Arial"/>
        </w:rPr>
        <w:t xml:space="preserve"> k veřejné zakázce</w:t>
      </w:r>
      <w:r w:rsidR="00B77CED">
        <w:rPr>
          <w:rFonts w:ascii="Arial" w:hAnsi="Arial" w:cs="Arial"/>
        </w:rPr>
        <w:t>.</w:t>
      </w:r>
    </w:p>
    <w:p w14:paraId="686F80D0" w14:textId="77777777" w:rsidR="00067506" w:rsidRPr="00AF782A" w:rsidRDefault="00067506" w:rsidP="00D40002">
      <w:pPr>
        <w:numPr>
          <w:ilvl w:val="0"/>
          <w:numId w:val="2"/>
        </w:numPr>
        <w:tabs>
          <w:tab w:val="clear" w:pos="360"/>
          <w:tab w:val="num" w:pos="284"/>
          <w:tab w:val="right" w:pos="6804"/>
        </w:tabs>
        <w:spacing w:before="120" w:after="120" w:line="276" w:lineRule="auto"/>
        <w:ind w:left="426" w:hanging="284"/>
        <w:jc w:val="both"/>
        <w:rPr>
          <w:rFonts w:ascii="Arial" w:hAnsi="Arial" w:cs="Arial"/>
        </w:rPr>
      </w:pPr>
      <w:r>
        <w:rPr>
          <w:rFonts w:ascii="Arial" w:hAnsi="Arial" w:cs="Arial"/>
        </w:rPr>
        <w:t>Cena díla je stanovena následovně</w:t>
      </w:r>
      <w:r w:rsidRPr="00AF782A">
        <w:rPr>
          <w:rFonts w:ascii="Arial" w:hAnsi="Arial" w:cs="Arial"/>
        </w:rPr>
        <w:t>:</w:t>
      </w:r>
    </w:p>
    <w:p w14:paraId="18AD8E78" w14:textId="0469D3A1" w:rsidR="00067506" w:rsidRPr="00DE1B86" w:rsidRDefault="00067506" w:rsidP="00D40002">
      <w:pPr>
        <w:tabs>
          <w:tab w:val="num" w:pos="284"/>
          <w:tab w:val="left" w:pos="360"/>
          <w:tab w:val="right" w:pos="6804"/>
        </w:tabs>
        <w:spacing w:before="120" w:after="120" w:line="276" w:lineRule="auto"/>
        <w:ind w:left="426" w:hanging="284"/>
        <w:jc w:val="both"/>
        <w:rPr>
          <w:rFonts w:ascii="Arial" w:hAnsi="Arial" w:cs="Arial"/>
          <w:b/>
        </w:rPr>
      </w:pPr>
      <w:r w:rsidRPr="008D1F25">
        <w:rPr>
          <w:rFonts w:ascii="Arial" w:hAnsi="Arial" w:cs="Arial"/>
        </w:rPr>
        <w:tab/>
        <w:t xml:space="preserve"> </w:t>
      </w:r>
      <w:r w:rsidR="001D7EE8">
        <w:rPr>
          <w:rFonts w:ascii="Arial" w:hAnsi="Arial" w:cs="Arial"/>
        </w:rPr>
        <w:tab/>
      </w:r>
      <w:r w:rsidR="001D7EE8">
        <w:rPr>
          <w:rFonts w:ascii="Arial" w:hAnsi="Arial" w:cs="Arial"/>
        </w:rPr>
        <w:tab/>
      </w:r>
      <w:r w:rsidRPr="00DE1B86">
        <w:rPr>
          <w:rFonts w:ascii="Arial" w:hAnsi="Arial" w:cs="Arial"/>
          <w:b/>
        </w:rPr>
        <w:t>Celková cena díla bez DPH</w:t>
      </w:r>
      <w:r w:rsidR="001D7EE8" w:rsidRPr="00DE1B86">
        <w:rPr>
          <w:rFonts w:ascii="Arial" w:hAnsi="Arial" w:cs="Arial"/>
          <w:b/>
        </w:rPr>
        <w:tab/>
      </w:r>
      <w:r w:rsidR="00DE1B86">
        <w:rPr>
          <w:rFonts w:ascii="Arial" w:hAnsi="Arial" w:cs="Arial"/>
          <w:b/>
        </w:rPr>
        <w:t xml:space="preserve">1 347 000,00 Kč </w:t>
      </w:r>
      <w:r w:rsidR="001D7EE8" w:rsidRPr="00DE1B86">
        <w:rPr>
          <w:rFonts w:ascii="Arial" w:hAnsi="Arial" w:cs="Arial"/>
          <w:bCs/>
        </w:rPr>
        <w:t>(dále jen „</w:t>
      </w:r>
      <w:r w:rsidR="001D7EE8" w:rsidRPr="00DE1B86">
        <w:rPr>
          <w:rFonts w:ascii="Arial" w:hAnsi="Arial" w:cs="Arial"/>
          <w:b/>
          <w:bCs/>
        </w:rPr>
        <w:t>Cena díla</w:t>
      </w:r>
      <w:r w:rsidR="001D7EE8" w:rsidRPr="00DE1B86">
        <w:rPr>
          <w:rFonts w:ascii="Arial" w:hAnsi="Arial" w:cs="Arial"/>
          <w:bCs/>
        </w:rPr>
        <w:t>“)</w:t>
      </w:r>
    </w:p>
    <w:p w14:paraId="553F6271" w14:textId="770881DD" w:rsidR="00067506" w:rsidRPr="00DE1B86" w:rsidRDefault="00067506" w:rsidP="00D40002">
      <w:pPr>
        <w:tabs>
          <w:tab w:val="num" w:pos="284"/>
          <w:tab w:val="right" w:pos="6804"/>
        </w:tabs>
        <w:spacing w:after="120" w:line="276" w:lineRule="auto"/>
        <w:ind w:left="426" w:hanging="284"/>
        <w:jc w:val="both"/>
        <w:rPr>
          <w:rFonts w:ascii="Arial" w:hAnsi="Arial" w:cs="Arial"/>
        </w:rPr>
      </w:pPr>
      <w:r w:rsidRPr="00DE1B86">
        <w:rPr>
          <w:rFonts w:ascii="Arial" w:hAnsi="Arial" w:cs="Arial"/>
          <w:b/>
        </w:rPr>
        <w:tab/>
      </w:r>
      <w:r w:rsidR="001D7EE8" w:rsidRPr="00DE1B86">
        <w:rPr>
          <w:rFonts w:ascii="Arial" w:hAnsi="Arial" w:cs="Arial"/>
          <w:b/>
        </w:rPr>
        <w:tab/>
      </w:r>
      <w:r w:rsidRPr="00DE1B86">
        <w:rPr>
          <w:rFonts w:ascii="Arial" w:hAnsi="Arial" w:cs="Arial"/>
        </w:rPr>
        <w:t>DPH</w:t>
      </w:r>
      <w:r w:rsidR="00A12E53" w:rsidRPr="00DE1B86">
        <w:rPr>
          <w:rFonts w:ascii="Arial" w:hAnsi="Arial" w:cs="Arial"/>
        </w:rPr>
        <w:t xml:space="preserve"> 21%</w:t>
      </w:r>
      <w:r w:rsidR="001D7EE8" w:rsidRPr="00DE1B86">
        <w:rPr>
          <w:rFonts w:ascii="Arial" w:hAnsi="Arial" w:cs="Arial"/>
        </w:rPr>
        <w:t xml:space="preserve">                                        </w:t>
      </w:r>
      <w:r w:rsidR="00DE1B86">
        <w:rPr>
          <w:rFonts w:ascii="Arial" w:hAnsi="Arial" w:cs="Arial"/>
          <w:b/>
        </w:rPr>
        <w:t>282 870,00 Kč</w:t>
      </w:r>
      <w:r w:rsidR="006015A7" w:rsidRPr="00DE1B86">
        <w:rPr>
          <w:rFonts w:ascii="Arial" w:hAnsi="Arial" w:cs="Arial"/>
        </w:rPr>
        <w:t xml:space="preserve">   </w:t>
      </w:r>
    </w:p>
    <w:p w14:paraId="38C03726" w14:textId="2A31780C" w:rsidR="00067506" w:rsidRDefault="00067506" w:rsidP="00D40002">
      <w:pPr>
        <w:tabs>
          <w:tab w:val="num" w:pos="284"/>
          <w:tab w:val="right" w:pos="6804"/>
        </w:tabs>
        <w:spacing w:after="120" w:line="276" w:lineRule="auto"/>
        <w:ind w:left="426" w:hanging="284"/>
        <w:jc w:val="both"/>
        <w:rPr>
          <w:rFonts w:ascii="Arial" w:hAnsi="Arial" w:cs="Arial"/>
          <w:bCs/>
          <w:i/>
        </w:rPr>
      </w:pPr>
      <w:r w:rsidRPr="00DE1B86">
        <w:rPr>
          <w:rFonts w:ascii="Arial" w:hAnsi="Arial" w:cs="Arial"/>
          <w:b/>
        </w:rPr>
        <w:tab/>
      </w:r>
      <w:r w:rsidR="001D7EE8" w:rsidRPr="00DE1B86">
        <w:rPr>
          <w:rFonts w:ascii="Arial" w:hAnsi="Arial" w:cs="Arial"/>
          <w:b/>
        </w:rPr>
        <w:tab/>
      </w:r>
      <w:r w:rsidRPr="00DE1B86">
        <w:rPr>
          <w:rFonts w:ascii="Arial" w:hAnsi="Arial" w:cs="Arial"/>
          <w:b/>
        </w:rPr>
        <w:t xml:space="preserve">Celková cena </w:t>
      </w:r>
      <w:r w:rsidR="005A3CA9" w:rsidRPr="00DE1B86">
        <w:rPr>
          <w:rFonts w:ascii="Arial" w:hAnsi="Arial" w:cs="Arial"/>
          <w:b/>
        </w:rPr>
        <w:t xml:space="preserve">díla </w:t>
      </w:r>
      <w:r w:rsidRPr="00DE1B86">
        <w:rPr>
          <w:rFonts w:ascii="Arial" w:hAnsi="Arial" w:cs="Arial"/>
          <w:b/>
        </w:rPr>
        <w:t>vč</w:t>
      </w:r>
      <w:r w:rsidR="005A3CA9" w:rsidRPr="00DE1B86">
        <w:rPr>
          <w:rFonts w:ascii="Arial" w:hAnsi="Arial" w:cs="Arial"/>
          <w:b/>
        </w:rPr>
        <w:t>etně</w:t>
      </w:r>
      <w:r w:rsidR="001D7EE8" w:rsidRPr="00DE1B86">
        <w:rPr>
          <w:rFonts w:ascii="Arial" w:hAnsi="Arial" w:cs="Arial"/>
          <w:b/>
        </w:rPr>
        <w:t xml:space="preserve"> DPH  </w:t>
      </w:r>
      <w:r w:rsidR="00DE1B86">
        <w:rPr>
          <w:rFonts w:ascii="Arial" w:hAnsi="Arial" w:cs="Arial"/>
          <w:b/>
        </w:rPr>
        <w:t>1 629 870,00 Kč</w:t>
      </w:r>
      <w:r w:rsidRPr="00AF782A">
        <w:rPr>
          <w:rFonts w:ascii="Arial" w:hAnsi="Arial" w:cs="Arial"/>
          <w:bCs/>
          <w:i/>
        </w:rPr>
        <w:tab/>
        <w:t xml:space="preserve"> </w:t>
      </w:r>
    </w:p>
    <w:p w14:paraId="64DC9B3B" w14:textId="0F183AB0" w:rsidR="00FA2241" w:rsidRPr="00AF6477" w:rsidRDefault="00D40002" w:rsidP="00D40002">
      <w:pPr>
        <w:tabs>
          <w:tab w:val="num" w:pos="284"/>
        </w:tabs>
        <w:spacing w:before="120" w:after="120" w:line="276" w:lineRule="auto"/>
        <w:ind w:left="426" w:hanging="284"/>
        <w:jc w:val="both"/>
        <w:rPr>
          <w:rFonts w:ascii="Arial" w:hAnsi="Arial" w:cs="Arial"/>
          <w:b/>
        </w:rPr>
      </w:pPr>
      <w:r>
        <w:rPr>
          <w:rFonts w:ascii="Arial" w:hAnsi="Arial" w:cs="Arial"/>
        </w:rPr>
        <w:tab/>
      </w:r>
      <w:r>
        <w:rPr>
          <w:rFonts w:ascii="Arial" w:hAnsi="Arial" w:cs="Arial"/>
        </w:rPr>
        <w:tab/>
      </w:r>
      <w:r w:rsidR="00AF6477" w:rsidRPr="00AF6477">
        <w:rPr>
          <w:rFonts w:ascii="Arial" w:hAnsi="Arial" w:cs="Arial"/>
        </w:rPr>
        <w:t>S ohledem na to, že cena za provedení díla uvedená v </w:t>
      </w:r>
      <w:r w:rsidR="00AF6477">
        <w:rPr>
          <w:rFonts w:ascii="Arial" w:hAnsi="Arial" w:cs="Arial"/>
        </w:rPr>
        <w:t>odstavci</w:t>
      </w:r>
      <w:r w:rsidR="00AF6477" w:rsidRPr="00AF6477">
        <w:rPr>
          <w:rFonts w:ascii="Arial" w:hAnsi="Arial" w:cs="Arial"/>
        </w:rPr>
        <w:t xml:space="preserve"> </w:t>
      </w:r>
      <w:r w:rsidR="00AF6477">
        <w:rPr>
          <w:rFonts w:ascii="Arial" w:hAnsi="Arial" w:cs="Arial"/>
        </w:rPr>
        <w:t>2</w:t>
      </w:r>
      <w:r w:rsidR="00AF6477" w:rsidRPr="00AF6477">
        <w:rPr>
          <w:rFonts w:ascii="Arial" w:hAnsi="Arial" w:cs="Arial"/>
        </w:rPr>
        <w:t xml:space="preserve">. tohoto článku je cenou definovanou dle rozpočtu, nemá </w:t>
      </w:r>
      <w:r w:rsidR="00AF6477">
        <w:rPr>
          <w:rFonts w:ascii="Arial" w:hAnsi="Arial" w:cs="Arial"/>
        </w:rPr>
        <w:t>z</w:t>
      </w:r>
      <w:r w:rsidR="00AF6477" w:rsidRPr="00AF6477">
        <w:rPr>
          <w:rFonts w:ascii="Arial" w:hAnsi="Arial" w:cs="Arial"/>
        </w:rPr>
        <w:t>hotovitel nárok na zaplacení jakékoli částky nad rámec ceny za provedení díla, ledaže půjde o změny závazku ze smlouvy realizované v souladu s příslušnými ustanovení § 222 zákona č. 134/2016 Sb., o zadávání veřejných zakázek. O takových změnách bude sjednán písemný dodatek ke smlouvě.</w:t>
      </w:r>
      <w:r w:rsidR="00AF6477">
        <w:rPr>
          <w:rFonts w:ascii="Arial" w:hAnsi="Arial" w:cs="Arial"/>
        </w:rPr>
        <w:t xml:space="preserve"> </w:t>
      </w:r>
      <w:r w:rsidR="00067506" w:rsidRPr="00AF6477">
        <w:rPr>
          <w:rFonts w:ascii="Arial" w:hAnsi="Arial" w:cs="Arial"/>
        </w:rPr>
        <w:t xml:space="preserve">Cena díla se stanoví na základě skutečného rozsahu prací pomocí jednotkových cen uvedených v nabídkovém rozpočtu, který je součástí této smlouvy o dílo jako jeho nedílná </w:t>
      </w:r>
      <w:r w:rsidR="00AB5993" w:rsidRPr="00AF6477">
        <w:rPr>
          <w:rFonts w:ascii="Arial" w:hAnsi="Arial" w:cs="Arial"/>
        </w:rPr>
        <w:t>P</w:t>
      </w:r>
      <w:r w:rsidR="001D7EE8">
        <w:rPr>
          <w:rFonts w:ascii="Arial" w:hAnsi="Arial" w:cs="Arial"/>
        </w:rPr>
        <w:t xml:space="preserve">říloha č. </w:t>
      </w:r>
      <w:r w:rsidR="00985A15" w:rsidRPr="00AF6477">
        <w:rPr>
          <w:rFonts w:ascii="Arial" w:hAnsi="Arial" w:cs="Arial"/>
        </w:rPr>
        <w:t xml:space="preserve">1. </w:t>
      </w:r>
    </w:p>
    <w:p w14:paraId="35048867" w14:textId="1B273FCE" w:rsidR="00067506" w:rsidRDefault="00067506" w:rsidP="00FE7644">
      <w:pPr>
        <w:pStyle w:val="Bezmezer"/>
        <w:spacing w:after="120" w:line="276" w:lineRule="auto"/>
        <w:jc w:val="center"/>
        <w:rPr>
          <w:rFonts w:ascii="Arial" w:hAnsi="Arial" w:cs="Arial"/>
          <w:b/>
        </w:rPr>
      </w:pPr>
      <w:r>
        <w:rPr>
          <w:rFonts w:ascii="Arial" w:hAnsi="Arial" w:cs="Arial"/>
          <w:b/>
        </w:rPr>
        <w:t>Čl. VI.</w:t>
      </w:r>
      <w:r w:rsidR="00D40002">
        <w:rPr>
          <w:rFonts w:ascii="Arial" w:hAnsi="Arial" w:cs="Arial"/>
          <w:b/>
        </w:rPr>
        <w:t xml:space="preserve"> – záměrně vypuštěno</w:t>
      </w:r>
    </w:p>
    <w:p w14:paraId="1486AC8E" w14:textId="77777777" w:rsidR="00067506" w:rsidRPr="00AF782A" w:rsidRDefault="00067506" w:rsidP="00FE7644">
      <w:pPr>
        <w:pStyle w:val="Bezmezer"/>
        <w:spacing w:after="120" w:line="276" w:lineRule="auto"/>
        <w:jc w:val="center"/>
        <w:rPr>
          <w:rFonts w:ascii="Arial" w:hAnsi="Arial" w:cs="Arial"/>
          <w:b/>
          <w:sz w:val="20"/>
          <w:szCs w:val="20"/>
          <w:u w:val="single"/>
        </w:rPr>
      </w:pPr>
    </w:p>
    <w:p w14:paraId="73A03ABB" w14:textId="77777777" w:rsidR="00067506" w:rsidRDefault="00067506" w:rsidP="00FE7644">
      <w:pPr>
        <w:spacing w:after="120" w:line="276" w:lineRule="auto"/>
        <w:jc w:val="center"/>
        <w:rPr>
          <w:rFonts w:ascii="Arial" w:hAnsi="Arial" w:cs="Arial"/>
          <w:b/>
          <w:sz w:val="22"/>
          <w:szCs w:val="22"/>
        </w:rPr>
      </w:pPr>
      <w:r>
        <w:rPr>
          <w:rFonts w:ascii="Arial" w:hAnsi="Arial" w:cs="Arial"/>
          <w:b/>
          <w:sz w:val="22"/>
          <w:szCs w:val="22"/>
        </w:rPr>
        <w:t>Čl. VII.</w:t>
      </w:r>
    </w:p>
    <w:p w14:paraId="64FA186F" w14:textId="77777777" w:rsidR="00067506" w:rsidRDefault="00067506" w:rsidP="00FE7644">
      <w:pPr>
        <w:spacing w:after="120" w:line="276" w:lineRule="auto"/>
        <w:jc w:val="center"/>
        <w:rPr>
          <w:rFonts w:ascii="Arial" w:hAnsi="Arial" w:cs="Arial"/>
          <w:b/>
        </w:rPr>
      </w:pPr>
      <w:r w:rsidRPr="00955D52">
        <w:rPr>
          <w:rFonts w:ascii="Arial" w:hAnsi="Arial" w:cs="Arial"/>
          <w:b/>
        </w:rPr>
        <w:t>Platební podmínky</w:t>
      </w:r>
    </w:p>
    <w:p w14:paraId="2C3CDECA" w14:textId="77777777" w:rsidR="00067506" w:rsidRDefault="00067506" w:rsidP="00D40002">
      <w:pPr>
        <w:numPr>
          <w:ilvl w:val="0"/>
          <w:numId w:val="14"/>
        </w:numPr>
        <w:tabs>
          <w:tab w:val="num" w:pos="426"/>
        </w:tabs>
        <w:spacing w:after="120" w:line="276" w:lineRule="auto"/>
        <w:ind w:left="426" w:hanging="426"/>
        <w:jc w:val="both"/>
        <w:rPr>
          <w:rFonts w:ascii="Arial" w:hAnsi="Arial" w:cs="Arial"/>
        </w:rPr>
      </w:pPr>
      <w:r>
        <w:rPr>
          <w:rFonts w:ascii="Arial" w:hAnsi="Arial" w:cs="Arial"/>
        </w:rPr>
        <w:t>Objednatel neposkytuje zálohy předem.</w:t>
      </w:r>
    </w:p>
    <w:p w14:paraId="363BB6FD" w14:textId="77777777" w:rsidR="00067506" w:rsidRPr="00644316" w:rsidRDefault="002B23FC" w:rsidP="00D40002">
      <w:pPr>
        <w:numPr>
          <w:ilvl w:val="0"/>
          <w:numId w:val="14"/>
        </w:numPr>
        <w:tabs>
          <w:tab w:val="num" w:pos="426"/>
        </w:tabs>
        <w:spacing w:before="120" w:after="120" w:line="276" w:lineRule="auto"/>
        <w:ind w:left="426" w:hanging="426"/>
        <w:jc w:val="both"/>
        <w:rPr>
          <w:rFonts w:ascii="Arial" w:hAnsi="Arial" w:cs="Arial"/>
        </w:rPr>
      </w:pPr>
      <w:r>
        <w:rPr>
          <w:rFonts w:ascii="Arial" w:hAnsi="Arial" w:cs="Arial"/>
        </w:rPr>
        <w:t>Úhrady provedených prací budou provedeny</w:t>
      </w:r>
      <w:r w:rsidR="00067506">
        <w:rPr>
          <w:rFonts w:ascii="Arial" w:hAnsi="Arial" w:cs="Arial"/>
        </w:rPr>
        <w:t xml:space="preserve"> na základě zhotovitelem vyhotoveného daňového dokladu (faktury).</w:t>
      </w:r>
    </w:p>
    <w:p w14:paraId="2BE7C5F4" w14:textId="4F551CBB" w:rsidR="00067506" w:rsidRPr="00AF782A" w:rsidRDefault="00067506" w:rsidP="00D40002">
      <w:pPr>
        <w:numPr>
          <w:ilvl w:val="0"/>
          <w:numId w:val="14"/>
        </w:numPr>
        <w:tabs>
          <w:tab w:val="clear" w:pos="720"/>
          <w:tab w:val="num" w:pos="426"/>
        </w:tabs>
        <w:spacing w:before="120" w:after="120" w:line="276" w:lineRule="auto"/>
        <w:ind w:left="426" w:hanging="426"/>
        <w:jc w:val="both"/>
        <w:rPr>
          <w:rFonts w:ascii="Arial" w:hAnsi="Arial" w:cs="Arial"/>
        </w:rPr>
      </w:pPr>
      <w:r w:rsidRPr="00AF782A">
        <w:rPr>
          <w:rFonts w:ascii="Arial" w:hAnsi="Arial" w:cs="Arial"/>
        </w:rPr>
        <w:t xml:space="preserve">Objednatel uhradí zhotoviteli cenu díla </w:t>
      </w:r>
      <w:r w:rsidR="00AB5993">
        <w:rPr>
          <w:rFonts w:ascii="Arial" w:hAnsi="Arial" w:cs="Arial"/>
        </w:rPr>
        <w:t xml:space="preserve">na základě faktury vystavené dodavatelem. </w:t>
      </w:r>
      <w:r w:rsidR="00AF6477">
        <w:rPr>
          <w:rFonts w:ascii="Arial" w:hAnsi="Arial" w:cs="Arial"/>
        </w:rPr>
        <w:t>F</w:t>
      </w:r>
      <w:r w:rsidR="00AB5993">
        <w:rPr>
          <w:rFonts w:ascii="Arial" w:hAnsi="Arial" w:cs="Arial"/>
        </w:rPr>
        <w:t xml:space="preserve">aktura bude proplacena </w:t>
      </w:r>
      <w:r w:rsidRPr="00AF782A">
        <w:rPr>
          <w:rFonts w:ascii="Arial" w:hAnsi="Arial" w:cs="Arial"/>
        </w:rPr>
        <w:t>po řádném zhotovení díla a jeho protokolárním předání a</w:t>
      </w:r>
      <w:r w:rsidR="00AB5993">
        <w:rPr>
          <w:rFonts w:ascii="Arial" w:hAnsi="Arial" w:cs="Arial"/>
        </w:rPr>
        <w:t xml:space="preserve"> převzetí</w:t>
      </w:r>
      <w:r w:rsidRPr="00AF782A">
        <w:rPr>
          <w:rFonts w:ascii="Arial" w:hAnsi="Arial" w:cs="Arial"/>
        </w:rPr>
        <w:t xml:space="preserve">. Faktura bude vystavena do </w:t>
      </w:r>
      <w:r w:rsidR="00AB5993">
        <w:rPr>
          <w:rFonts w:ascii="Arial" w:hAnsi="Arial" w:cs="Arial"/>
        </w:rPr>
        <w:t>21</w:t>
      </w:r>
      <w:r w:rsidRPr="00AF782A">
        <w:rPr>
          <w:rFonts w:ascii="Arial" w:hAnsi="Arial" w:cs="Arial"/>
        </w:rPr>
        <w:t xml:space="preserve"> kalendářních dnů od </w:t>
      </w:r>
      <w:r w:rsidR="002B23FC">
        <w:rPr>
          <w:rFonts w:ascii="Arial" w:hAnsi="Arial" w:cs="Arial"/>
        </w:rPr>
        <w:t xml:space="preserve">data </w:t>
      </w:r>
      <w:r w:rsidRPr="00AF782A">
        <w:rPr>
          <w:rFonts w:ascii="Arial" w:hAnsi="Arial" w:cs="Arial"/>
        </w:rPr>
        <w:t xml:space="preserve">předání a </w:t>
      </w:r>
      <w:r w:rsidR="002B23FC">
        <w:rPr>
          <w:rFonts w:ascii="Arial" w:hAnsi="Arial" w:cs="Arial"/>
        </w:rPr>
        <w:t xml:space="preserve">převzetí díla. </w:t>
      </w:r>
      <w:r w:rsidRPr="00AF782A">
        <w:rPr>
          <w:rFonts w:ascii="Arial" w:hAnsi="Arial" w:cs="Arial"/>
        </w:rPr>
        <w:t xml:space="preserve"> </w:t>
      </w:r>
    </w:p>
    <w:p w14:paraId="75A1E466" w14:textId="0F3C13B8" w:rsidR="00067506" w:rsidRPr="00AF782A" w:rsidRDefault="00067506" w:rsidP="00D40002">
      <w:pPr>
        <w:numPr>
          <w:ilvl w:val="1"/>
          <w:numId w:val="14"/>
        </w:numPr>
        <w:spacing w:before="120" w:after="120" w:line="276" w:lineRule="auto"/>
        <w:ind w:left="851" w:hanging="425"/>
        <w:jc w:val="both"/>
        <w:rPr>
          <w:rFonts w:ascii="Arial" w:hAnsi="Arial" w:cs="Arial"/>
        </w:rPr>
      </w:pPr>
      <w:r w:rsidRPr="00AF782A">
        <w:rPr>
          <w:rFonts w:ascii="Arial" w:hAnsi="Arial" w:cs="Arial"/>
        </w:rPr>
        <w:t>V případě, že v okamžiku předání a převzetí díla bude díl</w:t>
      </w:r>
      <w:r>
        <w:rPr>
          <w:rFonts w:ascii="Arial" w:hAnsi="Arial" w:cs="Arial"/>
        </w:rPr>
        <w:t>o</w:t>
      </w:r>
      <w:r w:rsidRPr="00AF782A">
        <w:rPr>
          <w:rFonts w:ascii="Arial" w:hAnsi="Arial" w:cs="Arial"/>
        </w:rPr>
        <w:t xml:space="preserve"> splněn</w:t>
      </w:r>
      <w:r>
        <w:rPr>
          <w:rFonts w:ascii="Arial" w:hAnsi="Arial" w:cs="Arial"/>
        </w:rPr>
        <w:t>o</w:t>
      </w:r>
      <w:r w:rsidRPr="00AF782A">
        <w:rPr>
          <w:rFonts w:ascii="Arial" w:hAnsi="Arial" w:cs="Arial"/>
        </w:rPr>
        <w:t xml:space="preserve"> dle čl. IV. této smlouvy, bude faktura uhrazena jednorázově v plné výši.</w:t>
      </w:r>
    </w:p>
    <w:p w14:paraId="5EC41730" w14:textId="4DA51CB8" w:rsidR="00067506" w:rsidRPr="00AF782A" w:rsidRDefault="00067506" w:rsidP="00D40002">
      <w:pPr>
        <w:numPr>
          <w:ilvl w:val="1"/>
          <w:numId w:val="14"/>
        </w:numPr>
        <w:spacing w:before="240" w:after="120" w:line="276" w:lineRule="auto"/>
        <w:ind w:left="851" w:hanging="425"/>
        <w:jc w:val="both"/>
        <w:rPr>
          <w:rFonts w:ascii="Arial" w:hAnsi="Arial" w:cs="Arial"/>
        </w:rPr>
      </w:pPr>
      <w:r w:rsidRPr="00AF782A">
        <w:rPr>
          <w:rFonts w:ascii="Arial" w:hAnsi="Arial" w:cs="Arial"/>
        </w:rPr>
        <w:t xml:space="preserve">V případě předání a převzetí díla s drobnými vadami a nedodělky, nebránícími jeho užívání, a v případě nevyklizení </w:t>
      </w:r>
      <w:r w:rsidR="00A86004">
        <w:rPr>
          <w:rFonts w:ascii="Arial" w:hAnsi="Arial" w:cs="Arial"/>
        </w:rPr>
        <w:t>místa plnění</w:t>
      </w:r>
      <w:r w:rsidRPr="00AF782A">
        <w:rPr>
          <w:rFonts w:ascii="Arial" w:hAnsi="Arial" w:cs="Arial"/>
        </w:rPr>
        <w:t xml:space="preserve"> a neprovedení případných s</w:t>
      </w:r>
      <w:r w:rsidR="002B23FC">
        <w:rPr>
          <w:rFonts w:ascii="Arial" w:hAnsi="Arial" w:cs="Arial"/>
        </w:rPr>
        <w:t>ouvisejících úprav okolí, bude f</w:t>
      </w:r>
      <w:r w:rsidRPr="00AF782A">
        <w:rPr>
          <w:rFonts w:ascii="Arial" w:hAnsi="Arial" w:cs="Arial"/>
        </w:rPr>
        <w:t>aktura proplacena pouze do výše</w:t>
      </w:r>
      <w:r w:rsidR="003A07CA">
        <w:rPr>
          <w:rFonts w:ascii="Arial" w:hAnsi="Arial" w:cs="Arial"/>
          <w:b/>
        </w:rPr>
        <w:t xml:space="preserve"> 9</w:t>
      </w:r>
      <w:r w:rsidRPr="00AF782A">
        <w:rPr>
          <w:rFonts w:ascii="Arial" w:hAnsi="Arial" w:cs="Arial"/>
          <w:b/>
        </w:rPr>
        <w:t>0 %</w:t>
      </w:r>
      <w:r w:rsidRPr="00AF782A">
        <w:rPr>
          <w:rFonts w:ascii="Arial" w:hAnsi="Arial" w:cs="Arial"/>
        </w:rPr>
        <w:t xml:space="preserve"> </w:t>
      </w:r>
      <w:r w:rsidR="002B23FC">
        <w:rPr>
          <w:rFonts w:ascii="Arial" w:hAnsi="Arial" w:cs="Arial"/>
        </w:rPr>
        <w:t>její výše</w:t>
      </w:r>
      <w:r w:rsidRPr="00AF782A">
        <w:rPr>
          <w:rFonts w:ascii="Arial" w:hAnsi="Arial" w:cs="Arial"/>
        </w:rPr>
        <w:t xml:space="preserve">, zbývajících </w:t>
      </w:r>
      <w:r w:rsidR="003A07CA">
        <w:rPr>
          <w:rFonts w:ascii="Arial" w:hAnsi="Arial" w:cs="Arial"/>
          <w:b/>
        </w:rPr>
        <w:t>1</w:t>
      </w:r>
      <w:r w:rsidRPr="00AF782A">
        <w:rPr>
          <w:rFonts w:ascii="Arial" w:hAnsi="Arial" w:cs="Arial"/>
          <w:b/>
        </w:rPr>
        <w:t>0 %</w:t>
      </w:r>
      <w:r w:rsidR="002B23FC">
        <w:rPr>
          <w:rFonts w:ascii="Arial" w:hAnsi="Arial" w:cs="Arial"/>
        </w:rPr>
        <w:t xml:space="preserve"> ceny </w:t>
      </w:r>
      <w:r w:rsidRPr="00AF782A">
        <w:rPr>
          <w:rFonts w:ascii="Arial" w:hAnsi="Arial" w:cs="Arial"/>
        </w:rPr>
        <w:t xml:space="preserve">bude sloužit jako zádržné. Toto zádržné bude uvolněno až po odstranění uvedených nedostatků, tj. po splnění díla dle </w:t>
      </w:r>
      <w:r w:rsidR="002B23FC">
        <w:rPr>
          <w:rFonts w:ascii="Arial" w:hAnsi="Arial" w:cs="Arial"/>
        </w:rPr>
        <w:t xml:space="preserve">čl. IV. této smlouvy, a to do </w:t>
      </w:r>
      <w:r w:rsidR="001D7EE8">
        <w:rPr>
          <w:rFonts w:ascii="Arial" w:hAnsi="Arial" w:cs="Arial"/>
        </w:rPr>
        <w:t>30</w:t>
      </w:r>
      <w:r w:rsidRPr="00AF782A">
        <w:rPr>
          <w:rFonts w:ascii="Arial" w:hAnsi="Arial" w:cs="Arial"/>
        </w:rPr>
        <w:t xml:space="preserve"> </w:t>
      </w:r>
      <w:r w:rsidR="002B23FC">
        <w:rPr>
          <w:rFonts w:ascii="Arial" w:hAnsi="Arial" w:cs="Arial"/>
        </w:rPr>
        <w:t xml:space="preserve">kalendářních </w:t>
      </w:r>
      <w:r w:rsidRPr="00AF782A">
        <w:rPr>
          <w:rFonts w:ascii="Arial" w:hAnsi="Arial" w:cs="Arial"/>
        </w:rPr>
        <w:t xml:space="preserve">dnů od protokolárního stvrzení splnění díla. </w:t>
      </w:r>
    </w:p>
    <w:p w14:paraId="23BA6947" w14:textId="559578E7" w:rsidR="00067506" w:rsidRDefault="00AF6477" w:rsidP="00D40002">
      <w:pPr>
        <w:numPr>
          <w:ilvl w:val="0"/>
          <w:numId w:val="14"/>
        </w:numPr>
        <w:tabs>
          <w:tab w:val="clear" w:pos="720"/>
          <w:tab w:val="num" w:pos="426"/>
        </w:tabs>
        <w:spacing w:before="120" w:after="120" w:line="276" w:lineRule="auto"/>
        <w:ind w:left="426" w:hanging="426"/>
        <w:jc w:val="both"/>
        <w:rPr>
          <w:rFonts w:ascii="Arial" w:hAnsi="Arial" w:cs="Arial"/>
        </w:rPr>
      </w:pPr>
      <w:r>
        <w:rPr>
          <w:rFonts w:ascii="Arial" w:hAnsi="Arial" w:cs="Arial"/>
        </w:rPr>
        <w:t xml:space="preserve">Faktura bude vyhotovena </w:t>
      </w:r>
      <w:r w:rsidR="002B23FC">
        <w:rPr>
          <w:rFonts w:ascii="Arial" w:hAnsi="Arial" w:cs="Arial"/>
        </w:rPr>
        <w:t>ve třech stejnopisech a bud</w:t>
      </w:r>
      <w:r>
        <w:rPr>
          <w:rFonts w:ascii="Arial" w:hAnsi="Arial" w:cs="Arial"/>
        </w:rPr>
        <w:t>e</w:t>
      </w:r>
      <w:r w:rsidR="00067506">
        <w:rPr>
          <w:rFonts w:ascii="Arial" w:hAnsi="Arial" w:cs="Arial"/>
        </w:rPr>
        <w:t xml:space="preserve"> obsahovat náležitosti daňového dokladu požadované zákonem č. 235/2004 Sb., o dani z přidané hodnoty, ve znění pozdějších předpisů, avšak výslovně vždy musí obsahovat následující údaje: označení smluvních stran a jejich adresy, </w:t>
      </w:r>
      <w:r w:rsidR="00067506">
        <w:rPr>
          <w:rFonts w:ascii="Arial" w:hAnsi="Arial" w:cs="Arial"/>
        </w:rPr>
        <w:lastRenderedPageBreak/>
        <w:t xml:space="preserve">IČ,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1657E4B" w14:textId="77777777" w:rsidR="00067506" w:rsidRDefault="00067506" w:rsidP="00D40002">
      <w:pPr>
        <w:numPr>
          <w:ilvl w:val="0"/>
          <w:numId w:val="14"/>
        </w:numPr>
        <w:tabs>
          <w:tab w:val="clear" w:pos="720"/>
          <w:tab w:val="num" w:pos="426"/>
        </w:tabs>
        <w:spacing w:before="120" w:after="120" w:line="276" w:lineRule="auto"/>
        <w:ind w:left="426" w:hanging="426"/>
        <w:jc w:val="both"/>
        <w:rPr>
          <w:rFonts w:ascii="Arial" w:hAnsi="Arial" w:cs="Arial"/>
        </w:rPr>
      </w:pPr>
      <w:r>
        <w:rPr>
          <w:rFonts w:ascii="Arial" w:hAnsi="Arial" w:cs="Arial"/>
        </w:rPr>
        <w:t>Součástí faktury bude dále soupis provedených prací odsouhlasený objednatelem.</w:t>
      </w:r>
    </w:p>
    <w:p w14:paraId="6DAAD13E" w14:textId="77777777" w:rsidR="00067506" w:rsidRDefault="00067506" w:rsidP="00D40002">
      <w:pPr>
        <w:numPr>
          <w:ilvl w:val="0"/>
          <w:numId w:val="14"/>
        </w:numPr>
        <w:tabs>
          <w:tab w:val="clear" w:pos="720"/>
          <w:tab w:val="num" w:pos="426"/>
        </w:tabs>
        <w:spacing w:before="120" w:after="120" w:line="276" w:lineRule="auto"/>
        <w:ind w:left="426" w:hanging="426"/>
        <w:jc w:val="both"/>
        <w:rPr>
          <w:rFonts w:ascii="Arial" w:hAnsi="Arial" w:cs="Arial"/>
        </w:rPr>
      </w:pPr>
      <w:r>
        <w:rPr>
          <w:rFonts w:ascii="Arial" w:hAnsi="Arial" w:cs="Arial"/>
        </w:rPr>
        <w:t>V případě, že faktura nebude obsahovat náležitosti uvedené v této smlouvě, či přílohy dle této smlouvy, nebo v ní nebudou správně uvedené údaje dle této smlouvy, je objednatel oprávněn ji vrátit zhotoviteli na doplnění. V takovém případě začne plynout doručením opravené faktury objednateli nová lhůta splatnosti.</w:t>
      </w:r>
    </w:p>
    <w:p w14:paraId="4D2A3B19" w14:textId="68C437E6" w:rsidR="00067506" w:rsidRDefault="00067506" w:rsidP="00D40002">
      <w:pPr>
        <w:numPr>
          <w:ilvl w:val="0"/>
          <w:numId w:val="14"/>
        </w:numPr>
        <w:tabs>
          <w:tab w:val="clear" w:pos="720"/>
          <w:tab w:val="num" w:pos="426"/>
        </w:tabs>
        <w:spacing w:before="120" w:after="120" w:line="276" w:lineRule="auto"/>
        <w:ind w:left="426" w:hanging="426"/>
        <w:jc w:val="both"/>
        <w:rPr>
          <w:rFonts w:ascii="Arial" w:hAnsi="Arial" w:cs="Arial"/>
        </w:rPr>
      </w:pPr>
      <w:r>
        <w:rPr>
          <w:rFonts w:ascii="Arial" w:hAnsi="Arial" w:cs="Arial"/>
        </w:rPr>
        <w:t xml:space="preserve">Splatnost faktury se stanovuje na </w:t>
      </w:r>
      <w:r w:rsidR="006310FB">
        <w:rPr>
          <w:rFonts w:ascii="Arial" w:hAnsi="Arial" w:cs="Arial"/>
        </w:rPr>
        <w:t>30</w:t>
      </w:r>
      <w:r w:rsidR="006310FB" w:rsidRPr="007B7C06">
        <w:rPr>
          <w:rFonts w:ascii="Arial" w:hAnsi="Arial" w:cs="Arial"/>
        </w:rPr>
        <w:t xml:space="preserve"> </w:t>
      </w:r>
      <w:r w:rsidRPr="007B7C06">
        <w:rPr>
          <w:rFonts w:ascii="Arial" w:hAnsi="Arial" w:cs="Arial"/>
        </w:rPr>
        <w:t>kalendářních dnů</w:t>
      </w:r>
      <w:r>
        <w:rPr>
          <w:rFonts w:ascii="Arial" w:hAnsi="Arial" w:cs="Arial"/>
        </w:rPr>
        <w:t>. Platby peněžitých částek se provádí bankovním převodem na účet druhé smluvní strany uvedený ve faktuře. Peněžitá částka se považuje za zaplacenou okamžikem jejího odepsání z účtu odesílatele ve prospěch účtu příjemce.</w:t>
      </w:r>
    </w:p>
    <w:p w14:paraId="2F453CFE" w14:textId="13B5DE87" w:rsidR="00067506" w:rsidRPr="00F001F8" w:rsidRDefault="00067506" w:rsidP="00D40002">
      <w:pPr>
        <w:numPr>
          <w:ilvl w:val="0"/>
          <w:numId w:val="14"/>
        </w:numPr>
        <w:tabs>
          <w:tab w:val="clear" w:pos="720"/>
          <w:tab w:val="num" w:pos="426"/>
        </w:tabs>
        <w:spacing w:before="120" w:after="120" w:line="276" w:lineRule="auto"/>
        <w:ind w:left="426" w:hanging="426"/>
        <w:jc w:val="both"/>
        <w:rPr>
          <w:rFonts w:ascii="Arial" w:hAnsi="Arial" w:cs="Arial"/>
        </w:rPr>
      </w:pPr>
      <w:r w:rsidRPr="00F001F8">
        <w:rPr>
          <w:rFonts w:ascii="Arial" w:hAnsi="Arial" w:cs="Arial"/>
        </w:rPr>
        <w:t xml:space="preserve">Objednatel je oprávněn pozastavit či jednostranně započíst proti pohledávkám zhotovitele kteroukoli z plateb z důvodu (1) neopravených vad a nedodělků, (2) oprávněných nároků vznesených třetími stranami v souvislosti s neplněním povinností zhotovitelem, (3) nezaplacení ze strany zhotovitele za práci, materiál, zařízení anebo </w:t>
      </w:r>
      <w:r w:rsidR="001D7EE8">
        <w:rPr>
          <w:rFonts w:ascii="Arial" w:hAnsi="Arial" w:cs="Arial"/>
        </w:rPr>
        <w:t>pod</w:t>
      </w:r>
      <w:r w:rsidRPr="00F001F8">
        <w:rPr>
          <w:rFonts w:ascii="Arial" w:hAnsi="Arial" w:cs="Arial"/>
        </w:rPr>
        <w:t xml:space="preserve">dodavatelům, (4) škody způsobené objednateli nebo jinému zhotoviteli či </w:t>
      </w:r>
      <w:r w:rsidR="001D7EE8">
        <w:rPr>
          <w:rFonts w:ascii="Arial" w:hAnsi="Arial" w:cs="Arial"/>
        </w:rPr>
        <w:t>pod</w:t>
      </w:r>
      <w:r w:rsidRPr="00F001F8">
        <w:rPr>
          <w:rFonts w:ascii="Arial" w:hAnsi="Arial" w:cs="Arial"/>
        </w:rPr>
        <w:t>dodavateli, (5) zřejmosti, že dílo nebude dokončeno ve stanovené lhůtě, a že nezaplacená částka je přiměřená k pokrytí škod vzniklých v důsledku zpoždění/prodlení s dokončením díla, (6) opakovaného neplnění ze strany zhotovitele a nepostupování v souladu s prováděcími dokumenty, nebo (7) v případě existence jakýchkoliv oprávněných finančních či jiných nároků objednatele vůči zhotoviteli. Zhotovitel není oprávněn započíst žádnou svou pohledávku proti pohledávce objednatele z této smlouvy.</w:t>
      </w:r>
    </w:p>
    <w:p w14:paraId="0E41BB5C" w14:textId="77777777" w:rsidR="00067506" w:rsidRPr="008A4E64" w:rsidRDefault="00067506" w:rsidP="00D40002">
      <w:pPr>
        <w:numPr>
          <w:ilvl w:val="0"/>
          <w:numId w:val="14"/>
        </w:numPr>
        <w:tabs>
          <w:tab w:val="clear" w:pos="720"/>
          <w:tab w:val="num" w:pos="426"/>
        </w:tabs>
        <w:spacing w:before="120" w:after="120" w:line="276" w:lineRule="auto"/>
        <w:ind w:left="426" w:hanging="426"/>
        <w:jc w:val="both"/>
        <w:rPr>
          <w:rFonts w:ascii="Arial" w:hAnsi="Arial" w:cs="Arial"/>
        </w:rPr>
      </w:pPr>
      <w:r>
        <w:rPr>
          <w:rFonts w:ascii="Arial" w:hAnsi="Arial" w:cs="Arial"/>
        </w:rPr>
        <w:t>V</w:t>
      </w:r>
      <w:r w:rsidRPr="008A4E64">
        <w:rPr>
          <w:rFonts w:ascii="Arial" w:hAnsi="Arial" w:cs="Arial"/>
        </w:rPr>
        <w:t>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0ABD7F28" w14:textId="77777777" w:rsidR="00067506" w:rsidRPr="0053652A" w:rsidRDefault="00067506" w:rsidP="00D40002">
      <w:pPr>
        <w:numPr>
          <w:ilvl w:val="0"/>
          <w:numId w:val="14"/>
        </w:numPr>
        <w:tabs>
          <w:tab w:val="clear" w:pos="720"/>
          <w:tab w:val="num" w:pos="426"/>
        </w:tabs>
        <w:spacing w:before="120" w:after="120" w:line="276" w:lineRule="auto"/>
        <w:ind w:left="426" w:hanging="426"/>
        <w:jc w:val="both"/>
        <w:rPr>
          <w:rFonts w:ascii="Arial" w:hAnsi="Arial" w:cs="Arial"/>
        </w:rPr>
      </w:pPr>
      <w:r>
        <w:rPr>
          <w:rFonts w:ascii="Arial" w:hAnsi="Arial" w:cs="Arial"/>
        </w:rPr>
        <w:t>Zhotovitel se zavazuje uchovávat příslušné smlouvy a ostatní doklady týkající se realizace díla ve smyslu zákona č. 563/1991 Sb., o účetnictví, ve znění pozdějších předpisů, po dobu stanovenou v tomto zákoně.</w:t>
      </w:r>
    </w:p>
    <w:p w14:paraId="22C3E6FE" w14:textId="77777777" w:rsidR="00496B59" w:rsidRDefault="00496B59" w:rsidP="00FE7644">
      <w:pPr>
        <w:spacing w:after="120" w:line="276" w:lineRule="auto"/>
        <w:jc w:val="center"/>
        <w:rPr>
          <w:rFonts w:ascii="Arial" w:hAnsi="Arial" w:cs="Arial"/>
          <w:b/>
          <w:sz w:val="22"/>
          <w:szCs w:val="22"/>
        </w:rPr>
      </w:pPr>
    </w:p>
    <w:p w14:paraId="5081605C" w14:textId="77777777" w:rsidR="00067506" w:rsidRDefault="00067506" w:rsidP="00FE7644">
      <w:pPr>
        <w:spacing w:after="120" w:line="276" w:lineRule="auto"/>
        <w:jc w:val="center"/>
        <w:rPr>
          <w:rFonts w:ascii="Arial" w:hAnsi="Arial" w:cs="Arial"/>
          <w:b/>
          <w:sz w:val="22"/>
          <w:szCs w:val="22"/>
        </w:rPr>
      </w:pPr>
      <w:r>
        <w:rPr>
          <w:rFonts w:ascii="Arial" w:hAnsi="Arial" w:cs="Arial"/>
          <w:b/>
          <w:sz w:val="22"/>
          <w:szCs w:val="22"/>
        </w:rPr>
        <w:t>Čl. VIII.</w:t>
      </w:r>
    </w:p>
    <w:p w14:paraId="0E5A8B35" w14:textId="3E52A801" w:rsidR="00067506" w:rsidRDefault="007F2C05" w:rsidP="00FE7644">
      <w:pPr>
        <w:spacing w:after="120" w:line="276" w:lineRule="auto"/>
        <w:jc w:val="center"/>
        <w:rPr>
          <w:rFonts w:ascii="Arial" w:hAnsi="Arial" w:cs="Arial"/>
          <w:b/>
        </w:rPr>
      </w:pPr>
      <w:r>
        <w:rPr>
          <w:rFonts w:ascii="Arial" w:hAnsi="Arial" w:cs="Arial"/>
          <w:b/>
        </w:rPr>
        <w:t>Předání díla</w:t>
      </w:r>
    </w:p>
    <w:p w14:paraId="54F2EBE3" w14:textId="24A66C4D" w:rsidR="00067506" w:rsidRPr="0053652A" w:rsidRDefault="00067506" w:rsidP="00D40002">
      <w:pPr>
        <w:numPr>
          <w:ilvl w:val="0"/>
          <w:numId w:val="3"/>
        </w:numPr>
        <w:tabs>
          <w:tab w:val="clear" w:pos="720"/>
          <w:tab w:val="num" w:pos="426"/>
        </w:tabs>
        <w:spacing w:after="120" w:line="276" w:lineRule="auto"/>
        <w:ind w:left="426" w:hanging="426"/>
        <w:jc w:val="both"/>
        <w:rPr>
          <w:rFonts w:ascii="Arial" w:hAnsi="Arial" w:cs="Arial"/>
        </w:rPr>
      </w:pPr>
      <w:r w:rsidRPr="0053652A">
        <w:rPr>
          <w:rFonts w:ascii="Arial" w:hAnsi="Arial" w:cs="Arial"/>
        </w:rPr>
        <w:t xml:space="preserve">Zhotovitel je povinen písemně </w:t>
      </w:r>
      <w:r w:rsidR="00985A15">
        <w:rPr>
          <w:rFonts w:ascii="Arial" w:hAnsi="Arial" w:cs="Arial"/>
        </w:rPr>
        <w:t xml:space="preserve">oznámit objednateli nejpozději </w:t>
      </w:r>
      <w:r w:rsidR="00C74D90">
        <w:rPr>
          <w:rFonts w:ascii="Arial" w:hAnsi="Arial" w:cs="Arial"/>
        </w:rPr>
        <w:t>2</w:t>
      </w:r>
      <w:r w:rsidRPr="0053652A">
        <w:rPr>
          <w:rFonts w:ascii="Arial" w:hAnsi="Arial" w:cs="Arial"/>
        </w:rPr>
        <w:t xml:space="preserve"> pracovní</w:t>
      </w:r>
      <w:r w:rsidR="00C74D90">
        <w:rPr>
          <w:rFonts w:ascii="Arial" w:hAnsi="Arial" w:cs="Arial"/>
        </w:rPr>
        <w:t xml:space="preserve"> dny</w:t>
      </w:r>
      <w:r w:rsidRPr="0053652A">
        <w:rPr>
          <w:rFonts w:ascii="Arial" w:hAnsi="Arial" w:cs="Arial"/>
        </w:rPr>
        <w:t xml:space="preserve"> předem termín předání díla a k tomuto termínu předloží objednateli veškeré doklady </w:t>
      </w:r>
      <w:r w:rsidRPr="00E22AC5">
        <w:rPr>
          <w:rFonts w:ascii="Arial" w:hAnsi="Arial" w:cs="Arial"/>
        </w:rPr>
        <w:t xml:space="preserve">uvedené v čl. IV. odst. </w:t>
      </w:r>
      <w:r w:rsidR="00455874" w:rsidRPr="00E22AC5">
        <w:rPr>
          <w:rFonts w:ascii="Arial" w:hAnsi="Arial" w:cs="Arial"/>
        </w:rPr>
        <w:t>1,</w:t>
      </w:r>
      <w:r w:rsidR="00455874">
        <w:rPr>
          <w:rFonts w:ascii="Arial" w:hAnsi="Arial" w:cs="Arial"/>
        </w:rPr>
        <w:t xml:space="preserve"> písm. d)</w:t>
      </w:r>
      <w:r w:rsidRPr="0053652A">
        <w:rPr>
          <w:rFonts w:ascii="Arial" w:hAnsi="Arial" w:cs="Arial"/>
        </w:rPr>
        <w:t xml:space="preserve"> nezbytné </w:t>
      </w:r>
      <w:r w:rsidR="00985A15">
        <w:rPr>
          <w:rFonts w:ascii="Arial" w:hAnsi="Arial" w:cs="Arial"/>
        </w:rPr>
        <w:t>k předání a převzetí díla</w:t>
      </w:r>
      <w:r w:rsidRPr="0053652A">
        <w:rPr>
          <w:rFonts w:ascii="Arial" w:hAnsi="Arial" w:cs="Arial"/>
        </w:rPr>
        <w:t xml:space="preserve">. </w:t>
      </w:r>
      <w:r w:rsidR="00455874">
        <w:rPr>
          <w:rFonts w:ascii="Arial" w:hAnsi="Arial" w:cs="Arial"/>
        </w:rPr>
        <w:t xml:space="preserve">Zhotovitel je oprávněn sloučit termín pro předvedení způsobilosti dle čl. IV., odst. 1., písm. b) a termín předání, v takovém případě platí pro oznámení termínu lhůta 7 pracovních dní. </w:t>
      </w:r>
    </w:p>
    <w:p w14:paraId="06505968" w14:textId="4565DE04" w:rsidR="00067506" w:rsidRDefault="00A93292" w:rsidP="00D40002">
      <w:pPr>
        <w:pStyle w:val="Zkladntext"/>
        <w:numPr>
          <w:ilvl w:val="0"/>
          <w:numId w:val="3"/>
        </w:numPr>
        <w:tabs>
          <w:tab w:val="clear" w:pos="720"/>
          <w:tab w:val="num" w:pos="426"/>
        </w:tabs>
        <w:spacing w:before="120" w:after="120" w:line="276" w:lineRule="auto"/>
        <w:ind w:left="426" w:hanging="426"/>
        <w:jc w:val="both"/>
        <w:rPr>
          <w:rFonts w:ascii="Arial" w:hAnsi="Arial" w:cs="Arial"/>
        </w:rPr>
      </w:pPr>
      <w:r>
        <w:rPr>
          <w:rFonts w:ascii="Arial" w:hAnsi="Arial" w:cs="Arial"/>
        </w:rPr>
        <w:t>Objednatel je následně</w:t>
      </w:r>
      <w:r w:rsidR="00C74D90">
        <w:rPr>
          <w:rFonts w:ascii="Arial" w:hAnsi="Arial" w:cs="Arial"/>
        </w:rPr>
        <w:t xml:space="preserve"> povinen nejpozději do 2</w:t>
      </w:r>
      <w:r w:rsidR="00067506">
        <w:rPr>
          <w:rFonts w:ascii="Arial" w:hAnsi="Arial" w:cs="Arial"/>
        </w:rPr>
        <w:t xml:space="preserve"> pracovních dnů od termínu stanoveného zhotovitelem podle předchozí věty zahájit přejímací řízení a řádně v něm pokračovat.</w:t>
      </w:r>
    </w:p>
    <w:p w14:paraId="53829A82" w14:textId="1C131DE8" w:rsidR="00067506" w:rsidRPr="0053652A" w:rsidRDefault="00067506" w:rsidP="00D40002">
      <w:pPr>
        <w:numPr>
          <w:ilvl w:val="0"/>
          <w:numId w:val="3"/>
        </w:numPr>
        <w:tabs>
          <w:tab w:val="clear" w:pos="720"/>
          <w:tab w:val="num" w:pos="426"/>
        </w:tabs>
        <w:spacing w:before="120" w:after="120" w:line="276" w:lineRule="auto"/>
        <w:ind w:left="426" w:hanging="426"/>
        <w:jc w:val="both"/>
        <w:rPr>
          <w:rFonts w:ascii="Arial" w:hAnsi="Arial" w:cs="Arial"/>
        </w:rPr>
      </w:pPr>
      <w:r w:rsidRPr="0053652A">
        <w:rPr>
          <w:rFonts w:ascii="Arial" w:hAnsi="Arial" w:cs="Arial"/>
        </w:rPr>
        <w:t>Objednatel může převzít i dílo, které vykazuje pouze ty drobné vady a nedodělky, které samy o sobě ani ve spojení s jinými nebrání řádnému užívání díla.</w:t>
      </w:r>
      <w:r w:rsidR="00455874">
        <w:rPr>
          <w:rFonts w:ascii="Arial" w:hAnsi="Arial" w:cs="Arial"/>
        </w:rPr>
        <w:t xml:space="preserve"> Ustanovení čl. IV., odst. 2 výše není tímto ujednáním dotčeno.</w:t>
      </w:r>
    </w:p>
    <w:p w14:paraId="546E621D" w14:textId="77777777" w:rsidR="00067506" w:rsidRDefault="00067506" w:rsidP="00D40002">
      <w:pPr>
        <w:numPr>
          <w:ilvl w:val="0"/>
          <w:numId w:val="3"/>
        </w:numPr>
        <w:tabs>
          <w:tab w:val="clear" w:pos="720"/>
          <w:tab w:val="num" w:pos="426"/>
        </w:tabs>
        <w:spacing w:before="120" w:after="120" w:line="276" w:lineRule="auto"/>
        <w:ind w:left="426" w:hanging="426"/>
        <w:jc w:val="both"/>
        <w:rPr>
          <w:rFonts w:ascii="Arial" w:hAnsi="Arial" w:cs="Arial"/>
        </w:rPr>
      </w:pPr>
      <w:r>
        <w:rPr>
          <w:rFonts w:ascii="Arial" w:hAnsi="Arial" w:cs="Arial"/>
        </w:rPr>
        <w:t>Kvalita díla bude odpovídat závazným standardům stanoveným ČSN, atestům, certifikačním protokolům a ujednáním dle smlouvy.</w:t>
      </w:r>
    </w:p>
    <w:p w14:paraId="67C83FA8" w14:textId="77777777" w:rsidR="00FA2241" w:rsidRDefault="00FA2241" w:rsidP="00FE7644">
      <w:pPr>
        <w:spacing w:after="120" w:line="276" w:lineRule="auto"/>
        <w:rPr>
          <w:rFonts w:ascii="Arial" w:hAnsi="Arial" w:cs="Arial"/>
          <w:b/>
          <w:sz w:val="22"/>
          <w:szCs w:val="22"/>
        </w:rPr>
      </w:pPr>
    </w:p>
    <w:p w14:paraId="1697779A" w14:textId="77777777" w:rsidR="00067506" w:rsidRDefault="00067506" w:rsidP="00FE7644">
      <w:pPr>
        <w:spacing w:after="120" w:line="276" w:lineRule="auto"/>
        <w:jc w:val="center"/>
        <w:rPr>
          <w:rFonts w:ascii="Arial" w:hAnsi="Arial" w:cs="Arial"/>
          <w:b/>
          <w:sz w:val="22"/>
          <w:szCs w:val="22"/>
        </w:rPr>
      </w:pPr>
      <w:r>
        <w:rPr>
          <w:rFonts w:ascii="Arial" w:hAnsi="Arial" w:cs="Arial"/>
          <w:b/>
          <w:sz w:val="22"/>
          <w:szCs w:val="22"/>
        </w:rPr>
        <w:t xml:space="preserve">Čl. IX. </w:t>
      </w:r>
    </w:p>
    <w:p w14:paraId="083F041A" w14:textId="037003D7" w:rsidR="00FA2241" w:rsidRPr="007F2C05" w:rsidRDefault="007F2C05" w:rsidP="007F2C05">
      <w:pPr>
        <w:pStyle w:val="Bezmezer"/>
        <w:spacing w:after="120" w:line="276" w:lineRule="auto"/>
        <w:jc w:val="center"/>
        <w:rPr>
          <w:rFonts w:ascii="Arial" w:hAnsi="Arial" w:cs="Arial"/>
          <w:b/>
          <w:sz w:val="20"/>
          <w:szCs w:val="20"/>
        </w:rPr>
      </w:pPr>
      <w:r w:rsidRPr="007F2C05">
        <w:rPr>
          <w:rFonts w:ascii="Arial" w:hAnsi="Arial" w:cs="Arial"/>
          <w:b/>
          <w:sz w:val="20"/>
          <w:szCs w:val="20"/>
        </w:rPr>
        <w:lastRenderedPageBreak/>
        <w:t>Záruční ustanovení</w:t>
      </w:r>
    </w:p>
    <w:p w14:paraId="60595B52" w14:textId="6B757EB7" w:rsidR="005C4D01" w:rsidRPr="00B95AF2" w:rsidRDefault="007F2C05" w:rsidP="00B95AF2">
      <w:pPr>
        <w:numPr>
          <w:ilvl w:val="0"/>
          <w:numId w:val="31"/>
        </w:numPr>
        <w:tabs>
          <w:tab w:val="clear" w:pos="1146"/>
          <w:tab w:val="num" w:pos="567"/>
        </w:tabs>
        <w:spacing w:after="120" w:line="276" w:lineRule="auto"/>
        <w:ind w:left="425" w:hanging="426"/>
        <w:jc w:val="both"/>
        <w:rPr>
          <w:rFonts w:ascii="Arial" w:hAnsi="Arial" w:cs="Arial"/>
        </w:rPr>
      </w:pPr>
      <w:r w:rsidRPr="00B95AF2">
        <w:rPr>
          <w:rFonts w:ascii="Arial" w:hAnsi="Arial" w:cs="Arial"/>
        </w:rPr>
        <w:t xml:space="preserve">Zhotovitel poskytne objednateli záruku </w:t>
      </w:r>
      <w:r w:rsidR="005C4D01" w:rsidRPr="00B95AF2">
        <w:rPr>
          <w:rFonts w:ascii="Arial" w:hAnsi="Arial" w:cs="Arial"/>
        </w:rPr>
        <w:t>za jakost</w:t>
      </w:r>
      <w:r w:rsidRPr="00B95AF2">
        <w:rPr>
          <w:rFonts w:ascii="Arial" w:hAnsi="Arial" w:cs="Arial"/>
        </w:rPr>
        <w:t xml:space="preserve"> díl</w:t>
      </w:r>
      <w:r w:rsidR="005C4D01" w:rsidRPr="00B95AF2">
        <w:rPr>
          <w:rFonts w:ascii="Arial" w:hAnsi="Arial" w:cs="Arial"/>
        </w:rPr>
        <w:t>a</w:t>
      </w:r>
      <w:r w:rsidRPr="00B95AF2">
        <w:rPr>
          <w:rFonts w:ascii="Arial" w:hAnsi="Arial" w:cs="Arial"/>
        </w:rPr>
        <w:t xml:space="preserve"> v délce </w:t>
      </w:r>
      <w:r w:rsidR="00C74D90" w:rsidRPr="00B95AF2">
        <w:rPr>
          <w:rFonts w:ascii="Arial" w:hAnsi="Arial" w:cs="Arial"/>
          <w:b/>
        </w:rPr>
        <w:t xml:space="preserve">36 </w:t>
      </w:r>
      <w:r w:rsidRPr="00B95AF2">
        <w:rPr>
          <w:rFonts w:ascii="Arial" w:hAnsi="Arial" w:cs="Arial"/>
          <w:b/>
        </w:rPr>
        <w:t xml:space="preserve">měsíců </w:t>
      </w:r>
      <w:r w:rsidRPr="00B95AF2">
        <w:rPr>
          <w:rFonts w:ascii="Arial" w:hAnsi="Arial" w:cs="Arial"/>
        </w:rPr>
        <w:t xml:space="preserve">ode dne </w:t>
      </w:r>
      <w:r w:rsidR="00B27A91" w:rsidRPr="00B95AF2">
        <w:rPr>
          <w:rFonts w:ascii="Arial" w:hAnsi="Arial" w:cs="Arial"/>
        </w:rPr>
        <w:t>předání a převzetí díla bez jakýchkoli vad a nedodělků</w:t>
      </w:r>
      <w:r w:rsidRPr="00B95AF2">
        <w:rPr>
          <w:rFonts w:ascii="Arial" w:hAnsi="Arial" w:cs="Arial"/>
        </w:rPr>
        <w:t>. Minimálně po tuto dobu ručí zhotovitel za to, že dílo bude mít vlastnosti dohodnuté v této smlouvě a bude odpovídat požadavkům platných právních předpisů a norem.</w:t>
      </w:r>
      <w:r w:rsidR="005C4D01" w:rsidRPr="00B95AF2">
        <w:rPr>
          <w:rFonts w:ascii="Arial" w:hAnsi="Arial" w:cs="Arial"/>
        </w:rPr>
        <w:t xml:space="preserve"> </w:t>
      </w:r>
    </w:p>
    <w:p w14:paraId="7589D53D" w14:textId="46C3CB41" w:rsidR="005C4D01" w:rsidRPr="00B95AF2" w:rsidRDefault="005C4D01" w:rsidP="00B95AF2">
      <w:pPr>
        <w:spacing w:after="120" w:line="276" w:lineRule="auto"/>
        <w:ind w:left="425"/>
        <w:jc w:val="both"/>
        <w:rPr>
          <w:rFonts w:ascii="Arial" w:hAnsi="Arial" w:cs="Arial"/>
        </w:rPr>
      </w:pPr>
      <w:r w:rsidRPr="00B95AF2">
        <w:rPr>
          <w:rFonts w:ascii="Arial" w:hAnsi="Arial" w:cs="Arial"/>
        </w:rPr>
        <w:t xml:space="preserve">Záruka se nevztahuje na díly podléhající běžnému opotřebení, závady vzniklé neodbornou nebo neautorizovanou obsluhou a manipulací, závady vzniklé provozováním zařízení v rozporu s provozními předpisy zařízení, pojistné události, projevy vandalismu, živelné pohromy a poruchy způsobené třetí osobou, vyjma osob které k provádění díla zajistil zhotovitel. </w:t>
      </w:r>
    </w:p>
    <w:p w14:paraId="235AEA88" w14:textId="35E021A0" w:rsidR="005C4D01" w:rsidRPr="00B95AF2" w:rsidRDefault="005C4D01" w:rsidP="00B95AF2">
      <w:pPr>
        <w:numPr>
          <w:ilvl w:val="0"/>
          <w:numId w:val="31"/>
        </w:numPr>
        <w:tabs>
          <w:tab w:val="clear" w:pos="1146"/>
          <w:tab w:val="num" w:pos="567"/>
        </w:tabs>
        <w:spacing w:after="120" w:line="276" w:lineRule="auto"/>
        <w:ind w:left="425" w:hanging="426"/>
        <w:jc w:val="both"/>
        <w:rPr>
          <w:rFonts w:ascii="Arial" w:hAnsi="Arial" w:cs="Arial"/>
        </w:rPr>
      </w:pPr>
      <w:r w:rsidRPr="00B95AF2">
        <w:rPr>
          <w:rFonts w:ascii="Arial" w:hAnsi="Arial" w:cs="Arial"/>
        </w:rPr>
        <w:t>Zhotovitel je současně povinen po celou dobu trvání záruky za jakost díla zajistit na vlastní náklady servis jednotlivých dodávek díla v souladu s doklady a dokume</w:t>
      </w:r>
      <w:r w:rsidR="00667EF8" w:rsidRPr="00B95AF2">
        <w:rPr>
          <w:rFonts w:ascii="Arial" w:hAnsi="Arial" w:cs="Arial"/>
        </w:rPr>
        <w:t>nty vztahujícími se k servisu a </w:t>
      </w:r>
      <w:r w:rsidRPr="00B95AF2">
        <w:rPr>
          <w:rFonts w:ascii="Arial" w:hAnsi="Arial" w:cs="Arial"/>
        </w:rPr>
        <w:t>údržbě těchto dodávek.</w:t>
      </w:r>
    </w:p>
    <w:p w14:paraId="52B6F225" w14:textId="1EE9507C" w:rsidR="00B95AF2" w:rsidRDefault="007F2C05" w:rsidP="00B95AF2">
      <w:pPr>
        <w:numPr>
          <w:ilvl w:val="0"/>
          <w:numId w:val="31"/>
        </w:numPr>
        <w:tabs>
          <w:tab w:val="clear" w:pos="1146"/>
          <w:tab w:val="num" w:pos="567"/>
        </w:tabs>
        <w:spacing w:after="120" w:line="276" w:lineRule="auto"/>
        <w:ind w:left="425" w:hanging="426"/>
        <w:jc w:val="both"/>
        <w:rPr>
          <w:rFonts w:ascii="Arial" w:hAnsi="Arial" w:cs="Arial"/>
        </w:rPr>
      </w:pPr>
      <w:r w:rsidRPr="005C4D01">
        <w:rPr>
          <w:rFonts w:ascii="Arial" w:hAnsi="Arial" w:cs="Arial"/>
        </w:rPr>
        <w:t>Zhotovitel bude garantovat kvalitu proved</w:t>
      </w:r>
      <w:r w:rsidR="00B95AF2">
        <w:rPr>
          <w:rFonts w:ascii="Arial" w:hAnsi="Arial" w:cs="Arial"/>
        </w:rPr>
        <w:t xml:space="preserve">eného díla po celou dobu záruky a oprávněné reklamační vady se zavazuje po dobu záruky bezplatně odstranit. </w:t>
      </w:r>
    </w:p>
    <w:p w14:paraId="5A86E5A7" w14:textId="77777777" w:rsidR="00B95AF2" w:rsidRPr="00B95AF2" w:rsidRDefault="00B95AF2" w:rsidP="00B95AF2">
      <w:pPr>
        <w:pStyle w:val="Odstavecseseznamem"/>
        <w:widowControl w:val="0"/>
        <w:numPr>
          <w:ilvl w:val="0"/>
          <w:numId w:val="31"/>
        </w:numPr>
        <w:tabs>
          <w:tab w:val="clear" w:pos="1146"/>
        </w:tabs>
        <w:suppressAutoHyphens/>
        <w:spacing w:after="120" w:line="276" w:lineRule="auto"/>
        <w:ind w:left="425" w:hanging="426"/>
        <w:contextualSpacing w:val="0"/>
        <w:jc w:val="both"/>
        <w:rPr>
          <w:rFonts w:ascii="Arial" w:hAnsi="Arial" w:cs="Arial"/>
        </w:rPr>
      </w:pPr>
      <w:r w:rsidRPr="00B95AF2">
        <w:rPr>
          <w:rFonts w:ascii="Arial" w:hAnsi="Arial" w:cs="Arial"/>
        </w:rPr>
        <w:t>Zhotovitel se zavazuje zahájit řešení záruční vady do následujícího pracovního dne od nahlášení problému - reakci NBD (Next Business Day).  Zahájením řešení se rozumí doba od telefonického nahlášení závady do nástupu na servisní zásah. Ve lhůtě dle věty první je zhotovitel povinen reklamaci prověřit, diagnostikovat vadu, oznámit objednateli, zda reklamaci uznává, a písemně sdělit objednateli, zda je k odstranění vady nutný specializovaný náhradní díl. Bude-li to charakter vady připouštět, je zhotovitel povinen vadu ve lhůtě dle předcházející věty i odstranit v místě plnění u objednatele.</w:t>
      </w:r>
    </w:p>
    <w:p w14:paraId="527165C3" w14:textId="228791F8" w:rsidR="00B95AF2" w:rsidRPr="00B95AF2" w:rsidRDefault="00B95AF2" w:rsidP="00B95AF2">
      <w:pPr>
        <w:pStyle w:val="Odstavecseseznamem"/>
        <w:widowControl w:val="0"/>
        <w:numPr>
          <w:ilvl w:val="0"/>
          <w:numId w:val="31"/>
        </w:numPr>
        <w:tabs>
          <w:tab w:val="clear" w:pos="1146"/>
        </w:tabs>
        <w:suppressAutoHyphens/>
        <w:spacing w:after="120" w:line="276" w:lineRule="auto"/>
        <w:ind w:left="425" w:hanging="426"/>
        <w:contextualSpacing w:val="0"/>
        <w:jc w:val="both"/>
        <w:rPr>
          <w:rFonts w:ascii="Arial" w:hAnsi="Arial" w:cs="Arial"/>
        </w:rPr>
      </w:pPr>
      <w:r w:rsidRPr="00B95AF2">
        <w:rPr>
          <w:rFonts w:ascii="Arial" w:hAnsi="Arial" w:cs="Arial"/>
        </w:rPr>
        <w:t xml:space="preserve">V případě, že k odstranění vady není nutné zajištění náhradních dílů, je </w:t>
      </w:r>
      <w:r>
        <w:rPr>
          <w:rFonts w:ascii="Arial" w:hAnsi="Arial" w:cs="Arial"/>
        </w:rPr>
        <w:t>zhotoviteli</w:t>
      </w:r>
      <w:r w:rsidRPr="00B95AF2">
        <w:rPr>
          <w:rFonts w:ascii="Arial" w:hAnsi="Arial" w:cs="Arial"/>
        </w:rPr>
        <w:t xml:space="preserve"> povinen vadu odstranit do pěti (5) pracovních dnů ode dne obdržení reklamace. Je-li k odstranění vady nutné zajistit běžně dostupné náhradní díly, pak je </w:t>
      </w:r>
      <w:r>
        <w:rPr>
          <w:rFonts w:ascii="Arial" w:hAnsi="Arial" w:cs="Arial"/>
        </w:rPr>
        <w:t>zhotovitel</w:t>
      </w:r>
      <w:r w:rsidRPr="00B95AF2">
        <w:rPr>
          <w:rFonts w:ascii="Arial" w:hAnsi="Arial" w:cs="Arial"/>
        </w:rPr>
        <w:t xml:space="preserve"> povinen vadu odstranit do deseti (10) pracovních dnů ode dne obdržení reklamace. </w:t>
      </w:r>
    </w:p>
    <w:p w14:paraId="38BDEEBC" w14:textId="77777777" w:rsidR="007F2C05" w:rsidRPr="0080428D" w:rsidRDefault="007F2C05" w:rsidP="00B95AF2">
      <w:pPr>
        <w:numPr>
          <w:ilvl w:val="0"/>
          <w:numId w:val="31"/>
        </w:numPr>
        <w:tabs>
          <w:tab w:val="clear" w:pos="1146"/>
          <w:tab w:val="num" w:pos="567"/>
        </w:tabs>
        <w:spacing w:after="120" w:line="276" w:lineRule="auto"/>
        <w:ind w:left="425" w:hanging="426"/>
        <w:jc w:val="both"/>
        <w:rPr>
          <w:rFonts w:ascii="Arial" w:hAnsi="Arial" w:cs="Arial"/>
        </w:rPr>
      </w:pPr>
      <w:r w:rsidRPr="00B95AF2">
        <w:rPr>
          <w:rFonts w:ascii="Arial" w:hAnsi="Arial" w:cs="Arial"/>
        </w:rPr>
        <w:t>Konkrétní lhůta k odstranění</w:t>
      </w:r>
      <w:r w:rsidRPr="0080428D">
        <w:rPr>
          <w:rFonts w:ascii="Arial" w:hAnsi="Arial" w:cs="Arial"/>
        </w:rPr>
        <w:t xml:space="preserve"> vady musí být dohodnuta tak, aby nezmařila další práce nebo úkony. Podkladem je písemné oznámení o specifikovaných vadách a potvrzení zhotovitele o uznání vady. </w:t>
      </w:r>
    </w:p>
    <w:p w14:paraId="697C723E" w14:textId="77777777" w:rsidR="007F2C05" w:rsidRDefault="007F2C05" w:rsidP="00B95AF2">
      <w:pPr>
        <w:numPr>
          <w:ilvl w:val="0"/>
          <w:numId w:val="31"/>
        </w:numPr>
        <w:tabs>
          <w:tab w:val="clear" w:pos="1146"/>
          <w:tab w:val="num" w:pos="567"/>
        </w:tabs>
        <w:spacing w:after="120" w:line="276" w:lineRule="auto"/>
        <w:ind w:left="425" w:hanging="426"/>
        <w:jc w:val="both"/>
        <w:rPr>
          <w:rFonts w:ascii="Arial" w:hAnsi="Arial" w:cs="Arial"/>
        </w:rPr>
      </w:pPr>
      <w:r>
        <w:rPr>
          <w:rFonts w:ascii="Arial" w:hAnsi="Arial" w:cs="Arial"/>
        </w:rPr>
        <w:t>Odstranění vad a nedodělků bude potvrzeno zápisem o jejich odstranění podepsaným zástupci smluvních stran.</w:t>
      </w:r>
    </w:p>
    <w:p w14:paraId="6637AD75" w14:textId="77777777" w:rsidR="007F2C05" w:rsidRPr="00455874" w:rsidRDefault="007F2C05" w:rsidP="00B95AF2">
      <w:pPr>
        <w:numPr>
          <w:ilvl w:val="0"/>
          <w:numId w:val="31"/>
        </w:numPr>
        <w:tabs>
          <w:tab w:val="clear" w:pos="1146"/>
          <w:tab w:val="num" w:pos="567"/>
        </w:tabs>
        <w:spacing w:after="120" w:line="276" w:lineRule="auto"/>
        <w:ind w:left="425" w:hanging="426"/>
        <w:jc w:val="both"/>
        <w:rPr>
          <w:rFonts w:ascii="Arial" w:hAnsi="Arial" w:cs="Arial"/>
        </w:rPr>
      </w:pPr>
      <w:r>
        <w:rPr>
          <w:rFonts w:ascii="Arial" w:hAnsi="Arial" w:cs="Arial"/>
        </w:rPr>
        <w:t>V případě, že se jedná o vadu typu havárie, je zhotovitel povinen započít s odstraňováním vady neprodleně tak, aby nedocházelo ke vzniku dalších škod.</w:t>
      </w:r>
    </w:p>
    <w:p w14:paraId="11F22E14" w14:textId="066B8FF3" w:rsidR="007F2C05" w:rsidRDefault="007F2C05" w:rsidP="00FE7644">
      <w:pPr>
        <w:pStyle w:val="Bezmezer"/>
        <w:spacing w:after="120" w:line="276" w:lineRule="auto"/>
        <w:jc w:val="both"/>
        <w:rPr>
          <w:rFonts w:ascii="Arial" w:hAnsi="Arial" w:cs="Arial"/>
          <w:sz w:val="20"/>
          <w:szCs w:val="20"/>
        </w:rPr>
      </w:pPr>
    </w:p>
    <w:p w14:paraId="6A418B35" w14:textId="5DDD2828" w:rsidR="00067506" w:rsidRDefault="00067506" w:rsidP="00FE7644">
      <w:pPr>
        <w:spacing w:after="120" w:line="276" w:lineRule="auto"/>
        <w:jc w:val="center"/>
        <w:rPr>
          <w:rFonts w:ascii="Arial" w:hAnsi="Arial" w:cs="Arial"/>
          <w:b/>
          <w:sz w:val="22"/>
          <w:szCs w:val="22"/>
        </w:rPr>
      </w:pPr>
      <w:r>
        <w:rPr>
          <w:rFonts w:ascii="Arial" w:hAnsi="Arial" w:cs="Arial"/>
          <w:b/>
          <w:sz w:val="22"/>
          <w:szCs w:val="22"/>
        </w:rPr>
        <w:t>Čl. X.</w:t>
      </w:r>
      <w:r w:rsidR="00B67F54">
        <w:rPr>
          <w:rFonts w:ascii="Arial" w:hAnsi="Arial" w:cs="Arial"/>
          <w:b/>
          <w:sz w:val="22"/>
          <w:szCs w:val="22"/>
        </w:rPr>
        <w:t xml:space="preserve"> </w:t>
      </w:r>
    </w:p>
    <w:p w14:paraId="1EA80D76" w14:textId="77777777" w:rsidR="007F2C05" w:rsidRDefault="007F2C05" w:rsidP="007F2C05">
      <w:pPr>
        <w:spacing w:after="120" w:line="276" w:lineRule="auto"/>
        <w:jc w:val="center"/>
        <w:rPr>
          <w:rFonts w:ascii="Arial" w:hAnsi="Arial" w:cs="Arial"/>
          <w:b/>
        </w:rPr>
      </w:pPr>
      <w:r>
        <w:rPr>
          <w:rFonts w:ascii="Arial" w:hAnsi="Arial" w:cs="Arial"/>
          <w:b/>
        </w:rPr>
        <w:t>Smluvní pokuty</w:t>
      </w:r>
    </w:p>
    <w:p w14:paraId="3019332C" w14:textId="77777777" w:rsidR="007F2C05" w:rsidRPr="00D40002" w:rsidRDefault="007F2C05" w:rsidP="007F2C05">
      <w:pPr>
        <w:numPr>
          <w:ilvl w:val="0"/>
          <w:numId w:val="12"/>
        </w:numPr>
        <w:tabs>
          <w:tab w:val="clear" w:pos="720"/>
        </w:tabs>
        <w:spacing w:before="120" w:after="120" w:line="276" w:lineRule="auto"/>
        <w:ind w:left="426" w:hanging="426"/>
        <w:jc w:val="both"/>
        <w:rPr>
          <w:rFonts w:ascii="Arial" w:hAnsi="Arial" w:cs="Arial"/>
          <w:b/>
          <w:i/>
        </w:rPr>
      </w:pPr>
      <w:r w:rsidRPr="00D40002">
        <w:rPr>
          <w:rFonts w:ascii="Arial" w:hAnsi="Arial" w:cs="Arial"/>
        </w:rPr>
        <w:t>Zhotovitel se zavazuje uhradit smluvní pokutu ve výši 0,</w:t>
      </w:r>
      <w:r>
        <w:rPr>
          <w:rFonts w:ascii="Arial" w:hAnsi="Arial" w:cs="Arial"/>
        </w:rPr>
        <w:t>1</w:t>
      </w:r>
      <w:r w:rsidRPr="00D40002">
        <w:rPr>
          <w:rFonts w:ascii="Arial" w:hAnsi="Arial" w:cs="Arial"/>
        </w:rPr>
        <w:t xml:space="preserve"> % z Ceny</w:t>
      </w:r>
      <w:r>
        <w:rPr>
          <w:rFonts w:ascii="Arial" w:hAnsi="Arial" w:cs="Arial"/>
        </w:rPr>
        <w:t xml:space="preserve"> díla, a to za </w:t>
      </w:r>
      <w:r w:rsidRPr="00D40002">
        <w:rPr>
          <w:rFonts w:ascii="Arial" w:hAnsi="Arial" w:cs="Arial"/>
        </w:rPr>
        <w:t xml:space="preserve">každý započatý den prodlení s termínem předání a převzetí díla dle čl. III. odst. </w:t>
      </w:r>
      <w:r>
        <w:rPr>
          <w:rFonts w:ascii="Arial" w:hAnsi="Arial" w:cs="Arial"/>
        </w:rPr>
        <w:t xml:space="preserve">2. </w:t>
      </w:r>
      <w:r w:rsidRPr="00D40002">
        <w:rPr>
          <w:rFonts w:ascii="Arial" w:hAnsi="Arial" w:cs="Arial"/>
        </w:rPr>
        <w:t xml:space="preserve">této smlouvy. </w:t>
      </w:r>
    </w:p>
    <w:p w14:paraId="51CCE784" w14:textId="6D65A136" w:rsidR="007F2C05" w:rsidRPr="00D40002" w:rsidRDefault="007F2C05" w:rsidP="007F2C05">
      <w:pPr>
        <w:numPr>
          <w:ilvl w:val="0"/>
          <w:numId w:val="12"/>
        </w:numPr>
        <w:tabs>
          <w:tab w:val="clear" w:pos="720"/>
          <w:tab w:val="num" w:pos="426"/>
        </w:tabs>
        <w:spacing w:before="120" w:after="120" w:line="276" w:lineRule="auto"/>
        <w:ind w:left="426" w:hanging="426"/>
        <w:jc w:val="both"/>
        <w:rPr>
          <w:rFonts w:ascii="Arial" w:hAnsi="Arial" w:cs="Arial"/>
          <w:b/>
          <w:i/>
        </w:rPr>
      </w:pPr>
      <w:r w:rsidRPr="00D40002">
        <w:rPr>
          <w:rFonts w:ascii="Arial" w:hAnsi="Arial" w:cs="Arial"/>
        </w:rPr>
        <w:t xml:space="preserve">Prodlení zhotovitele s termínem převzetí </w:t>
      </w:r>
      <w:r w:rsidR="00A86004">
        <w:rPr>
          <w:rFonts w:ascii="Arial" w:hAnsi="Arial" w:cs="Arial"/>
        </w:rPr>
        <w:t>místa plnění</w:t>
      </w:r>
      <w:r w:rsidRPr="00D40002">
        <w:rPr>
          <w:rFonts w:ascii="Arial" w:hAnsi="Arial" w:cs="Arial"/>
        </w:rPr>
        <w:t xml:space="preserve">, stejně </w:t>
      </w:r>
      <w:r>
        <w:rPr>
          <w:rFonts w:ascii="Arial" w:hAnsi="Arial" w:cs="Arial"/>
        </w:rPr>
        <w:t>tak jako prodlení zhotovitele s </w:t>
      </w:r>
      <w:r w:rsidRPr="00D40002">
        <w:rPr>
          <w:rFonts w:ascii="Arial" w:hAnsi="Arial" w:cs="Arial"/>
        </w:rPr>
        <w:t xml:space="preserve">dokončením díla delší než </w:t>
      </w:r>
      <w:r>
        <w:rPr>
          <w:rFonts w:ascii="Arial" w:hAnsi="Arial" w:cs="Arial"/>
        </w:rPr>
        <w:t>3</w:t>
      </w:r>
      <w:r w:rsidRPr="00D40002">
        <w:rPr>
          <w:rFonts w:ascii="Arial" w:hAnsi="Arial" w:cs="Arial"/>
        </w:rPr>
        <w:t>0 kalendářních dnů se považuje za podstatné porušení smlouvy.</w:t>
      </w:r>
    </w:p>
    <w:p w14:paraId="3CDA8633" w14:textId="77777777" w:rsidR="007F2C05" w:rsidRPr="00D40002" w:rsidRDefault="007F2C05" w:rsidP="007F2C05">
      <w:pPr>
        <w:numPr>
          <w:ilvl w:val="0"/>
          <w:numId w:val="12"/>
        </w:numPr>
        <w:tabs>
          <w:tab w:val="clear" w:pos="720"/>
          <w:tab w:val="num" w:pos="426"/>
        </w:tabs>
        <w:spacing w:before="120" w:after="120" w:line="276" w:lineRule="auto"/>
        <w:ind w:left="426" w:hanging="426"/>
        <w:jc w:val="both"/>
        <w:rPr>
          <w:rFonts w:ascii="Arial" w:hAnsi="Arial" w:cs="Arial"/>
          <w:b/>
          <w:i/>
        </w:rPr>
      </w:pPr>
      <w:r w:rsidRPr="00D40002">
        <w:rPr>
          <w:rFonts w:ascii="Arial" w:hAnsi="Arial" w:cs="Arial"/>
        </w:rPr>
        <w:t>Zhotovitel se zavazuje uhradit smluvní pokutu ve výši 2 000 Kč</w:t>
      </w:r>
      <w:r w:rsidRPr="00D40002">
        <w:rPr>
          <w:rFonts w:ascii="Arial" w:hAnsi="Arial" w:cs="Arial"/>
          <w:b/>
        </w:rPr>
        <w:t xml:space="preserve"> </w:t>
      </w:r>
      <w:r w:rsidRPr="00D40002">
        <w:rPr>
          <w:rFonts w:ascii="Arial" w:hAnsi="Arial" w:cs="Arial"/>
        </w:rPr>
        <w:t xml:space="preserve">za každý i započatý den prodlení se sjednaným termínem odstranění vad a nedodělků. </w:t>
      </w:r>
    </w:p>
    <w:p w14:paraId="265B24CD" w14:textId="77777777" w:rsidR="007F2C05" w:rsidRPr="00D40002" w:rsidRDefault="007F2C05" w:rsidP="007F2C05">
      <w:pPr>
        <w:pStyle w:val="Bezmezer"/>
        <w:numPr>
          <w:ilvl w:val="0"/>
          <w:numId w:val="12"/>
        </w:numPr>
        <w:tabs>
          <w:tab w:val="clear" w:pos="720"/>
          <w:tab w:val="num" w:pos="426"/>
        </w:tabs>
        <w:spacing w:before="120" w:after="120" w:line="276" w:lineRule="auto"/>
        <w:ind w:left="426" w:hanging="426"/>
        <w:jc w:val="both"/>
        <w:rPr>
          <w:rFonts w:ascii="Arial" w:hAnsi="Arial" w:cs="Arial"/>
          <w:sz w:val="20"/>
          <w:szCs w:val="20"/>
        </w:rPr>
      </w:pPr>
      <w:r w:rsidRPr="00D40002">
        <w:rPr>
          <w:rFonts w:ascii="Arial" w:hAnsi="Arial" w:cs="Arial"/>
          <w:sz w:val="20"/>
          <w:szCs w:val="20"/>
        </w:rPr>
        <w:t xml:space="preserve">Všechny výše uvedené smluvní pokuty jsou splatné do </w:t>
      </w:r>
      <w:r>
        <w:rPr>
          <w:rFonts w:ascii="Arial" w:hAnsi="Arial" w:cs="Arial"/>
          <w:sz w:val="20"/>
          <w:szCs w:val="20"/>
        </w:rPr>
        <w:t>15</w:t>
      </w:r>
      <w:r w:rsidRPr="00D40002">
        <w:rPr>
          <w:rFonts w:ascii="Arial" w:hAnsi="Arial" w:cs="Arial"/>
          <w:sz w:val="20"/>
          <w:szCs w:val="20"/>
        </w:rPr>
        <w:t xml:space="preserve"> kalendářních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119F90E3" w14:textId="77777777" w:rsidR="007F2C05" w:rsidRPr="00D40002" w:rsidRDefault="007F2C05" w:rsidP="007F2C05">
      <w:pPr>
        <w:pStyle w:val="Bezmezer"/>
        <w:numPr>
          <w:ilvl w:val="0"/>
          <w:numId w:val="12"/>
        </w:numPr>
        <w:tabs>
          <w:tab w:val="clear" w:pos="720"/>
          <w:tab w:val="num" w:pos="426"/>
        </w:tabs>
        <w:spacing w:before="120" w:after="120" w:line="276" w:lineRule="auto"/>
        <w:ind w:left="426" w:hanging="426"/>
        <w:jc w:val="both"/>
        <w:rPr>
          <w:rFonts w:ascii="Arial" w:hAnsi="Arial" w:cs="Arial"/>
          <w:sz w:val="20"/>
          <w:szCs w:val="20"/>
        </w:rPr>
      </w:pPr>
      <w:r w:rsidRPr="00D40002">
        <w:rPr>
          <w:rFonts w:ascii="Arial" w:hAnsi="Arial" w:cs="Arial"/>
          <w:sz w:val="20"/>
          <w:szCs w:val="20"/>
        </w:rPr>
        <w:lastRenderedPageBreak/>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26B9C44E" w14:textId="77777777" w:rsidR="00B67F54" w:rsidRDefault="00B67F54" w:rsidP="00FE7644">
      <w:pPr>
        <w:spacing w:after="120" w:line="276" w:lineRule="auto"/>
        <w:jc w:val="center"/>
        <w:rPr>
          <w:rFonts w:ascii="Arial" w:hAnsi="Arial" w:cs="Arial"/>
          <w:b/>
          <w:sz w:val="22"/>
          <w:szCs w:val="22"/>
        </w:rPr>
      </w:pPr>
    </w:p>
    <w:p w14:paraId="782D1B6A" w14:textId="1AC2300B" w:rsidR="00067506" w:rsidRDefault="00067506" w:rsidP="00FE7644">
      <w:pPr>
        <w:spacing w:after="120" w:line="276" w:lineRule="auto"/>
        <w:jc w:val="center"/>
        <w:rPr>
          <w:rFonts w:ascii="Arial" w:hAnsi="Arial" w:cs="Arial"/>
          <w:b/>
          <w:sz w:val="22"/>
          <w:szCs w:val="22"/>
        </w:rPr>
      </w:pPr>
      <w:r>
        <w:rPr>
          <w:rFonts w:ascii="Arial" w:hAnsi="Arial" w:cs="Arial"/>
          <w:b/>
          <w:sz w:val="22"/>
          <w:szCs w:val="22"/>
        </w:rPr>
        <w:t>Čl. XI.</w:t>
      </w:r>
    </w:p>
    <w:p w14:paraId="7581A2B9" w14:textId="77777777" w:rsidR="00067506" w:rsidRPr="00B95AF2" w:rsidRDefault="00067506" w:rsidP="00FE7644">
      <w:pPr>
        <w:spacing w:after="120" w:line="276" w:lineRule="auto"/>
        <w:jc w:val="center"/>
        <w:rPr>
          <w:rFonts w:ascii="Arial" w:hAnsi="Arial" w:cs="Arial"/>
          <w:b/>
        </w:rPr>
      </w:pPr>
      <w:r w:rsidRPr="00B95AF2">
        <w:rPr>
          <w:rFonts w:ascii="Arial" w:hAnsi="Arial" w:cs="Arial"/>
          <w:b/>
        </w:rPr>
        <w:t>Povinnosti zhotovitele</w:t>
      </w:r>
    </w:p>
    <w:p w14:paraId="23611695" w14:textId="0DE52B51" w:rsidR="00067506" w:rsidRPr="00B95AF2" w:rsidRDefault="00067506" w:rsidP="000C1504">
      <w:pPr>
        <w:numPr>
          <w:ilvl w:val="0"/>
          <w:numId w:val="6"/>
        </w:numPr>
        <w:tabs>
          <w:tab w:val="num" w:pos="851"/>
        </w:tabs>
        <w:spacing w:before="120" w:after="120" w:line="276" w:lineRule="auto"/>
        <w:ind w:left="426" w:hanging="426"/>
        <w:jc w:val="both"/>
        <w:rPr>
          <w:rFonts w:ascii="Arial" w:hAnsi="Arial" w:cs="Arial"/>
        </w:rPr>
      </w:pPr>
      <w:r w:rsidRPr="00B95AF2">
        <w:rPr>
          <w:rFonts w:ascii="Arial" w:hAnsi="Arial" w:cs="Arial"/>
        </w:rPr>
        <w:t>Zhotov</w:t>
      </w:r>
      <w:r w:rsidR="000C1504" w:rsidRPr="00B95AF2">
        <w:rPr>
          <w:rFonts w:ascii="Arial" w:hAnsi="Arial" w:cs="Arial"/>
        </w:rPr>
        <w:t>itel se zavazuje na pracovišti d</w:t>
      </w:r>
      <w:r w:rsidRPr="00B95AF2">
        <w:rPr>
          <w:rFonts w:ascii="Arial" w:hAnsi="Arial" w:cs="Arial"/>
        </w:rPr>
        <w:t xml:space="preserve">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5263FD65" w14:textId="77777777" w:rsidR="00067506" w:rsidRPr="00B95AF2" w:rsidRDefault="00067506" w:rsidP="00D40002">
      <w:pPr>
        <w:numPr>
          <w:ilvl w:val="0"/>
          <w:numId w:val="6"/>
        </w:numPr>
        <w:spacing w:before="120" w:after="120" w:line="276" w:lineRule="auto"/>
        <w:ind w:left="426" w:hanging="426"/>
        <w:jc w:val="both"/>
        <w:rPr>
          <w:rFonts w:ascii="Arial" w:hAnsi="Arial" w:cs="Arial"/>
        </w:rPr>
      </w:pPr>
      <w:r w:rsidRPr="00B95AF2">
        <w:rPr>
          <w:rFonts w:ascii="Arial" w:hAnsi="Arial" w:cs="Arial"/>
        </w:rPr>
        <w:t xml:space="preserve">Zhotovitel odpovídá za pořádek a čistotu na pracovišti a je povinen na své náklady odstraňovat odpady a nečistoty, vzniklé jeho pracemi. </w:t>
      </w:r>
    </w:p>
    <w:p w14:paraId="6EC4A424" w14:textId="54715F0F" w:rsidR="00067506" w:rsidRDefault="00067506" w:rsidP="00D40002">
      <w:pPr>
        <w:numPr>
          <w:ilvl w:val="0"/>
          <w:numId w:val="6"/>
        </w:numPr>
        <w:spacing w:before="120" w:after="120" w:line="276" w:lineRule="auto"/>
        <w:ind w:left="426" w:hanging="426"/>
        <w:jc w:val="both"/>
        <w:rPr>
          <w:rFonts w:ascii="Arial" w:hAnsi="Arial" w:cs="Arial"/>
        </w:rPr>
      </w:pPr>
      <w:r w:rsidRPr="00B95AF2">
        <w:rPr>
          <w:rFonts w:ascii="Arial" w:hAnsi="Arial" w:cs="Arial"/>
        </w:rPr>
        <w:t>Zhotovitel prohlašuje, že ke dni podpisu této Smlouvy má uzavřenou pojistnou smlouvu, jejímž předmětem je pojištění odpovědnosti za škodu způsobenou zhotovitelem třetí osobě v souvislosti s výkonem jeho činnosti, ve výši nejméně</w:t>
      </w:r>
      <w:r w:rsidR="000107AA" w:rsidRPr="00B95AF2">
        <w:rPr>
          <w:rFonts w:ascii="Arial" w:hAnsi="Arial" w:cs="Arial"/>
        </w:rPr>
        <w:t xml:space="preserve"> </w:t>
      </w:r>
      <w:r w:rsidR="00B67F54" w:rsidRPr="00B95AF2">
        <w:rPr>
          <w:rFonts w:ascii="Arial" w:hAnsi="Arial" w:cs="Arial"/>
        </w:rPr>
        <w:t>5</w:t>
      </w:r>
      <w:r w:rsidRPr="00B95AF2">
        <w:rPr>
          <w:rFonts w:ascii="Arial" w:hAnsi="Arial" w:cs="Arial"/>
        </w:rPr>
        <w:t> 000 000,- Kč. Zhotovitel se zavazuje, že po celou dobu</w:t>
      </w:r>
      <w:r>
        <w:rPr>
          <w:rFonts w:ascii="Arial" w:hAnsi="Arial" w:cs="Arial"/>
        </w:rPr>
        <w:t xml:space="preserve"> trvání této smlouvy a po dobu záruční doby bude pojištěn ve smyslu tohoto ustanovení a že nedojde ke snížení pojistného plnění pod částku uvedenou v předchozí větě.</w:t>
      </w:r>
    </w:p>
    <w:p w14:paraId="08D9F4F0" w14:textId="54ED2790" w:rsidR="00067506" w:rsidRDefault="00067506" w:rsidP="00D40002">
      <w:pPr>
        <w:numPr>
          <w:ilvl w:val="0"/>
          <w:numId w:val="6"/>
        </w:numPr>
        <w:spacing w:before="120" w:after="120" w:line="276" w:lineRule="auto"/>
        <w:ind w:left="426" w:hanging="426"/>
        <w:jc w:val="both"/>
        <w:rPr>
          <w:rFonts w:ascii="Arial" w:hAnsi="Arial" w:cs="Arial"/>
        </w:rPr>
      </w:pPr>
      <w:r>
        <w:rPr>
          <w:rFonts w:ascii="Arial" w:hAnsi="Arial" w:cs="Arial"/>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w:t>
      </w:r>
      <w:r w:rsidR="00250180">
        <w:rPr>
          <w:rFonts w:ascii="Arial" w:hAnsi="Arial" w:cs="Arial"/>
        </w:rPr>
        <w:t>5</w:t>
      </w:r>
      <w:r>
        <w:rPr>
          <w:rFonts w:ascii="Arial" w:hAnsi="Arial" w:cs="Arial"/>
        </w:rPr>
        <w:t xml:space="preserve"> pracovních dnů uzavřít pojistnou smlouvu ve výše uvedeném rozsahu. Porušení této povinnosti ze strany zhotovitele považují strany této smlouvy za podstatné porušení smlouvy zakládající právo objednatele od smlouvy odstoupit.</w:t>
      </w:r>
    </w:p>
    <w:p w14:paraId="430DE940" w14:textId="77777777" w:rsidR="00D40002" w:rsidRPr="006E6810" w:rsidRDefault="00D40002" w:rsidP="00D40002">
      <w:pPr>
        <w:spacing w:before="120" w:after="120" w:line="276" w:lineRule="auto"/>
        <w:ind w:left="426"/>
        <w:jc w:val="both"/>
        <w:rPr>
          <w:rFonts w:ascii="Arial" w:hAnsi="Arial" w:cs="Arial"/>
        </w:rPr>
      </w:pPr>
    </w:p>
    <w:p w14:paraId="1D704F48" w14:textId="77777777" w:rsidR="00067506" w:rsidRDefault="00067506" w:rsidP="00FE7644">
      <w:pPr>
        <w:spacing w:after="120" w:line="276" w:lineRule="auto"/>
        <w:jc w:val="center"/>
        <w:rPr>
          <w:rFonts w:ascii="Arial" w:hAnsi="Arial" w:cs="Arial"/>
          <w:b/>
          <w:sz w:val="22"/>
          <w:szCs w:val="22"/>
        </w:rPr>
      </w:pPr>
      <w:r>
        <w:rPr>
          <w:rFonts w:ascii="Arial" w:hAnsi="Arial" w:cs="Arial"/>
          <w:b/>
          <w:sz w:val="22"/>
          <w:szCs w:val="22"/>
        </w:rPr>
        <w:t>Čl. XII.</w:t>
      </w:r>
    </w:p>
    <w:p w14:paraId="789E4B74" w14:textId="77777777" w:rsidR="00067506" w:rsidRDefault="00067506" w:rsidP="00FE7644">
      <w:pPr>
        <w:spacing w:after="120" w:line="276" w:lineRule="auto"/>
        <w:jc w:val="center"/>
        <w:rPr>
          <w:rFonts w:ascii="Arial" w:hAnsi="Arial" w:cs="Arial"/>
          <w:b/>
        </w:rPr>
      </w:pPr>
      <w:r>
        <w:rPr>
          <w:rFonts w:ascii="Arial" w:hAnsi="Arial" w:cs="Arial"/>
          <w:b/>
        </w:rPr>
        <w:t>Odstoupení od smlouvy</w:t>
      </w:r>
    </w:p>
    <w:p w14:paraId="572EA4EE" w14:textId="1899F2EC" w:rsidR="00250180" w:rsidRPr="00D40002" w:rsidRDefault="00067506" w:rsidP="00D40002">
      <w:pPr>
        <w:pStyle w:val="Zkladntextodsazen2"/>
        <w:numPr>
          <w:ilvl w:val="0"/>
          <w:numId w:val="7"/>
        </w:numPr>
        <w:tabs>
          <w:tab w:val="clear" w:pos="448"/>
          <w:tab w:val="left" w:pos="426"/>
        </w:tabs>
        <w:spacing w:line="276" w:lineRule="auto"/>
        <w:ind w:left="426" w:hanging="426"/>
        <w:jc w:val="both"/>
        <w:rPr>
          <w:rFonts w:ascii="Arial" w:hAnsi="Arial" w:cs="Arial"/>
        </w:rPr>
      </w:pPr>
      <w:r w:rsidRPr="00D40002">
        <w:rPr>
          <w:rFonts w:ascii="Arial" w:hAnsi="Arial" w:cs="Arial"/>
        </w:rPr>
        <w:t>Objednatel si vyhrazuje právo na odstoupení od smlouvy v případě, že zhotovitel bude v prodlení s </w:t>
      </w:r>
      <w:r w:rsidR="008858E0" w:rsidRPr="00D40002">
        <w:rPr>
          <w:rFonts w:ascii="Arial" w:hAnsi="Arial" w:cs="Arial"/>
        </w:rPr>
        <w:t xml:space="preserve">řádným protokolárním předáním díla delším než </w:t>
      </w:r>
      <w:r w:rsidR="000C1504">
        <w:rPr>
          <w:rFonts w:ascii="Arial" w:hAnsi="Arial" w:cs="Arial"/>
          <w:lang w:val="cs-CZ"/>
        </w:rPr>
        <w:t>2</w:t>
      </w:r>
      <w:r w:rsidR="00FC733D" w:rsidRPr="00D40002">
        <w:rPr>
          <w:rFonts w:ascii="Arial" w:hAnsi="Arial" w:cs="Arial"/>
        </w:rPr>
        <w:t xml:space="preserve">0 </w:t>
      </w:r>
      <w:r w:rsidRPr="00D40002">
        <w:rPr>
          <w:rFonts w:ascii="Arial" w:hAnsi="Arial" w:cs="Arial"/>
        </w:rPr>
        <w:t>kalendářních dnů, nebo je bude provádět nekvalitně v rozporu s platnými právními předpisy nebo smlouvou.</w:t>
      </w:r>
      <w:r w:rsidR="00250180" w:rsidRPr="00D40002">
        <w:rPr>
          <w:rFonts w:ascii="Arial" w:hAnsi="Arial" w:cs="Arial"/>
          <w:lang w:val="cs-CZ"/>
        </w:rPr>
        <w:t xml:space="preserve"> Objednatel si dále vyhrazuje právo odstoupit od smlouvy v </w:t>
      </w:r>
      <w:r w:rsidR="00250180" w:rsidRPr="00D40002">
        <w:rPr>
          <w:rFonts w:ascii="Arial" w:hAnsi="Arial" w:cs="Arial"/>
        </w:rPr>
        <w:t xml:space="preserve"> případě, že zhotovitel nezahájí práci na díle do </w:t>
      </w:r>
      <w:r w:rsidR="000C1504">
        <w:rPr>
          <w:rFonts w:ascii="Arial" w:hAnsi="Arial" w:cs="Arial"/>
          <w:lang w:val="cs-CZ"/>
        </w:rPr>
        <w:t>1</w:t>
      </w:r>
      <w:r w:rsidR="008858E0">
        <w:rPr>
          <w:rFonts w:ascii="Arial" w:hAnsi="Arial" w:cs="Arial"/>
          <w:lang w:val="cs-CZ"/>
        </w:rPr>
        <w:t>0</w:t>
      </w:r>
      <w:r w:rsidR="00250180" w:rsidRPr="00D40002">
        <w:rPr>
          <w:rFonts w:ascii="Arial" w:hAnsi="Arial" w:cs="Arial"/>
        </w:rPr>
        <w:t xml:space="preserve"> kalendářních dní po protokolárním předání a převzetí </w:t>
      </w:r>
      <w:r w:rsidR="00A86004">
        <w:rPr>
          <w:rFonts w:ascii="Arial" w:hAnsi="Arial" w:cs="Arial"/>
          <w:lang w:val="cs-CZ"/>
        </w:rPr>
        <w:t>místa plnění</w:t>
      </w:r>
      <w:r w:rsidR="00250180" w:rsidRPr="00D40002">
        <w:rPr>
          <w:rFonts w:ascii="Arial" w:hAnsi="Arial" w:cs="Arial"/>
          <w:lang w:val="cs-CZ"/>
        </w:rPr>
        <w:t>.</w:t>
      </w:r>
    </w:p>
    <w:p w14:paraId="1180E76F" w14:textId="77777777" w:rsidR="00067506" w:rsidRPr="00D40002" w:rsidRDefault="00067506" w:rsidP="00D40002">
      <w:pPr>
        <w:pStyle w:val="Zkladntextodsazen2"/>
        <w:numPr>
          <w:ilvl w:val="0"/>
          <w:numId w:val="7"/>
        </w:numPr>
        <w:tabs>
          <w:tab w:val="clear" w:pos="448"/>
          <w:tab w:val="left" w:pos="426"/>
        </w:tabs>
        <w:spacing w:before="120" w:line="276" w:lineRule="auto"/>
        <w:ind w:left="426" w:hanging="426"/>
        <w:jc w:val="both"/>
        <w:rPr>
          <w:rFonts w:ascii="Arial" w:hAnsi="Arial" w:cs="Arial"/>
        </w:rPr>
      </w:pPr>
      <w:r w:rsidRPr="00D40002">
        <w:rPr>
          <w:rFonts w:ascii="Arial" w:hAnsi="Arial" w:cs="Arial"/>
        </w:rPr>
        <w:t>V případě plnění zhotovitele v rozporu se svými povinnostmi vyplývajícími z této smlouvy nebo pokyny objednatele, je objednatel oprávněn dožadovat se toho, aby zhotovitel odstranil vady vzniklé vadným prováděním a prováděl plnění řádným způsobem. Jestliže zhotovitel tak neučiní ani ve lhůtě mu k tomu poskytnuté a postup zhotovitele by vedl nepochybně k podstatnému porušení smlouvy, je objednatel oprávněn odstoupit od smlouvy.</w:t>
      </w:r>
    </w:p>
    <w:p w14:paraId="193B3F01" w14:textId="77777777" w:rsidR="00067506" w:rsidRPr="00D40002" w:rsidRDefault="00067506" w:rsidP="00D40002">
      <w:pPr>
        <w:pStyle w:val="Zkladntextodsazen2"/>
        <w:numPr>
          <w:ilvl w:val="0"/>
          <w:numId w:val="7"/>
        </w:numPr>
        <w:tabs>
          <w:tab w:val="clear" w:pos="448"/>
          <w:tab w:val="left" w:pos="426"/>
        </w:tabs>
        <w:spacing w:before="120" w:line="276" w:lineRule="auto"/>
        <w:ind w:left="426" w:hanging="426"/>
        <w:jc w:val="both"/>
        <w:rPr>
          <w:rFonts w:ascii="Arial" w:hAnsi="Arial" w:cs="Arial"/>
        </w:rPr>
      </w:pPr>
      <w:r w:rsidRPr="00D40002">
        <w:rPr>
          <w:rFonts w:ascii="Arial" w:hAnsi="Arial" w:cs="Arial"/>
        </w:rPr>
        <w:t>Objednatel je dále oprávněn odstoupit od této smlouvy:</w:t>
      </w:r>
    </w:p>
    <w:p w14:paraId="40425BAD" w14:textId="468F718C" w:rsidR="000C6D84" w:rsidRDefault="00067506" w:rsidP="000C6D84">
      <w:pPr>
        <w:pStyle w:val="Bezmezer"/>
        <w:numPr>
          <w:ilvl w:val="1"/>
          <w:numId w:val="29"/>
        </w:numPr>
        <w:tabs>
          <w:tab w:val="left" w:pos="851"/>
          <w:tab w:val="left" w:pos="5040"/>
        </w:tabs>
        <w:spacing w:before="120" w:after="120" w:line="276" w:lineRule="auto"/>
        <w:jc w:val="both"/>
        <w:rPr>
          <w:rFonts w:ascii="Arial" w:hAnsi="Arial" w:cs="Arial"/>
          <w:sz w:val="20"/>
          <w:szCs w:val="20"/>
        </w:rPr>
      </w:pPr>
      <w:r w:rsidRPr="00D40002">
        <w:rPr>
          <w:rFonts w:ascii="Arial" w:hAnsi="Arial" w:cs="Arial"/>
          <w:sz w:val="20"/>
          <w:szCs w:val="20"/>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 zhotovitel vstoupí do likvidace</w:t>
      </w:r>
    </w:p>
    <w:p w14:paraId="5C44C443" w14:textId="0803D0C5" w:rsidR="000C6D84" w:rsidRPr="000C6D84" w:rsidRDefault="000C6D84" w:rsidP="000C6D84">
      <w:pPr>
        <w:pStyle w:val="Bezmezer"/>
        <w:numPr>
          <w:ilvl w:val="1"/>
          <w:numId w:val="29"/>
        </w:numPr>
        <w:tabs>
          <w:tab w:val="left" w:pos="851"/>
          <w:tab w:val="left" w:pos="5040"/>
        </w:tabs>
        <w:spacing w:before="120" w:after="120" w:line="276" w:lineRule="auto"/>
        <w:jc w:val="both"/>
        <w:rPr>
          <w:rFonts w:ascii="Arial" w:hAnsi="Arial" w:cs="Arial"/>
          <w:sz w:val="20"/>
          <w:szCs w:val="20"/>
        </w:rPr>
      </w:pPr>
      <w:r>
        <w:rPr>
          <w:rFonts w:ascii="Arial" w:hAnsi="Arial" w:cs="Arial"/>
          <w:sz w:val="20"/>
          <w:szCs w:val="20"/>
        </w:rPr>
        <w:t xml:space="preserve">v </w:t>
      </w:r>
      <w:r w:rsidRPr="000C6D84">
        <w:rPr>
          <w:rFonts w:ascii="Arial" w:hAnsi="Arial" w:cs="Arial"/>
          <w:sz w:val="20"/>
          <w:szCs w:val="20"/>
        </w:rPr>
        <w:t>případě, že budou naplněny důvody uvedené v § 223 odst. 2 ZZVZ;</w:t>
      </w:r>
    </w:p>
    <w:p w14:paraId="20F1F3E9" w14:textId="77777777" w:rsidR="00067506" w:rsidRDefault="00067506" w:rsidP="00D40002">
      <w:pPr>
        <w:pStyle w:val="Zkladntextodsazen2"/>
        <w:numPr>
          <w:ilvl w:val="0"/>
          <w:numId w:val="7"/>
        </w:numPr>
        <w:tabs>
          <w:tab w:val="clear" w:pos="448"/>
          <w:tab w:val="left" w:pos="426"/>
        </w:tabs>
        <w:spacing w:before="120" w:line="276" w:lineRule="auto"/>
        <w:ind w:left="426" w:hanging="426"/>
        <w:jc w:val="both"/>
        <w:rPr>
          <w:rFonts w:ascii="Arial" w:hAnsi="Arial" w:cs="Arial"/>
        </w:rPr>
      </w:pPr>
      <w:r>
        <w:rPr>
          <w:rFonts w:ascii="Arial" w:hAnsi="Arial" w:cs="Arial"/>
        </w:rPr>
        <w:lastRenderedPageBreak/>
        <w:t>Odstoupení od smlouvy musí být učiněno písemným oznámením o odstoupení od této smlouvy druhé straně, účinky odstoupení nastávají dnem doručení oznámení druhé straně. V pochybnostech se má za to, že odstoupení bylo doručeno do 5 pracovních dnů od jeho odeslání v poštovní zásilce s dodejkou. Odstoupení od smlouvy může být učiněno i prostřednictvím datové schránky podle zákona č. 300/2008 Sb., o elektronických úkonech a autorizované konverzi dokumentů, ve znění pozdějších předpisů. Zhotovitel prohlašuje, že má zřízenu datovou schránku ve smyslu výše uvedeného zákona o elektronických úkonech a autorizované konverzi dokumentů.</w:t>
      </w:r>
    </w:p>
    <w:p w14:paraId="7D26E93D" w14:textId="421D42CB" w:rsidR="00067506" w:rsidRDefault="00067506" w:rsidP="00D40002">
      <w:pPr>
        <w:pStyle w:val="Zkladntextodsazen2"/>
        <w:numPr>
          <w:ilvl w:val="0"/>
          <w:numId w:val="7"/>
        </w:numPr>
        <w:tabs>
          <w:tab w:val="clear" w:pos="448"/>
          <w:tab w:val="left" w:pos="426"/>
        </w:tabs>
        <w:spacing w:before="120" w:line="276" w:lineRule="auto"/>
        <w:ind w:left="426" w:hanging="426"/>
        <w:jc w:val="both"/>
        <w:rPr>
          <w:rFonts w:ascii="Arial" w:hAnsi="Arial" w:cs="Arial"/>
        </w:rPr>
      </w:pPr>
      <w:r>
        <w:rPr>
          <w:rFonts w:ascii="Arial" w:hAnsi="Arial" w:cs="Arial"/>
        </w:rPr>
        <w:t xml:space="preserve">V případě odstoupení je zhotovitel povinen okamžitě opustit </w:t>
      </w:r>
      <w:r w:rsidR="00A86004">
        <w:rPr>
          <w:rFonts w:ascii="Arial" w:hAnsi="Arial" w:cs="Arial"/>
          <w:lang w:val="cs-CZ"/>
        </w:rPr>
        <w:t>místo plnění</w:t>
      </w:r>
      <w:r>
        <w:rPr>
          <w:rFonts w:ascii="Arial" w:hAnsi="Arial" w:cs="Arial"/>
        </w:rPr>
        <w:t xml:space="preserve"> a vyklidit zařízení </w:t>
      </w:r>
      <w:r w:rsidR="00A86004">
        <w:rPr>
          <w:rFonts w:ascii="Arial" w:hAnsi="Arial" w:cs="Arial"/>
          <w:lang w:val="cs-CZ"/>
        </w:rPr>
        <w:t>místa plnění</w:t>
      </w:r>
      <w:r>
        <w:rPr>
          <w:rFonts w:ascii="Arial" w:hAnsi="Arial" w:cs="Arial"/>
        </w:rPr>
        <w:t xml:space="preserve"> 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58CEC0D2" w14:textId="77777777" w:rsidR="00067506" w:rsidRDefault="00067506" w:rsidP="00D40002">
      <w:pPr>
        <w:pStyle w:val="Zkladntextodsazen2"/>
        <w:numPr>
          <w:ilvl w:val="0"/>
          <w:numId w:val="7"/>
        </w:numPr>
        <w:tabs>
          <w:tab w:val="clear" w:pos="448"/>
          <w:tab w:val="left" w:pos="426"/>
        </w:tabs>
        <w:spacing w:before="120" w:line="276" w:lineRule="auto"/>
        <w:ind w:left="426" w:hanging="426"/>
        <w:jc w:val="both"/>
        <w:rPr>
          <w:rFonts w:ascii="Arial" w:hAnsi="Arial" w:cs="Arial"/>
        </w:rPr>
      </w:pPr>
      <w:r>
        <w:rPr>
          <w:rFonts w:ascii="Arial" w:hAnsi="Arial" w:cs="Arial"/>
        </w:rPr>
        <w:t xml:space="preserve">Smluvní strany se dohodly, že při odstoupení od smlouvy </w:t>
      </w:r>
      <w:r w:rsidRPr="00545943">
        <w:rPr>
          <w:rFonts w:ascii="Arial" w:hAnsi="Arial" w:cs="Arial"/>
        </w:rPr>
        <w:t>a zánikem účinnosti této smlouvy z jakéhokoliv důvodu není dotčeno vzájemné plnění, které bylo řádně poskytnuto a bylo již přijato před účinností odstoupení, jakož i nároky na úhradu ceny za takové plnění včetně náhrady přiměřených a prokazatelně odůvodněných nákladů zhotovitele.</w:t>
      </w:r>
    </w:p>
    <w:p w14:paraId="2CE5083B" w14:textId="77777777" w:rsidR="00067506" w:rsidRDefault="00067506" w:rsidP="00FE7644">
      <w:pPr>
        <w:pStyle w:val="Odstavecseseznamem"/>
        <w:tabs>
          <w:tab w:val="left" w:pos="0"/>
        </w:tabs>
        <w:spacing w:after="120" w:line="276" w:lineRule="auto"/>
        <w:ind w:left="0"/>
        <w:contextualSpacing w:val="0"/>
        <w:rPr>
          <w:rFonts w:ascii="Arial" w:hAnsi="Arial" w:cs="Arial"/>
        </w:rPr>
      </w:pPr>
    </w:p>
    <w:p w14:paraId="33F9B823" w14:textId="77777777" w:rsidR="00067506" w:rsidRPr="00B77CED" w:rsidRDefault="00067506" w:rsidP="00FE7644">
      <w:pPr>
        <w:pStyle w:val="Bezmezer"/>
        <w:tabs>
          <w:tab w:val="left" w:pos="0"/>
          <w:tab w:val="left" w:pos="540"/>
        </w:tabs>
        <w:spacing w:after="120" w:line="276" w:lineRule="auto"/>
        <w:jc w:val="center"/>
        <w:rPr>
          <w:rFonts w:ascii="Arial" w:hAnsi="Arial" w:cs="Arial"/>
          <w:b/>
        </w:rPr>
      </w:pPr>
      <w:r w:rsidRPr="00B77CED">
        <w:rPr>
          <w:rFonts w:ascii="Arial" w:hAnsi="Arial" w:cs="Arial"/>
          <w:b/>
        </w:rPr>
        <w:t>Čl. XIII.</w:t>
      </w:r>
    </w:p>
    <w:p w14:paraId="5DCC7BB9" w14:textId="77777777" w:rsidR="00067506" w:rsidRPr="009805FA" w:rsidRDefault="00067506" w:rsidP="00FE7644">
      <w:pPr>
        <w:spacing w:after="120" w:line="276" w:lineRule="auto"/>
        <w:jc w:val="center"/>
        <w:rPr>
          <w:rFonts w:ascii="Arial" w:hAnsi="Arial" w:cs="Arial"/>
          <w:b/>
        </w:rPr>
      </w:pPr>
      <w:r w:rsidRPr="009805FA">
        <w:rPr>
          <w:rFonts w:ascii="Arial" w:hAnsi="Arial" w:cs="Arial"/>
          <w:b/>
        </w:rPr>
        <w:t>Zvláštní ujednání</w:t>
      </w:r>
    </w:p>
    <w:p w14:paraId="08B357DB" w14:textId="0A14FE9D" w:rsidR="00272335" w:rsidRDefault="00067506" w:rsidP="00D40002">
      <w:pPr>
        <w:numPr>
          <w:ilvl w:val="0"/>
          <w:numId w:val="10"/>
        </w:numPr>
        <w:tabs>
          <w:tab w:val="clear" w:pos="360"/>
          <w:tab w:val="num" w:pos="426"/>
        </w:tabs>
        <w:spacing w:before="120" w:after="120" w:line="276" w:lineRule="auto"/>
        <w:ind w:left="426" w:hanging="426"/>
        <w:jc w:val="both"/>
        <w:rPr>
          <w:rFonts w:ascii="Arial" w:hAnsi="Arial" w:cs="Arial"/>
        </w:rPr>
      </w:pPr>
      <w:r w:rsidRPr="00272335">
        <w:rPr>
          <w:rFonts w:ascii="Arial" w:hAnsi="Arial" w:cs="Arial"/>
        </w:rPr>
        <w:t>Pověří-li zhotovitel provedením části díla jinou osobu (</w:t>
      </w:r>
      <w:r w:rsidR="006310FB">
        <w:rPr>
          <w:rFonts w:ascii="Arial" w:hAnsi="Arial" w:cs="Arial"/>
        </w:rPr>
        <w:t>pod</w:t>
      </w:r>
      <w:r w:rsidR="006310FB" w:rsidRPr="00272335">
        <w:rPr>
          <w:rFonts w:ascii="Arial" w:hAnsi="Arial" w:cs="Arial"/>
        </w:rPr>
        <w:t>dodavatele</w:t>
      </w:r>
      <w:r w:rsidRPr="00272335">
        <w:rPr>
          <w:rFonts w:ascii="Arial" w:hAnsi="Arial" w:cs="Arial"/>
        </w:rPr>
        <w:t xml:space="preserve">), má zhotovitel odpovědnost, jako by dílo prováděl sám. </w:t>
      </w:r>
    </w:p>
    <w:p w14:paraId="633E1265" w14:textId="2C2118A6" w:rsidR="00067506" w:rsidRPr="00272335" w:rsidRDefault="00067506" w:rsidP="00D40002">
      <w:pPr>
        <w:numPr>
          <w:ilvl w:val="0"/>
          <w:numId w:val="10"/>
        </w:numPr>
        <w:tabs>
          <w:tab w:val="clear" w:pos="360"/>
          <w:tab w:val="num" w:pos="426"/>
        </w:tabs>
        <w:spacing w:before="120" w:after="120" w:line="276" w:lineRule="auto"/>
        <w:ind w:left="426" w:hanging="426"/>
        <w:jc w:val="both"/>
        <w:rPr>
          <w:rFonts w:ascii="Arial" w:hAnsi="Arial" w:cs="Arial"/>
        </w:rPr>
      </w:pPr>
      <w:r w:rsidRPr="00272335">
        <w:rPr>
          <w:rFonts w:ascii="Arial" w:hAnsi="Arial" w:cs="Arial"/>
        </w:rPr>
        <w:t xml:space="preserve">Zhotovitel je povinen ve všech </w:t>
      </w:r>
      <w:r w:rsidR="006310FB">
        <w:rPr>
          <w:rFonts w:ascii="Arial" w:hAnsi="Arial" w:cs="Arial"/>
        </w:rPr>
        <w:t>pod</w:t>
      </w:r>
      <w:r w:rsidR="006310FB" w:rsidRPr="00272335">
        <w:rPr>
          <w:rFonts w:ascii="Arial" w:hAnsi="Arial" w:cs="Arial"/>
        </w:rPr>
        <w:t xml:space="preserve">dodavatelských </w:t>
      </w:r>
      <w:r w:rsidRPr="00272335">
        <w:rPr>
          <w:rFonts w:ascii="Arial" w:hAnsi="Arial" w:cs="Arial"/>
        </w:rPr>
        <w:t xml:space="preserve">smlouvách zajistit závazek, že </w:t>
      </w:r>
      <w:r w:rsidR="006310FB">
        <w:rPr>
          <w:rFonts w:ascii="Arial" w:hAnsi="Arial" w:cs="Arial"/>
        </w:rPr>
        <w:t>pod</w:t>
      </w:r>
      <w:r w:rsidR="006310FB" w:rsidRPr="00272335">
        <w:rPr>
          <w:rFonts w:ascii="Arial" w:hAnsi="Arial" w:cs="Arial"/>
        </w:rPr>
        <w:t xml:space="preserve">dodavatelé </w:t>
      </w:r>
      <w:r w:rsidRPr="00272335">
        <w:rPr>
          <w:rFonts w:ascii="Arial" w:hAnsi="Arial" w:cs="Arial"/>
        </w:rPr>
        <w:t xml:space="preserve">poskytnou subjektům provádějícím audit a kontrolu, nezbytné informace týkající se </w:t>
      </w:r>
      <w:r w:rsidR="006310FB">
        <w:rPr>
          <w:rFonts w:ascii="Arial" w:hAnsi="Arial" w:cs="Arial"/>
        </w:rPr>
        <w:t>pod</w:t>
      </w:r>
      <w:r w:rsidR="006310FB" w:rsidRPr="00272335">
        <w:rPr>
          <w:rFonts w:ascii="Arial" w:hAnsi="Arial" w:cs="Arial"/>
        </w:rPr>
        <w:t xml:space="preserve">dodavatelských </w:t>
      </w:r>
      <w:r w:rsidRPr="00272335">
        <w:rPr>
          <w:rFonts w:ascii="Arial" w:hAnsi="Arial" w:cs="Arial"/>
        </w:rPr>
        <w:t xml:space="preserve">činností. V případě porušení tohoto ustanovení není objednatel povinen uhradit práce provedené </w:t>
      </w:r>
      <w:r w:rsidR="006310FB">
        <w:rPr>
          <w:rFonts w:ascii="Arial" w:hAnsi="Arial" w:cs="Arial"/>
        </w:rPr>
        <w:t>pod</w:t>
      </w:r>
      <w:r w:rsidR="006310FB" w:rsidRPr="00272335">
        <w:rPr>
          <w:rFonts w:ascii="Arial" w:hAnsi="Arial" w:cs="Arial"/>
        </w:rPr>
        <w:t>dodavatelem</w:t>
      </w:r>
      <w:r w:rsidRPr="00272335">
        <w:rPr>
          <w:rFonts w:ascii="Arial" w:hAnsi="Arial" w:cs="Arial"/>
        </w:rPr>
        <w:t>.</w:t>
      </w:r>
    </w:p>
    <w:p w14:paraId="5F54A27A" w14:textId="00E58404" w:rsidR="00067506" w:rsidRPr="009805FA" w:rsidRDefault="00067506" w:rsidP="00D40002">
      <w:pPr>
        <w:numPr>
          <w:ilvl w:val="0"/>
          <w:numId w:val="10"/>
        </w:numPr>
        <w:tabs>
          <w:tab w:val="clear" w:pos="360"/>
          <w:tab w:val="num" w:pos="426"/>
        </w:tabs>
        <w:spacing w:before="120" w:after="120" w:line="276" w:lineRule="auto"/>
        <w:ind w:left="426" w:hanging="426"/>
        <w:jc w:val="both"/>
        <w:rPr>
          <w:rFonts w:ascii="Arial" w:hAnsi="Arial" w:cs="Arial"/>
        </w:rPr>
      </w:pPr>
      <w:r w:rsidRPr="009805FA">
        <w:rPr>
          <w:rFonts w:ascii="Arial" w:hAnsi="Arial" w:cs="Arial"/>
        </w:rPr>
        <w:t xml:space="preserve">Ke změně </w:t>
      </w:r>
      <w:r w:rsidR="006310FB">
        <w:rPr>
          <w:rFonts w:ascii="Arial" w:hAnsi="Arial" w:cs="Arial"/>
        </w:rPr>
        <w:t>pod</w:t>
      </w:r>
      <w:r w:rsidR="006310FB" w:rsidRPr="009805FA">
        <w:rPr>
          <w:rFonts w:ascii="Arial" w:hAnsi="Arial" w:cs="Arial"/>
        </w:rPr>
        <w:t xml:space="preserve">dodavatelů </w:t>
      </w:r>
      <w:r w:rsidRPr="009805FA">
        <w:rPr>
          <w:rFonts w:ascii="Arial" w:hAnsi="Arial" w:cs="Arial"/>
        </w:rPr>
        <w:t xml:space="preserve">či dalších osob, jejichž prostřednictvím zhotovitel prokazoval jakoukoliv část kvalifikace v zadávacím řízení vedoucí k uzavření této smlouvy, je zhotovitel oprávněn po písemném odsouhlasení ze strany objednatele a za předpokladu, že každý náhradní </w:t>
      </w:r>
      <w:r w:rsidR="006310FB">
        <w:rPr>
          <w:rFonts w:ascii="Arial" w:hAnsi="Arial" w:cs="Arial"/>
        </w:rPr>
        <w:t>pod</w:t>
      </w:r>
      <w:r w:rsidR="006310FB" w:rsidRPr="009805FA">
        <w:rPr>
          <w:rFonts w:ascii="Arial" w:hAnsi="Arial" w:cs="Arial"/>
        </w:rPr>
        <w:t xml:space="preserve">dodavatel </w:t>
      </w:r>
      <w:r w:rsidRPr="009805FA">
        <w:rPr>
          <w:rFonts w:ascii="Arial" w:hAnsi="Arial" w:cs="Arial"/>
        </w:rPr>
        <w:t xml:space="preserve">či osoba bude splňovat požadovanou část kvalifikace jako </w:t>
      </w:r>
      <w:r w:rsidR="006310FB">
        <w:rPr>
          <w:rFonts w:ascii="Arial" w:hAnsi="Arial" w:cs="Arial"/>
        </w:rPr>
        <w:t>pod</w:t>
      </w:r>
      <w:r w:rsidR="006310FB" w:rsidRPr="009805FA">
        <w:rPr>
          <w:rFonts w:ascii="Arial" w:hAnsi="Arial" w:cs="Arial"/>
        </w:rPr>
        <w:t xml:space="preserve">dodavatel </w:t>
      </w:r>
      <w:r w:rsidRPr="009805FA">
        <w:rPr>
          <w:rFonts w:ascii="Arial" w:hAnsi="Arial" w:cs="Arial"/>
        </w:rPr>
        <w:t xml:space="preserve">či osoba předchozí, a to </w:t>
      </w:r>
      <w:r w:rsidR="000C6D84">
        <w:rPr>
          <w:rFonts w:ascii="Arial" w:hAnsi="Arial" w:cs="Arial"/>
        </w:rPr>
        <w:t>alespoň ve</w:t>
      </w:r>
      <w:r w:rsidRPr="009805FA">
        <w:rPr>
          <w:rFonts w:ascii="Arial" w:hAnsi="Arial" w:cs="Arial"/>
        </w:rPr>
        <w:t xml:space="preserve"> stejném rozsahu.</w:t>
      </w:r>
    </w:p>
    <w:p w14:paraId="4C36F7E3" w14:textId="3A1731BE" w:rsidR="00067506" w:rsidRPr="009805FA" w:rsidRDefault="00067506" w:rsidP="00D40002">
      <w:pPr>
        <w:numPr>
          <w:ilvl w:val="0"/>
          <w:numId w:val="10"/>
        </w:numPr>
        <w:tabs>
          <w:tab w:val="clear" w:pos="360"/>
          <w:tab w:val="num" w:pos="426"/>
        </w:tabs>
        <w:spacing w:before="120" w:after="120" w:line="276" w:lineRule="auto"/>
        <w:ind w:left="426" w:hanging="426"/>
        <w:jc w:val="both"/>
        <w:rPr>
          <w:rFonts w:ascii="Arial" w:hAnsi="Arial" w:cs="Arial"/>
        </w:rPr>
      </w:pPr>
      <w:r w:rsidRPr="009805FA">
        <w:rPr>
          <w:rFonts w:ascii="Arial" w:hAnsi="Arial" w:cs="Arial"/>
        </w:rPr>
        <w:t xml:space="preserve">Zastavení prací mohou provést zástupci objednatele i zhotovitele oprávnění podepisovat smlouvu. </w:t>
      </w:r>
    </w:p>
    <w:p w14:paraId="26D7DD04" w14:textId="77777777" w:rsidR="00067506" w:rsidRDefault="00067506" w:rsidP="00D40002">
      <w:pPr>
        <w:numPr>
          <w:ilvl w:val="0"/>
          <w:numId w:val="10"/>
        </w:numPr>
        <w:tabs>
          <w:tab w:val="clear" w:pos="360"/>
          <w:tab w:val="num" w:pos="426"/>
          <w:tab w:val="left" w:pos="4820"/>
        </w:tabs>
        <w:spacing w:before="120" w:after="120" w:line="276" w:lineRule="auto"/>
        <w:ind w:left="426" w:hanging="426"/>
        <w:jc w:val="both"/>
        <w:rPr>
          <w:rFonts w:ascii="Arial" w:hAnsi="Arial" w:cs="Arial"/>
        </w:rPr>
      </w:pPr>
      <w:r w:rsidRPr="00C04742">
        <w:rPr>
          <w:rFonts w:ascii="Arial" w:hAnsi="Arial" w:cs="Arial"/>
        </w:rPr>
        <w:t>Možnost postoupení pohledávek ze závazkového vztahu na třetí stranu je vyloučena, pokud se smluvní strany písemně nedohodnou jinak.</w:t>
      </w:r>
    </w:p>
    <w:p w14:paraId="4246A537" w14:textId="443342D7" w:rsidR="00067506" w:rsidRDefault="00067506" w:rsidP="00D40002">
      <w:pPr>
        <w:numPr>
          <w:ilvl w:val="0"/>
          <w:numId w:val="10"/>
        </w:numPr>
        <w:tabs>
          <w:tab w:val="clear" w:pos="360"/>
          <w:tab w:val="num" w:pos="426"/>
          <w:tab w:val="left" w:pos="4820"/>
        </w:tabs>
        <w:spacing w:before="120" w:after="120" w:line="276" w:lineRule="auto"/>
        <w:ind w:left="426" w:hanging="426"/>
        <w:jc w:val="both"/>
        <w:rPr>
          <w:rFonts w:ascii="Arial" w:hAnsi="Arial" w:cs="Arial"/>
        </w:rPr>
      </w:pPr>
      <w:r>
        <w:rPr>
          <w:rFonts w:ascii="Arial" w:hAnsi="Arial" w:cs="Arial"/>
        </w:rPr>
        <w:t>Smluvní strany se dohodly, že výše náhrady škody vzniklé porušením této smlouvy či jiné právní povinnosti bude uplatňována v plné výši</w:t>
      </w:r>
      <w:r w:rsidR="00331D07">
        <w:rPr>
          <w:rFonts w:ascii="Arial" w:hAnsi="Arial" w:cs="Arial"/>
        </w:rPr>
        <w:t xml:space="preserve"> bez ohledu na uplatněné smluvní pokuty</w:t>
      </w:r>
      <w:r>
        <w:rPr>
          <w:rFonts w:ascii="Arial" w:hAnsi="Arial" w:cs="Arial"/>
        </w:rPr>
        <w:t>.</w:t>
      </w:r>
    </w:p>
    <w:p w14:paraId="2B3D02C0" w14:textId="77777777" w:rsidR="00BC2C0B" w:rsidRDefault="00BC2C0B" w:rsidP="00FE7644">
      <w:pPr>
        <w:tabs>
          <w:tab w:val="num" w:pos="426"/>
        </w:tabs>
        <w:spacing w:after="120" w:line="276" w:lineRule="auto"/>
        <w:ind w:left="426" w:hanging="426"/>
        <w:jc w:val="both"/>
        <w:rPr>
          <w:rFonts w:ascii="Arial" w:hAnsi="Arial" w:cs="Arial"/>
        </w:rPr>
      </w:pPr>
    </w:p>
    <w:p w14:paraId="22AA029D" w14:textId="1E590F62" w:rsidR="00067506" w:rsidRDefault="00067506" w:rsidP="00FE7644">
      <w:pPr>
        <w:spacing w:after="120" w:line="276" w:lineRule="auto"/>
        <w:jc w:val="center"/>
        <w:rPr>
          <w:rFonts w:ascii="Arial" w:hAnsi="Arial" w:cs="Arial"/>
          <w:b/>
          <w:sz w:val="22"/>
          <w:szCs w:val="22"/>
        </w:rPr>
      </w:pPr>
      <w:r>
        <w:rPr>
          <w:rFonts w:ascii="Arial" w:hAnsi="Arial" w:cs="Arial"/>
          <w:b/>
          <w:sz w:val="22"/>
          <w:szCs w:val="22"/>
        </w:rPr>
        <w:t>Čl. X</w:t>
      </w:r>
      <w:r w:rsidR="000C6D84">
        <w:rPr>
          <w:rFonts w:ascii="Arial" w:hAnsi="Arial" w:cs="Arial"/>
          <w:b/>
          <w:sz w:val="22"/>
          <w:szCs w:val="22"/>
        </w:rPr>
        <w:t>I</w:t>
      </w:r>
      <w:r>
        <w:rPr>
          <w:rFonts w:ascii="Arial" w:hAnsi="Arial" w:cs="Arial"/>
          <w:b/>
          <w:sz w:val="22"/>
          <w:szCs w:val="22"/>
        </w:rPr>
        <w:t>V.</w:t>
      </w:r>
    </w:p>
    <w:p w14:paraId="6F331746" w14:textId="77777777" w:rsidR="00067506" w:rsidRDefault="00067506" w:rsidP="00FE7644">
      <w:pPr>
        <w:spacing w:after="120" w:line="276" w:lineRule="auto"/>
        <w:jc w:val="center"/>
        <w:rPr>
          <w:rFonts w:ascii="Arial" w:hAnsi="Arial" w:cs="Arial"/>
          <w:b/>
        </w:rPr>
      </w:pPr>
      <w:r>
        <w:rPr>
          <w:rFonts w:ascii="Arial" w:hAnsi="Arial" w:cs="Arial"/>
          <w:b/>
        </w:rPr>
        <w:t>Závěrečná ustanovení</w:t>
      </w:r>
    </w:p>
    <w:p w14:paraId="1FB82C26" w14:textId="77777777" w:rsidR="00067506" w:rsidRPr="00D40002" w:rsidRDefault="00067506" w:rsidP="00D40002">
      <w:pPr>
        <w:numPr>
          <w:ilvl w:val="0"/>
          <w:numId w:val="11"/>
        </w:numPr>
        <w:tabs>
          <w:tab w:val="clear" w:pos="360"/>
          <w:tab w:val="num" w:pos="426"/>
        </w:tabs>
        <w:spacing w:after="120" w:line="276" w:lineRule="auto"/>
        <w:ind w:left="426" w:hanging="426"/>
        <w:jc w:val="both"/>
        <w:rPr>
          <w:rFonts w:ascii="Arial" w:hAnsi="Arial" w:cs="Arial"/>
        </w:rPr>
      </w:pPr>
      <w:r w:rsidRPr="00D40002">
        <w:rPr>
          <w:rFonts w:ascii="Arial" w:hAnsi="Arial" w:cs="Arial"/>
        </w:rPr>
        <w:lastRenderedPageBreak/>
        <w:t xml:space="preserve">Práva a povinnosti smluvních stran touto smlouvou výslovně neupravené se řídí </w:t>
      </w:r>
      <w:r w:rsidR="009066FC" w:rsidRPr="00D40002">
        <w:rPr>
          <w:rFonts w:ascii="Arial" w:hAnsi="Arial" w:cs="Arial"/>
        </w:rPr>
        <w:t>platnou legislativou ČR</w:t>
      </w:r>
      <w:r w:rsidRPr="00D40002">
        <w:rPr>
          <w:rFonts w:ascii="Arial" w:hAnsi="Arial" w:cs="Arial"/>
        </w:rPr>
        <w:t>.</w:t>
      </w:r>
    </w:p>
    <w:p w14:paraId="778277FB" w14:textId="79CEF13D" w:rsidR="00067506" w:rsidRPr="00D40002" w:rsidRDefault="00067506" w:rsidP="00D40002">
      <w:pPr>
        <w:numPr>
          <w:ilvl w:val="0"/>
          <w:numId w:val="11"/>
        </w:numPr>
        <w:tabs>
          <w:tab w:val="clear" w:pos="360"/>
          <w:tab w:val="num" w:pos="426"/>
        </w:tabs>
        <w:spacing w:before="120" w:after="120" w:line="276" w:lineRule="auto"/>
        <w:ind w:left="426" w:hanging="426"/>
        <w:jc w:val="both"/>
        <w:rPr>
          <w:rFonts w:ascii="Arial" w:hAnsi="Arial" w:cs="Arial"/>
        </w:rPr>
      </w:pPr>
      <w:r w:rsidRPr="00D40002">
        <w:rPr>
          <w:rFonts w:ascii="Arial" w:hAnsi="Arial" w:cs="Arial"/>
        </w:rPr>
        <w:t>Ustanovení smlouvy je možno měnit nebo zrušit pouze písemnou formou – ujednáním, dodatkem podepsaným oprávněnými zástupci obou smluvních stran, za předpokladu odsouhlasení oběma stranami. Veškeré změny smlouvy je možno činit jen v souladu se zákonem č.</w:t>
      </w:r>
      <w:r w:rsidR="001A504D" w:rsidRPr="00D40002">
        <w:rPr>
          <w:rFonts w:ascii="Arial" w:hAnsi="Arial" w:cs="Arial"/>
        </w:rPr>
        <w:t xml:space="preserve"> 134/2016 Sb., o zadávání veřejných zakázek</w:t>
      </w:r>
      <w:r w:rsidRPr="00D40002">
        <w:rPr>
          <w:rFonts w:ascii="Arial" w:hAnsi="Arial" w:cs="Arial"/>
        </w:rPr>
        <w:t>.</w:t>
      </w:r>
    </w:p>
    <w:p w14:paraId="066AF48C" w14:textId="77777777" w:rsidR="006310FB" w:rsidRPr="00D40002" w:rsidRDefault="006310FB" w:rsidP="00D40002">
      <w:pPr>
        <w:pStyle w:val="Odstavecseseznamem"/>
        <w:numPr>
          <w:ilvl w:val="0"/>
          <w:numId w:val="11"/>
        </w:numPr>
        <w:spacing w:before="60" w:after="120" w:line="276" w:lineRule="auto"/>
        <w:contextualSpacing w:val="0"/>
        <w:jc w:val="both"/>
        <w:rPr>
          <w:rFonts w:ascii="Arial" w:hAnsi="Arial" w:cs="Arial"/>
        </w:rPr>
      </w:pPr>
      <w:r w:rsidRPr="00D40002">
        <w:rPr>
          <w:rFonts w:ascii="Arial" w:hAnsi="Arial" w:cs="Arial"/>
        </w:rPr>
        <w:t>Objednatel je povinným subjektem dle zákona č. 340/2015 Sb., o zvláštních podmínkách účinnosti některých smluv, uveřejňování těchto smluv a registru smluv, v platném znění (dále jen „zákon o registru smluv“). Zhotovitel bere na vědomí a výslovně souhlasí s tím, aby Smlouva byla uveřejněna v souladu se zákonem o registru smluv. Smluvní strany se dohodly, že uveřejnění Smlouvy prostřednictvím registru smluv v souladu se zákonem o registru smluv zajistí Objednatel.</w:t>
      </w:r>
    </w:p>
    <w:p w14:paraId="6341D1A4" w14:textId="618D25D3" w:rsidR="00067506" w:rsidRPr="00D40002" w:rsidRDefault="00067506" w:rsidP="00D40002">
      <w:pPr>
        <w:numPr>
          <w:ilvl w:val="0"/>
          <w:numId w:val="11"/>
        </w:numPr>
        <w:tabs>
          <w:tab w:val="clear" w:pos="360"/>
          <w:tab w:val="num" w:pos="426"/>
        </w:tabs>
        <w:spacing w:before="120" w:after="120" w:line="276" w:lineRule="auto"/>
        <w:ind w:left="426" w:hanging="426"/>
        <w:jc w:val="both"/>
        <w:rPr>
          <w:rFonts w:ascii="Arial" w:hAnsi="Arial" w:cs="Arial"/>
        </w:rPr>
      </w:pPr>
      <w:r w:rsidRPr="00D40002">
        <w:rPr>
          <w:rFonts w:ascii="Arial" w:hAnsi="Arial" w:cs="Arial"/>
        </w:rPr>
        <w:t>Smlouva nabývá platnosti dnem podpisu obou smluvních stran</w:t>
      </w:r>
      <w:r w:rsidR="00E772E9" w:rsidRPr="00D40002">
        <w:rPr>
          <w:rFonts w:ascii="Arial" w:hAnsi="Arial" w:cs="Arial"/>
        </w:rPr>
        <w:t xml:space="preserve"> a účinnosti ke dni </w:t>
      </w:r>
      <w:r w:rsidR="00331D07" w:rsidRPr="00D40002">
        <w:rPr>
          <w:rFonts w:ascii="Arial" w:hAnsi="Arial" w:cs="Arial"/>
        </w:rPr>
        <w:t xml:space="preserve">uveřejnění v </w:t>
      </w:r>
      <w:r w:rsidR="006310FB" w:rsidRPr="00D40002">
        <w:rPr>
          <w:rFonts w:ascii="Arial" w:hAnsi="Arial" w:cs="Arial"/>
        </w:rPr>
        <w:t>R</w:t>
      </w:r>
      <w:r w:rsidR="00E772E9" w:rsidRPr="00D40002">
        <w:rPr>
          <w:rFonts w:ascii="Arial" w:hAnsi="Arial" w:cs="Arial"/>
        </w:rPr>
        <w:t>egistru smluv</w:t>
      </w:r>
      <w:r w:rsidR="006310FB" w:rsidRPr="00D40002">
        <w:rPr>
          <w:rFonts w:ascii="Arial" w:hAnsi="Arial" w:cs="Arial"/>
        </w:rPr>
        <w:t xml:space="preserve"> dle zákona o registru smluv</w:t>
      </w:r>
      <w:r w:rsidRPr="00D40002">
        <w:rPr>
          <w:rFonts w:ascii="Arial" w:hAnsi="Arial" w:cs="Arial"/>
        </w:rPr>
        <w:t xml:space="preserve">. Ukončením účinnosti této smlouvy nejsou dotčena ustanovení </w:t>
      </w:r>
      <w:r w:rsidR="00331D07" w:rsidRPr="00D40002">
        <w:rPr>
          <w:rFonts w:ascii="Arial" w:hAnsi="Arial" w:cs="Arial"/>
        </w:rPr>
        <w:t xml:space="preserve">smlouvy </w:t>
      </w:r>
      <w:r w:rsidRPr="00D40002">
        <w:rPr>
          <w:rFonts w:ascii="Arial" w:hAnsi="Arial" w:cs="Arial"/>
        </w:rPr>
        <w:t>týkající se převodu vlastnického práva, nároků z odpovědnosti za vady, nároků z odpovědnosti za škodu a nároků ze smluvních pokut, ani další ustanovení a nároky, z jejichž povahy vyplývá, že mají trvat i po zániku této smlouvy.</w:t>
      </w:r>
    </w:p>
    <w:p w14:paraId="7A8F052C" w14:textId="0C888C2E" w:rsidR="00067506" w:rsidRPr="00D40002" w:rsidRDefault="000C6D84" w:rsidP="00D40002">
      <w:pPr>
        <w:numPr>
          <w:ilvl w:val="0"/>
          <w:numId w:val="11"/>
        </w:numPr>
        <w:tabs>
          <w:tab w:val="clear" w:pos="360"/>
          <w:tab w:val="num" w:pos="426"/>
        </w:tabs>
        <w:spacing w:before="120" w:after="120" w:line="276" w:lineRule="auto"/>
        <w:ind w:left="426" w:hanging="426"/>
        <w:jc w:val="both"/>
        <w:rPr>
          <w:rFonts w:ascii="Arial" w:hAnsi="Arial" w:cs="Arial"/>
        </w:rPr>
      </w:pPr>
      <w:r>
        <w:rPr>
          <w:rFonts w:ascii="Arial" w:hAnsi="Arial" w:cs="Arial"/>
        </w:rPr>
        <w:t>Smluvní strany</w:t>
      </w:r>
      <w:r w:rsidR="00067506" w:rsidRPr="00D40002">
        <w:rPr>
          <w:rFonts w:ascii="Arial" w:hAnsi="Arial" w:cs="Arial"/>
        </w:rPr>
        <w:t xml:space="preserve"> po jejím přečtení prohlašují, že tato smlouva byla sepsána na základě pravdivých údajů, nebyla ujednána v tísni ani za jinak jednostranně nevýhodných podmínek.</w:t>
      </w:r>
    </w:p>
    <w:p w14:paraId="5BC66597" w14:textId="77777777" w:rsidR="00067506" w:rsidRPr="00D40002" w:rsidRDefault="00067506" w:rsidP="00D40002">
      <w:pPr>
        <w:numPr>
          <w:ilvl w:val="0"/>
          <w:numId w:val="11"/>
        </w:numPr>
        <w:tabs>
          <w:tab w:val="clear" w:pos="360"/>
          <w:tab w:val="num" w:pos="426"/>
        </w:tabs>
        <w:spacing w:before="120" w:after="120" w:line="276" w:lineRule="auto"/>
        <w:ind w:left="426" w:hanging="426"/>
        <w:jc w:val="both"/>
        <w:rPr>
          <w:rFonts w:ascii="Arial" w:hAnsi="Arial" w:cs="Arial"/>
        </w:rPr>
      </w:pPr>
      <w:r w:rsidRPr="00D40002">
        <w:rPr>
          <w:rFonts w:ascii="Arial" w:hAnsi="Arial" w:cs="Arial"/>
        </w:rPr>
        <w:t>Zhotovitel ke dni podpisu této smlouvy prohlašuje, že není v úpadku dle platného a účinného insolvenčního zákona ani v likvidaci, a že návrh na zahájení insolvenčního řízení vůči zhotoviteli nebyl zamítnut pro nedostatek jeho majetku,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14:paraId="65342E64" w14:textId="77777777" w:rsidR="00067506" w:rsidRPr="00D40002" w:rsidRDefault="00067506" w:rsidP="00D40002">
      <w:pPr>
        <w:numPr>
          <w:ilvl w:val="0"/>
          <w:numId w:val="11"/>
        </w:numPr>
        <w:tabs>
          <w:tab w:val="clear" w:pos="360"/>
          <w:tab w:val="num" w:pos="426"/>
        </w:tabs>
        <w:spacing w:before="120" w:after="120" w:line="276" w:lineRule="auto"/>
        <w:ind w:left="426" w:hanging="426"/>
        <w:jc w:val="both"/>
        <w:rPr>
          <w:rFonts w:ascii="Arial" w:hAnsi="Arial" w:cs="Arial"/>
        </w:rPr>
      </w:pPr>
      <w:r w:rsidRPr="00D40002">
        <w:rPr>
          <w:rFonts w:ascii="Arial" w:hAnsi="Arial" w:cs="Arial"/>
        </w:rPr>
        <w:t>V případě jakéhokoliv rozporu mezi zněním přílohy a vlastní smlouvy má přednost znění obsažené v této smlouvě.</w:t>
      </w:r>
    </w:p>
    <w:p w14:paraId="2238A29A" w14:textId="266F679D" w:rsidR="0090124E" w:rsidRPr="00D40002" w:rsidRDefault="0090124E" w:rsidP="00D40002">
      <w:pPr>
        <w:numPr>
          <w:ilvl w:val="0"/>
          <w:numId w:val="11"/>
        </w:numPr>
        <w:tabs>
          <w:tab w:val="clear" w:pos="360"/>
          <w:tab w:val="num" w:pos="426"/>
        </w:tabs>
        <w:spacing w:before="120" w:after="120" w:line="276" w:lineRule="auto"/>
        <w:ind w:left="426" w:hanging="426"/>
        <w:jc w:val="both"/>
        <w:rPr>
          <w:rFonts w:ascii="Arial" w:hAnsi="Arial" w:cs="Arial"/>
        </w:rPr>
      </w:pPr>
      <w:r w:rsidRPr="00D40002">
        <w:rPr>
          <w:rFonts w:ascii="Arial" w:hAnsi="Arial" w:cs="Arial"/>
        </w:rPr>
        <w:t>Tato Smlouva je sepsána v českém jazyce. Nedílnou součástí Smlouvy jsou tyto přílohy:</w:t>
      </w:r>
    </w:p>
    <w:p w14:paraId="3DD74426" w14:textId="77777777" w:rsidR="00852FCB" w:rsidRPr="0027642E" w:rsidRDefault="00D40002" w:rsidP="00852FCB">
      <w:pPr>
        <w:widowControl w:val="0"/>
        <w:spacing w:after="120" w:line="276" w:lineRule="auto"/>
        <w:ind w:left="709"/>
        <w:jc w:val="both"/>
        <w:rPr>
          <w:rFonts w:ascii="Arial" w:eastAsia="Lucida Sans Unicode" w:hAnsi="Arial" w:cs="Arial"/>
          <w:sz w:val="18"/>
        </w:rPr>
      </w:pPr>
      <w:r w:rsidRPr="00852FCB">
        <w:rPr>
          <w:rFonts w:ascii="Arial" w:hAnsi="Arial" w:cs="Arial"/>
          <w:i/>
          <w:sz w:val="18"/>
        </w:rPr>
        <w:tab/>
      </w:r>
      <w:r w:rsidR="00852FCB" w:rsidRPr="0027642E">
        <w:rPr>
          <w:rFonts w:ascii="Arial" w:eastAsia="Lucida Sans Unicode" w:hAnsi="Arial" w:cs="Arial"/>
          <w:szCs w:val="22"/>
        </w:rPr>
        <w:t>Příloha č. 1: Technická specifikace Zadavatele</w:t>
      </w:r>
    </w:p>
    <w:p w14:paraId="065E46FE" w14:textId="1369501F" w:rsidR="00852FCB" w:rsidRPr="0027642E" w:rsidRDefault="00852FCB" w:rsidP="00852FCB">
      <w:pPr>
        <w:widowControl w:val="0"/>
        <w:spacing w:after="120" w:line="276" w:lineRule="auto"/>
        <w:ind w:left="709" w:firstLine="709"/>
        <w:jc w:val="both"/>
        <w:rPr>
          <w:rFonts w:ascii="Arial" w:eastAsia="Lucida Sans Unicode" w:hAnsi="Arial" w:cs="Arial"/>
          <w:szCs w:val="22"/>
        </w:rPr>
      </w:pPr>
      <w:r w:rsidRPr="0027642E">
        <w:rPr>
          <w:rFonts w:ascii="Arial" w:eastAsia="Lucida Sans Unicode" w:hAnsi="Arial" w:cs="Arial"/>
          <w:szCs w:val="22"/>
        </w:rPr>
        <w:t>Příloha č. 2: Oficiální technická specifikace</w:t>
      </w:r>
      <w:r w:rsidR="0027642E">
        <w:rPr>
          <w:rFonts w:ascii="Arial" w:eastAsia="Lucida Sans Unicode" w:hAnsi="Arial" w:cs="Arial"/>
          <w:szCs w:val="22"/>
        </w:rPr>
        <w:t xml:space="preserve"> včetně cenové nabídky</w:t>
      </w:r>
    </w:p>
    <w:p w14:paraId="177A8FCF" w14:textId="04D6C1D9" w:rsidR="0090124E" w:rsidRPr="00D40002" w:rsidRDefault="0090124E" w:rsidP="00FE7644">
      <w:pPr>
        <w:tabs>
          <w:tab w:val="left" w:pos="426"/>
        </w:tabs>
        <w:spacing w:after="120" w:line="276" w:lineRule="auto"/>
        <w:jc w:val="both"/>
        <w:rPr>
          <w:rFonts w:ascii="Arial" w:hAnsi="Arial" w:cs="Arial"/>
          <w:i/>
        </w:rPr>
      </w:pPr>
    </w:p>
    <w:p w14:paraId="67E6F3ED" w14:textId="77777777" w:rsidR="00C8462E" w:rsidRDefault="00C8462E" w:rsidP="00FE7644">
      <w:pPr>
        <w:spacing w:after="120" w:line="276" w:lineRule="auto"/>
        <w:rPr>
          <w:rFonts w:ascii="Arial" w:hAnsi="Arial" w:cs="Arial"/>
          <w:b/>
        </w:rPr>
      </w:pPr>
    </w:p>
    <w:p w14:paraId="44AD9FF6" w14:textId="3BA2997C" w:rsidR="00067506" w:rsidRDefault="00067506" w:rsidP="00FE7644">
      <w:pPr>
        <w:spacing w:after="120" w:line="276" w:lineRule="auto"/>
        <w:rPr>
          <w:rFonts w:ascii="Arial" w:hAnsi="Arial" w:cs="Arial"/>
          <w:b/>
        </w:rPr>
      </w:pPr>
      <w:r>
        <w:rPr>
          <w:rFonts w:ascii="Arial" w:hAnsi="Arial" w:cs="Arial"/>
          <w:b/>
        </w:rPr>
        <w:t>Za objednatele:</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Za zhotovitele:</w:t>
      </w:r>
    </w:p>
    <w:p w14:paraId="73FDA574" w14:textId="2586CA62" w:rsidR="00F719AD" w:rsidRPr="00F719AD" w:rsidRDefault="00F719AD" w:rsidP="00FE7644">
      <w:pPr>
        <w:spacing w:after="120" w:line="276" w:lineRule="auto"/>
        <w:rPr>
          <w:rFonts w:ascii="Arial" w:hAnsi="Arial" w:cs="Arial"/>
        </w:rPr>
      </w:pPr>
      <w:r w:rsidRPr="00F719AD">
        <w:rPr>
          <w:rFonts w:ascii="Arial" w:hAnsi="Arial" w:cs="Arial"/>
        </w:rPr>
        <w:t>V Praze dne: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 </w:t>
      </w:r>
      <w:r w:rsidR="00DE1B86">
        <w:rPr>
          <w:rFonts w:ascii="Arial" w:hAnsi="Arial" w:cs="Arial"/>
        </w:rPr>
        <w:t>Praze</w:t>
      </w:r>
      <w:r w:rsidR="007567EC">
        <w:rPr>
          <w:rFonts w:ascii="Arial" w:hAnsi="Arial" w:cs="Arial"/>
        </w:rPr>
        <w:t xml:space="preserve"> dne</w:t>
      </w:r>
      <w:r>
        <w:rPr>
          <w:rFonts w:ascii="Arial" w:hAnsi="Arial" w:cs="Arial"/>
        </w:rPr>
        <w:t xml:space="preserve">: </w:t>
      </w:r>
      <w:r w:rsidR="004676E6">
        <w:rPr>
          <w:rFonts w:ascii="Arial" w:hAnsi="Arial" w:cs="Arial"/>
        </w:rPr>
        <w:t>………………….</w:t>
      </w:r>
    </w:p>
    <w:p w14:paraId="20866CC2" w14:textId="77777777" w:rsidR="00FA2241" w:rsidRDefault="00FA2241" w:rsidP="00FE7644">
      <w:pPr>
        <w:spacing w:after="120" w:line="276" w:lineRule="auto"/>
        <w:rPr>
          <w:rFonts w:ascii="Arial" w:hAnsi="Arial" w:cs="Arial"/>
          <w:b/>
        </w:rPr>
      </w:pPr>
    </w:p>
    <w:p w14:paraId="45F4194E" w14:textId="77777777" w:rsidR="005E757B" w:rsidRDefault="008C6A90" w:rsidP="00FE7644">
      <w:pPr>
        <w:pStyle w:val="Zkladntext0"/>
        <w:tabs>
          <w:tab w:val="center" w:pos="1560"/>
          <w:tab w:val="left" w:pos="5670"/>
          <w:tab w:val="center" w:pos="6946"/>
          <w:tab w:val="center" w:pos="7088"/>
        </w:tabs>
        <w:spacing w:after="120" w:line="276" w:lineRule="auto"/>
        <w:rPr>
          <w:rFonts w:cs="Arial"/>
          <w:bCs/>
          <w:sz w:val="20"/>
        </w:rPr>
      </w:pPr>
      <w:r>
        <w:rPr>
          <w:rFonts w:cs="Arial"/>
          <w:bCs/>
          <w:sz w:val="20"/>
        </w:rPr>
        <w:t>………………………………</w:t>
      </w:r>
      <w:r w:rsidR="00CB70FA">
        <w:rPr>
          <w:rFonts w:cs="Arial"/>
          <w:bCs/>
          <w:sz w:val="20"/>
        </w:rPr>
        <w:t>…..</w:t>
      </w:r>
      <w:r>
        <w:rPr>
          <w:rFonts w:cs="Arial"/>
          <w:bCs/>
          <w:sz w:val="20"/>
        </w:rPr>
        <w:tab/>
        <w:t>………………………………….</w:t>
      </w:r>
    </w:p>
    <w:p w14:paraId="21A076BB" w14:textId="7779E2F3" w:rsidR="00067506" w:rsidRPr="00A4284F" w:rsidRDefault="00EE4DCB" w:rsidP="00D40002">
      <w:pPr>
        <w:pStyle w:val="Zkladntext0"/>
        <w:tabs>
          <w:tab w:val="center" w:pos="1560"/>
          <w:tab w:val="left" w:pos="5670"/>
          <w:tab w:val="center" w:pos="6946"/>
          <w:tab w:val="center" w:pos="7088"/>
        </w:tabs>
        <w:spacing w:after="120" w:line="276" w:lineRule="auto"/>
        <w:rPr>
          <w:i/>
        </w:rPr>
      </w:pPr>
      <w:r>
        <w:rPr>
          <w:rFonts w:cs="Arial"/>
          <w:bCs/>
          <w:sz w:val="20"/>
        </w:rPr>
        <w:t>xxxxxxxxxxxxxxxxxxxxxxx</w:t>
      </w:r>
      <w:r w:rsidR="00D40002" w:rsidRPr="00D40002">
        <w:rPr>
          <w:rFonts w:cs="Arial"/>
          <w:bCs/>
          <w:sz w:val="20"/>
        </w:rPr>
        <w:t>, rektor</w:t>
      </w:r>
      <w:r>
        <w:rPr>
          <w:rFonts w:cs="Arial"/>
          <w:bCs/>
          <w:sz w:val="20"/>
        </w:rPr>
        <w:tab/>
        <w:t>xxxxxxxxxxxxxxxx</w:t>
      </w:r>
      <w:bookmarkStart w:id="0" w:name="_GoBack"/>
      <w:bookmarkEnd w:id="0"/>
      <w:r w:rsidR="00DE1B86">
        <w:rPr>
          <w:rFonts w:cs="Arial"/>
          <w:bCs/>
          <w:sz w:val="20"/>
        </w:rPr>
        <w:br/>
      </w:r>
      <w:r w:rsidR="00DE1B86">
        <w:rPr>
          <w:rFonts w:cs="Arial"/>
          <w:bCs/>
          <w:sz w:val="20"/>
        </w:rPr>
        <w:tab/>
      </w:r>
      <w:r w:rsidR="00DE1B86">
        <w:rPr>
          <w:rFonts w:cs="Arial"/>
          <w:bCs/>
          <w:sz w:val="20"/>
        </w:rPr>
        <w:tab/>
        <w:t>člen představenstva</w:t>
      </w:r>
    </w:p>
    <w:sectPr w:rsidR="00067506" w:rsidRPr="00A4284F" w:rsidSect="00453E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4FD90" w14:textId="77777777" w:rsidR="00E80642" w:rsidRDefault="00E80642" w:rsidP="007B7C06">
      <w:r>
        <w:separator/>
      </w:r>
    </w:p>
  </w:endnote>
  <w:endnote w:type="continuationSeparator" w:id="0">
    <w:p w14:paraId="5DA545DF" w14:textId="77777777" w:rsidR="00E80642" w:rsidRDefault="00E80642" w:rsidP="007B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D8A" w14:textId="77777777" w:rsidR="00AF5DCD" w:rsidRDefault="00AF5DCD">
    <w:pPr>
      <w:pStyle w:val="Zpat"/>
      <w:jc w:val="center"/>
    </w:pPr>
  </w:p>
  <w:p w14:paraId="6B766246" w14:textId="31B0CEE3" w:rsidR="00AF5DCD" w:rsidRDefault="00AF5DCD">
    <w:pPr>
      <w:pStyle w:val="Zpat"/>
      <w:jc w:val="center"/>
    </w:pPr>
    <w:r>
      <w:fldChar w:fldCharType="begin"/>
    </w:r>
    <w:r>
      <w:instrText xml:space="preserve"> PAGE   \* MERGEFORMAT </w:instrText>
    </w:r>
    <w:r>
      <w:fldChar w:fldCharType="separate"/>
    </w:r>
    <w:r w:rsidR="00EE4DCB">
      <w:rPr>
        <w:noProof/>
      </w:rPr>
      <w:t>9</w:t>
    </w:r>
    <w:r>
      <w:rPr>
        <w:noProof/>
      </w:rPr>
      <w:fldChar w:fldCharType="end"/>
    </w:r>
    <w:r w:rsidR="000C1504">
      <w:t>/9</w:t>
    </w:r>
  </w:p>
  <w:p w14:paraId="37A4FD1C" w14:textId="77777777" w:rsidR="00AF5DCD" w:rsidRPr="00496B59" w:rsidRDefault="00AF5DCD">
    <w:pPr>
      <w:pStyle w:val="Zpat"/>
      <w:jc w:val="center"/>
    </w:pPr>
  </w:p>
  <w:p w14:paraId="4F8EE161" w14:textId="77777777" w:rsidR="00AF5DCD" w:rsidRDefault="00AF5D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60ADE" w14:textId="77777777" w:rsidR="00E80642" w:rsidRDefault="00E80642" w:rsidP="007B7C06">
      <w:r>
        <w:separator/>
      </w:r>
    </w:p>
  </w:footnote>
  <w:footnote w:type="continuationSeparator" w:id="0">
    <w:p w14:paraId="46F1BE15" w14:textId="77777777" w:rsidR="00E80642" w:rsidRDefault="00E80642" w:rsidP="007B7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76C"/>
    <w:multiLevelType w:val="multilevel"/>
    <w:tmpl w:val="86D89F16"/>
    <w:lvl w:ilvl="0">
      <w:start w:val="6"/>
      <w:numFmt w:val="none"/>
      <w:suff w:val="nothing"/>
      <w:lvlText w:val=""/>
      <w:lvlJc w:val="left"/>
      <w:pPr>
        <w:ind w:left="502" w:hanging="360"/>
      </w:pPr>
    </w:lvl>
    <w:lvl w:ilvl="1">
      <w:start w:val="1"/>
      <w:numFmt w:val="lowerLetter"/>
      <w:lvlText w:val="%2)"/>
      <w:lvlJc w:val="left"/>
      <w:pPr>
        <w:ind w:left="1582" w:hanging="360"/>
      </w:pPr>
      <w:rPr>
        <w:b w:val="0"/>
      </w:rPr>
    </w:lvl>
    <w:lvl w:ilvl="2">
      <w:start w:val="1"/>
      <w:numFmt w:val="lowerRoman"/>
      <w:lvlText w:val="%3"/>
      <w:lvlJc w:val="lef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lef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left"/>
      <w:pPr>
        <w:ind w:left="6622" w:hanging="180"/>
      </w:pPr>
    </w:lvl>
  </w:abstractNum>
  <w:abstractNum w:abstractNumId="1" w15:restartNumberingAfterBreak="0">
    <w:nsid w:val="0225683F"/>
    <w:multiLevelType w:val="hybridMultilevel"/>
    <w:tmpl w:val="C5060B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8F550A"/>
    <w:multiLevelType w:val="singleLevel"/>
    <w:tmpl w:val="C21AE284"/>
    <w:lvl w:ilvl="0">
      <w:start w:val="1"/>
      <w:numFmt w:val="decimal"/>
      <w:lvlText w:val="%1."/>
      <w:lvlJc w:val="left"/>
      <w:pPr>
        <w:tabs>
          <w:tab w:val="num" w:pos="360"/>
        </w:tabs>
        <w:ind w:left="360" w:hanging="360"/>
      </w:pPr>
      <w:rPr>
        <w:rFonts w:cs="Times New Roman"/>
        <w:sz w:val="20"/>
        <w:szCs w:val="20"/>
      </w:rPr>
    </w:lvl>
  </w:abstractNum>
  <w:abstractNum w:abstractNumId="3" w15:restartNumberingAfterBreak="0">
    <w:nsid w:val="094E23DA"/>
    <w:multiLevelType w:val="multilevel"/>
    <w:tmpl w:val="61B6DB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4" w15:restartNumberingAfterBreak="0">
    <w:nsid w:val="0A004595"/>
    <w:multiLevelType w:val="hybridMultilevel"/>
    <w:tmpl w:val="73A87F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CA3A22"/>
    <w:multiLevelType w:val="hybridMultilevel"/>
    <w:tmpl w:val="7B5289EC"/>
    <w:lvl w:ilvl="0" w:tplc="BD4E1058">
      <w:start w:val="1"/>
      <w:numFmt w:val="decimal"/>
      <w:lvlText w:val="%1."/>
      <w:lvlJc w:val="left"/>
      <w:pPr>
        <w:tabs>
          <w:tab w:val="num" w:pos="720"/>
        </w:tabs>
        <w:ind w:left="720" w:hanging="360"/>
      </w:pPr>
      <w:rPr>
        <w:rFonts w:cs="Times New Roman"/>
        <w:b w:val="0"/>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15:restartNumberingAfterBreak="0">
    <w:nsid w:val="16FB574A"/>
    <w:multiLevelType w:val="multilevel"/>
    <w:tmpl w:val="FADC6DFE"/>
    <w:lvl w:ilvl="0">
      <w:start w:val="1"/>
      <w:numFmt w:val="lowerLetter"/>
      <w:lvlText w:val="%1)"/>
      <w:lvlJc w:val="left"/>
      <w:pPr>
        <w:ind w:left="502" w:hanging="360"/>
      </w:pPr>
    </w:lvl>
    <w:lvl w:ilvl="1">
      <w:start w:val="1"/>
      <w:numFmt w:val="lowerLetter"/>
      <w:lvlText w:val="%2)"/>
      <w:lvlJc w:val="left"/>
      <w:pPr>
        <w:ind w:left="1582" w:hanging="360"/>
      </w:pPr>
      <w:rPr>
        <w:b w:val="0"/>
      </w:rPr>
    </w:lvl>
    <w:lvl w:ilvl="2">
      <w:start w:val="1"/>
      <w:numFmt w:val="lowerRoman"/>
      <w:lvlText w:val="%3"/>
      <w:lvlJc w:val="lef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lef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left"/>
      <w:pPr>
        <w:ind w:left="6622" w:hanging="180"/>
      </w:pPr>
    </w:lvl>
  </w:abstractNum>
  <w:abstractNum w:abstractNumId="7" w15:restartNumberingAfterBreak="0">
    <w:nsid w:val="172E69E7"/>
    <w:multiLevelType w:val="hybridMultilevel"/>
    <w:tmpl w:val="8F924936"/>
    <w:lvl w:ilvl="0" w:tplc="F3F8F37C">
      <w:start w:val="1"/>
      <w:numFmt w:val="lowerRoman"/>
      <w:lvlText w:val="%1)"/>
      <w:lvlJc w:val="left"/>
      <w:pPr>
        <w:ind w:left="2280" w:hanging="72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8" w15:restartNumberingAfterBreak="0">
    <w:nsid w:val="210C7E3D"/>
    <w:multiLevelType w:val="hybridMultilevel"/>
    <w:tmpl w:val="C616B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0F2212"/>
    <w:multiLevelType w:val="hybridMultilevel"/>
    <w:tmpl w:val="5C324148"/>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0" w15:restartNumberingAfterBreak="0">
    <w:nsid w:val="24811A82"/>
    <w:multiLevelType w:val="multilevel"/>
    <w:tmpl w:val="3814CC06"/>
    <w:lvl w:ilvl="0">
      <w:start w:val="1"/>
      <w:numFmt w:val="decimal"/>
      <w:lvlText w:val="%1."/>
      <w:lvlJc w:val="left"/>
      <w:pPr>
        <w:ind w:left="1636" w:hanging="360"/>
      </w:pPr>
      <w:rPr>
        <w:b w:val="0"/>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1" w15:restartNumberingAfterBreak="0">
    <w:nsid w:val="2631719C"/>
    <w:multiLevelType w:val="multilevel"/>
    <w:tmpl w:val="8340B4EC"/>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2A9427CE"/>
    <w:multiLevelType w:val="hybridMultilevel"/>
    <w:tmpl w:val="632E32CE"/>
    <w:lvl w:ilvl="0" w:tplc="D9AE78A4">
      <w:start w:val="350"/>
      <w:numFmt w:val="bullet"/>
      <w:lvlText w:val="▪"/>
      <w:lvlJc w:val="left"/>
      <w:pPr>
        <w:tabs>
          <w:tab w:val="num" w:pos="5760"/>
        </w:tabs>
        <w:ind w:left="5760" w:hanging="360"/>
      </w:pPr>
      <w:rPr>
        <w:rFonts w:ascii="Times New Roman" w:eastAsia="Times New Roman" w:hAnsi="Times New Roman" w:hint="default"/>
        <w:b/>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2AB05428"/>
    <w:multiLevelType w:val="hybridMultilevel"/>
    <w:tmpl w:val="F02C91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3454AD"/>
    <w:multiLevelType w:val="hybridMultilevel"/>
    <w:tmpl w:val="FB9637F4"/>
    <w:lvl w:ilvl="0" w:tplc="97701676">
      <w:start w:val="1"/>
      <w:numFmt w:val="decimal"/>
      <w:lvlText w:val="%1."/>
      <w:lvlJc w:val="left"/>
      <w:pPr>
        <w:tabs>
          <w:tab w:val="num" w:pos="4980"/>
        </w:tabs>
        <w:ind w:left="4980" w:hanging="360"/>
      </w:pPr>
      <w:rPr>
        <w:rFonts w:cs="Times New Roman"/>
        <w:b w:val="0"/>
        <w:i w:val="0"/>
        <w:color w:val="auto"/>
      </w:rPr>
    </w:lvl>
    <w:lvl w:ilvl="1" w:tplc="04050017">
      <w:start w:val="1"/>
      <w:numFmt w:val="lowerLetter"/>
      <w:lvlText w:val="%2)"/>
      <w:lvlJc w:val="left"/>
      <w:pPr>
        <w:tabs>
          <w:tab w:val="num" w:pos="5700"/>
        </w:tabs>
        <w:ind w:left="5700" w:hanging="360"/>
      </w:pPr>
    </w:lvl>
    <w:lvl w:ilvl="2" w:tplc="0405001B">
      <w:start w:val="1"/>
      <w:numFmt w:val="lowerRoman"/>
      <w:lvlText w:val="%3."/>
      <w:lvlJc w:val="right"/>
      <w:pPr>
        <w:tabs>
          <w:tab w:val="num" w:pos="6420"/>
        </w:tabs>
        <w:ind w:left="6420" w:hanging="180"/>
      </w:pPr>
      <w:rPr>
        <w:rFonts w:cs="Times New Roman"/>
      </w:rPr>
    </w:lvl>
    <w:lvl w:ilvl="3" w:tplc="0405000F">
      <w:start w:val="1"/>
      <w:numFmt w:val="decimal"/>
      <w:lvlText w:val="%4."/>
      <w:lvlJc w:val="left"/>
      <w:pPr>
        <w:tabs>
          <w:tab w:val="num" w:pos="7140"/>
        </w:tabs>
        <w:ind w:left="7140" w:hanging="360"/>
      </w:pPr>
      <w:rPr>
        <w:rFonts w:cs="Times New Roman"/>
      </w:rPr>
    </w:lvl>
    <w:lvl w:ilvl="4" w:tplc="04050019">
      <w:start w:val="1"/>
      <w:numFmt w:val="decimal"/>
      <w:lvlText w:val="%5."/>
      <w:lvlJc w:val="left"/>
      <w:pPr>
        <w:tabs>
          <w:tab w:val="num" w:pos="7860"/>
        </w:tabs>
        <w:ind w:left="7860" w:hanging="360"/>
      </w:pPr>
      <w:rPr>
        <w:rFonts w:cs="Times New Roman"/>
      </w:rPr>
    </w:lvl>
    <w:lvl w:ilvl="5" w:tplc="0405001B">
      <w:start w:val="1"/>
      <w:numFmt w:val="decimal"/>
      <w:lvlText w:val="%6."/>
      <w:lvlJc w:val="left"/>
      <w:pPr>
        <w:tabs>
          <w:tab w:val="num" w:pos="8580"/>
        </w:tabs>
        <w:ind w:left="8580" w:hanging="360"/>
      </w:pPr>
      <w:rPr>
        <w:rFonts w:cs="Times New Roman"/>
      </w:rPr>
    </w:lvl>
    <w:lvl w:ilvl="6" w:tplc="0405000F">
      <w:start w:val="1"/>
      <w:numFmt w:val="decimal"/>
      <w:lvlText w:val="%7."/>
      <w:lvlJc w:val="left"/>
      <w:pPr>
        <w:tabs>
          <w:tab w:val="num" w:pos="9300"/>
        </w:tabs>
        <w:ind w:left="9300" w:hanging="360"/>
      </w:pPr>
      <w:rPr>
        <w:rFonts w:cs="Times New Roman"/>
      </w:rPr>
    </w:lvl>
    <w:lvl w:ilvl="7" w:tplc="04050019">
      <w:start w:val="1"/>
      <w:numFmt w:val="decimal"/>
      <w:lvlText w:val="%8."/>
      <w:lvlJc w:val="left"/>
      <w:pPr>
        <w:tabs>
          <w:tab w:val="num" w:pos="10020"/>
        </w:tabs>
        <w:ind w:left="10020" w:hanging="360"/>
      </w:pPr>
      <w:rPr>
        <w:rFonts w:cs="Times New Roman"/>
      </w:rPr>
    </w:lvl>
    <w:lvl w:ilvl="8" w:tplc="0405001B">
      <w:start w:val="1"/>
      <w:numFmt w:val="decimal"/>
      <w:lvlText w:val="%9."/>
      <w:lvlJc w:val="left"/>
      <w:pPr>
        <w:tabs>
          <w:tab w:val="num" w:pos="10740"/>
        </w:tabs>
        <w:ind w:left="10740" w:hanging="360"/>
      </w:pPr>
      <w:rPr>
        <w:rFonts w:cs="Times New Roman"/>
      </w:rPr>
    </w:lvl>
  </w:abstractNum>
  <w:abstractNum w:abstractNumId="15" w15:restartNumberingAfterBreak="0">
    <w:nsid w:val="31D86269"/>
    <w:multiLevelType w:val="multilevel"/>
    <w:tmpl w:val="3FFE481C"/>
    <w:lvl w:ilvl="0">
      <w:start w:val="6"/>
      <w:numFmt w:val="none"/>
      <w:suff w:val="nothing"/>
      <w:lvlText w:val=""/>
      <w:lvlJc w:val="left"/>
      <w:pPr>
        <w:ind w:left="360" w:hanging="360"/>
      </w:pPr>
    </w:lvl>
    <w:lvl w:ilvl="1">
      <w:start w:val="1"/>
      <w:numFmt w:val="lowerLetter"/>
      <w:lvlText w:val="%2)"/>
      <w:lvlJc w:val="left"/>
      <w:pPr>
        <w:ind w:left="1440" w:hanging="360"/>
      </w:pPr>
      <w:rPr>
        <w:b w:val="0"/>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6" w15:restartNumberingAfterBreak="0">
    <w:nsid w:val="38183106"/>
    <w:multiLevelType w:val="hybridMultilevel"/>
    <w:tmpl w:val="D52812AA"/>
    <w:lvl w:ilvl="0" w:tplc="1A4C4CA4">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3828152B"/>
    <w:multiLevelType w:val="hybridMultilevel"/>
    <w:tmpl w:val="987AF2D4"/>
    <w:name w:val="WW8Num82"/>
    <w:lvl w:ilvl="0" w:tplc="765C1BEC">
      <w:start w:val="1"/>
      <w:numFmt w:val="decimal"/>
      <w:lvlText w:val="%1."/>
      <w:lvlJc w:val="left"/>
      <w:pPr>
        <w:ind w:left="502" w:hanging="360"/>
      </w:pPr>
      <w:rPr>
        <w:rFonts w:hint="default"/>
        <w:i w:val="0"/>
      </w:rPr>
    </w:lvl>
    <w:lvl w:ilvl="1" w:tplc="ACF85C5A">
      <w:start w:val="1"/>
      <w:numFmt w:val="lowerLetter"/>
      <w:lvlText w:val="%2."/>
      <w:lvlJc w:val="left"/>
      <w:pPr>
        <w:ind w:left="1080" w:hanging="360"/>
      </w:pPr>
    </w:lvl>
    <w:lvl w:ilvl="2" w:tplc="4F88AD6A">
      <w:start w:val="1"/>
      <w:numFmt w:val="lowerRoman"/>
      <w:lvlText w:val="%3."/>
      <w:lvlJc w:val="right"/>
      <w:pPr>
        <w:ind w:left="1800" w:hanging="180"/>
      </w:pPr>
    </w:lvl>
    <w:lvl w:ilvl="3" w:tplc="51D022E6">
      <w:start w:val="1"/>
      <w:numFmt w:val="decimal"/>
      <w:lvlText w:val="%4."/>
      <w:lvlJc w:val="left"/>
      <w:pPr>
        <w:ind w:left="2520" w:hanging="360"/>
      </w:pPr>
    </w:lvl>
    <w:lvl w:ilvl="4" w:tplc="15FA564C">
      <w:start w:val="1"/>
      <w:numFmt w:val="lowerLetter"/>
      <w:lvlText w:val="%5."/>
      <w:lvlJc w:val="left"/>
      <w:pPr>
        <w:ind w:left="3240" w:hanging="360"/>
      </w:pPr>
    </w:lvl>
    <w:lvl w:ilvl="5" w:tplc="1516339A">
      <w:start w:val="1"/>
      <w:numFmt w:val="lowerRoman"/>
      <w:lvlText w:val="%6."/>
      <w:lvlJc w:val="right"/>
      <w:pPr>
        <w:ind w:left="3960" w:hanging="180"/>
      </w:pPr>
    </w:lvl>
    <w:lvl w:ilvl="6" w:tplc="068A2F7E">
      <w:start w:val="1"/>
      <w:numFmt w:val="decimal"/>
      <w:lvlText w:val="%7."/>
      <w:lvlJc w:val="left"/>
      <w:pPr>
        <w:ind w:left="4680" w:hanging="360"/>
      </w:pPr>
    </w:lvl>
    <w:lvl w:ilvl="7" w:tplc="5FC8170A">
      <w:start w:val="1"/>
      <w:numFmt w:val="lowerLetter"/>
      <w:lvlText w:val="%8."/>
      <w:lvlJc w:val="left"/>
      <w:pPr>
        <w:ind w:left="5400" w:hanging="360"/>
      </w:pPr>
    </w:lvl>
    <w:lvl w:ilvl="8" w:tplc="2C48146A">
      <w:start w:val="1"/>
      <w:numFmt w:val="lowerRoman"/>
      <w:lvlText w:val="%9."/>
      <w:lvlJc w:val="right"/>
      <w:pPr>
        <w:ind w:left="6120" w:hanging="180"/>
      </w:pPr>
    </w:lvl>
  </w:abstractNum>
  <w:abstractNum w:abstractNumId="18" w15:restartNumberingAfterBreak="0">
    <w:nsid w:val="3A7A2D17"/>
    <w:multiLevelType w:val="hybridMultilevel"/>
    <w:tmpl w:val="7B5289EC"/>
    <w:lvl w:ilvl="0" w:tplc="BD4E1058">
      <w:start w:val="1"/>
      <w:numFmt w:val="decimal"/>
      <w:lvlText w:val="%1."/>
      <w:lvlJc w:val="left"/>
      <w:pPr>
        <w:tabs>
          <w:tab w:val="num" w:pos="1146"/>
        </w:tabs>
        <w:ind w:left="1146" w:hanging="360"/>
      </w:pPr>
      <w:rPr>
        <w:rFonts w:cs="Times New Roman"/>
        <w:b w:val="0"/>
        <w:sz w:val="20"/>
        <w:szCs w:val="20"/>
      </w:rPr>
    </w:lvl>
    <w:lvl w:ilvl="1" w:tplc="04050019">
      <w:start w:val="1"/>
      <w:numFmt w:val="decimal"/>
      <w:lvlText w:val="%2."/>
      <w:lvlJc w:val="left"/>
      <w:pPr>
        <w:tabs>
          <w:tab w:val="num" w:pos="1866"/>
        </w:tabs>
        <w:ind w:left="1866" w:hanging="360"/>
      </w:pPr>
      <w:rPr>
        <w:rFonts w:cs="Times New Roman"/>
      </w:rPr>
    </w:lvl>
    <w:lvl w:ilvl="2" w:tplc="0405001B">
      <w:start w:val="1"/>
      <w:numFmt w:val="decimal"/>
      <w:lvlText w:val="%3."/>
      <w:lvlJc w:val="left"/>
      <w:pPr>
        <w:tabs>
          <w:tab w:val="num" w:pos="2586"/>
        </w:tabs>
        <w:ind w:left="2586" w:hanging="36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decimal"/>
      <w:lvlText w:val="%5."/>
      <w:lvlJc w:val="left"/>
      <w:pPr>
        <w:tabs>
          <w:tab w:val="num" w:pos="4026"/>
        </w:tabs>
        <w:ind w:left="4026" w:hanging="360"/>
      </w:pPr>
      <w:rPr>
        <w:rFonts w:cs="Times New Roman"/>
      </w:rPr>
    </w:lvl>
    <w:lvl w:ilvl="5" w:tplc="0405001B">
      <w:start w:val="1"/>
      <w:numFmt w:val="decimal"/>
      <w:lvlText w:val="%6."/>
      <w:lvlJc w:val="left"/>
      <w:pPr>
        <w:tabs>
          <w:tab w:val="num" w:pos="4746"/>
        </w:tabs>
        <w:ind w:left="4746" w:hanging="36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decimal"/>
      <w:lvlText w:val="%8."/>
      <w:lvlJc w:val="left"/>
      <w:pPr>
        <w:tabs>
          <w:tab w:val="num" w:pos="6186"/>
        </w:tabs>
        <w:ind w:left="6186" w:hanging="360"/>
      </w:pPr>
      <w:rPr>
        <w:rFonts w:cs="Times New Roman"/>
      </w:rPr>
    </w:lvl>
    <w:lvl w:ilvl="8" w:tplc="0405001B">
      <w:start w:val="1"/>
      <w:numFmt w:val="decimal"/>
      <w:lvlText w:val="%9."/>
      <w:lvlJc w:val="left"/>
      <w:pPr>
        <w:tabs>
          <w:tab w:val="num" w:pos="6906"/>
        </w:tabs>
        <w:ind w:left="6906" w:hanging="360"/>
      </w:pPr>
      <w:rPr>
        <w:rFonts w:cs="Times New Roman"/>
      </w:rPr>
    </w:lvl>
  </w:abstractNum>
  <w:abstractNum w:abstractNumId="19" w15:restartNumberingAfterBreak="0">
    <w:nsid w:val="3CC8072F"/>
    <w:multiLevelType w:val="multilevel"/>
    <w:tmpl w:val="5BEC05DC"/>
    <w:lvl w:ilvl="0">
      <w:start w:val="1"/>
      <w:numFmt w:val="decimal"/>
      <w:lvlText w:val="%1."/>
      <w:lvlJc w:val="left"/>
      <w:pPr>
        <w:tabs>
          <w:tab w:val="num" w:pos="360"/>
        </w:tabs>
        <w:ind w:left="360" w:hanging="360"/>
      </w:pPr>
      <w:rPr>
        <w:rFonts w:cs="Times New Roman"/>
        <w:b w:val="0"/>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415E0757"/>
    <w:multiLevelType w:val="multilevel"/>
    <w:tmpl w:val="643832F2"/>
    <w:lvl w:ilvl="0">
      <w:start w:val="1"/>
      <w:numFmt w:val="decimal"/>
      <w:lvlText w:val="%1."/>
      <w:lvlJc w:val="left"/>
      <w:pPr>
        <w:ind w:left="360" w:hanging="360"/>
      </w:pPr>
      <w:rPr>
        <w:rFonts w:ascii="Calibri" w:hAnsi="Calibr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5F755B9"/>
    <w:multiLevelType w:val="hybridMultilevel"/>
    <w:tmpl w:val="F64A2F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CE24DB"/>
    <w:multiLevelType w:val="hybridMultilevel"/>
    <w:tmpl w:val="2760F078"/>
    <w:lvl w:ilvl="0" w:tplc="04050005">
      <w:start w:val="1"/>
      <w:numFmt w:val="decimal"/>
      <w:lvlText w:val="%1."/>
      <w:lvlJc w:val="left"/>
      <w:pPr>
        <w:tabs>
          <w:tab w:val="num" w:pos="448"/>
        </w:tabs>
        <w:ind w:left="448" w:hanging="448"/>
      </w:pPr>
      <w:rPr>
        <w:rFonts w:cs="Times New Roman"/>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B66148E"/>
    <w:multiLevelType w:val="hybridMultilevel"/>
    <w:tmpl w:val="97F4007C"/>
    <w:lvl w:ilvl="0" w:tplc="DBA00570">
      <w:start w:val="4"/>
      <w:numFmt w:val="bullet"/>
      <w:lvlText w:val="-"/>
      <w:lvlJc w:val="left"/>
      <w:pPr>
        <w:ind w:left="144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EA93B20"/>
    <w:multiLevelType w:val="hybridMultilevel"/>
    <w:tmpl w:val="EA56693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63086D48"/>
    <w:multiLevelType w:val="multilevel"/>
    <w:tmpl w:val="819A93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84D290B"/>
    <w:multiLevelType w:val="hybridMultilevel"/>
    <w:tmpl w:val="79FEA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3A24DE"/>
    <w:multiLevelType w:val="singleLevel"/>
    <w:tmpl w:val="DBD03BE8"/>
    <w:lvl w:ilvl="0">
      <w:start w:val="1"/>
      <w:numFmt w:val="decimal"/>
      <w:lvlText w:val="%1."/>
      <w:lvlJc w:val="left"/>
      <w:pPr>
        <w:tabs>
          <w:tab w:val="num" w:pos="405"/>
        </w:tabs>
        <w:ind w:left="405" w:hanging="405"/>
      </w:pPr>
      <w:rPr>
        <w:rFonts w:cs="Times New Roman"/>
        <w:color w:val="auto"/>
      </w:rPr>
    </w:lvl>
  </w:abstractNum>
  <w:abstractNum w:abstractNumId="28"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9" w15:restartNumberingAfterBreak="0">
    <w:nsid w:val="785651B3"/>
    <w:multiLevelType w:val="hybridMultilevel"/>
    <w:tmpl w:val="1A70876E"/>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E891889"/>
    <w:multiLevelType w:val="singleLevel"/>
    <w:tmpl w:val="0405000F"/>
    <w:lvl w:ilvl="0">
      <w:start w:val="1"/>
      <w:numFmt w:val="decimal"/>
      <w:lvlText w:val="%1."/>
      <w:lvlJc w:val="left"/>
      <w:pPr>
        <w:tabs>
          <w:tab w:val="num" w:pos="360"/>
        </w:tabs>
        <w:ind w:left="360" w:hanging="360"/>
      </w:pPr>
      <w:rPr>
        <w:rFonts w:cs="Times New Roman"/>
      </w:r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num>
  <w:num w:numId="11">
    <w:abstractNumId w:val="2"/>
    <w:lvlOverride w:ilvl="0">
      <w:startOverride w:val="1"/>
    </w:lvlOverride>
  </w:num>
  <w:num w:numId="12">
    <w:abstractNumId w:val="16"/>
  </w:num>
  <w:num w:numId="13">
    <w:abstractNumId w:val="23"/>
  </w:num>
  <w:num w:numId="14">
    <w:abstractNumId w:val="3"/>
  </w:num>
  <w:num w:numId="15">
    <w:abstractNumId w:val="11"/>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1"/>
  </w:num>
  <w:num w:numId="19">
    <w:abstractNumId w:val="13"/>
  </w:num>
  <w:num w:numId="20">
    <w:abstractNumId w:val="7"/>
  </w:num>
  <w:num w:numId="21">
    <w:abstractNumId w:val="1"/>
  </w:num>
  <w:num w:numId="22">
    <w:abstractNumId w:val="4"/>
  </w:num>
  <w:num w:numId="23">
    <w:abstractNumId w:val="0"/>
  </w:num>
  <w:num w:numId="24">
    <w:abstractNumId w:val="20"/>
  </w:num>
  <w:num w:numId="25">
    <w:abstractNumId w:val="12"/>
  </w:num>
  <w:num w:numId="26">
    <w:abstractNumId w:val="6"/>
  </w:num>
  <w:num w:numId="27">
    <w:abstractNumId w:val="15"/>
  </w:num>
  <w:num w:numId="28">
    <w:abstractNumId w:val="24"/>
  </w:num>
  <w:num w:numId="29">
    <w:abstractNumId w:val="26"/>
  </w:num>
  <w:num w:numId="30">
    <w:abstractNumId w:val="5"/>
  </w:num>
  <w:num w:numId="31">
    <w:abstractNumId w:val="18"/>
  </w:num>
  <w:num w:numId="32">
    <w:abstractNumId w:val="10"/>
  </w:num>
  <w:num w:numId="3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64"/>
    <w:rsid w:val="00001ACA"/>
    <w:rsid w:val="00007135"/>
    <w:rsid w:val="00007D1E"/>
    <w:rsid w:val="000107AA"/>
    <w:rsid w:val="00022A88"/>
    <w:rsid w:val="00034B57"/>
    <w:rsid w:val="00042508"/>
    <w:rsid w:val="00043B74"/>
    <w:rsid w:val="00044744"/>
    <w:rsid w:val="00052AFA"/>
    <w:rsid w:val="00053A00"/>
    <w:rsid w:val="0005438B"/>
    <w:rsid w:val="00056513"/>
    <w:rsid w:val="00067506"/>
    <w:rsid w:val="000714B2"/>
    <w:rsid w:val="0007174A"/>
    <w:rsid w:val="00072C3A"/>
    <w:rsid w:val="00073C3D"/>
    <w:rsid w:val="00081282"/>
    <w:rsid w:val="000817C4"/>
    <w:rsid w:val="00091C33"/>
    <w:rsid w:val="0009204E"/>
    <w:rsid w:val="00092174"/>
    <w:rsid w:val="00092A84"/>
    <w:rsid w:val="000A1298"/>
    <w:rsid w:val="000A366B"/>
    <w:rsid w:val="000A544B"/>
    <w:rsid w:val="000A6609"/>
    <w:rsid w:val="000A69AE"/>
    <w:rsid w:val="000B03EE"/>
    <w:rsid w:val="000B0533"/>
    <w:rsid w:val="000B26D4"/>
    <w:rsid w:val="000B6ED7"/>
    <w:rsid w:val="000C1504"/>
    <w:rsid w:val="000C6D84"/>
    <w:rsid w:val="000D166C"/>
    <w:rsid w:val="000D49F1"/>
    <w:rsid w:val="000E00DD"/>
    <w:rsid w:val="000E44C5"/>
    <w:rsid w:val="000F5D62"/>
    <w:rsid w:val="000F7D24"/>
    <w:rsid w:val="001018CC"/>
    <w:rsid w:val="00106D90"/>
    <w:rsid w:val="00111C16"/>
    <w:rsid w:val="001137BB"/>
    <w:rsid w:val="001224B6"/>
    <w:rsid w:val="00123951"/>
    <w:rsid w:val="0012427A"/>
    <w:rsid w:val="001345A2"/>
    <w:rsid w:val="00135D52"/>
    <w:rsid w:val="00136151"/>
    <w:rsid w:val="00141E9E"/>
    <w:rsid w:val="00141FAB"/>
    <w:rsid w:val="00143493"/>
    <w:rsid w:val="0014712B"/>
    <w:rsid w:val="00150C75"/>
    <w:rsid w:val="0016190A"/>
    <w:rsid w:val="00163F94"/>
    <w:rsid w:val="001659CB"/>
    <w:rsid w:val="00170A0B"/>
    <w:rsid w:val="001740C5"/>
    <w:rsid w:val="001A0225"/>
    <w:rsid w:val="001A0F92"/>
    <w:rsid w:val="001A504D"/>
    <w:rsid w:val="001A7806"/>
    <w:rsid w:val="001B730B"/>
    <w:rsid w:val="001D5AEF"/>
    <w:rsid w:val="001D6CE3"/>
    <w:rsid w:val="001D7EE8"/>
    <w:rsid w:val="001F6387"/>
    <w:rsid w:val="001F7E8A"/>
    <w:rsid w:val="00204C42"/>
    <w:rsid w:val="00207CB5"/>
    <w:rsid w:val="00210228"/>
    <w:rsid w:val="00215F6E"/>
    <w:rsid w:val="00217EFC"/>
    <w:rsid w:val="002238C0"/>
    <w:rsid w:val="002279CD"/>
    <w:rsid w:val="00231167"/>
    <w:rsid w:val="0023527B"/>
    <w:rsid w:val="002417D9"/>
    <w:rsid w:val="00247CDC"/>
    <w:rsid w:val="00250180"/>
    <w:rsid w:val="00272335"/>
    <w:rsid w:val="0027642E"/>
    <w:rsid w:val="00281B51"/>
    <w:rsid w:val="002877F3"/>
    <w:rsid w:val="00287927"/>
    <w:rsid w:val="00295C05"/>
    <w:rsid w:val="00296485"/>
    <w:rsid w:val="002A32B2"/>
    <w:rsid w:val="002A6D06"/>
    <w:rsid w:val="002B23FC"/>
    <w:rsid w:val="002B6388"/>
    <w:rsid w:val="002C237D"/>
    <w:rsid w:val="002C31CA"/>
    <w:rsid w:val="002D22B3"/>
    <w:rsid w:val="002D2AD2"/>
    <w:rsid w:val="002D5CE7"/>
    <w:rsid w:val="002F28CF"/>
    <w:rsid w:val="002F319C"/>
    <w:rsid w:val="00300E17"/>
    <w:rsid w:val="00325B1E"/>
    <w:rsid w:val="00331918"/>
    <w:rsid w:val="00331D07"/>
    <w:rsid w:val="00360C2A"/>
    <w:rsid w:val="00365D8C"/>
    <w:rsid w:val="00366F74"/>
    <w:rsid w:val="003836A0"/>
    <w:rsid w:val="00387F4C"/>
    <w:rsid w:val="00392892"/>
    <w:rsid w:val="00395788"/>
    <w:rsid w:val="0039627A"/>
    <w:rsid w:val="00397EC8"/>
    <w:rsid w:val="003A07CA"/>
    <w:rsid w:val="003A610A"/>
    <w:rsid w:val="003B0782"/>
    <w:rsid w:val="003B3BED"/>
    <w:rsid w:val="003B5409"/>
    <w:rsid w:val="003D39DF"/>
    <w:rsid w:val="003E2CAE"/>
    <w:rsid w:val="003E4682"/>
    <w:rsid w:val="003E6321"/>
    <w:rsid w:val="003F26B9"/>
    <w:rsid w:val="003F41E2"/>
    <w:rsid w:val="00400CBD"/>
    <w:rsid w:val="004034BB"/>
    <w:rsid w:val="00403FA2"/>
    <w:rsid w:val="00404163"/>
    <w:rsid w:val="004048FD"/>
    <w:rsid w:val="00433CE9"/>
    <w:rsid w:val="00435C52"/>
    <w:rsid w:val="0043702E"/>
    <w:rsid w:val="00437A81"/>
    <w:rsid w:val="00444CC3"/>
    <w:rsid w:val="00446235"/>
    <w:rsid w:val="0045281A"/>
    <w:rsid w:val="00453EFD"/>
    <w:rsid w:val="00455874"/>
    <w:rsid w:val="00457F5D"/>
    <w:rsid w:val="00465C45"/>
    <w:rsid w:val="00467118"/>
    <w:rsid w:val="004676E6"/>
    <w:rsid w:val="004704C0"/>
    <w:rsid w:val="004760AF"/>
    <w:rsid w:val="0048185A"/>
    <w:rsid w:val="00493295"/>
    <w:rsid w:val="00496B59"/>
    <w:rsid w:val="004A0499"/>
    <w:rsid w:val="004A1A7F"/>
    <w:rsid w:val="004A2291"/>
    <w:rsid w:val="004A618F"/>
    <w:rsid w:val="004B41AA"/>
    <w:rsid w:val="004C10BD"/>
    <w:rsid w:val="004D695C"/>
    <w:rsid w:val="004E1E42"/>
    <w:rsid w:val="004E3E34"/>
    <w:rsid w:val="004F31E2"/>
    <w:rsid w:val="004F742D"/>
    <w:rsid w:val="00500BAC"/>
    <w:rsid w:val="00514E82"/>
    <w:rsid w:val="00521F0B"/>
    <w:rsid w:val="00526900"/>
    <w:rsid w:val="0053652A"/>
    <w:rsid w:val="00537EF5"/>
    <w:rsid w:val="0054070A"/>
    <w:rsid w:val="005425D1"/>
    <w:rsid w:val="00545943"/>
    <w:rsid w:val="00545EE6"/>
    <w:rsid w:val="00551790"/>
    <w:rsid w:val="00554D4C"/>
    <w:rsid w:val="00563164"/>
    <w:rsid w:val="00565829"/>
    <w:rsid w:val="005738CC"/>
    <w:rsid w:val="00573E6D"/>
    <w:rsid w:val="005774E7"/>
    <w:rsid w:val="00581D15"/>
    <w:rsid w:val="005842E9"/>
    <w:rsid w:val="005873B6"/>
    <w:rsid w:val="00597F0A"/>
    <w:rsid w:val="005A22F7"/>
    <w:rsid w:val="005A2FA9"/>
    <w:rsid w:val="005A3CA9"/>
    <w:rsid w:val="005A4E7E"/>
    <w:rsid w:val="005A6165"/>
    <w:rsid w:val="005A7C48"/>
    <w:rsid w:val="005C04D1"/>
    <w:rsid w:val="005C0FC6"/>
    <w:rsid w:val="005C4D01"/>
    <w:rsid w:val="005C5BAB"/>
    <w:rsid w:val="005D22FB"/>
    <w:rsid w:val="005D3F78"/>
    <w:rsid w:val="005D3FB8"/>
    <w:rsid w:val="005E18FA"/>
    <w:rsid w:val="005E2B19"/>
    <w:rsid w:val="005E4DAF"/>
    <w:rsid w:val="005E757B"/>
    <w:rsid w:val="005F48BB"/>
    <w:rsid w:val="006015A7"/>
    <w:rsid w:val="006015FE"/>
    <w:rsid w:val="006046F5"/>
    <w:rsid w:val="00604BA2"/>
    <w:rsid w:val="00604CE2"/>
    <w:rsid w:val="00612319"/>
    <w:rsid w:val="00614F32"/>
    <w:rsid w:val="0061722E"/>
    <w:rsid w:val="00617AC9"/>
    <w:rsid w:val="00622BE2"/>
    <w:rsid w:val="00624AA2"/>
    <w:rsid w:val="006310FB"/>
    <w:rsid w:val="00631E97"/>
    <w:rsid w:val="00634E1D"/>
    <w:rsid w:val="00644316"/>
    <w:rsid w:val="0065227E"/>
    <w:rsid w:val="006603A7"/>
    <w:rsid w:val="00663548"/>
    <w:rsid w:val="00667EF8"/>
    <w:rsid w:val="0067198F"/>
    <w:rsid w:val="0067312A"/>
    <w:rsid w:val="006743BF"/>
    <w:rsid w:val="00676A92"/>
    <w:rsid w:val="0068062C"/>
    <w:rsid w:val="00687926"/>
    <w:rsid w:val="00692E59"/>
    <w:rsid w:val="00694A40"/>
    <w:rsid w:val="00695703"/>
    <w:rsid w:val="006A4189"/>
    <w:rsid w:val="006A4338"/>
    <w:rsid w:val="006A439F"/>
    <w:rsid w:val="006B19E6"/>
    <w:rsid w:val="006B3426"/>
    <w:rsid w:val="006B4DEC"/>
    <w:rsid w:val="006B4FFC"/>
    <w:rsid w:val="006C2EB8"/>
    <w:rsid w:val="006C2F47"/>
    <w:rsid w:val="006C496B"/>
    <w:rsid w:val="006D78C1"/>
    <w:rsid w:val="006E6810"/>
    <w:rsid w:val="006F3C3B"/>
    <w:rsid w:val="006F5889"/>
    <w:rsid w:val="006F6D33"/>
    <w:rsid w:val="006F7449"/>
    <w:rsid w:val="00711D36"/>
    <w:rsid w:val="00713C00"/>
    <w:rsid w:val="00717AFD"/>
    <w:rsid w:val="0072030C"/>
    <w:rsid w:val="00720F55"/>
    <w:rsid w:val="00721DE5"/>
    <w:rsid w:val="007309E5"/>
    <w:rsid w:val="00737D5D"/>
    <w:rsid w:val="00746246"/>
    <w:rsid w:val="007479B2"/>
    <w:rsid w:val="00750D58"/>
    <w:rsid w:val="007511F2"/>
    <w:rsid w:val="007567EC"/>
    <w:rsid w:val="00762BFC"/>
    <w:rsid w:val="00763046"/>
    <w:rsid w:val="0076393F"/>
    <w:rsid w:val="00764771"/>
    <w:rsid w:val="0077516F"/>
    <w:rsid w:val="0077634C"/>
    <w:rsid w:val="00781846"/>
    <w:rsid w:val="00782A1E"/>
    <w:rsid w:val="00783982"/>
    <w:rsid w:val="007873D6"/>
    <w:rsid w:val="00796B9E"/>
    <w:rsid w:val="007B1DD0"/>
    <w:rsid w:val="007B2FF5"/>
    <w:rsid w:val="007B512B"/>
    <w:rsid w:val="007B7C06"/>
    <w:rsid w:val="007C1800"/>
    <w:rsid w:val="007C7C1A"/>
    <w:rsid w:val="007D5C81"/>
    <w:rsid w:val="007E7DB3"/>
    <w:rsid w:val="007F2290"/>
    <w:rsid w:val="007F2C05"/>
    <w:rsid w:val="007F3672"/>
    <w:rsid w:val="007F7E97"/>
    <w:rsid w:val="0080428D"/>
    <w:rsid w:val="0080622A"/>
    <w:rsid w:val="0080763D"/>
    <w:rsid w:val="00815515"/>
    <w:rsid w:val="008273D1"/>
    <w:rsid w:val="0083186E"/>
    <w:rsid w:val="00833B61"/>
    <w:rsid w:val="008426A2"/>
    <w:rsid w:val="0084360D"/>
    <w:rsid w:val="00844548"/>
    <w:rsid w:val="00852FCB"/>
    <w:rsid w:val="00865CE2"/>
    <w:rsid w:val="00870117"/>
    <w:rsid w:val="008807A4"/>
    <w:rsid w:val="00880821"/>
    <w:rsid w:val="008858E0"/>
    <w:rsid w:val="00885D10"/>
    <w:rsid w:val="0088754D"/>
    <w:rsid w:val="008904B5"/>
    <w:rsid w:val="00893DF6"/>
    <w:rsid w:val="00895AEA"/>
    <w:rsid w:val="008A2324"/>
    <w:rsid w:val="008A4E64"/>
    <w:rsid w:val="008B3649"/>
    <w:rsid w:val="008B411E"/>
    <w:rsid w:val="008C6A90"/>
    <w:rsid w:val="008C7EF8"/>
    <w:rsid w:val="008D1F25"/>
    <w:rsid w:val="008D2A11"/>
    <w:rsid w:val="008E6250"/>
    <w:rsid w:val="00900E8A"/>
    <w:rsid w:val="0090124E"/>
    <w:rsid w:val="00902384"/>
    <w:rsid w:val="00902EA1"/>
    <w:rsid w:val="009066FC"/>
    <w:rsid w:val="009257D4"/>
    <w:rsid w:val="0092639C"/>
    <w:rsid w:val="00931265"/>
    <w:rsid w:val="009401DE"/>
    <w:rsid w:val="009414FC"/>
    <w:rsid w:val="00942ED2"/>
    <w:rsid w:val="00945AC3"/>
    <w:rsid w:val="00954951"/>
    <w:rsid w:val="00954C3B"/>
    <w:rsid w:val="0095575B"/>
    <w:rsid w:val="00955D52"/>
    <w:rsid w:val="00957F28"/>
    <w:rsid w:val="009708DC"/>
    <w:rsid w:val="009805FA"/>
    <w:rsid w:val="009851B5"/>
    <w:rsid w:val="00985A15"/>
    <w:rsid w:val="009B244D"/>
    <w:rsid w:val="009B4A5F"/>
    <w:rsid w:val="009B4FF0"/>
    <w:rsid w:val="009D6247"/>
    <w:rsid w:val="009E10B3"/>
    <w:rsid w:val="009E11AC"/>
    <w:rsid w:val="009E1C60"/>
    <w:rsid w:val="009F596F"/>
    <w:rsid w:val="00A01A03"/>
    <w:rsid w:val="00A1091F"/>
    <w:rsid w:val="00A11CC1"/>
    <w:rsid w:val="00A12E53"/>
    <w:rsid w:val="00A14011"/>
    <w:rsid w:val="00A232A3"/>
    <w:rsid w:val="00A24180"/>
    <w:rsid w:val="00A246CC"/>
    <w:rsid w:val="00A275B3"/>
    <w:rsid w:val="00A300AE"/>
    <w:rsid w:val="00A4193A"/>
    <w:rsid w:val="00A4284F"/>
    <w:rsid w:val="00A474E4"/>
    <w:rsid w:val="00A52C66"/>
    <w:rsid w:val="00A577AC"/>
    <w:rsid w:val="00A6171C"/>
    <w:rsid w:val="00A6690C"/>
    <w:rsid w:val="00A72153"/>
    <w:rsid w:val="00A75DFF"/>
    <w:rsid w:val="00A7658D"/>
    <w:rsid w:val="00A778F4"/>
    <w:rsid w:val="00A86004"/>
    <w:rsid w:val="00A86DD2"/>
    <w:rsid w:val="00A90EE0"/>
    <w:rsid w:val="00A93292"/>
    <w:rsid w:val="00AB5993"/>
    <w:rsid w:val="00AC0A5E"/>
    <w:rsid w:val="00AD1419"/>
    <w:rsid w:val="00AD3C2D"/>
    <w:rsid w:val="00AE5E4B"/>
    <w:rsid w:val="00AF0396"/>
    <w:rsid w:val="00AF5731"/>
    <w:rsid w:val="00AF5DCD"/>
    <w:rsid w:val="00AF6477"/>
    <w:rsid w:val="00AF782A"/>
    <w:rsid w:val="00B05421"/>
    <w:rsid w:val="00B05777"/>
    <w:rsid w:val="00B14A5D"/>
    <w:rsid w:val="00B2705D"/>
    <w:rsid w:val="00B27A91"/>
    <w:rsid w:val="00B30D1F"/>
    <w:rsid w:val="00B37969"/>
    <w:rsid w:val="00B416A7"/>
    <w:rsid w:val="00B45600"/>
    <w:rsid w:val="00B53D8F"/>
    <w:rsid w:val="00B6263E"/>
    <w:rsid w:val="00B66233"/>
    <w:rsid w:val="00B67EE1"/>
    <w:rsid w:val="00B67F54"/>
    <w:rsid w:val="00B71235"/>
    <w:rsid w:val="00B712F9"/>
    <w:rsid w:val="00B77620"/>
    <w:rsid w:val="00B77CED"/>
    <w:rsid w:val="00B80299"/>
    <w:rsid w:val="00B80E5E"/>
    <w:rsid w:val="00B91740"/>
    <w:rsid w:val="00B95AF2"/>
    <w:rsid w:val="00B96A4B"/>
    <w:rsid w:val="00BA4078"/>
    <w:rsid w:val="00BB1082"/>
    <w:rsid w:val="00BB2EB2"/>
    <w:rsid w:val="00BB7471"/>
    <w:rsid w:val="00BC0994"/>
    <w:rsid w:val="00BC0CDB"/>
    <w:rsid w:val="00BC1CCD"/>
    <w:rsid w:val="00BC2C0B"/>
    <w:rsid w:val="00BC4561"/>
    <w:rsid w:val="00BC4771"/>
    <w:rsid w:val="00BC587B"/>
    <w:rsid w:val="00BD0201"/>
    <w:rsid w:val="00BD06D2"/>
    <w:rsid w:val="00BD18AB"/>
    <w:rsid w:val="00BD6D31"/>
    <w:rsid w:val="00BD7829"/>
    <w:rsid w:val="00BE6A65"/>
    <w:rsid w:val="00BE78ED"/>
    <w:rsid w:val="00BF06D1"/>
    <w:rsid w:val="00BF5530"/>
    <w:rsid w:val="00BF6891"/>
    <w:rsid w:val="00C009B1"/>
    <w:rsid w:val="00C04742"/>
    <w:rsid w:val="00C11110"/>
    <w:rsid w:val="00C14D7F"/>
    <w:rsid w:val="00C2092A"/>
    <w:rsid w:val="00C21FCC"/>
    <w:rsid w:val="00C2394A"/>
    <w:rsid w:val="00C2429D"/>
    <w:rsid w:val="00C27ED6"/>
    <w:rsid w:val="00C35E06"/>
    <w:rsid w:val="00C37C4D"/>
    <w:rsid w:val="00C413C3"/>
    <w:rsid w:val="00C51080"/>
    <w:rsid w:val="00C52B11"/>
    <w:rsid w:val="00C52B25"/>
    <w:rsid w:val="00C57C76"/>
    <w:rsid w:val="00C62A1E"/>
    <w:rsid w:val="00C73FEF"/>
    <w:rsid w:val="00C7443C"/>
    <w:rsid w:val="00C74D90"/>
    <w:rsid w:val="00C76257"/>
    <w:rsid w:val="00C76D99"/>
    <w:rsid w:val="00C76EE5"/>
    <w:rsid w:val="00C777F7"/>
    <w:rsid w:val="00C80BEE"/>
    <w:rsid w:val="00C8200A"/>
    <w:rsid w:val="00C82FE8"/>
    <w:rsid w:val="00C8462E"/>
    <w:rsid w:val="00C94A59"/>
    <w:rsid w:val="00C94F43"/>
    <w:rsid w:val="00CA302B"/>
    <w:rsid w:val="00CA714E"/>
    <w:rsid w:val="00CA7B2B"/>
    <w:rsid w:val="00CB2B00"/>
    <w:rsid w:val="00CB58D2"/>
    <w:rsid w:val="00CB594F"/>
    <w:rsid w:val="00CB70FA"/>
    <w:rsid w:val="00CC386F"/>
    <w:rsid w:val="00CC417A"/>
    <w:rsid w:val="00CC51C5"/>
    <w:rsid w:val="00CC5873"/>
    <w:rsid w:val="00CD4E35"/>
    <w:rsid w:val="00CE63B8"/>
    <w:rsid w:val="00CF1CF7"/>
    <w:rsid w:val="00D023F2"/>
    <w:rsid w:val="00D1310C"/>
    <w:rsid w:val="00D16913"/>
    <w:rsid w:val="00D17123"/>
    <w:rsid w:val="00D21E6B"/>
    <w:rsid w:val="00D257E0"/>
    <w:rsid w:val="00D25CAF"/>
    <w:rsid w:val="00D324A8"/>
    <w:rsid w:val="00D34493"/>
    <w:rsid w:val="00D36748"/>
    <w:rsid w:val="00D36A8D"/>
    <w:rsid w:val="00D40002"/>
    <w:rsid w:val="00D42EEA"/>
    <w:rsid w:val="00D459CF"/>
    <w:rsid w:val="00D47867"/>
    <w:rsid w:val="00D47A15"/>
    <w:rsid w:val="00D570DA"/>
    <w:rsid w:val="00D6223C"/>
    <w:rsid w:val="00D76259"/>
    <w:rsid w:val="00D77691"/>
    <w:rsid w:val="00D8383B"/>
    <w:rsid w:val="00D8496E"/>
    <w:rsid w:val="00D84D0D"/>
    <w:rsid w:val="00D937CF"/>
    <w:rsid w:val="00DA6F01"/>
    <w:rsid w:val="00DB2EBB"/>
    <w:rsid w:val="00DB3E90"/>
    <w:rsid w:val="00DB49BD"/>
    <w:rsid w:val="00DB5012"/>
    <w:rsid w:val="00DB58CE"/>
    <w:rsid w:val="00DC0A78"/>
    <w:rsid w:val="00DC1AC4"/>
    <w:rsid w:val="00DC63ED"/>
    <w:rsid w:val="00DD1307"/>
    <w:rsid w:val="00DD15B3"/>
    <w:rsid w:val="00DE1B86"/>
    <w:rsid w:val="00DE2913"/>
    <w:rsid w:val="00DF78B5"/>
    <w:rsid w:val="00E0201B"/>
    <w:rsid w:val="00E1595B"/>
    <w:rsid w:val="00E1702A"/>
    <w:rsid w:val="00E17BA9"/>
    <w:rsid w:val="00E22AC5"/>
    <w:rsid w:val="00E279FB"/>
    <w:rsid w:val="00E329CE"/>
    <w:rsid w:val="00E360B5"/>
    <w:rsid w:val="00E36588"/>
    <w:rsid w:val="00E3690B"/>
    <w:rsid w:val="00E3781B"/>
    <w:rsid w:val="00E45A1D"/>
    <w:rsid w:val="00E466D3"/>
    <w:rsid w:val="00E47CD4"/>
    <w:rsid w:val="00E47EB5"/>
    <w:rsid w:val="00E66A9C"/>
    <w:rsid w:val="00E709CF"/>
    <w:rsid w:val="00E761C2"/>
    <w:rsid w:val="00E772E9"/>
    <w:rsid w:val="00E80642"/>
    <w:rsid w:val="00E84EF8"/>
    <w:rsid w:val="00E906BD"/>
    <w:rsid w:val="00E97270"/>
    <w:rsid w:val="00EA181A"/>
    <w:rsid w:val="00EA4F24"/>
    <w:rsid w:val="00EC561E"/>
    <w:rsid w:val="00EC5986"/>
    <w:rsid w:val="00EC7610"/>
    <w:rsid w:val="00ED076E"/>
    <w:rsid w:val="00ED0D92"/>
    <w:rsid w:val="00ED549C"/>
    <w:rsid w:val="00EE4DCB"/>
    <w:rsid w:val="00EF3F59"/>
    <w:rsid w:val="00EF4624"/>
    <w:rsid w:val="00EF55C2"/>
    <w:rsid w:val="00EF6C49"/>
    <w:rsid w:val="00F001F8"/>
    <w:rsid w:val="00F107B2"/>
    <w:rsid w:val="00F205FC"/>
    <w:rsid w:val="00F3066E"/>
    <w:rsid w:val="00F32B77"/>
    <w:rsid w:val="00F354DE"/>
    <w:rsid w:val="00F4188B"/>
    <w:rsid w:val="00F451A8"/>
    <w:rsid w:val="00F606CC"/>
    <w:rsid w:val="00F65D5A"/>
    <w:rsid w:val="00F7067B"/>
    <w:rsid w:val="00F719AD"/>
    <w:rsid w:val="00F75FE9"/>
    <w:rsid w:val="00F860E2"/>
    <w:rsid w:val="00F9050A"/>
    <w:rsid w:val="00FA2186"/>
    <w:rsid w:val="00FA2241"/>
    <w:rsid w:val="00FB2E00"/>
    <w:rsid w:val="00FB6599"/>
    <w:rsid w:val="00FC1E19"/>
    <w:rsid w:val="00FC22BF"/>
    <w:rsid w:val="00FC40F7"/>
    <w:rsid w:val="00FC67CF"/>
    <w:rsid w:val="00FC733D"/>
    <w:rsid w:val="00FD2AFC"/>
    <w:rsid w:val="00FE058D"/>
    <w:rsid w:val="00FE4837"/>
    <w:rsid w:val="00FE7644"/>
    <w:rsid w:val="00FE7DE2"/>
    <w:rsid w:val="00FF0EB1"/>
    <w:rsid w:val="00FF13D7"/>
    <w:rsid w:val="00FF1B9B"/>
    <w:rsid w:val="00FF4827"/>
    <w:rsid w:val="00FF56BC"/>
    <w:rsid w:val="00FF6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22079"/>
  <w15:docId w15:val="{CDF03F7F-3BE6-4A87-BD18-B4350C32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386F"/>
    <w:rPr>
      <w:rFonts w:ascii="Times New Roman" w:eastAsia="Times New Roman" w:hAnsi="Times New Roman"/>
    </w:rPr>
  </w:style>
  <w:style w:type="paragraph" w:styleId="Nadpis2">
    <w:name w:val="heading 2"/>
    <w:basedOn w:val="Normln"/>
    <w:next w:val="Normln"/>
    <w:link w:val="Nadpis2Char"/>
    <w:uiPriority w:val="99"/>
    <w:qFormat/>
    <w:rsid w:val="008A4E64"/>
    <w:pPr>
      <w:keepNext/>
      <w:tabs>
        <w:tab w:val="left" w:pos="4820"/>
      </w:tabs>
      <w:jc w:val="center"/>
      <w:outlineLvl w:val="1"/>
    </w:pPr>
    <w:rPr>
      <w:rFonts w:ascii="Arial" w:eastAsia="Calibri" w:hAnsi="Arial"/>
      <w:b/>
      <w:lang w:val="x-none"/>
    </w:rPr>
  </w:style>
  <w:style w:type="paragraph" w:styleId="Nadpis4">
    <w:name w:val="heading 4"/>
    <w:basedOn w:val="Normln"/>
    <w:next w:val="Normln"/>
    <w:link w:val="Nadpis4Char"/>
    <w:uiPriority w:val="99"/>
    <w:qFormat/>
    <w:rsid w:val="008A4E64"/>
    <w:pPr>
      <w:keepNext/>
      <w:tabs>
        <w:tab w:val="left" w:pos="4820"/>
      </w:tabs>
      <w:jc w:val="center"/>
      <w:outlineLvl w:val="3"/>
    </w:pPr>
    <w:rPr>
      <w:rFonts w:ascii="Arial" w:eastAsia="Calibri" w:hAnsi="Arial"/>
      <w:b/>
      <w:lang w:val="x-none"/>
    </w:rPr>
  </w:style>
  <w:style w:type="paragraph" w:styleId="Nadpis5">
    <w:name w:val="heading 5"/>
    <w:basedOn w:val="Normln"/>
    <w:next w:val="Normln"/>
    <w:link w:val="Nadpis5Char"/>
    <w:uiPriority w:val="99"/>
    <w:qFormat/>
    <w:rsid w:val="008A4E64"/>
    <w:pPr>
      <w:keepNext/>
      <w:tabs>
        <w:tab w:val="left" w:pos="4820"/>
      </w:tabs>
      <w:ind w:left="360"/>
      <w:jc w:val="both"/>
      <w:outlineLvl w:val="4"/>
    </w:pPr>
    <w:rPr>
      <w:rFonts w:ascii="Arial" w:eastAsia="Calibri" w:hAnsi="Arial"/>
      <w:b/>
      <w:color w:val="FF0000"/>
      <w:lang w:val="x-none"/>
    </w:rPr>
  </w:style>
  <w:style w:type="paragraph" w:styleId="Nadpis6">
    <w:name w:val="heading 6"/>
    <w:basedOn w:val="Normln"/>
    <w:next w:val="Normln"/>
    <w:link w:val="Nadpis6Char"/>
    <w:uiPriority w:val="99"/>
    <w:qFormat/>
    <w:locked/>
    <w:rsid w:val="00F7067B"/>
    <w:pPr>
      <w:spacing w:before="240" w:after="60"/>
      <w:outlineLvl w:val="5"/>
    </w:pPr>
    <w:rPr>
      <w:rFonts w:ascii="Calibri" w:hAnsi="Calibri"/>
      <w:b/>
      <w:sz w:val="22"/>
    </w:rPr>
  </w:style>
  <w:style w:type="paragraph" w:styleId="Nadpis9">
    <w:name w:val="heading 9"/>
    <w:basedOn w:val="Normln"/>
    <w:next w:val="Normln"/>
    <w:link w:val="Nadpis9Char"/>
    <w:uiPriority w:val="99"/>
    <w:qFormat/>
    <w:rsid w:val="008A4E64"/>
    <w:pPr>
      <w:keepNext/>
      <w:jc w:val="center"/>
      <w:outlineLvl w:val="8"/>
    </w:pPr>
    <w:rPr>
      <w:rFonts w:eastAsia="Calibri"/>
      <w:b/>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8A4E64"/>
    <w:rPr>
      <w:rFonts w:ascii="Arial" w:hAnsi="Arial" w:cs="Times New Roman"/>
      <w:b/>
      <w:sz w:val="20"/>
      <w:lang w:eastAsia="cs-CZ"/>
    </w:rPr>
  </w:style>
  <w:style w:type="character" w:customStyle="1" w:styleId="Nadpis4Char">
    <w:name w:val="Nadpis 4 Char"/>
    <w:link w:val="Nadpis4"/>
    <w:uiPriority w:val="99"/>
    <w:semiHidden/>
    <w:locked/>
    <w:rsid w:val="008A4E64"/>
    <w:rPr>
      <w:rFonts w:ascii="Arial" w:hAnsi="Arial" w:cs="Times New Roman"/>
      <w:b/>
      <w:lang w:eastAsia="cs-CZ"/>
    </w:rPr>
  </w:style>
  <w:style w:type="character" w:customStyle="1" w:styleId="Nadpis5Char">
    <w:name w:val="Nadpis 5 Char"/>
    <w:link w:val="Nadpis5"/>
    <w:uiPriority w:val="99"/>
    <w:semiHidden/>
    <w:locked/>
    <w:rsid w:val="008A4E64"/>
    <w:rPr>
      <w:rFonts w:ascii="Arial" w:hAnsi="Arial" w:cs="Times New Roman"/>
      <w:b/>
      <w:color w:val="FF0000"/>
      <w:sz w:val="20"/>
      <w:lang w:eastAsia="cs-CZ"/>
    </w:rPr>
  </w:style>
  <w:style w:type="character" w:customStyle="1" w:styleId="Heading6Char">
    <w:name w:val="Heading 6 Char"/>
    <w:uiPriority w:val="99"/>
    <w:semiHidden/>
    <w:locked/>
    <w:rsid w:val="00D36A8D"/>
    <w:rPr>
      <w:rFonts w:ascii="Calibri" w:hAnsi="Calibri" w:cs="Times New Roman"/>
      <w:b/>
    </w:rPr>
  </w:style>
  <w:style w:type="character" w:customStyle="1" w:styleId="Nadpis9Char">
    <w:name w:val="Nadpis 9 Char"/>
    <w:link w:val="Nadpis9"/>
    <w:uiPriority w:val="99"/>
    <w:semiHidden/>
    <w:locked/>
    <w:rsid w:val="008A4E64"/>
    <w:rPr>
      <w:rFonts w:ascii="Times New Roman" w:hAnsi="Times New Roman" w:cs="Times New Roman"/>
      <w:b/>
      <w:sz w:val="20"/>
      <w:lang w:eastAsia="cs-CZ"/>
    </w:rPr>
  </w:style>
  <w:style w:type="character" w:styleId="Hypertextovodkaz">
    <w:name w:val="Hyperlink"/>
    <w:uiPriority w:val="99"/>
    <w:semiHidden/>
    <w:rsid w:val="008A4E64"/>
    <w:rPr>
      <w:rFonts w:ascii="Times New Roman" w:hAnsi="Times New Roman" w:cs="Times New Roman"/>
      <w:color w:val="0000FF"/>
      <w:u w:val="single"/>
    </w:rPr>
  </w:style>
  <w:style w:type="paragraph" w:styleId="Zkladntext">
    <w:name w:val="Body Text"/>
    <w:basedOn w:val="Normln"/>
    <w:link w:val="ZkladntextChar"/>
    <w:uiPriority w:val="99"/>
    <w:rsid w:val="008A4E64"/>
    <w:rPr>
      <w:rFonts w:eastAsia="Calibri"/>
      <w:lang w:val="x-none"/>
    </w:rPr>
  </w:style>
  <w:style w:type="character" w:customStyle="1" w:styleId="ZkladntextChar">
    <w:name w:val="Základní text Char"/>
    <w:link w:val="Zkladntext"/>
    <w:uiPriority w:val="99"/>
    <w:locked/>
    <w:rsid w:val="008A4E64"/>
    <w:rPr>
      <w:rFonts w:ascii="Times New Roman" w:hAnsi="Times New Roman" w:cs="Times New Roman"/>
      <w:sz w:val="20"/>
      <w:lang w:eastAsia="cs-CZ"/>
    </w:rPr>
  </w:style>
  <w:style w:type="paragraph" w:styleId="Zkladntextodsazen2">
    <w:name w:val="Body Text Indent 2"/>
    <w:basedOn w:val="Normln"/>
    <w:link w:val="Zkladntextodsazen2Char"/>
    <w:uiPriority w:val="99"/>
    <w:semiHidden/>
    <w:rsid w:val="008A4E64"/>
    <w:pPr>
      <w:spacing w:after="120" w:line="480" w:lineRule="auto"/>
      <w:ind w:left="283"/>
    </w:pPr>
    <w:rPr>
      <w:rFonts w:eastAsia="Calibri"/>
      <w:lang w:val="x-none"/>
    </w:rPr>
  </w:style>
  <w:style w:type="character" w:customStyle="1" w:styleId="Zkladntextodsazen2Char">
    <w:name w:val="Základní text odsazený 2 Char"/>
    <w:link w:val="Zkladntextodsazen2"/>
    <w:uiPriority w:val="99"/>
    <w:semiHidden/>
    <w:locked/>
    <w:rsid w:val="008A4E64"/>
    <w:rPr>
      <w:rFonts w:ascii="Times New Roman" w:hAnsi="Times New Roman" w:cs="Times New Roman"/>
      <w:sz w:val="20"/>
      <w:lang w:eastAsia="cs-CZ"/>
    </w:rPr>
  </w:style>
  <w:style w:type="paragraph" w:styleId="Prosttext">
    <w:name w:val="Plain Text"/>
    <w:basedOn w:val="Normln"/>
    <w:link w:val="ProsttextChar"/>
    <w:uiPriority w:val="99"/>
    <w:semiHidden/>
    <w:rsid w:val="008A4E64"/>
    <w:rPr>
      <w:rFonts w:ascii="Courier New" w:eastAsia="Calibri" w:hAnsi="Courier New"/>
      <w:lang w:val="x-none"/>
    </w:rPr>
  </w:style>
  <w:style w:type="character" w:customStyle="1" w:styleId="ProsttextChar">
    <w:name w:val="Prostý text Char"/>
    <w:link w:val="Prosttext"/>
    <w:uiPriority w:val="99"/>
    <w:semiHidden/>
    <w:locked/>
    <w:rsid w:val="008A4E64"/>
    <w:rPr>
      <w:rFonts w:ascii="Courier New" w:hAnsi="Courier New" w:cs="Times New Roman"/>
      <w:sz w:val="20"/>
      <w:lang w:eastAsia="cs-CZ"/>
    </w:rPr>
  </w:style>
  <w:style w:type="character" w:customStyle="1" w:styleId="BezmezerChar">
    <w:name w:val="Bez mezer Char"/>
    <w:link w:val="Bezmezer"/>
    <w:uiPriority w:val="99"/>
    <w:locked/>
    <w:rsid w:val="008A4E64"/>
    <w:rPr>
      <w:sz w:val="22"/>
      <w:szCs w:val="22"/>
      <w:lang w:val="cs-CZ" w:eastAsia="en-US" w:bidi="ar-SA"/>
    </w:rPr>
  </w:style>
  <w:style w:type="paragraph" w:styleId="Bezmezer">
    <w:name w:val="No Spacing"/>
    <w:link w:val="BezmezerChar"/>
    <w:uiPriority w:val="99"/>
    <w:qFormat/>
    <w:rsid w:val="008A4E64"/>
    <w:rPr>
      <w:sz w:val="22"/>
      <w:szCs w:val="22"/>
      <w:lang w:eastAsia="en-US"/>
    </w:rPr>
  </w:style>
  <w:style w:type="paragraph" w:styleId="Odstavecseseznamem">
    <w:name w:val="List Paragraph"/>
    <w:basedOn w:val="Normln"/>
    <w:uiPriority w:val="34"/>
    <w:qFormat/>
    <w:rsid w:val="008A4E64"/>
    <w:pPr>
      <w:ind w:left="720"/>
      <w:contextualSpacing/>
    </w:pPr>
  </w:style>
  <w:style w:type="paragraph" w:styleId="Zhlav">
    <w:name w:val="header"/>
    <w:basedOn w:val="Normln"/>
    <w:link w:val="ZhlavChar"/>
    <w:uiPriority w:val="99"/>
    <w:semiHidden/>
    <w:rsid w:val="007B7C06"/>
    <w:pPr>
      <w:tabs>
        <w:tab w:val="center" w:pos="4536"/>
        <w:tab w:val="right" w:pos="9072"/>
      </w:tabs>
    </w:pPr>
    <w:rPr>
      <w:rFonts w:eastAsia="Calibri"/>
      <w:lang w:val="x-none" w:eastAsia="x-none"/>
    </w:rPr>
  </w:style>
  <w:style w:type="character" w:customStyle="1" w:styleId="ZhlavChar">
    <w:name w:val="Záhlaví Char"/>
    <w:link w:val="Zhlav"/>
    <w:uiPriority w:val="99"/>
    <w:semiHidden/>
    <w:locked/>
    <w:rsid w:val="007B7C06"/>
    <w:rPr>
      <w:rFonts w:ascii="Times New Roman" w:hAnsi="Times New Roman" w:cs="Times New Roman"/>
    </w:rPr>
  </w:style>
  <w:style w:type="paragraph" w:styleId="Zpat">
    <w:name w:val="footer"/>
    <w:basedOn w:val="Normln"/>
    <w:link w:val="ZpatChar"/>
    <w:uiPriority w:val="99"/>
    <w:rsid w:val="007B7C06"/>
    <w:pPr>
      <w:tabs>
        <w:tab w:val="center" w:pos="4536"/>
        <w:tab w:val="right" w:pos="9072"/>
      </w:tabs>
    </w:pPr>
    <w:rPr>
      <w:rFonts w:eastAsia="Calibri"/>
      <w:lang w:val="x-none" w:eastAsia="x-none"/>
    </w:rPr>
  </w:style>
  <w:style w:type="character" w:customStyle="1" w:styleId="ZpatChar">
    <w:name w:val="Zápatí Char"/>
    <w:link w:val="Zpat"/>
    <w:uiPriority w:val="99"/>
    <w:locked/>
    <w:rsid w:val="007B7C06"/>
    <w:rPr>
      <w:rFonts w:ascii="Times New Roman" w:hAnsi="Times New Roman" w:cs="Times New Roman"/>
    </w:rPr>
  </w:style>
  <w:style w:type="paragraph" w:styleId="Normlnweb">
    <w:name w:val="Normal (Web)"/>
    <w:basedOn w:val="Normln"/>
    <w:uiPriority w:val="99"/>
    <w:semiHidden/>
    <w:rsid w:val="00247CDC"/>
    <w:pPr>
      <w:spacing w:before="100" w:beforeAutospacing="1" w:after="100" w:afterAutospacing="1"/>
    </w:pPr>
    <w:rPr>
      <w:sz w:val="24"/>
      <w:szCs w:val="24"/>
    </w:rPr>
  </w:style>
  <w:style w:type="paragraph" w:styleId="Podnadpis">
    <w:name w:val="Subtitle"/>
    <w:basedOn w:val="Normln"/>
    <w:next w:val="Normln"/>
    <w:link w:val="PodnadpisChar"/>
    <w:uiPriority w:val="99"/>
    <w:qFormat/>
    <w:rsid w:val="008904B5"/>
    <w:pPr>
      <w:spacing w:after="60"/>
      <w:jc w:val="center"/>
      <w:outlineLvl w:val="1"/>
    </w:pPr>
    <w:rPr>
      <w:rFonts w:ascii="Cambria" w:eastAsia="Calibri" w:hAnsi="Cambria"/>
      <w:sz w:val="24"/>
      <w:lang w:val="x-none" w:eastAsia="x-none"/>
    </w:rPr>
  </w:style>
  <w:style w:type="character" w:customStyle="1" w:styleId="PodnadpisChar">
    <w:name w:val="Podnadpis Char"/>
    <w:link w:val="Podnadpis"/>
    <w:uiPriority w:val="99"/>
    <w:locked/>
    <w:rsid w:val="008904B5"/>
    <w:rPr>
      <w:rFonts w:ascii="Cambria" w:hAnsi="Cambria" w:cs="Times New Roman"/>
      <w:sz w:val="24"/>
    </w:rPr>
  </w:style>
  <w:style w:type="character" w:styleId="Odkaznakoment">
    <w:name w:val="annotation reference"/>
    <w:uiPriority w:val="99"/>
    <w:semiHidden/>
    <w:rsid w:val="00763046"/>
    <w:rPr>
      <w:rFonts w:cs="Times New Roman"/>
      <w:sz w:val="16"/>
    </w:rPr>
  </w:style>
  <w:style w:type="paragraph" w:styleId="Textkomente">
    <w:name w:val="annotation text"/>
    <w:basedOn w:val="Normln"/>
    <w:link w:val="TextkomenteChar"/>
    <w:uiPriority w:val="99"/>
    <w:semiHidden/>
    <w:rsid w:val="00763046"/>
    <w:rPr>
      <w:rFonts w:eastAsia="Calibri"/>
      <w:lang w:val="x-none" w:eastAsia="x-none"/>
    </w:rPr>
  </w:style>
  <w:style w:type="character" w:customStyle="1" w:styleId="TextkomenteChar">
    <w:name w:val="Text komentáře Char"/>
    <w:link w:val="Textkomente"/>
    <w:uiPriority w:val="99"/>
    <w:semiHidden/>
    <w:locked/>
    <w:rsid w:val="00581D15"/>
    <w:rPr>
      <w:rFonts w:ascii="Times New Roman" w:hAnsi="Times New Roman" w:cs="Times New Roman"/>
      <w:sz w:val="20"/>
    </w:rPr>
  </w:style>
  <w:style w:type="paragraph" w:styleId="Pedmtkomente">
    <w:name w:val="annotation subject"/>
    <w:basedOn w:val="Textkomente"/>
    <w:next w:val="Textkomente"/>
    <w:link w:val="PedmtkomenteChar"/>
    <w:uiPriority w:val="99"/>
    <w:semiHidden/>
    <w:rsid w:val="00763046"/>
    <w:rPr>
      <w:b/>
    </w:rPr>
  </w:style>
  <w:style w:type="character" w:customStyle="1" w:styleId="PedmtkomenteChar">
    <w:name w:val="Předmět komentáře Char"/>
    <w:link w:val="Pedmtkomente"/>
    <w:uiPriority w:val="99"/>
    <w:semiHidden/>
    <w:locked/>
    <w:rsid w:val="00581D15"/>
    <w:rPr>
      <w:rFonts w:ascii="Times New Roman" w:hAnsi="Times New Roman" w:cs="Times New Roman"/>
      <w:b/>
      <w:sz w:val="20"/>
    </w:rPr>
  </w:style>
  <w:style w:type="paragraph" w:styleId="Textbubliny">
    <w:name w:val="Balloon Text"/>
    <w:basedOn w:val="Normln"/>
    <w:link w:val="TextbublinyChar"/>
    <w:uiPriority w:val="99"/>
    <w:semiHidden/>
    <w:rsid w:val="0039627A"/>
    <w:rPr>
      <w:rFonts w:ascii="Calibri" w:eastAsia="Calibri" w:hAnsi="Calibri"/>
    </w:rPr>
  </w:style>
  <w:style w:type="character" w:customStyle="1" w:styleId="TextbublinyChar">
    <w:name w:val="Text bubliny Char"/>
    <w:link w:val="Textbubliny"/>
    <w:uiPriority w:val="99"/>
    <w:semiHidden/>
    <w:locked/>
    <w:rsid w:val="0039627A"/>
    <w:rPr>
      <w:rFonts w:cs="Times New Roman"/>
      <w:lang w:val="cs-CZ" w:eastAsia="cs-CZ"/>
    </w:rPr>
  </w:style>
  <w:style w:type="paragraph" w:customStyle="1" w:styleId="Normln0">
    <w:name w:val="Normální~"/>
    <w:basedOn w:val="Normln"/>
    <w:link w:val="NormlnChar"/>
    <w:uiPriority w:val="99"/>
    <w:rsid w:val="005D22FB"/>
    <w:pPr>
      <w:widowControl w:val="0"/>
      <w:spacing w:line="288" w:lineRule="auto"/>
    </w:pPr>
    <w:rPr>
      <w:rFonts w:ascii="Arial" w:eastAsia="Calibri" w:hAnsi="Arial"/>
      <w:sz w:val="24"/>
    </w:rPr>
  </w:style>
  <w:style w:type="character" w:customStyle="1" w:styleId="NormlnChar">
    <w:name w:val="Normální~ Char"/>
    <w:link w:val="Normln0"/>
    <w:uiPriority w:val="99"/>
    <w:locked/>
    <w:rsid w:val="005D22FB"/>
    <w:rPr>
      <w:rFonts w:ascii="Arial" w:hAnsi="Arial"/>
      <w:sz w:val="24"/>
      <w:lang w:val="cs-CZ" w:eastAsia="cs-CZ"/>
    </w:rPr>
  </w:style>
  <w:style w:type="character" w:customStyle="1" w:styleId="CharChar5">
    <w:name w:val="Char Char5"/>
    <w:uiPriority w:val="99"/>
    <w:semiHidden/>
    <w:locked/>
    <w:rsid w:val="00CC386F"/>
    <w:rPr>
      <w:rFonts w:ascii="Arial" w:hAnsi="Arial"/>
      <w:lang w:val="cs-CZ" w:eastAsia="cs-CZ"/>
    </w:rPr>
  </w:style>
  <w:style w:type="paragraph" w:customStyle="1" w:styleId="Zkladntext0">
    <w:name w:val="Základní text~~~"/>
    <w:basedOn w:val="Normln"/>
    <w:uiPriority w:val="99"/>
    <w:rsid w:val="00CC386F"/>
    <w:pPr>
      <w:widowControl w:val="0"/>
      <w:spacing w:line="288" w:lineRule="auto"/>
    </w:pPr>
    <w:rPr>
      <w:rFonts w:ascii="Arial" w:eastAsia="Calibri" w:hAnsi="Arial"/>
      <w:sz w:val="24"/>
    </w:rPr>
  </w:style>
  <w:style w:type="paragraph" w:customStyle="1" w:styleId="Textpsmene">
    <w:name w:val="Text písmene"/>
    <w:basedOn w:val="Normln"/>
    <w:uiPriority w:val="99"/>
    <w:rsid w:val="00CC386F"/>
    <w:pPr>
      <w:numPr>
        <w:ilvl w:val="1"/>
        <w:numId w:val="16"/>
      </w:numPr>
      <w:jc w:val="both"/>
      <w:outlineLvl w:val="7"/>
    </w:pPr>
    <w:rPr>
      <w:rFonts w:ascii="Calibri" w:eastAsia="Calibri" w:hAnsi="Calibri" w:cs="Calibri"/>
      <w:sz w:val="24"/>
      <w:szCs w:val="24"/>
    </w:rPr>
  </w:style>
  <w:style w:type="paragraph" w:customStyle="1" w:styleId="Textodstavce">
    <w:name w:val="Text odstavce"/>
    <w:basedOn w:val="Normln"/>
    <w:uiPriority w:val="99"/>
    <w:rsid w:val="00CC386F"/>
    <w:pPr>
      <w:numPr>
        <w:numId w:val="16"/>
      </w:numPr>
      <w:tabs>
        <w:tab w:val="left" w:pos="851"/>
      </w:tabs>
      <w:spacing w:before="120" w:after="120"/>
      <w:jc w:val="both"/>
      <w:outlineLvl w:val="6"/>
    </w:pPr>
    <w:rPr>
      <w:rFonts w:ascii="Calibri" w:eastAsia="Calibri" w:hAnsi="Calibri" w:cs="Calibri"/>
      <w:sz w:val="24"/>
      <w:szCs w:val="24"/>
    </w:rPr>
  </w:style>
  <w:style w:type="character" w:customStyle="1" w:styleId="Nadpis6Char">
    <w:name w:val="Nadpis 6 Char"/>
    <w:link w:val="Nadpis6"/>
    <w:uiPriority w:val="99"/>
    <w:semiHidden/>
    <w:locked/>
    <w:rsid w:val="00F7067B"/>
    <w:rPr>
      <w:rFonts w:eastAsia="Times New Roman"/>
      <w:b/>
      <w:sz w:val="22"/>
      <w:lang w:val="cs-CZ" w:eastAsia="cs-CZ"/>
    </w:rPr>
  </w:style>
  <w:style w:type="paragraph" w:styleId="Nzev">
    <w:name w:val="Title"/>
    <w:basedOn w:val="Normln"/>
    <w:link w:val="NzevChar"/>
    <w:qFormat/>
    <w:locked/>
    <w:rsid w:val="00E360B5"/>
    <w:pPr>
      <w:jc w:val="center"/>
    </w:pPr>
    <w:rPr>
      <w:b/>
      <w:bCs/>
      <w:sz w:val="30"/>
      <w:szCs w:val="24"/>
    </w:rPr>
  </w:style>
  <w:style w:type="character" w:customStyle="1" w:styleId="NzevChar">
    <w:name w:val="Název Char"/>
    <w:basedOn w:val="Standardnpsmoodstavce"/>
    <w:link w:val="Nzev"/>
    <w:rsid w:val="00E360B5"/>
    <w:rPr>
      <w:rFonts w:ascii="Times New Roman" w:eastAsia="Times New Roman" w:hAnsi="Times New Roman"/>
      <w:b/>
      <w:bCs/>
      <w:sz w:val="30"/>
      <w:szCs w:val="24"/>
    </w:rPr>
  </w:style>
  <w:style w:type="paragraph" w:customStyle="1" w:styleId="Default">
    <w:name w:val="Default"/>
    <w:rsid w:val="00AF5DCD"/>
    <w:pPr>
      <w:autoSpaceDE w:val="0"/>
      <w:autoSpaceDN w:val="0"/>
      <w:adjustRightInd w:val="0"/>
    </w:pPr>
    <w:rPr>
      <w:rFonts w:ascii="Arial" w:hAnsi="Arial" w:cs="Arial"/>
      <w:color w:val="000000"/>
      <w:sz w:val="24"/>
      <w:szCs w:val="24"/>
    </w:rPr>
  </w:style>
  <w:style w:type="character" w:customStyle="1" w:styleId="Styl1Char">
    <w:name w:val="Styl1 Char"/>
    <w:link w:val="Styl1"/>
    <w:qFormat/>
    <w:locked/>
    <w:rsid w:val="00FC40F7"/>
    <w:rPr>
      <w:rFonts w:cs="Calibri"/>
    </w:rPr>
  </w:style>
  <w:style w:type="paragraph" w:customStyle="1" w:styleId="Styl1">
    <w:name w:val="Styl1"/>
    <w:basedOn w:val="Normln"/>
    <w:link w:val="Styl1Char"/>
    <w:qFormat/>
    <w:rsid w:val="00FC40F7"/>
    <w:pPr>
      <w:widowControl w:val="0"/>
      <w:tabs>
        <w:tab w:val="left" w:pos="1134"/>
      </w:tabs>
      <w:suppressAutoHyphens/>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435998">
      <w:bodyDiv w:val="1"/>
      <w:marLeft w:val="0"/>
      <w:marRight w:val="0"/>
      <w:marTop w:val="0"/>
      <w:marBottom w:val="0"/>
      <w:divBdr>
        <w:top w:val="none" w:sz="0" w:space="0" w:color="auto"/>
        <w:left w:val="none" w:sz="0" w:space="0" w:color="auto"/>
        <w:bottom w:val="none" w:sz="0" w:space="0" w:color="auto"/>
        <w:right w:val="none" w:sz="0" w:space="0" w:color="auto"/>
      </w:divBdr>
    </w:div>
    <w:div w:id="1349912567">
      <w:bodyDiv w:val="1"/>
      <w:marLeft w:val="0"/>
      <w:marRight w:val="0"/>
      <w:marTop w:val="0"/>
      <w:marBottom w:val="0"/>
      <w:divBdr>
        <w:top w:val="none" w:sz="0" w:space="0" w:color="auto"/>
        <w:left w:val="none" w:sz="0" w:space="0" w:color="auto"/>
        <w:bottom w:val="none" w:sz="0" w:space="0" w:color="auto"/>
        <w:right w:val="none" w:sz="0" w:space="0" w:color="auto"/>
      </w:divBdr>
    </w:div>
    <w:div w:id="1978490668">
      <w:marLeft w:val="0"/>
      <w:marRight w:val="0"/>
      <w:marTop w:val="0"/>
      <w:marBottom w:val="0"/>
      <w:divBdr>
        <w:top w:val="none" w:sz="0" w:space="0" w:color="auto"/>
        <w:left w:val="none" w:sz="0" w:space="0" w:color="auto"/>
        <w:bottom w:val="none" w:sz="0" w:space="0" w:color="auto"/>
        <w:right w:val="none" w:sz="0" w:space="0" w:color="auto"/>
      </w:divBdr>
    </w:div>
    <w:div w:id="1978490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22033-CCD6-4BF5-ADA9-D4D51F77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3756</Words>
  <Characters>22164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25869</CharactersWithSpaces>
  <SharedDoc>false</SharedDoc>
  <HLinks>
    <vt:vector size="30" baseType="variant">
      <vt:variant>
        <vt:i4>5570667</vt:i4>
      </vt:variant>
      <vt:variant>
        <vt:i4>12</vt:i4>
      </vt:variant>
      <vt:variant>
        <vt:i4>0</vt:i4>
      </vt:variant>
      <vt:variant>
        <vt:i4>5</vt:i4>
      </vt:variant>
      <vt:variant>
        <vt:lpwstr>mailto:urban@rekomont.cz</vt:lpwstr>
      </vt:variant>
      <vt:variant>
        <vt:lpwstr/>
      </vt:variant>
      <vt:variant>
        <vt:i4>3342345</vt:i4>
      </vt:variant>
      <vt:variant>
        <vt:i4>9</vt:i4>
      </vt:variant>
      <vt:variant>
        <vt:i4>0</vt:i4>
      </vt:variant>
      <vt:variant>
        <vt:i4>5</vt:i4>
      </vt:variant>
      <vt:variant>
        <vt:lpwstr>mailto:krejcir@rekomont.cz</vt:lpwstr>
      </vt:variant>
      <vt:variant>
        <vt:lpwstr/>
      </vt:variant>
      <vt:variant>
        <vt:i4>3342345</vt:i4>
      </vt:variant>
      <vt:variant>
        <vt:i4>6</vt:i4>
      </vt:variant>
      <vt:variant>
        <vt:i4>0</vt:i4>
      </vt:variant>
      <vt:variant>
        <vt:i4>5</vt:i4>
      </vt:variant>
      <vt:variant>
        <vt:lpwstr>mailto:krejcir@rekomont.cz</vt:lpwstr>
      </vt:variant>
      <vt:variant>
        <vt:lpwstr/>
      </vt:variant>
      <vt:variant>
        <vt:i4>4849775</vt:i4>
      </vt:variant>
      <vt:variant>
        <vt:i4>3</vt:i4>
      </vt:variant>
      <vt:variant>
        <vt:i4>0</vt:i4>
      </vt:variant>
      <vt:variant>
        <vt:i4>5</vt:i4>
      </vt:variant>
      <vt:variant>
        <vt:lpwstr>mailto:rekomont@rekomont.cz</vt:lpwstr>
      </vt:variant>
      <vt:variant>
        <vt:lpwstr/>
      </vt:variant>
      <vt:variant>
        <vt:i4>6946847</vt:i4>
      </vt:variant>
      <vt:variant>
        <vt:i4>0</vt:i4>
      </vt:variant>
      <vt:variant>
        <vt:i4>0</vt:i4>
      </vt:variant>
      <vt:variant>
        <vt:i4>5</vt:i4>
      </vt:variant>
      <vt:variant>
        <vt:lpwstr>mailto:stanislav.stary@vscht.cz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10003723</dc:creator>
  <cp:lastModifiedBy>Dagmar Kovacova</cp:lastModifiedBy>
  <cp:revision>3</cp:revision>
  <cp:lastPrinted>2020-11-23T12:48:00Z</cp:lastPrinted>
  <dcterms:created xsi:type="dcterms:W3CDTF">2021-01-14T12:35:00Z</dcterms:created>
  <dcterms:modified xsi:type="dcterms:W3CDTF">2021-01-14T12:40:00Z</dcterms:modified>
</cp:coreProperties>
</file>