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13620" w14:textId="59320384" w:rsidR="00041A78" w:rsidRDefault="00BE29F3">
      <w:pPr>
        <w:tabs>
          <w:tab w:val="center" w:pos="4819"/>
          <w:tab w:val="right" w:pos="9638"/>
        </w:tabs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Elektra Light Pro" w:eastAsia="Elektra Light Pro" w:hAnsi="Elektra Light Pro" w:cs="Elektra Light Pro"/>
          <w:b/>
          <w:sz w:val="16"/>
          <w:szCs w:val="16"/>
        </w:rPr>
        <w:t xml:space="preserve"> </w:t>
      </w:r>
    </w:p>
    <w:p w14:paraId="683635E6" w14:textId="0BFCC572" w:rsidR="00041A78" w:rsidRDefault="00041A78">
      <w:pPr>
        <w:rPr>
          <w:rFonts w:ascii="Calibri" w:eastAsia="Calibri" w:hAnsi="Calibri" w:cs="Calibri"/>
          <w:color w:val="1279B5"/>
          <w:sz w:val="8"/>
          <w:szCs w:val="8"/>
        </w:rPr>
      </w:pPr>
    </w:p>
    <w:p w14:paraId="02BEB550" w14:textId="493AC126" w:rsidR="00041A78" w:rsidRDefault="00041A78">
      <w:pPr>
        <w:rPr>
          <w:rFonts w:ascii="PT Sans" w:eastAsia="PT Sans" w:hAnsi="PT Sans" w:cs="PT Sans"/>
          <w:sz w:val="12"/>
          <w:szCs w:val="12"/>
        </w:rPr>
      </w:pPr>
    </w:p>
    <w:p w14:paraId="693E8218" w14:textId="49595EC8" w:rsidR="00041A78" w:rsidRDefault="00041A78">
      <w:pPr>
        <w:rPr>
          <w:rFonts w:ascii="PT Sans" w:eastAsia="PT Sans" w:hAnsi="PT Sans" w:cs="PT Sans"/>
          <w:sz w:val="12"/>
          <w:szCs w:val="12"/>
        </w:rPr>
      </w:pPr>
    </w:p>
    <w:p w14:paraId="1E11D03A" w14:textId="74CECC64" w:rsidR="00041A78" w:rsidRDefault="00041A78">
      <w:pPr>
        <w:rPr>
          <w:rFonts w:ascii="PT Sans" w:eastAsia="PT Sans" w:hAnsi="PT Sans" w:cs="PT Sans"/>
          <w:sz w:val="12"/>
          <w:szCs w:val="12"/>
        </w:rPr>
      </w:pPr>
    </w:p>
    <w:p w14:paraId="2C6E1511" w14:textId="1EB3928D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  <w:bookmarkStart w:id="0" w:name="_gjdgxs" w:colFirst="0" w:colLast="0"/>
      <w:bookmarkEnd w:id="0"/>
      <w:r w:rsidRPr="00650D57">
        <w:rPr>
          <w:rFonts w:asciiTheme="minorHAnsi" w:hAnsiTheme="minorHAnsi"/>
          <w:b/>
          <w:sz w:val="24"/>
          <w:szCs w:val="24"/>
        </w:rPr>
        <w:t>Objednatel:</w:t>
      </w:r>
    </w:p>
    <w:p w14:paraId="162AF868" w14:textId="175B13CE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  <w:r w:rsidRPr="00650D57">
        <w:rPr>
          <w:rFonts w:asciiTheme="minorHAnsi" w:hAnsiTheme="minorHAnsi"/>
          <w:sz w:val="24"/>
          <w:szCs w:val="24"/>
        </w:rPr>
        <w:t xml:space="preserve">NAFIGATE </w:t>
      </w:r>
      <w:proofErr w:type="spellStart"/>
      <w:r w:rsidRPr="00650D57">
        <w:rPr>
          <w:rFonts w:asciiTheme="minorHAnsi" w:hAnsiTheme="minorHAnsi"/>
          <w:sz w:val="24"/>
          <w:szCs w:val="24"/>
        </w:rPr>
        <w:t>Corporation</w:t>
      </w:r>
      <w:proofErr w:type="spellEnd"/>
      <w:r w:rsidRPr="00650D57">
        <w:rPr>
          <w:rFonts w:asciiTheme="minorHAnsi" w:hAnsiTheme="minorHAnsi"/>
          <w:sz w:val="24"/>
          <w:szCs w:val="24"/>
        </w:rPr>
        <w:t>, a.s.</w:t>
      </w:r>
    </w:p>
    <w:p w14:paraId="09886F59" w14:textId="0CDF43E6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  <w:r w:rsidRPr="00650D57">
        <w:rPr>
          <w:rFonts w:asciiTheme="minorHAnsi" w:hAnsiTheme="minorHAnsi"/>
          <w:sz w:val="24"/>
          <w:szCs w:val="24"/>
        </w:rPr>
        <w:t>Prosecká 851/64</w:t>
      </w:r>
    </w:p>
    <w:p w14:paraId="52245A56" w14:textId="78EF2880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  <w:r w:rsidRPr="00650D57">
        <w:rPr>
          <w:rFonts w:asciiTheme="minorHAnsi" w:hAnsiTheme="minorHAnsi"/>
          <w:sz w:val="24"/>
          <w:szCs w:val="24"/>
        </w:rPr>
        <w:t>190 00 Praha 9</w:t>
      </w:r>
    </w:p>
    <w:p w14:paraId="57AA6723" w14:textId="3F3E0ECA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  <w:r w:rsidRPr="00650D57">
        <w:rPr>
          <w:rFonts w:asciiTheme="minorHAnsi" w:hAnsiTheme="minorHAnsi"/>
          <w:sz w:val="24"/>
          <w:szCs w:val="24"/>
        </w:rPr>
        <w:t>IČ: 241 66 855</w:t>
      </w:r>
    </w:p>
    <w:p w14:paraId="3F439802" w14:textId="688160AA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  <w:r w:rsidRPr="00650D57">
        <w:rPr>
          <w:rFonts w:asciiTheme="minorHAnsi" w:hAnsiTheme="minorHAnsi"/>
          <w:sz w:val="24"/>
          <w:szCs w:val="24"/>
        </w:rPr>
        <w:t>DIČ: CZ241 66 855</w:t>
      </w:r>
    </w:p>
    <w:p w14:paraId="1F2B6CF4" w14:textId="5E4565FF" w:rsidR="009632FF" w:rsidRPr="00650D57" w:rsidRDefault="009632FF" w:rsidP="009632FF">
      <w:pPr>
        <w:ind w:right="568"/>
        <w:rPr>
          <w:rFonts w:asciiTheme="minorHAnsi" w:hAnsiTheme="minorHAnsi"/>
          <w:sz w:val="24"/>
          <w:szCs w:val="24"/>
        </w:rPr>
      </w:pPr>
    </w:p>
    <w:p w14:paraId="5FFF9984" w14:textId="3B260C75" w:rsidR="009632FF" w:rsidRPr="00650D57" w:rsidRDefault="00946761" w:rsidP="009632FF">
      <w:pPr>
        <w:ind w:left="567" w:right="56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Dodava</w:t>
      </w:r>
      <w:r w:rsidR="009632FF" w:rsidRPr="00650D57">
        <w:rPr>
          <w:rFonts w:asciiTheme="minorHAnsi" w:hAnsiTheme="minorHAnsi"/>
          <w:b/>
          <w:sz w:val="24"/>
          <w:szCs w:val="24"/>
        </w:rPr>
        <w:t>tel:</w:t>
      </w:r>
    </w:p>
    <w:p w14:paraId="6BB144BA" w14:textId="2FEF7304" w:rsidR="0085724F" w:rsidRPr="0091295C" w:rsidRDefault="006C06A0" w:rsidP="0085724F">
      <w:pPr>
        <w:ind w:left="567" w:right="56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Výzkumný ústav potravinářský Praha, </w:t>
      </w:r>
      <w:proofErr w:type="spellStart"/>
      <w:r>
        <w:rPr>
          <w:rFonts w:asciiTheme="minorHAnsi" w:hAnsiTheme="minorHAnsi" w:cs="Calibri"/>
          <w:sz w:val="22"/>
          <w:szCs w:val="22"/>
        </w:rPr>
        <w:t>v.v.i</w:t>
      </w:r>
      <w:proofErr w:type="spellEnd"/>
      <w:r>
        <w:rPr>
          <w:rFonts w:asciiTheme="minorHAnsi" w:hAnsiTheme="minorHAnsi" w:cs="Calibri"/>
          <w:sz w:val="22"/>
          <w:szCs w:val="22"/>
        </w:rPr>
        <w:t>.</w:t>
      </w:r>
    </w:p>
    <w:p w14:paraId="0AA6835E" w14:textId="3EB7A95D" w:rsidR="0085724F" w:rsidRPr="0091295C" w:rsidRDefault="006C06A0" w:rsidP="0085724F">
      <w:pPr>
        <w:ind w:left="567" w:right="56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Radiová 1285/7</w:t>
      </w:r>
    </w:p>
    <w:p w14:paraId="310A60ED" w14:textId="3A581FB7" w:rsidR="0085724F" w:rsidRPr="0091295C" w:rsidRDefault="006C06A0" w:rsidP="0085724F">
      <w:pPr>
        <w:ind w:left="567" w:right="56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102 00</w:t>
      </w:r>
      <w:r w:rsidR="004B52DB">
        <w:rPr>
          <w:rFonts w:asciiTheme="minorHAnsi" w:hAnsiTheme="minorHAnsi" w:cs="Calibri"/>
          <w:sz w:val="22"/>
          <w:szCs w:val="22"/>
        </w:rPr>
        <w:t>, P</w:t>
      </w:r>
      <w:r>
        <w:rPr>
          <w:rFonts w:asciiTheme="minorHAnsi" w:hAnsiTheme="minorHAnsi" w:cs="Calibri"/>
          <w:sz w:val="22"/>
          <w:szCs w:val="22"/>
        </w:rPr>
        <w:t>raha 10</w:t>
      </w:r>
    </w:p>
    <w:p w14:paraId="76352B47" w14:textId="25D7F892" w:rsidR="0085724F" w:rsidRPr="0091295C" w:rsidRDefault="0085724F" w:rsidP="0085724F">
      <w:pPr>
        <w:ind w:left="567" w:right="568"/>
        <w:rPr>
          <w:rFonts w:asciiTheme="minorHAnsi" w:hAnsiTheme="minorHAnsi" w:cs="Calibri"/>
          <w:sz w:val="22"/>
          <w:szCs w:val="22"/>
        </w:rPr>
      </w:pPr>
      <w:r w:rsidRPr="0091295C">
        <w:rPr>
          <w:rFonts w:asciiTheme="minorHAnsi" w:hAnsiTheme="minorHAnsi" w:cs="Calibri"/>
          <w:sz w:val="22"/>
          <w:szCs w:val="22"/>
        </w:rPr>
        <w:t>IČ:</w:t>
      </w:r>
      <w:r w:rsidR="006C06A0">
        <w:rPr>
          <w:rFonts w:asciiTheme="minorHAnsi" w:hAnsiTheme="minorHAnsi" w:cs="Calibri"/>
          <w:sz w:val="22"/>
          <w:szCs w:val="22"/>
        </w:rPr>
        <w:t xml:space="preserve"> 00027022</w:t>
      </w:r>
    </w:p>
    <w:p w14:paraId="70CA320F" w14:textId="717C2F42" w:rsidR="0085724F" w:rsidRPr="0091295C" w:rsidRDefault="0085724F" w:rsidP="0085724F">
      <w:pPr>
        <w:ind w:left="567" w:right="568"/>
        <w:rPr>
          <w:rFonts w:asciiTheme="minorHAnsi" w:hAnsiTheme="minorHAnsi" w:cs="Calibri"/>
          <w:sz w:val="22"/>
          <w:szCs w:val="22"/>
        </w:rPr>
      </w:pPr>
      <w:r w:rsidRPr="0091295C">
        <w:rPr>
          <w:rFonts w:asciiTheme="minorHAnsi" w:hAnsiTheme="minorHAnsi" w:cs="Calibri"/>
          <w:sz w:val="22"/>
          <w:szCs w:val="22"/>
        </w:rPr>
        <w:t>DIČ: CZ</w:t>
      </w:r>
      <w:r w:rsidR="006C06A0">
        <w:rPr>
          <w:rFonts w:asciiTheme="minorHAnsi" w:hAnsiTheme="minorHAnsi" w:cs="Calibri"/>
          <w:sz w:val="22"/>
          <w:szCs w:val="22"/>
        </w:rPr>
        <w:t>00027022</w:t>
      </w:r>
    </w:p>
    <w:p w14:paraId="17EF5F9D" w14:textId="7CC96749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</w:p>
    <w:p w14:paraId="5533CEBE" w14:textId="3B3CDA3B" w:rsidR="009632FF" w:rsidRPr="00650D57" w:rsidRDefault="009632FF" w:rsidP="009632FF">
      <w:pPr>
        <w:ind w:left="567" w:right="568"/>
        <w:jc w:val="right"/>
        <w:rPr>
          <w:rFonts w:asciiTheme="minorHAnsi" w:hAnsiTheme="minorHAnsi"/>
          <w:sz w:val="24"/>
          <w:szCs w:val="24"/>
        </w:rPr>
      </w:pPr>
      <w:r w:rsidRPr="00650D57">
        <w:rPr>
          <w:rFonts w:asciiTheme="minorHAnsi" w:hAnsiTheme="minorHAnsi"/>
          <w:sz w:val="24"/>
          <w:szCs w:val="24"/>
        </w:rPr>
        <w:t xml:space="preserve">V Praze, dne </w:t>
      </w:r>
      <w:r w:rsidR="000A2D26">
        <w:rPr>
          <w:rFonts w:asciiTheme="minorHAnsi" w:hAnsiTheme="minorHAnsi"/>
          <w:sz w:val="24"/>
          <w:szCs w:val="24"/>
        </w:rPr>
        <w:t>1</w:t>
      </w:r>
      <w:r w:rsidR="00946761">
        <w:rPr>
          <w:rFonts w:asciiTheme="minorHAnsi" w:hAnsiTheme="minorHAnsi"/>
          <w:sz w:val="24"/>
          <w:szCs w:val="24"/>
        </w:rPr>
        <w:t>.</w:t>
      </w:r>
      <w:r w:rsidR="000A2D26">
        <w:rPr>
          <w:rFonts w:asciiTheme="minorHAnsi" w:hAnsiTheme="minorHAnsi"/>
          <w:sz w:val="24"/>
          <w:szCs w:val="24"/>
        </w:rPr>
        <w:t>10</w:t>
      </w:r>
      <w:r w:rsidR="00946761">
        <w:rPr>
          <w:rFonts w:asciiTheme="minorHAnsi" w:hAnsiTheme="minorHAnsi"/>
          <w:sz w:val="24"/>
          <w:szCs w:val="24"/>
        </w:rPr>
        <w:t>.2020</w:t>
      </w:r>
      <w:r w:rsidRPr="00650D57">
        <w:rPr>
          <w:rFonts w:asciiTheme="minorHAnsi" w:hAnsiTheme="minorHAnsi"/>
          <w:sz w:val="24"/>
          <w:szCs w:val="24"/>
        </w:rPr>
        <w:t xml:space="preserve"> </w:t>
      </w:r>
    </w:p>
    <w:p w14:paraId="3F8F3E84" w14:textId="70A03EC3" w:rsidR="009632FF" w:rsidRPr="00650D57" w:rsidRDefault="009632FF" w:rsidP="009632FF">
      <w:pPr>
        <w:ind w:left="567" w:right="568"/>
        <w:jc w:val="right"/>
        <w:rPr>
          <w:rFonts w:asciiTheme="minorHAnsi" w:hAnsiTheme="minorHAnsi"/>
          <w:sz w:val="24"/>
          <w:szCs w:val="24"/>
        </w:rPr>
      </w:pPr>
    </w:p>
    <w:p w14:paraId="755E3294" w14:textId="264006FF" w:rsidR="009632FF" w:rsidRPr="00650D57" w:rsidRDefault="009632FF" w:rsidP="009632FF">
      <w:pPr>
        <w:ind w:left="567" w:right="568"/>
        <w:jc w:val="right"/>
        <w:rPr>
          <w:rFonts w:asciiTheme="minorHAnsi" w:hAnsiTheme="minorHAnsi"/>
          <w:sz w:val="24"/>
          <w:szCs w:val="24"/>
        </w:rPr>
      </w:pPr>
    </w:p>
    <w:p w14:paraId="0040EE58" w14:textId="6ECDA73F" w:rsidR="00DC355C" w:rsidRPr="00F9792E" w:rsidRDefault="00DC355C" w:rsidP="00DC355C">
      <w:pPr>
        <w:rPr>
          <w:rFonts w:ascii="Calibri" w:hAnsi="Calibri" w:cs="Calibri"/>
          <w:b/>
          <w:sz w:val="22"/>
          <w:szCs w:val="22"/>
          <w:u w:val="single"/>
        </w:rPr>
      </w:pPr>
      <w:r w:rsidRPr="00F9792E">
        <w:rPr>
          <w:rFonts w:ascii="Calibri" w:hAnsi="Calibri" w:cs="Calibri"/>
          <w:b/>
          <w:sz w:val="22"/>
          <w:szCs w:val="22"/>
          <w:u w:val="single"/>
        </w:rPr>
        <w:t xml:space="preserve">Věc: Objednávka pro projekt: </w:t>
      </w:r>
    </w:p>
    <w:p w14:paraId="56045C97" w14:textId="5B8E9B70" w:rsidR="00DC355C" w:rsidRPr="009A5D6F" w:rsidRDefault="00DC355C" w:rsidP="00DC355C">
      <w:pPr>
        <w:jc w:val="center"/>
        <w:rPr>
          <w:rFonts w:ascii="Calibri" w:hAnsi="Calibri" w:cs="Calibri"/>
          <w:b/>
          <w:sz w:val="22"/>
          <w:szCs w:val="22"/>
        </w:rPr>
      </w:pPr>
      <w:r w:rsidRPr="009A5D6F">
        <w:rPr>
          <w:rFonts w:ascii="Calibri" w:hAnsi="Calibri" w:cs="Calibri"/>
          <w:b/>
          <w:sz w:val="22"/>
          <w:szCs w:val="22"/>
        </w:rPr>
        <w:t xml:space="preserve">Opětovné využití biologického odpadu - kaskádová recyklace kávové sedliny </w:t>
      </w:r>
    </w:p>
    <w:p w14:paraId="0060F6A9" w14:textId="539D7DDA" w:rsidR="00DC355C" w:rsidRPr="00F9792E" w:rsidRDefault="00DC355C" w:rsidP="00DC355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9792E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r</w:t>
      </w:r>
      <w:r w:rsidRPr="00F9792E">
        <w:rPr>
          <w:rFonts w:ascii="Calibri" w:hAnsi="Calibri" w:cs="Calibri"/>
          <w:b/>
          <w:sz w:val="22"/>
          <w:szCs w:val="22"/>
        </w:rPr>
        <w:t xml:space="preserve">egistrační číslo: </w:t>
      </w:r>
      <w:r w:rsidRPr="009A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CZ.01.1.02/0.0/0.0/18_214/0017878</w:t>
      </w:r>
    </w:p>
    <w:p w14:paraId="22E35F2E" w14:textId="42740F26" w:rsidR="00DC355C" w:rsidRPr="00F9792E" w:rsidRDefault="00DC355C" w:rsidP="00DC355C">
      <w:pPr>
        <w:ind w:right="568"/>
        <w:rPr>
          <w:rFonts w:ascii="Calibri" w:hAnsi="Calibri" w:cs="Calibri"/>
          <w:sz w:val="22"/>
          <w:szCs w:val="22"/>
          <w:u w:val="single"/>
        </w:rPr>
      </w:pPr>
    </w:p>
    <w:p w14:paraId="5B5E7781" w14:textId="53673700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  <w:u w:val="single"/>
        </w:rPr>
      </w:pPr>
    </w:p>
    <w:p w14:paraId="5BBEA00C" w14:textId="48CFB2B0" w:rsidR="009632FF" w:rsidRPr="004B52DB" w:rsidRDefault="004B52DB" w:rsidP="006C0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Objednáváme provedení </w:t>
      </w:r>
      <w:r w:rsidR="006C06A0" w:rsidRPr="006C06A0">
        <w:rPr>
          <w:rFonts w:asciiTheme="minorHAnsi" w:hAnsiTheme="minorHAnsi"/>
          <w:sz w:val="24"/>
          <w:szCs w:val="24"/>
        </w:rPr>
        <w:t>mikrobiologické</w:t>
      </w:r>
      <w:r w:rsidR="006C06A0">
        <w:rPr>
          <w:rFonts w:asciiTheme="minorHAnsi" w:hAnsiTheme="minorHAnsi"/>
          <w:sz w:val="24"/>
          <w:szCs w:val="24"/>
        </w:rPr>
        <w:t>ho</w:t>
      </w:r>
      <w:r w:rsidR="006C06A0" w:rsidRPr="006C06A0">
        <w:rPr>
          <w:rFonts w:asciiTheme="minorHAnsi" w:hAnsiTheme="minorHAnsi"/>
          <w:sz w:val="24"/>
          <w:szCs w:val="24"/>
        </w:rPr>
        <w:t xml:space="preserve"> rozbor</w:t>
      </w:r>
      <w:r w:rsidR="006C06A0">
        <w:rPr>
          <w:rFonts w:asciiTheme="minorHAnsi" w:hAnsiTheme="minorHAnsi"/>
          <w:sz w:val="24"/>
          <w:szCs w:val="24"/>
        </w:rPr>
        <w:t>u</w:t>
      </w:r>
      <w:r w:rsidR="006C06A0" w:rsidRPr="006C06A0">
        <w:rPr>
          <w:rFonts w:asciiTheme="minorHAnsi" w:hAnsiTheme="minorHAnsi"/>
          <w:sz w:val="24"/>
          <w:szCs w:val="24"/>
        </w:rPr>
        <w:t xml:space="preserve"> zpracovávaného materiálu, za nákup a výměnu filtrů ve sprejové sušárně, pasteraci produktu a</w:t>
      </w:r>
      <w:r w:rsidR="006C06A0">
        <w:rPr>
          <w:rFonts w:asciiTheme="minorHAnsi" w:hAnsiTheme="minorHAnsi"/>
          <w:sz w:val="24"/>
          <w:szCs w:val="24"/>
        </w:rPr>
        <w:t xml:space="preserve"> </w:t>
      </w:r>
      <w:r w:rsidR="006C06A0" w:rsidRPr="006C06A0">
        <w:rPr>
          <w:rFonts w:asciiTheme="minorHAnsi" w:hAnsiTheme="minorHAnsi"/>
          <w:sz w:val="24"/>
          <w:szCs w:val="24"/>
        </w:rPr>
        <w:t>sušení na sprejové sušárně a</w:t>
      </w:r>
      <w:r w:rsidR="006C06A0">
        <w:rPr>
          <w:rFonts w:asciiTheme="minorHAnsi" w:hAnsiTheme="minorHAnsi"/>
          <w:sz w:val="24"/>
          <w:szCs w:val="24"/>
        </w:rPr>
        <w:t xml:space="preserve"> </w:t>
      </w:r>
      <w:r w:rsidR="006C06A0" w:rsidRPr="006C06A0">
        <w:rPr>
          <w:rFonts w:asciiTheme="minorHAnsi" w:hAnsiTheme="minorHAnsi"/>
          <w:sz w:val="24"/>
          <w:szCs w:val="24"/>
        </w:rPr>
        <w:t xml:space="preserve">následnou sanitaci prostor fermentoru a sprejové sušárny. </w:t>
      </w:r>
    </w:p>
    <w:p w14:paraId="3B0EE0CD" w14:textId="189BF336" w:rsidR="009632FF" w:rsidRPr="00650D57" w:rsidRDefault="009632FF" w:rsidP="009632FF">
      <w:pPr>
        <w:ind w:left="567" w:right="568"/>
        <w:rPr>
          <w:rFonts w:asciiTheme="minorHAnsi" w:hAnsiTheme="minorHAnsi"/>
          <w:sz w:val="24"/>
          <w:szCs w:val="24"/>
        </w:rPr>
      </w:pPr>
    </w:p>
    <w:p w14:paraId="44D2ED4B" w14:textId="25E14B94" w:rsidR="009632FF" w:rsidRPr="00650D57" w:rsidRDefault="009632FF" w:rsidP="009632FF">
      <w:pPr>
        <w:ind w:left="480" w:right="568"/>
        <w:rPr>
          <w:rFonts w:asciiTheme="minorHAnsi" w:hAnsiTheme="minorHAnsi"/>
          <w:sz w:val="24"/>
          <w:szCs w:val="24"/>
        </w:rPr>
      </w:pPr>
      <w:r w:rsidRPr="00650D57">
        <w:rPr>
          <w:rFonts w:asciiTheme="minorHAnsi" w:hAnsiTheme="minorHAnsi"/>
          <w:sz w:val="24"/>
          <w:szCs w:val="24"/>
        </w:rPr>
        <w:t xml:space="preserve">  V celkové výši </w:t>
      </w:r>
      <w:r w:rsidR="006C06A0">
        <w:rPr>
          <w:rFonts w:asciiTheme="minorHAnsi" w:hAnsiTheme="minorHAnsi"/>
          <w:b/>
          <w:sz w:val="24"/>
          <w:szCs w:val="24"/>
        </w:rPr>
        <w:t>179 068</w:t>
      </w:r>
      <w:r w:rsidRPr="00650D57">
        <w:rPr>
          <w:rFonts w:asciiTheme="minorHAnsi" w:hAnsiTheme="minorHAnsi"/>
          <w:b/>
          <w:sz w:val="24"/>
          <w:szCs w:val="24"/>
        </w:rPr>
        <w:t xml:space="preserve"> Kč </w:t>
      </w:r>
      <w:r w:rsidRPr="00650D57">
        <w:rPr>
          <w:rFonts w:asciiTheme="minorHAnsi" w:hAnsiTheme="minorHAnsi"/>
          <w:sz w:val="24"/>
          <w:szCs w:val="24"/>
        </w:rPr>
        <w:t>bez DPH.</w:t>
      </w:r>
    </w:p>
    <w:p w14:paraId="6AE62166" w14:textId="2DFE780F" w:rsidR="009632FF" w:rsidRPr="00650D57" w:rsidRDefault="009632FF" w:rsidP="009632FF">
      <w:pPr>
        <w:ind w:left="480" w:right="568"/>
        <w:rPr>
          <w:rFonts w:asciiTheme="minorHAnsi" w:hAnsiTheme="minorHAnsi"/>
          <w:sz w:val="24"/>
          <w:szCs w:val="24"/>
        </w:rPr>
      </w:pPr>
    </w:p>
    <w:p w14:paraId="199C2704" w14:textId="76FDEE78" w:rsidR="009632FF" w:rsidRPr="00650D57" w:rsidRDefault="009632FF" w:rsidP="009632FF">
      <w:pPr>
        <w:pStyle w:val="Normlnweb"/>
        <w:spacing w:before="0" w:beforeAutospacing="0" w:after="0" w:afterAutospacing="0"/>
        <w:ind w:right="560"/>
        <w:rPr>
          <w:rFonts w:asciiTheme="minorHAnsi" w:hAnsiTheme="minorHAnsi"/>
        </w:rPr>
      </w:pPr>
      <w:r w:rsidRPr="00650D57">
        <w:rPr>
          <w:rFonts w:asciiTheme="minorHAnsi" w:hAnsiTheme="minorHAnsi" w:cs="Arial"/>
          <w:b/>
          <w:bCs/>
          <w:color w:val="000000"/>
        </w:rPr>
        <w:t>Datum dodání:</w:t>
      </w:r>
      <w:r w:rsidRPr="00650D57">
        <w:rPr>
          <w:rFonts w:asciiTheme="minorHAnsi" w:hAnsiTheme="minorHAnsi" w:cs="Arial"/>
          <w:color w:val="000000"/>
        </w:rPr>
        <w:t xml:space="preserve"> </w:t>
      </w:r>
      <w:r w:rsidR="004E59D2">
        <w:rPr>
          <w:rFonts w:asciiTheme="minorHAnsi" w:hAnsiTheme="minorHAnsi" w:cs="Arial"/>
          <w:color w:val="000000"/>
        </w:rPr>
        <w:t>30</w:t>
      </w:r>
      <w:r w:rsidR="00946761">
        <w:rPr>
          <w:rFonts w:asciiTheme="minorHAnsi" w:hAnsiTheme="minorHAnsi" w:cs="Arial"/>
          <w:color w:val="000000"/>
        </w:rPr>
        <w:t>.</w:t>
      </w:r>
      <w:r w:rsidR="004B52DB">
        <w:rPr>
          <w:rFonts w:asciiTheme="minorHAnsi" w:hAnsiTheme="minorHAnsi" w:cs="Arial"/>
          <w:color w:val="000000"/>
        </w:rPr>
        <w:t>11</w:t>
      </w:r>
      <w:r w:rsidR="00946761">
        <w:rPr>
          <w:rFonts w:asciiTheme="minorHAnsi" w:hAnsiTheme="minorHAnsi" w:cs="Arial"/>
          <w:color w:val="000000"/>
        </w:rPr>
        <w:t>.2020</w:t>
      </w:r>
    </w:p>
    <w:p w14:paraId="169179BB" w14:textId="6AEF4B31" w:rsidR="009632FF" w:rsidRPr="00650D57" w:rsidRDefault="009632FF" w:rsidP="009632FF">
      <w:pPr>
        <w:pStyle w:val="Normlnweb"/>
        <w:spacing w:before="0" w:beforeAutospacing="0" w:after="0" w:afterAutospacing="0"/>
        <w:ind w:right="560"/>
        <w:rPr>
          <w:rFonts w:asciiTheme="minorHAnsi" w:hAnsiTheme="minorHAnsi"/>
        </w:rPr>
      </w:pPr>
      <w:r w:rsidRPr="00650D57">
        <w:rPr>
          <w:rFonts w:asciiTheme="minorHAnsi" w:hAnsiTheme="minorHAnsi"/>
        </w:rPr>
        <w:t> </w:t>
      </w:r>
    </w:p>
    <w:p w14:paraId="6AC25A1D" w14:textId="110EEC2A" w:rsidR="00041A78" w:rsidRPr="00650D57" w:rsidRDefault="00041A78" w:rsidP="009632FF">
      <w:pPr>
        <w:rPr>
          <w:rFonts w:asciiTheme="minorHAnsi" w:eastAsia="Calibri" w:hAnsiTheme="minorHAnsi" w:cs="Calibri"/>
          <w:sz w:val="24"/>
          <w:szCs w:val="24"/>
        </w:rPr>
      </w:pPr>
    </w:p>
    <w:p w14:paraId="3D08081E" w14:textId="1574D179" w:rsidR="009632FF" w:rsidRPr="00650D57" w:rsidRDefault="009632FF" w:rsidP="009632FF">
      <w:pPr>
        <w:rPr>
          <w:rFonts w:asciiTheme="minorHAnsi" w:eastAsia="Calibri" w:hAnsiTheme="minorHAnsi" w:cs="Calibri"/>
          <w:sz w:val="24"/>
          <w:szCs w:val="24"/>
        </w:rPr>
      </w:pPr>
      <w:bookmarkStart w:id="1" w:name="_GoBack"/>
      <w:bookmarkEnd w:id="1"/>
    </w:p>
    <w:p w14:paraId="782C2ADB" w14:textId="0E8CF87E" w:rsidR="009632FF" w:rsidRPr="00650D57" w:rsidRDefault="009632FF" w:rsidP="009632FF">
      <w:pPr>
        <w:rPr>
          <w:rFonts w:asciiTheme="minorHAnsi" w:eastAsia="Calibri" w:hAnsiTheme="minorHAnsi" w:cs="Calibri"/>
          <w:sz w:val="24"/>
          <w:szCs w:val="24"/>
        </w:rPr>
      </w:pPr>
    </w:p>
    <w:p w14:paraId="62AC41B0" w14:textId="77777777" w:rsidR="00DC355C" w:rsidRDefault="00DC355C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2655887" w14:textId="77777777" w:rsidR="00D72976" w:rsidRDefault="00D72976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501FE92" w14:textId="77777777" w:rsidR="00D72976" w:rsidRDefault="00D72976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8900479" w14:textId="77777777" w:rsidR="00D72976" w:rsidRDefault="00D72976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8088334" w14:textId="77777777" w:rsidR="00D72976" w:rsidRDefault="00D72976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9E3570" w14:textId="77777777" w:rsidR="00D72976" w:rsidRDefault="00D72976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47D4404" w14:textId="77777777" w:rsidR="00DC355C" w:rsidRDefault="00DC355C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9FEDCB8" w14:textId="0560FAAC" w:rsidR="00DC355C" w:rsidRPr="00F9792E" w:rsidRDefault="00DC355C" w:rsidP="00DC355C">
      <w:pPr>
        <w:pStyle w:val="Normlnweb"/>
        <w:spacing w:before="0" w:beforeAutospacing="0" w:after="0" w:afterAutospacing="0"/>
        <w:ind w:right="56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F9792E">
        <w:rPr>
          <w:rFonts w:ascii="Calibri" w:hAnsi="Calibri" w:cs="Calibri"/>
          <w:b/>
          <w:bCs/>
          <w:color w:val="000000"/>
          <w:sz w:val="22"/>
          <w:szCs w:val="22"/>
        </w:rPr>
        <w:t>Pokyny k fakturaci:</w:t>
      </w:r>
      <w:r w:rsidRPr="00F9792E">
        <w:rPr>
          <w:rFonts w:ascii="Calibri" w:hAnsi="Calibri" w:cs="Calibri"/>
          <w:color w:val="000000"/>
          <w:sz w:val="22"/>
          <w:szCs w:val="22"/>
        </w:rPr>
        <w:t xml:space="preserve">  Do faktury prosím uveďte následující text: „Fakturujeme pro projekt číslo</w:t>
      </w:r>
      <w:r w:rsidRPr="009A5D6F">
        <w:t xml:space="preserve"> </w:t>
      </w:r>
      <w:r w:rsidRPr="009A5D6F">
        <w:rPr>
          <w:rFonts w:ascii="Calibri" w:hAnsi="Calibri" w:cs="Calibri"/>
          <w:color w:val="000000"/>
          <w:sz w:val="22"/>
          <w:szCs w:val="22"/>
        </w:rPr>
        <w:t>CZ.01.1.02/0.0/0.0/18_214/0017878</w:t>
      </w:r>
      <w:r>
        <w:rPr>
          <w:rFonts w:ascii="Calibri" w:hAnsi="Calibri" w:cs="Calibri"/>
          <w:color w:val="000000"/>
          <w:sz w:val="22"/>
          <w:szCs w:val="22"/>
        </w:rPr>
        <w:t>.“</w:t>
      </w:r>
    </w:p>
    <w:p w14:paraId="44866C57" w14:textId="77777777" w:rsidR="009632FF" w:rsidRDefault="009632FF" w:rsidP="00650D57">
      <w:pPr>
        <w:ind w:right="568"/>
        <w:rPr>
          <w:rFonts w:asciiTheme="minorHAnsi" w:hAnsiTheme="minorHAnsi"/>
          <w:b/>
          <w:sz w:val="24"/>
          <w:szCs w:val="24"/>
        </w:rPr>
      </w:pPr>
    </w:p>
    <w:sectPr w:rsidR="009632FF" w:rsidSect="00962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274" w:bottom="289" w:left="1418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27D68" w14:textId="77777777" w:rsidR="002627B4" w:rsidRDefault="002627B4">
      <w:r>
        <w:separator/>
      </w:r>
    </w:p>
  </w:endnote>
  <w:endnote w:type="continuationSeparator" w:id="0">
    <w:p w14:paraId="1FDC1B32" w14:textId="77777777" w:rsidR="002627B4" w:rsidRDefault="0026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</w:font>
  <w:font w:name="Elektra Light Pro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1F52B" w14:textId="77777777" w:rsidR="00041A78" w:rsidRDefault="00041A78">
    <w:pPr>
      <w:tabs>
        <w:tab w:val="center" w:pos="4819"/>
        <w:tab w:val="right" w:pos="9638"/>
      </w:tabs>
      <w:rPr>
        <w:rFonts w:ascii="Liberation Serif" w:eastAsia="Liberation Serif" w:hAnsi="Liberation Serif" w:cs="Liberation Serif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5DC7" w14:textId="77777777" w:rsidR="00041A78" w:rsidRDefault="00BE29F3">
    <w:pPr>
      <w:tabs>
        <w:tab w:val="center" w:pos="4819"/>
        <w:tab w:val="right" w:pos="9638"/>
      </w:tabs>
      <w:rPr>
        <w:rFonts w:ascii="Liberation Serif" w:eastAsia="Liberation Serif" w:hAnsi="Liberation Serif" w:cs="Liberation Serif"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2B7E8F" wp14:editId="51A32504">
          <wp:simplePos x="0" y="0"/>
          <wp:positionH relativeFrom="margin">
            <wp:posOffset>-353060</wp:posOffset>
          </wp:positionH>
          <wp:positionV relativeFrom="paragraph">
            <wp:posOffset>-590550</wp:posOffset>
          </wp:positionV>
          <wp:extent cx="6647815" cy="1191895"/>
          <wp:effectExtent l="0" t="0" r="635" b="8255"/>
          <wp:wrapSquare wrapText="bothSides"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815" cy="1191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5F777" w14:textId="77777777" w:rsidR="00041A78" w:rsidRDefault="00041A78">
    <w:pPr>
      <w:tabs>
        <w:tab w:val="center" w:pos="4819"/>
        <w:tab w:val="right" w:pos="9638"/>
      </w:tabs>
      <w:rPr>
        <w:rFonts w:ascii="Liberation Serif" w:eastAsia="Liberation Serif" w:hAnsi="Liberation Serif" w:cs="Liberation Seri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BB603" w14:textId="77777777" w:rsidR="002627B4" w:rsidRDefault="002627B4">
      <w:r>
        <w:separator/>
      </w:r>
    </w:p>
  </w:footnote>
  <w:footnote w:type="continuationSeparator" w:id="0">
    <w:p w14:paraId="486B1705" w14:textId="77777777" w:rsidR="002627B4" w:rsidRDefault="0026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E3CAB" w14:textId="77777777" w:rsidR="00041A78" w:rsidRDefault="00041A78">
    <w:pPr>
      <w:tabs>
        <w:tab w:val="center" w:pos="4536"/>
        <w:tab w:val="right" w:pos="9072"/>
      </w:tabs>
      <w:rPr>
        <w:rFonts w:ascii="Liberation Serif" w:eastAsia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52167" w14:textId="77777777" w:rsidR="00041A78" w:rsidRDefault="00BE29F3">
    <w:pPr>
      <w:tabs>
        <w:tab w:val="center" w:pos="4536"/>
        <w:tab w:val="right" w:pos="9072"/>
      </w:tabs>
      <w:rPr>
        <w:rFonts w:ascii="Liberation Serif" w:eastAsia="Liberation Serif" w:hAnsi="Liberation Serif" w:cs="Liberation Serif"/>
        <w:sz w:val="24"/>
        <w:szCs w:val="24"/>
      </w:rPr>
    </w:pPr>
    <w:r>
      <w:rPr>
        <w:rFonts w:ascii="Calibri" w:eastAsia="Calibri" w:hAnsi="Calibri" w:cs="Calibri"/>
        <w:noProof/>
        <w:color w:val="1279B5"/>
        <w:sz w:val="18"/>
        <w:szCs w:val="18"/>
      </w:rPr>
      <w:drawing>
        <wp:inline distT="0" distB="0" distL="114300" distR="114300" wp14:anchorId="157F837B" wp14:editId="57E3D33C">
          <wp:extent cx="2290445" cy="46863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37CCC" w14:textId="77777777" w:rsidR="00041A78" w:rsidRDefault="00041A78">
    <w:pPr>
      <w:tabs>
        <w:tab w:val="center" w:pos="4536"/>
        <w:tab w:val="right" w:pos="9072"/>
      </w:tabs>
      <w:rPr>
        <w:rFonts w:ascii="Liberation Serif" w:eastAsia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64D2"/>
    <w:multiLevelType w:val="hybridMultilevel"/>
    <w:tmpl w:val="537E92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78"/>
    <w:rsid w:val="000120FC"/>
    <w:rsid w:val="000219EB"/>
    <w:rsid w:val="00041A78"/>
    <w:rsid w:val="00063F71"/>
    <w:rsid w:val="000957E0"/>
    <w:rsid w:val="000A2D26"/>
    <w:rsid w:val="002627B4"/>
    <w:rsid w:val="00283987"/>
    <w:rsid w:val="002A7ABB"/>
    <w:rsid w:val="00390524"/>
    <w:rsid w:val="004B52DB"/>
    <w:rsid w:val="004E59D2"/>
    <w:rsid w:val="005468F7"/>
    <w:rsid w:val="0055218A"/>
    <w:rsid w:val="005F2694"/>
    <w:rsid w:val="00613595"/>
    <w:rsid w:val="00632B1C"/>
    <w:rsid w:val="00650D57"/>
    <w:rsid w:val="006C06A0"/>
    <w:rsid w:val="007362C4"/>
    <w:rsid w:val="00787C54"/>
    <w:rsid w:val="0085724F"/>
    <w:rsid w:val="00946761"/>
    <w:rsid w:val="009625CA"/>
    <w:rsid w:val="009632FF"/>
    <w:rsid w:val="00BE29F3"/>
    <w:rsid w:val="00CA4777"/>
    <w:rsid w:val="00D71EEB"/>
    <w:rsid w:val="00D72976"/>
    <w:rsid w:val="00DC355C"/>
    <w:rsid w:val="00E37C29"/>
    <w:rsid w:val="00F550B6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BC95"/>
  <w15:docId w15:val="{B164DC91-125A-4E70-AC18-03CEE141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9632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32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2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DVavrova</dc:creator>
  <cp:lastModifiedBy>Jitka Rajdlová</cp:lastModifiedBy>
  <cp:revision>2</cp:revision>
  <dcterms:created xsi:type="dcterms:W3CDTF">2021-01-15T09:00:00Z</dcterms:created>
  <dcterms:modified xsi:type="dcterms:W3CDTF">2021-01-15T09:00:00Z</dcterms:modified>
</cp:coreProperties>
</file>