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1024/11a,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Ing. Miroslav Kučera, ředitel Krajského pozemkového úřadu pro Pardubický kraj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 Boženy Němcové 231, 53002 Pardubice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CZ01312774</w:t>
      </w:r>
    </w:p>
    <w:p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Pardubický kraj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, sídlo Komenského náměstí 125, Pardubice, PSČ 53221, IČO 70892822, DIČ CZ70892822, </w:t>
      </w:r>
    </w:p>
    <w:p w:rsidR="00FF50F6" w:rsidRPr="00E83DB9" w:rsidRDefault="00394892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F92A4C">
        <w:rPr>
          <w:rFonts w:ascii="Arial" w:hAnsi="Arial" w:cs="Arial"/>
          <w:color w:val="000000"/>
          <w:sz w:val="22"/>
          <w:szCs w:val="22"/>
        </w:rPr>
        <w:t xml:space="preserve">terý 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>zast</w:t>
      </w:r>
      <w:r w:rsidR="00F92A4C">
        <w:rPr>
          <w:rFonts w:ascii="Arial" w:hAnsi="Arial" w:cs="Arial"/>
          <w:color w:val="000000"/>
          <w:sz w:val="22"/>
          <w:szCs w:val="22"/>
        </w:rPr>
        <w:t>upuje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 xml:space="preserve"> hejtman Pardubického kraje Netolický Martin, JUDr., Ph.D.,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1001972049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úřadu pro Pardubický kraj, Katastrální pracoviště Chrudim na LV 10 002: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Katastr nemovitostí - pozemkové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Chrudim</w:t>
      </w:r>
      <w:r w:rsidRPr="00E83DB9">
        <w:rPr>
          <w:rFonts w:ascii="Arial" w:hAnsi="Arial" w:cs="Arial"/>
          <w:sz w:val="18"/>
          <w:szCs w:val="18"/>
        </w:rPr>
        <w:tab/>
        <w:t>Chrudim</w:t>
      </w:r>
      <w:r w:rsidRPr="00E83DB9">
        <w:rPr>
          <w:rFonts w:ascii="Arial" w:hAnsi="Arial" w:cs="Arial"/>
          <w:sz w:val="18"/>
          <w:szCs w:val="18"/>
        </w:rPr>
        <w:tab/>
        <w:t>1954/2</w:t>
      </w:r>
      <w:r w:rsidRPr="00E83DB9">
        <w:rPr>
          <w:rFonts w:ascii="Arial" w:hAnsi="Arial" w:cs="Arial"/>
          <w:sz w:val="18"/>
          <w:szCs w:val="18"/>
        </w:rPr>
        <w:tab/>
        <w:t>zahrada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Nově vytvořeno GP: číslo 6313-42/2015 ze dne 18.7.2019 z parcely č. 1954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4 písmeno a)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stavu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:rsidR="00FF50F6" w:rsidRPr="00E83DB9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silničním pozemkem, který je zastavěn komunikací ve vlastnictví nabyvatele.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:rsidTr="007D461D">
        <w:tc>
          <w:tcPr>
            <w:tcW w:w="3261" w:type="dxa"/>
            <w:hideMark/>
          </w:tcPr>
          <w:p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Parc. č.</w:t>
            </w:r>
          </w:p>
        </w:tc>
        <w:tc>
          <w:tcPr>
            <w:tcW w:w="3260" w:type="dxa"/>
            <w:hideMark/>
          </w:tcPr>
          <w:p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:rsidTr="007D461D">
        <w:tc>
          <w:tcPr>
            <w:tcW w:w="3261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Chrudim</w:t>
            </w:r>
          </w:p>
        </w:tc>
        <w:tc>
          <w:tcPr>
            <w:tcW w:w="2551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1954/2</w:t>
            </w:r>
          </w:p>
        </w:tc>
        <w:tc>
          <w:tcPr>
            <w:tcW w:w="3260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38,32 Kč</w:t>
            </w:r>
          </w:p>
        </w:tc>
      </w:tr>
    </w:tbl>
    <w:p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:rsidR="008A2F49" w:rsidRPr="00E83DB9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V.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6704D9" w:rsidRPr="00E83DB9" w:rsidRDefault="006C5721" w:rsidP="006D7E48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F92A4C" w:rsidRDefault="00F92A4C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stejnopis(y) a ostatní jsou určeny pro převádějícího.</w:t>
      </w:r>
    </w:p>
    <w:p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B950F1" w:rsidRPr="00587CA8" w:rsidRDefault="00B950F1" w:rsidP="00B950F1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4 písmeno a) zákona 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:rsidR="00421E50" w:rsidRPr="00E83DB9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>Nabyvatel prohlašuje, že nabytí pozemku odsouhlasilo zastupitelstvo Pardubického kraje dne 15.10.2019 usnesením č. Z/396/19.</w:t>
      </w:r>
    </w:p>
    <w:p w:rsidR="00042BCC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F92A4C" w:rsidRDefault="00F92A4C" w:rsidP="008B368B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92A4C" w:rsidRPr="00E83DB9" w:rsidRDefault="00F92A4C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92A4C" w:rsidRDefault="00F92A4C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:rsidR="00F92A4C" w:rsidRDefault="00F92A4C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:rsidR="00F92A4C" w:rsidRDefault="00F92A4C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 xml:space="preserve">V Pardubicích dne </w:t>
      </w:r>
      <w:r w:rsidR="007A6083">
        <w:rPr>
          <w:rFonts w:ascii="Arial" w:hAnsi="Arial" w:cs="Arial"/>
          <w:sz w:val="22"/>
          <w:szCs w:val="22"/>
        </w:rPr>
        <w:t>14.1.2020</w:t>
      </w:r>
      <w:bookmarkStart w:id="0" w:name="_GoBack"/>
      <w:bookmarkEnd w:id="0"/>
      <w:r w:rsidRPr="00E83DB9">
        <w:rPr>
          <w:rFonts w:ascii="Arial" w:hAnsi="Arial" w:cs="Arial"/>
          <w:sz w:val="22"/>
          <w:szCs w:val="22"/>
        </w:rPr>
        <w:tab/>
        <w:t>V ............................... dne .......................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:rsidR="00F92A4C" w:rsidRPr="00E83DB9" w:rsidRDefault="00F92A4C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Pardubický kraj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 Krajského pozemkového úřadu</w:t>
      </w:r>
      <w:r w:rsidRPr="00E83DB9">
        <w:rPr>
          <w:rFonts w:ascii="Arial" w:hAnsi="Arial" w:cs="Arial"/>
          <w:sz w:val="22"/>
          <w:szCs w:val="22"/>
        </w:rPr>
        <w:tab/>
        <w:t xml:space="preserve">zast. hejtman Pardubického kraje 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pro Pardubický kraj</w:t>
      </w:r>
      <w:r w:rsidRPr="00E83DB9">
        <w:rPr>
          <w:rFonts w:ascii="Arial" w:hAnsi="Arial" w:cs="Arial"/>
          <w:sz w:val="22"/>
          <w:szCs w:val="22"/>
        </w:rPr>
        <w:tab/>
      </w:r>
      <w:r w:rsidR="00F92A4C" w:rsidRPr="00E83DB9">
        <w:rPr>
          <w:rFonts w:ascii="Arial" w:hAnsi="Arial" w:cs="Arial"/>
          <w:sz w:val="22"/>
          <w:szCs w:val="22"/>
        </w:rPr>
        <w:t>Netolický Martin, JUDr., Ph.D.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Miroslav Kučera</w:t>
      </w:r>
      <w:r w:rsidRPr="00E83DB9">
        <w:rPr>
          <w:rFonts w:ascii="Arial" w:hAnsi="Arial" w:cs="Arial"/>
          <w:sz w:val="22"/>
          <w:szCs w:val="22"/>
        </w:rPr>
        <w:tab/>
      </w:r>
      <w:r w:rsidR="00F92A4C" w:rsidRPr="00E83DB9">
        <w:rPr>
          <w:rFonts w:ascii="Arial" w:hAnsi="Arial" w:cs="Arial"/>
          <w:sz w:val="22"/>
          <w:szCs w:val="22"/>
        </w:rPr>
        <w:t>nabyvatel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 w:rsidRPr="00E83DB9">
        <w:rPr>
          <w:rFonts w:ascii="Arial" w:hAnsi="Arial" w:cs="Arial"/>
          <w:sz w:val="22"/>
          <w:szCs w:val="22"/>
        </w:rPr>
        <w:tab/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2727949</w:t>
      </w:r>
      <w:r w:rsidRPr="00E83DB9">
        <w:rPr>
          <w:rFonts w:ascii="Arial" w:hAnsi="Arial" w:cs="Arial"/>
          <w:sz w:val="22"/>
          <w:szCs w:val="22"/>
        </w:rPr>
        <w:br/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Pardubický kraj</w:t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Věra Březinová</w:t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Ficek Jan</w:t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:rsidR="008D7417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:rsidR="00F92A4C" w:rsidRPr="00E83DB9" w:rsidRDefault="00F92A4C" w:rsidP="008D7417">
      <w:pPr>
        <w:widowControl/>
        <w:rPr>
          <w:rFonts w:ascii="Arial" w:hAnsi="Arial" w:cs="Arial"/>
          <w:sz w:val="22"/>
          <w:szCs w:val="22"/>
        </w:rPr>
      </w:pPr>
    </w:p>
    <w:p w:rsidR="008D7417" w:rsidRPr="00E83DB9" w:rsidRDefault="008D7417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byla uveřejněna </w:t>
      </w:r>
      <w:r w:rsidR="00D82B65" w:rsidRPr="00E83DB9">
        <w:rPr>
          <w:rFonts w:ascii="Arial" w:hAnsi="Arial" w:cs="Arial"/>
          <w:sz w:val="22"/>
          <w:szCs w:val="22"/>
        </w:rPr>
        <w:t>v Registru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smluv, vedeném dle zákona č. 340/2015 Sb.,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 registru smluv, dne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datum registrace</w:t>
      </w:r>
    </w:p>
    <w:p w:rsidR="008D7417" w:rsidRPr="00E83DB9" w:rsidRDefault="008D7417" w:rsidP="008D7417">
      <w:pPr>
        <w:jc w:val="both"/>
        <w:rPr>
          <w:rFonts w:ascii="Arial" w:hAnsi="Arial" w:cs="Arial"/>
          <w:i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ID smlouvy</w:t>
      </w:r>
    </w:p>
    <w:p w:rsidR="00137833" w:rsidRDefault="00137833" w:rsidP="001378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registraci provedl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 ………………..</w:t>
      </w:r>
      <w:r w:rsidRPr="00E83DB9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1D3B1B" w:rsidRPr="00E83DB9" w:rsidRDefault="001D3B1B" w:rsidP="001D3B1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 odpovědného</w:t>
      </w:r>
    </w:p>
    <w:p w:rsidR="008D7417" w:rsidRPr="00E83DB9" w:rsidRDefault="008D7417" w:rsidP="008D741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dne ………………</w:t>
      </w:r>
      <w:r w:rsidRPr="00E83DB9">
        <w:rPr>
          <w:rFonts w:ascii="Arial" w:hAnsi="Arial" w:cs="Arial"/>
          <w:sz w:val="22"/>
          <w:szCs w:val="22"/>
        </w:rPr>
        <w:tab/>
        <w:t>zaměstnance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E83DB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D15" w:rsidRDefault="00835D15">
      <w:r>
        <w:separator/>
      </w:r>
    </w:p>
  </w:endnote>
  <w:endnote w:type="continuationSeparator" w:id="0">
    <w:p w:rsidR="00835D15" w:rsidRDefault="0083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D15" w:rsidRDefault="00835D15">
      <w:r>
        <w:separator/>
      </w:r>
    </w:p>
  </w:footnote>
  <w:footnote w:type="continuationSeparator" w:id="0">
    <w:p w:rsidR="00835D15" w:rsidRDefault="00835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42BCC"/>
    <w:rsid w:val="00060EB2"/>
    <w:rsid w:val="00062320"/>
    <w:rsid w:val="001358ED"/>
    <w:rsid w:val="00137833"/>
    <w:rsid w:val="00182C45"/>
    <w:rsid w:val="001B108C"/>
    <w:rsid w:val="001D3B1B"/>
    <w:rsid w:val="001E145A"/>
    <w:rsid w:val="00261220"/>
    <w:rsid w:val="002B23B0"/>
    <w:rsid w:val="002D3C26"/>
    <w:rsid w:val="00365707"/>
    <w:rsid w:val="0039372D"/>
    <w:rsid w:val="00394892"/>
    <w:rsid w:val="003E3AFD"/>
    <w:rsid w:val="003F64D6"/>
    <w:rsid w:val="004029C5"/>
    <w:rsid w:val="004157F8"/>
    <w:rsid w:val="00421E50"/>
    <w:rsid w:val="00443EDE"/>
    <w:rsid w:val="00454798"/>
    <w:rsid w:val="00475745"/>
    <w:rsid w:val="004A2890"/>
    <w:rsid w:val="004A6EA9"/>
    <w:rsid w:val="00500A76"/>
    <w:rsid w:val="00533D85"/>
    <w:rsid w:val="005755C0"/>
    <w:rsid w:val="00587CA8"/>
    <w:rsid w:val="006704D9"/>
    <w:rsid w:val="006830B6"/>
    <w:rsid w:val="006C5721"/>
    <w:rsid w:val="006D7E48"/>
    <w:rsid w:val="006F03A4"/>
    <w:rsid w:val="007152E8"/>
    <w:rsid w:val="007A6083"/>
    <w:rsid w:val="007C4BBA"/>
    <w:rsid w:val="007D461D"/>
    <w:rsid w:val="007F5C0D"/>
    <w:rsid w:val="008019A2"/>
    <w:rsid w:val="008104EE"/>
    <w:rsid w:val="00835D15"/>
    <w:rsid w:val="00855AA8"/>
    <w:rsid w:val="008976E9"/>
    <w:rsid w:val="008A2F49"/>
    <w:rsid w:val="008B368B"/>
    <w:rsid w:val="008C71FB"/>
    <w:rsid w:val="008D7417"/>
    <w:rsid w:val="008D778C"/>
    <w:rsid w:val="008F4DE0"/>
    <w:rsid w:val="00961674"/>
    <w:rsid w:val="009B68B6"/>
    <w:rsid w:val="00A31A8A"/>
    <w:rsid w:val="00A31C3B"/>
    <w:rsid w:val="00A42C20"/>
    <w:rsid w:val="00AE5523"/>
    <w:rsid w:val="00B950F1"/>
    <w:rsid w:val="00C36725"/>
    <w:rsid w:val="00C51253"/>
    <w:rsid w:val="00C9419D"/>
    <w:rsid w:val="00CB2467"/>
    <w:rsid w:val="00CD65C5"/>
    <w:rsid w:val="00D14469"/>
    <w:rsid w:val="00D16094"/>
    <w:rsid w:val="00D82B65"/>
    <w:rsid w:val="00DA06D6"/>
    <w:rsid w:val="00DA30EB"/>
    <w:rsid w:val="00DE41F5"/>
    <w:rsid w:val="00DF2489"/>
    <w:rsid w:val="00E11D7C"/>
    <w:rsid w:val="00E553BC"/>
    <w:rsid w:val="00E808AC"/>
    <w:rsid w:val="00E83DB9"/>
    <w:rsid w:val="00F20310"/>
    <w:rsid w:val="00F56393"/>
    <w:rsid w:val="00F81A68"/>
    <w:rsid w:val="00F92A4C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03B00"/>
  <w14:defaultImageDpi w14:val="0"/>
  <w15:docId w15:val="{4CE6825D-43C8-40DD-A593-CA7AAE30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903</Words>
  <Characters>5332</Characters>
  <Application>Microsoft Office Word</Application>
  <DocSecurity>0</DocSecurity>
  <Lines>44</Lines>
  <Paragraphs>12</Paragraphs>
  <ScaleCrop>false</ScaleCrop>
  <Company>Pozemkový Fond ČR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Ficek Jan</dc:creator>
  <cp:keywords/>
  <dc:description/>
  <cp:lastModifiedBy>Ficek Jan</cp:lastModifiedBy>
  <cp:revision>3</cp:revision>
  <cp:lastPrinted>2000-06-20T10:00:00Z</cp:lastPrinted>
  <dcterms:created xsi:type="dcterms:W3CDTF">2020-11-10T12:31:00Z</dcterms:created>
  <dcterms:modified xsi:type="dcterms:W3CDTF">2021-01-14T11:00:00Z</dcterms:modified>
</cp:coreProperties>
</file>