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8B" w:rsidRDefault="00FC7E82">
      <w:pPr>
        <w:spacing w:after="0" w:line="259" w:lineRule="auto"/>
        <w:ind w:left="0" w:right="99" w:firstLine="0"/>
        <w:jc w:val="center"/>
      </w:pPr>
      <w:proofErr w:type="gramStart"/>
      <w:r>
        <w:rPr>
          <w:b/>
          <w:sz w:val="24"/>
        </w:rPr>
        <w:t>SMLOUVA  O  DÍLO</w:t>
      </w:r>
      <w:proofErr w:type="gramEnd"/>
      <w:r>
        <w:rPr>
          <w:b/>
          <w:sz w:val="24"/>
        </w:rPr>
        <w:t xml:space="preserve"> č. 2021/1 </w:t>
      </w:r>
    </w:p>
    <w:p w:rsidR="00A7768B" w:rsidRDefault="00FC7E8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A7768B" w:rsidRDefault="00FC7E82">
      <w:pPr>
        <w:tabs>
          <w:tab w:val="center" w:pos="3821"/>
        </w:tabs>
        <w:spacing w:after="0" w:line="259" w:lineRule="auto"/>
        <w:ind w:left="0" w:firstLine="0"/>
      </w:pPr>
      <w:r>
        <w:rPr>
          <w:b/>
          <w:sz w:val="24"/>
        </w:rPr>
        <w:t>Objednatel: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b/>
          <w:sz w:val="24"/>
        </w:rPr>
        <w:t>Střední škola technická, Most</w:t>
      </w:r>
      <w:r>
        <w:rPr>
          <w:sz w:val="24"/>
        </w:rPr>
        <w:t xml:space="preserve"> </w:t>
      </w:r>
    </w:p>
    <w:p w:rsidR="00A7768B" w:rsidRDefault="00FC7E82">
      <w:pPr>
        <w:spacing w:after="0" w:line="259" w:lineRule="auto"/>
        <w:ind w:left="-5"/>
      </w:pPr>
      <w:r>
        <w:rPr>
          <w:sz w:val="24"/>
        </w:rPr>
        <w:t xml:space="preserve">                                příspěvková organizace </w:t>
      </w:r>
    </w:p>
    <w:p w:rsidR="00A7768B" w:rsidRDefault="00FC7E82">
      <w:pPr>
        <w:spacing w:after="0" w:line="259" w:lineRule="auto"/>
        <w:ind w:left="-5"/>
      </w:pPr>
      <w:r>
        <w:rPr>
          <w:b/>
          <w:sz w:val="24"/>
        </w:rPr>
        <w:t xml:space="preserve">                                </w:t>
      </w:r>
      <w:r>
        <w:rPr>
          <w:sz w:val="24"/>
        </w:rPr>
        <w:t xml:space="preserve">Adresa: Dělnická 21, </w:t>
      </w:r>
      <w:proofErr w:type="gramStart"/>
      <w:r>
        <w:rPr>
          <w:sz w:val="24"/>
        </w:rPr>
        <w:t>434 01  Most</w:t>
      </w:r>
      <w:proofErr w:type="gramEnd"/>
      <w:r>
        <w:rPr>
          <w:sz w:val="24"/>
        </w:rPr>
        <w:t xml:space="preserve"> Velebudice </w:t>
      </w:r>
    </w:p>
    <w:p w:rsidR="00A7768B" w:rsidRDefault="00FC7E82">
      <w:pPr>
        <w:spacing w:after="0" w:line="259" w:lineRule="auto"/>
        <w:ind w:left="2119"/>
      </w:pPr>
      <w:r>
        <w:rPr>
          <w:sz w:val="24"/>
        </w:rPr>
        <w:t xml:space="preserve">IČO: </w:t>
      </w:r>
      <w:proofErr w:type="gramStart"/>
      <w:r>
        <w:rPr>
          <w:sz w:val="24"/>
        </w:rPr>
        <w:t>00125423  DIČ</w:t>
      </w:r>
      <w:proofErr w:type="gramEnd"/>
      <w:r>
        <w:rPr>
          <w:sz w:val="24"/>
        </w:rPr>
        <w:t xml:space="preserve">: CZ00125423 </w:t>
      </w:r>
    </w:p>
    <w:p w:rsidR="00A7768B" w:rsidRDefault="00FC7E82">
      <w:pPr>
        <w:tabs>
          <w:tab w:val="center" w:pos="917"/>
          <w:tab w:val="center" w:pos="3033"/>
        </w:tabs>
        <w:spacing w:after="0" w:line="259" w:lineRule="auto"/>
        <w:ind w:left="0" w:firstLine="0"/>
      </w:pP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</w:r>
      <w:r w:rsidR="002F1C6C">
        <w:rPr>
          <w:sz w:val="24"/>
        </w:rPr>
        <w:t xml:space="preserve">tel.: </w:t>
      </w:r>
      <w:proofErr w:type="spellStart"/>
      <w:r w:rsidR="002F1C6C">
        <w:rPr>
          <w:sz w:val="24"/>
        </w:rPr>
        <w:t>xxxxxxxxxx</w:t>
      </w:r>
      <w:proofErr w:type="spellEnd"/>
    </w:p>
    <w:p w:rsidR="00A7768B" w:rsidRDefault="00FC7E82">
      <w:pPr>
        <w:spacing w:after="0" w:line="259" w:lineRule="auto"/>
        <w:ind w:left="2119"/>
      </w:pPr>
      <w:r>
        <w:rPr>
          <w:sz w:val="24"/>
        </w:rPr>
        <w:t>Za</w:t>
      </w:r>
      <w:r w:rsidR="002F1C6C">
        <w:rPr>
          <w:sz w:val="24"/>
        </w:rPr>
        <w:t xml:space="preserve">stoupena: </w:t>
      </w:r>
      <w:proofErr w:type="spellStart"/>
      <w:r w:rsidR="002F1C6C">
        <w:rPr>
          <w:sz w:val="24"/>
        </w:rPr>
        <w:t>xxxxxxx</w:t>
      </w:r>
      <w:proofErr w:type="spellEnd"/>
      <w:r>
        <w:rPr>
          <w:sz w:val="24"/>
        </w:rPr>
        <w:t xml:space="preserve"> </w:t>
      </w:r>
    </w:p>
    <w:p w:rsidR="00A7768B" w:rsidRDefault="00FC7E82">
      <w:pPr>
        <w:tabs>
          <w:tab w:val="center" w:pos="917"/>
          <w:tab w:val="center" w:pos="3178"/>
        </w:tabs>
        <w:spacing w:after="0" w:line="259" w:lineRule="auto"/>
        <w:ind w:left="0" w:firstLine="0"/>
      </w:pP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</w:r>
      <w:r w:rsidR="002F1C6C">
        <w:rPr>
          <w:sz w:val="24"/>
        </w:rPr>
        <w:t xml:space="preserve">mobil: </w:t>
      </w:r>
      <w:proofErr w:type="spellStart"/>
      <w:r w:rsidR="002F1C6C">
        <w:rPr>
          <w:sz w:val="24"/>
        </w:rPr>
        <w:t>xxxxxxxxxxx</w:t>
      </w:r>
      <w:proofErr w:type="spellEnd"/>
    </w:p>
    <w:p w:rsidR="00A7768B" w:rsidRDefault="002F1C6C">
      <w:pPr>
        <w:spacing w:after="0" w:line="259" w:lineRule="auto"/>
        <w:ind w:left="2119"/>
      </w:pPr>
      <w:r>
        <w:rPr>
          <w:sz w:val="24"/>
        </w:rPr>
        <w:t xml:space="preserve">e-mail: </w:t>
      </w:r>
      <w:proofErr w:type="spellStart"/>
      <w:r>
        <w:rPr>
          <w:sz w:val="24"/>
        </w:rPr>
        <w:t>xxxxxxxxxxx</w:t>
      </w:r>
      <w:proofErr w:type="spellEnd"/>
      <w:r w:rsidR="00FC7E82">
        <w:rPr>
          <w:sz w:val="24"/>
        </w:rP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A7768B" w:rsidRDefault="00FC7E82">
      <w:pPr>
        <w:tabs>
          <w:tab w:val="center" w:pos="2794"/>
        </w:tabs>
        <w:spacing w:after="0" w:line="259" w:lineRule="auto"/>
        <w:ind w:left="0" w:firstLine="0"/>
      </w:pPr>
      <w:r>
        <w:rPr>
          <w:b/>
          <w:sz w:val="24"/>
        </w:rPr>
        <w:t>Zhotovitel: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b/>
          <w:sz w:val="24"/>
        </w:rPr>
        <w:t xml:space="preserve">Zdeněk Rež </w:t>
      </w:r>
    </w:p>
    <w:p w:rsidR="00A7768B" w:rsidRDefault="00FC7E82">
      <w:pPr>
        <w:tabs>
          <w:tab w:val="center" w:pos="708"/>
          <w:tab w:val="center" w:pos="1416"/>
          <w:tab w:val="center" w:pos="3863"/>
        </w:tabs>
        <w:spacing w:after="0" w:line="259" w:lineRule="auto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Regionální zastoupení LOMAX </w:t>
      </w:r>
    </w:p>
    <w:p w:rsidR="00A7768B" w:rsidRDefault="00FC7E82">
      <w:pPr>
        <w:spacing w:after="0" w:line="259" w:lineRule="auto"/>
        <w:ind w:left="2134"/>
      </w:pPr>
      <w:r>
        <w:rPr>
          <w:sz w:val="24"/>
        </w:rPr>
        <w:t xml:space="preserve">Živnostenský úřad Teplice, </w:t>
      </w: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MgMT</w:t>
      </w:r>
      <w:proofErr w:type="spellEnd"/>
      <w:r>
        <w:rPr>
          <w:sz w:val="24"/>
        </w:rPr>
        <w:t xml:space="preserve">/111598/2018/Zel, </w:t>
      </w:r>
    </w:p>
    <w:p w:rsidR="00A7768B" w:rsidRDefault="00FC7E82">
      <w:pPr>
        <w:spacing w:after="0" w:line="259" w:lineRule="auto"/>
        <w:ind w:left="2119"/>
      </w:pPr>
      <w:r>
        <w:rPr>
          <w:sz w:val="24"/>
        </w:rPr>
        <w:t xml:space="preserve">Sídlo: Staré Srbice160, 415 01 Teplice </w:t>
      </w:r>
    </w:p>
    <w:p w:rsidR="00A7768B" w:rsidRDefault="00FC7E82">
      <w:pPr>
        <w:tabs>
          <w:tab w:val="center" w:pos="708"/>
          <w:tab w:val="center" w:pos="1416"/>
          <w:tab w:val="center" w:pos="4282"/>
        </w:tabs>
        <w:spacing w:after="0" w:line="259" w:lineRule="auto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IČO:  483 17 276, DIČ:  CZ 7212022840 </w:t>
      </w:r>
    </w:p>
    <w:p w:rsidR="00A7768B" w:rsidRDefault="00FC7E82">
      <w:pPr>
        <w:spacing w:after="0" w:line="259" w:lineRule="auto"/>
        <w:ind w:left="-5"/>
      </w:pPr>
      <w:r>
        <w:rPr>
          <w:sz w:val="24"/>
        </w:rPr>
        <w:t xml:space="preserve">                            </w:t>
      </w:r>
      <w:r w:rsidR="002F1C6C">
        <w:rPr>
          <w:sz w:val="24"/>
        </w:rPr>
        <w:t xml:space="preserve">    Kontaktní osoba: </w:t>
      </w:r>
      <w:proofErr w:type="spellStart"/>
      <w:r w:rsidR="002F1C6C">
        <w:rPr>
          <w:sz w:val="24"/>
        </w:rPr>
        <w:t>xxxxxxxxx</w:t>
      </w:r>
      <w:proofErr w:type="spellEnd"/>
      <w:r>
        <w:rPr>
          <w:sz w:val="24"/>
        </w:rPr>
        <w:t xml:space="preserve"> </w:t>
      </w:r>
    </w:p>
    <w:p w:rsidR="00A7768B" w:rsidRDefault="002F1C6C">
      <w:pPr>
        <w:tabs>
          <w:tab w:val="center" w:pos="708"/>
          <w:tab w:val="center" w:pos="1416"/>
          <w:tab w:val="center" w:pos="3209"/>
        </w:tabs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mobil:  </w:t>
      </w:r>
      <w:proofErr w:type="spellStart"/>
      <w:r>
        <w:rPr>
          <w:sz w:val="24"/>
        </w:rPr>
        <w:t>xxxxxxxxx</w:t>
      </w:r>
      <w:proofErr w:type="spellEnd"/>
    </w:p>
    <w:p w:rsidR="00A7768B" w:rsidRDefault="00FC7E82">
      <w:pPr>
        <w:spacing w:after="0" w:line="259" w:lineRule="auto"/>
        <w:ind w:left="0" w:firstLine="0"/>
      </w:pPr>
      <w:r>
        <w:rPr>
          <w:sz w:val="24"/>
        </w:rPr>
        <w:t xml:space="preserve">                                e-mail: </w:t>
      </w:r>
      <w:proofErr w:type="spellStart"/>
      <w:r w:rsidR="002F1C6C">
        <w:rPr>
          <w:color w:val="0000FF"/>
          <w:sz w:val="24"/>
          <w:u w:val="single" w:color="0000FF"/>
        </w:rPr>
        <w:t>xxxxxxxxxx</w:t>
      </w:r>
      <w:proofErr w:type="spellEnd"/>
    </w:p>
    <w:p w:rsidR="00A7768B" w:rsidRDefault="00FC7E82">
      <w:pPr>
        <w:tabs>
          <w:tab w:val="center" w:pos="708"/>
          <w:tab w:val="center" w:pos="1416"/>
          <w:tab w:val="center" w:pos="3998"/>
        </w:tabs>
        <w:spacing w:after="0" w:line="259" w:lineRule="auto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bankovní spojení: </w:t>
      </w:r>
      <w:proofErr w:type="spellStart"/>
      <w:r>
        <w:rPr>
          <w:sz w:val="24"/>
        </w:rPr>
        <w:t>Unicreditbank</w:t>
      </w:r>
      <w:proofErr w:type="spellEnd"/>
      <w:r>
        <w:rPr>
          <w:sz w:val="24"/>
        </w:rPr>
        <w:t xml:space="preserve"> </w:t>
      </w:r>
    </w:p>
    <w:p w:rsidR="00A7768B" w:rsidRDefault="00FC7E82">
      <w:pPr>
        <w:tabs>
          <w:tab w:val="center" w:pos="708"/>
          <w:tab w:val="center" w:pos="1416"/>
          <w:tab w:val="center" w:pos="3821"/>
        </w:tabs>
        <w:spacing w:after="0" w:line="259" w:lineRule="auto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2F1C6C">
        <w:rPr>
          <w:sz w:val="24"/>
        </w:rPr>
        <w:t xml:space="preserve"> </w:t>
      </w:r>
      <w:r w:rsidR="002F1C6C">
        <w:rPr>
          <w:sz w:val="24"/>
        </w:rPr>
        <w:tab/>
        <w:t>číslo účtu:  xxxxxxxxxx</w:t>
      </w:r>
      <w:bookmarkStart w:id="0" w:name="_GoBack"/>
      <w:bookmarkEnd w:id="0"/>
      <w:r>
        <w:rPr>
          <w:sz w:val="24"/>
        </w:rP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numPr>
          <w:ilvl w:val="0"/>
          <w:numId w:val="1"/>
        </w:numPr>
        <w:spacing w:after="0" w:line="259" w:lineRule="auto"/>
        <w:ind w:hanging="309"/>
      </w:pPr>
      <w:r>
        <w:rPr>
          <w:b/>
        </w:rPr>
        <w:t>Předmět smlouvy:</w:t>
      </w:r>
      <w:r>
        <w:t xml:space="preserve"> </w:t>
      </w:r>
    </w:p>
    <w:p w:rsidR="00A7768B" w:rsidRDefault="00FC7E82">
      <w:pPr>
        <w:ind w:left="703"/>
      </w:pPr>
      <w:r>
        <w:t xml:space="preserve">Servisní zásah/oprava sekčních průmyslových vrat LOMAX </w:t>
      </w:r>
      <w:proofErr w:type="spellStart"/>
      <w:r>
        <w:t>Industry</w:t>
      </w:r>
      <w:proofErr w:type="spellEnd"/>
      <w:r>
        <w:t xml:space="preserve"> ALU 60, </w:t>
      </w:r>
      <w:proofErr w:type="spellStart"/>
      <w:proofErr w:type="gramStart"/>
      <w:r>
        <w:t>v.č</w:t>
      </w:r>
      <w:proofErr w:type="spellEnd"/>
      <w:r>
        <w:t>.</w:t>
      </w:r>
      <w:proofErr w:type="gramEnd"/>
      <w:r>
        <w:t xml:space="preserve"> 21910621-5, zakázka 19 074-RR </w:t>
      </w:r>
      <w:proofErr w:type="spellStart"/>
      <w:r>
        <w:t>Herkul</w:t>
      </w:r>
      <w:proofErr w:type="spellEnd"/>
      <w:r>
        <w:t xml:space="preserve">.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ind w:left="703"/>
      </w:pPr>
      <w:r>
        <w:t xml:space="preserve">Výměna sekcí ISO 60, č. 1 a 2, vně </w:t>
      </w:r>
      <w:proofErr w:type="spellStart"/>
      <w:r>
        <w:t>mikroprofil</w:t>
      </w:r>
      <w:proofErr w:type="spellEnd"/>
      <w:r>
        <w:t xml:space="preserve"> + RAL 7015 / uvnitř lamela hladká + RAL 9002, včetně náležejícího kování a předepsaných dílů. </w:t>
      </w:r>
    </w:p>
    <w:p w:rsidR="00A7768B" w:rsidRDefault="00FC7E82">
      <w:pPr>
        <w:ind w:left="703"/>
      </w:pPr>
      <w:r>
        <w:t xml:space="preserve">Detailní rozpis položek je obsahem nabídky č. 20 578-RR, ze dne </w:t>
      </w:r>
      <w:proofErr w:type="gramStart"/>
      <w:r>
        <w:t>14.12.2020</w:t>
      </w:r>
      <w:proofErr w:type="gramEnd"/>
      <w:r>
        <w:t xml:space="preserve">, která je nedílnou součástí této smlouvy.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numPr>
          <w:ilvl w:val="0"/>
          <w:numId w:val="1"/>
        </w:numPr>
        <w:spacing w:after="0" w:line="259" w:lineRule="auto"/>
        <w:ind w:hanging="309"/>
      </w:pPr>
      <w:r>
        <w:rPr>
          <w:b/>
        </w:rPr>
        <w:t>Místo plnění:</w:t>
      </w:r>
      <w:r>
        <w:t xml:space="preserve"> </w:t>
      </w:r>
    </w:p>
    <w:p w:rsidR="00A7768B" w:rsidRDefault="00FC7E82">
      <w:pPr>
        <w:tabs>
          <w:tab w:val="center" w:pos="3795"/>
        </w:tabs>
        <w:ind w:left="0" w:firstLine="0"/>
      </w:pPr>
      <w:r>
        <w:t xml:space="preserve"> </w:t>
      </w:r>
      <w:r>
        <w:tab/>
        <w:t xml:space="preserve">Areál dílen SŠT Most, Dělnická 21, </w:t>
      </w:r>
      <w:proofErr w:type="gramStart"/>
      <w:r>
        <w:t>434 01  Most</w:t>
      </w:r>
      <w:proofErr w:type="gramEnd"/>
      <w:r>
        <w:t xml:space="preserve"> Velebudice </w:t>
      </w:r>
    </w:p>
    <w:p w:rsidR="00A7768B" w:rsidRDefault="00FC7E82">
      <w:pPr>
        <w:spacing w:after="0" w:line="259" w:lineRule="auto"/>
        <w:ind w:left="0" w:firstLine="0"/>
      </w:pPr>
      <w:r>
        <w:t xml:space="preserve">      </w:t>
      </w:r>
    </w:p>
    <w:p w:rsidR="00A7768B" w:rsidRDefault="00FC7E82">
      <w:pPr>
        <w:numPr>
          <w:ilvl w:val="0"/>
          <w:numId w:val="1"/>
        </w:numPr>
        <w:spacing w:after="0" w:line="259" w:lineRule="auto"/>
        <w:ind w:hanging="309"/>
      </w:pPr>
      <w:r>
        <w:rPr>
          <w:b/>
        </w:rPr>
        <w:t>Cenové a platební ujednání:</w:t>
      </w:r>
      <w:r>
        <w:t xml:space="preserve">  </w:t>
      </w:r>
    </w:p>
    <w:p w:rsidR="00A7768B" w:rsidRDefault="00FC7E82">
      <w:pPr>
        <w:ind w:left="703"/>
      </w:pPr>
      <w:r>
        <w:t xml:space="preserve">Cena předmětu díla dle bodu 1. na místě plnění dle bodu 2. bude činit: 60.301,- Kč bez DPH, tj. 72.964,- s DPH 21 % za materiál a dopravu. </w:t>
      </w:r>
    </w:p>
    <w:p w:rsidR="00A7768B" w:rsidRDefault="00FC7E82">
      <w:pPr>
        <w:spacing w:after="0" w:line="259" w:lineRule="auto"/>
        <w:ind w:left="708" w:firstLine="0"/>
      </w:pPr>
      <w:r>
        <w:t xml:space="preserve"> </w:t>
      </w:r>
    </w:p>
    <w:p w:rsidR="00A7768B" w:rsidRDefault="00FC7E82">
      <w:pPr>
        <w:ind w:left="703"/>
      </w:pPr>
      <w:r>
        <w:t xml:space="preserve">+ cena za servisní práce, která bude fakturována dle skutečné doby na místě opravy v sazbě 390,- Kč bez DPH (472,- Kč s DPH 21%) / započatá hodina / 1 mechanik </w:t>
      </w:r>
    </w:p>
    <w:p w:rsidR="00A7768B" w:rsidRDefault="00FC7E82">
      <w:pPr>
        <w:spacing w:after="0" w:line="259" w:lineRule="auto"/>
        <w:ind w:left="708" w:firstLine="0"/>
      </w:pPr>
      <w:r>
        <w:t xml:space="preserve"> </w:t>
      </w:r>
    </w:p>
    <w:p w:rsidR="00A7768B" w:rsidRDefault="00FC7E82">
      <w:pPr>
        <w:ind w:left="703"/>
      </w:pPr>
      <w:r>
        <w:t xml:space="preserve">Platební podmínky: </w:t>
      </w:r>
    </w:p>
    <w:p w:rsidR="00A7768B" w:rsidRDefault="00FC7E82">
      <w:pPr>
        <w:ind w:left="703"/>
      </w:pPr>
      <w:r>
        <w:t xml:space="preserve">Zhotovitel požaduje zálohu ve výši 50% ceny materiálu s dopravou. Splatnost daňového dokladu bude po dokončení a převzetí díla objednatelem, 14 dní.  Pokud objednavatel </w:t>
      </w:r>
      <w:proofErr w:type="gramStart"/>
      <w:r>
        <w:t>nedodrží</w:t>
      </w:r>
      <w:proofErr w:type="gramEnd"/>
      <w:r>
        <w:t xml:space="preserve"> platební podmínky </w:t>
      </w:r>
      <w:proofErr w:type="gramStart"/>
      <w:r>
        <w:t>bude</w:t>
      </w:r>
      <w:proofErr w:type="gramEnd"/>
      <w:r>
        <w:t xml:space="preserve"> mu účtována sankce 0,1 % z celkové ceny zakázky za každý započatý den prodlení. </w:t>
      </w:r>
    </w:p>
    <w:p w:rsidR="00A7768B" w:rsidRDefault="00FC7E82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A7768B" w:rsidRDefault="00FC7E82">
      <w:pPr>
        <w:numPr>
          <w:ilvl w:val="0"/>
          <w:numId w:val="1"/>
        </w:numPr>
        <w:spacing w:after="0" w:line="259" w:lineRule="auto"/>
        <w:ind w:hanging="309"/>
      </w:pPr>
      <w:r>
        <w:rPr>
          <w:b/>
        </w:rPr>
        <w:t>Termíny zhotovení:</w:t>
      </w:r>
      <w:r>
        <w:t xml:space="preserve"> </w:t>
      </w:r>
    </w:p>
    <w:p w:rsidR="00A7768B" w:rsidRDefault="00FC7E82">
      <w:pPr>
        <w:ind w:left="703"/>
      </w:pPr>
      <w:r>
        <w:t xml:space="preserve">Doba dodání náhradních sekcí v nestandardní barvě RAL 7015 z výrobního závodu k autorizovanému partnerovi je 3 týdny. </w:t>
      </w:r>
    </w:p>
    <w:p w:rsidR="00A7768B" w:rsidRDefault="00FC7E82">
      <w:pPr>
        <w:ind w:left="703"/>
      </w:pPr>
      <w:r>
        <w:t xml:space="preserve">Dílo bude dokončeno nejpozději do 5 týdnů od data objednání a přijetí zálohové platby. </w:t>
      </w:r>
    </w:p>
    <w:p w:rsidR="00A7768B" w:rsidRDefault="00FC7E82">
      <w:pPr>
        <w:ind w:left="703"/>
      </w:pPr>
      <w:r>
        <w:t xml:space="preserve">Při nedodržení termínu dodání bude objednavatelem zhotoviteli účtována smluvní pokuta 0,1 % z celkové ceny zakázky za každý započatý den prodlení.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numPr>
          <w:ilvl w:val="0"/>
          <w:numId w:val="1"/>
        </w:numPr>
        <w:spacing w:after="0" w:line="259" w:lineRule="auto"/>
        <w:ind w:hanging="309"/>
      </w:pPr>
      <w:r>
        <w:rPr>
          <w:b/>
        </w:rPr>
        <w:t>Záruční lhůta:</w:t>
      </w:r>
      <w:r>
        <w:t xml:space="preserve"> </w:t>
      </w:r>
    </w:p>
    <w:p w:rsidR="00A7768B" w:rsidRDefault="00FC7E82">
      <w:pPr>
        <w:ind w:left="703"/>
      </w:pPr>
      <w:r>
        <w:t xml:space="preserve">Záruční lhůta na náhradní díly a opravy činí 6 měsíců, avšak nejméně zákonná záruční lhůta na celá výrobek. </w:t>
      </w:r>
    </w:p>
    <w:p w:rsidR="00A7768B" w:rsidRDefault="00FC7E82">
      <w:pPr>
        <w:ind w:left="703"/>
      </w:pPr>
      <w:r>
        <w:t xml:space="preserve">Zhotovitel je povinen v záruční době odstranit závady vzniklé vlivem dodání nevhodného materiálu, komponentů, nebo nevhodných technologií souvisejících s předmětem díla, tyto závady je povinen odstranit od oznámení objednatele ve lhůtě dle Občanského zákoníku. Oznámení musí být podáno písemnou formou, nebo e-mailem na adresu zhotovitele uvedenou v této smlouvě.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numPr>
          <w:ilvl w:val="0"/>
          <w:numId w:val="1"/>
        </w:numPr>
        <w:spacing w:after="0" w:line="259" w:lineRule="auto"/>
        <w:ind w:hanging="309"/>
      </w:pPr>
      <w:r>
        <w:rPr>
          <w:b/>
        </w:rPr>
        <w:t xml:space="preserve">Další ujednání: </w:t>
      </w:r>
    </w:p>
    <w:p w:rsidR="00A7768B" w:rsidRDefault="00FC7E82">
      <w:pPr>
        <w:ind w:left="703"/>
      </w:pPr>
      <w:r>
        <w:t xml:space="preserve">Objednavatel zajistí: volný přístup a příjezd na vyklizenou pozici s vyloučením jakéhokoli provozu a volný prostor uvnitř objektu v okolí vrat. </w:t>
      </w:r>
    </w:p>
    <w:p w:rsidR="00A7768B" w:rsidRDefault="00FC7E82">
      <w:pPr>
        <w:ind w:left="703"/>
      </w:pPr>
      <w:r>
        <w:t xml:space="preserve">Termín montáže stanoví a oznámí zhotovitel a to nejméně 2 dny před nástupem na provedení práce. Práce budou prováděny v pracovních dnech PO - PÁ od 8.00 - 18.00 hod.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ind w:left="703"/>
      </w:pPr>
      <w:r>
        <w:t xml:space="preserve">Pracovníci zhotovitele zabezpečí úklid po montáži a uvedou místo do původního stavu. Toto bude zdokumentováno snímkem před a po provedení prací.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ind w:left="703" w:right="252"/>
      </w:pPr>
      <w:r>
        <w:t xml:space="preserve">Na právní poměr mezi objednatelem a zhotovitelem se ve věcech přímo neupravených touto smlouvou vztahují obecně závazné právní předpisy, které upravují práva a povinnosti účastníků vztahu založené touto smlouvou. Obě strany se řídí občanským zákoníkem.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ind w:left="703"/>
      </w:pPr>
      <w:r>
        <w:t xml:space="preserve">Na důkaz souhlasu obou stran s celým obsahem této smlouvy jsou níže podpisy oprávněných zástupců objednatele a zhotovitele.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1" w:line="259" w:lineRule="auto"/>
      </w:pPr>
      <w:r>
        <w:t>V ………………….. dne ……</w:t>
      </w:r>
      <w:proofErr w:type="gramStart"/>
      <w:r>
        <w:t>…..2021</w:t>
      </w:r>
      <w:proofErr w:type="gramEnd"/>
      <w:r>
        <w:t xml:space="preserve">.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0" w:line="259" w:lineRule="auto"/>
        <w:ind w:left="706" w:firstLine="0"/>
      </w:pPr>
      <w: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spacing w:after="1" w:line="259" w:lineRule="auto"/>
      </w:pPr>
      <w:r>
        <w:t xml:space="preserve">-----------------------------------                                                   ---------------------------------- </w:t>
      </w:r>
    </w:p>
    <w:p w:rsidR="00A7768B" w:rsidRDefault="00FC7E82">
      <w:pPr>
        <w:tabs>
          <w:tab w:val="center" w:pos="708"/>
          <w:tab w:val="center" w:pos="1925"/>
          <w:tab w:val="center" w:pos="2833"/>
          <w:tab w:val="center" w:pos="3541"/>
          <w:tab w:val="center" w:pos="4249"/>
          <w:tab w:val="center" w:pos="4957"/>
          <w:tab w:val="center" w:pos="6925"/>
        </w:tabs>
        <w:spacing w:after="1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zhotovitel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objednatel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lastRenderedPageBreak/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spacing w:after="0" w:line="259" w:lineRule="auto"/>
        <w:ind w:left="0" w:firstLine="0"/>
      </w:pPr>
      <w:r>
        <w:t xml:space="preserve"> </w:t>
      </w:r>
    </w:p>
    <w:p w:rsidR="00A7768B" w:rsidRDefault="00FC7E82">
      <w:pPr>
        <w:tabs>
          <w:tab w:val="center" w:pos="3723"/>
        </w:tabs>
        <w:spacing w:after="1" w:line="259" w:lineRule="auto"/>
        <w:ind w:left="-15" w:firstLine="0"/>
      </w:pPr>
      <w:r>
        <w:t xml:space="preserve"> </w:t>
      </w:r>
      <w:r>
        <w:tab/>
        <w:t xml:space="preserve">Přílohy: Cenová nabídka č.  20 578-RR, ze dne </w:t>
      </w:r>
      <w:proofErr w:type="gramStart"/>
      <w:r>
        <w:t>14.12.2020</w:t>
      </w:r>
      <w:proofErr w:type="gramEnd"/>
      <w:r>
        <w:t xml:space="preserve"> </w:t>
      </w:r>
    </w:p>
    <w:sectPr w:rsidR="00A7768B">
      <w:pgSz w:w="11906" w:h="16838"/>
      <w:pgMar w:top="1049" w:right="1173" w:bottom="130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131A"/>
    <w:multiLevelType w:val="hybridMultilevel"/>
    <w:tmpl w:val="E83E5466"/>
    <w:lvl w:ilvl="0" w:tplc="40A8E232">
      <w:start w:val="1"/>
      <w:numFmt w:val="decimal"/>
      <w:lvlText w:val="%1."/>
      <w:lvlJc w:val="left"/>
      <w:pPr>
        <w:ind w:left="30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A0E6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8CA5D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E09B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F6F0D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C5C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8BA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12EB2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0841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8B"/>
    <w:rsid w:val="00216D0C"/>
    <w:rsid w:val="002F1C6C"/>
    <w:rsid w:val="00332312"/>
    <w:rsid w:val="00A7768B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11B1A-537C-4005-AC66-458DB2FF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8" w:lineRule="auto"/>
      <w:ind w:left="716" w:hanging="10"/>
    </w:pPr>
    <w:rPr>
      <w:rFonts w:ascii="Century Gothic" w:eastAsia="Century Gothic" w:hAnsi="Century Gothic" w:cs="Century Gothic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__SMLOUVA  O  DÍLO</vt:lpstr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__SMLOUVA  O  DÍLO</dc:title>
  <dc:subject/>
  <dc:creator>Zdeněk Rež</dc:creator>
  <cp:keywords/>
  <cp:lastModifiedBy>admin</cp:lastModifiedBy>
  <cp:revision>4</cp:revision>
  <dcterms:created xsi:type="dcterms:W3CDTF">2021-01-13T10:19:00Z</dcterms:created>
  <dcterms:modified xsi:type="dcterms:W3CDTF">2021-01-13T10:32:00Z</dcterms:modified>
</cp:coreProperties>
</file>