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7F3BE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5" w:type="dxa"/>
            <w:vMerge w:val="restart"/>
            <w:shd w:val="clear" w:color="auto" w:fill="FAEBD7"/>
          </w:tcPr>
          <w:p w:rsidR="007F3BEA" w:rsidRDefault="007F3BEA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7F3BEA" w:rsidRDefault="00235103">
            <w:pPr>
              <w:pStyle w:val="Nadpis"/>
              <w:spacing w:line="230" w:lineRule="auto"/>
              <w:jc w:val="right"/>
            </w:pPr>
            <w:r>
              <w:t>RO21000076</w:t>
            </w:r>
          </w:p>
        </w:tc>
      </w:tr>
      <w:tr w:rsidR="007F3BE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shd w:val="clear" w:color="auto" w:fill="auto"/>
          </w:tcPr>
          <w:p w:rsidR="007F3BEA" w:rsidRDefault="00235103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5" w:type="dxa"/>
            <w:vMerge/>
            <w:shd w:val="clear" w:color="auto" w:fill="FAEBD7"/>
          </w:tcPr>
          <w:p w:rsidR="007F3BEA" w:rsidRDefault="007F3BEA"/>
        </w:tc>
        <w:tc>
          <w:tcPr>
            <w:tcW w:w="2478" w:type="dxa"/>
            <w:gridSpan w:val="13"/>
            <w:vMerge/>
            <w:shd w:val="clear" w:color="auto" w:fill="FAEBD7"/>
          </w:tcPr>
          <w:p w:rsidR="007F3BEA" w:rsidRDefault="007F3BEA"/>
        </w:tc>
        <w:tc>
          <w:tcPr>
            <w:tcW w:w="2494" w:type="dxa"/>
            <w:gridSpan w:val="6"/>
            <w:vMerge/>
            <w:shd w:val="clear" w:color="auto" w:fill="FAEBD7"/>
          </w:tcPr>
          <w:p w:rsidR="007F3BEA" w:rsidRDefault="007F3BEA"/>
        </w:tc>
      </w:tr>
      <w:tr w:rsidR="007F3BE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 w:val="restart"/>
          </w:tcPr>
          <w:p w:rsidR="007F3BEA" w:rsidRDefault="007F3BEA"/>
        </w:tc>
        <w:tc>
          <w:tcPr>
            <w:tcW w:w="114" w:type="dxa"/>
          </w:tcPr>
          <w:p w:rsidR="007F3BEA" w:rsidRDefault="007F3BE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476" w:type="dxa"/>
            <w:gridSpan w:val="10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7F3BEA" w:rsidRDefault="007F3BEA"/>
        </w:tc>
      </w:tr>
      <w:tr w:rsidR="007F3BE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114" w:type="dxa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7F3BEA" w:rsidRDefault="007F3BE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</w:tcPr>
          <w:p w:rsidR="007F3BEA" w:rsidRDefault="007F3BEA"/>
        </w:tc>
      </w:tr>
      <w:tr w:rsidR="007F3BE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476" w:type="dxa"/>
            <w:gridSpan w:val="10"/>
            <w:vMerge/>
            <w:shd w:val="clear" w:color="auto" w:fill="auto"/>
          </w:tcPr>
          <w:p w:rsidR="007F3BEA" w:rsidRDefault="007F3BEA"/>
        </w:tc>
        <w:tc>
          <w:tcPr>
            <w:tcW w:w="1002" w:type="dxa"/>
            <w:gridSpan w:val="3"/>
          </w:tcPr>
          <w:p w:rsidR="007F3BEA" w:rsidRDefault="007F3BEA"/>
        </w:tc>
        <w:tc>
          <w:tcPr>
            <w:tcW w:w="960" w:type="dxa"/>
            <w:gridSpan w:val="5"/>
            <w:vMerge/>
            <w:shd w:val="clear" w:color="auto" w:fill="auto"/>
          </w:tcPr>
          <w:p w:rsidR="007F3BEA" w:rsidRDefault="007F3BEA"/>
        </w:tc>
        <w:tc>
          <w:tcPr>
            <w:tcW w:w="1534" w:type="dxa"/>
          </w:tcPr>
          <w:p w:rsidR="007F3BEA" w:rsidRDefault="007F3BEA"/>
        </w:tc>
      </w:tr>
      <w:tr w:rsidR="007F3BE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114" w:type="dxa"/>
          </w:tcPr>
          <w:p w:rsidR="007F3BEA" w:rsidRDefault="007F3BEA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476" w:type="dxa"/>
            <w:gridSpan w:val="10"/>
            <w:vMerge/>
            <w:shd w:val="clear" w:color="auto" w:fill="auto"/>
          </w:tcPr>
          <w:p w:rsidR="007F3BEA" w:rsidRDefault="007F3BEA"/>
        </w:tc>
        <w:tc>
          <w:tcPr>
            <w:tcW w:w="1002" w:type="dxa"/>
            <w:gridSpan w:val="3"/>
          </w:tcPr>
          <w:p w:rsidR="007F3BEA" w:rsidRDefault="007F3BEA"/>
        </w:tc>
        <w:tc>
          <w:tcPr>
            <w:tcW w:w="960" w:type="dxa"/>
            <w:gridSpan w:val="5"/>
            <w:vMerge/>
            <w:shd w:val="clear" w:color="auto" w:fill="auto"/>
          </w:tcPr>
          <w:p w:rsidR="007F3BEA" w:rsidRDefault="007F3BEA"/>
        </w:tc>
        <w:tc>
          <w:tcPr>
            <w:tcW w:w="1534" w:type="dxa"/>
          </w:tcPr>
          <w:p w:rsidR="007F3BEA" w:rsidRDefault="007F3BEA"/>
        </w:tc>
      </w:tr>
      <w:tr w:rsidR="007F3BE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114" w:type="dxa"/>
          </w:tcPr>
          <w:p w:rsidR="007F3BEA" w:rsidRDefault="007F3BEA"/>
        </w:tc>
        <w:tc>
          <w:tcPr>
            <w:tcW w:w="1319" w:type="dxa"/>
            <w:gridSpan w:val="5"/>
            <w:vMerge/>
            <w:shd w:val="clear" w:color="auto" w:fill="auto"/>
          </w:tcPr>
          <w:p w:rsidR="007F3BEA" w:rsidRDefault="007F3BE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114" w:type="dxa"/>
          </w:tcPr>
          <w:p w:rsidR="007F3BEA" w:rsidRDefault="007F3BEA"/>
        </w:tc>
        <w:tc>
          <w:tcPr>
            <w:tcW w:w="3496" w:type="dxa"/>
            <w:gridSpan w:val="18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48536539</w:t>
            </w:r>
          </w:p>
        </w:tc>
      </w:tr>
      <w:tr w:rsidR="007F3BE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232" w:type="dxa"/>
            <w:gridSpan w:val="3"/>
            <w:vMerge/>
          </w:tcPr>
          <w:p w:rsidR="007F3BEA" w:rsidRDefault="007F3BEA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F3BEA" w:rsidRDefault="00235103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7F3BEA" w:rsidRDefault="007F3BEA"/>
        </w:tc>
        <w:tc>
          <w:tcPr>
            <w:tcW w:w="459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32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1346" w:type="dxa"/>
            <w:gridSpan w:val="7"/>
          </w:tcPr>
          <w:p w:rsidR="007F3BEA" w:rsidRDefault="007F3BEA"/>
        </w:tc>
        <w:tc>
          <w:tcPr>
            <w:tcW w:w="459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32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1346" w:type="dxa"/>
            <w:gridSpan w:val="7"/>
          </w:tcPr>
          <w:p w:rsidR="007F3BEA" w:rsidRDefault="007F3BEA"/>
        </w:tc>
        <w:tc>
          <w:tcPr>
            <w:tcW w:w="459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3BEA" w:rsidRDefault="00235103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32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1346" w:type="dxa"/>
            <w:gridSpan w:val="7"/>
          </w:tcPr>
          <w:p w:rsidR="007F3BEA" w:rsidRDefault="007F3BEA"/>
        </w:tc>
        <w:tc>
          <w:tcPr>
            <w:tcW w:w="459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/>
            <w:shd w:val="clear" w:color="auto" w:fill="auto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132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1346" w:type="dxa"/>
            <w:gridSpan w:val="7"/>
          </w:tcPr>
          <w:p w:rsidR="007F3BEA" w:rsidRDefault="007F3BE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CZ48536539</w:t>
            </w:r>
          </w:p>
        </w:tc>
      </w:tr>
      <w:tr w:rsidR="007F3BE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/>
            <w:shd w:val="clear" w:color="auto" w:fill="auto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59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/>
            <w:shd w:val="clear" w:color="auto" w:fill="auto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/>
            <w:shd w:val="clear" w:color="auto" w:fill="auto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3BEA" w:rsidRDefault="00235103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346" w:type="dxa"/>
            <w:gridSpan w:val="4"/>
            <w:vMerge/>
            <w:shd w:val="clear" w:color="auto" w:fill="auto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235103">
            <w:pPr>
              <w:pStyle w:val="Nadpis0"/>
              <w:spacing w:line="230" w:lineRule="auto"/>
            </w:pPr>
            <w:bookmarkStart w:id="0" w:name="_GoBack"/>
            <w:r>
              <w:t>HIT HOFMAN, s.r.o.</w:t>
            </w:r>
            <w:bookmarkEnd w:id="0"/>
          </w:p>
        </w:tc>
      </w:tr>
      <w:tr w:rsidR="007F3BE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F3BEA" w:rsidRDefault="007F3BE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074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72" w:type="dxa"/>
            <w:gridSpan w:val="2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074" w:type="dxa"/>
            <w:gridSpan w:val="2"/>
            <w:vMerge/>
            <w:shd w:val="clear" w:color="auto" w:fill="auto"/>
          </w:tcPr>
          <w:p w:rsidR="007F3BEA" w:rsidRDefault="007F3BEA"/>
        </w:tc>
        <w:tc>
          <w:tcPr>
            <w:tcW w:w="272" w:type="dxa"/>
            <w:gridSpan w:val="2"/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HIT HOFMAN, s.r.o.</w:t>
            </w:r>
          </w:p>
        </w:tc>
      </w:tr>
      <w:tr w:rsidR="007F3BE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3496" w:type="dxa"/>
            <w:gridSpan w:val="18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Pražská 333</w:t>
            </w:r>
          </w:p>
        </w:tc>
      </w:tr>
      <w:tr w:rsidR="007F3BE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42" w:type="dxa"/>
            <w:gridSpan w:val="22"/>
            <w:vMerge/>
            <w:shd w:val="clear" w:color="auto" w:fill="auto"/>
          </w:tcPr>
          <w:p w:rsidR="007F3BEA" w:rsidRDefault="007F3BE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252 44 Psáry</w:t>
            </w:r>
          </w:p>
        </w:tc>
      </w:tr>
      <w:tr w:rsidR="007F3BEA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F3BEA" w:rsidRDefault="007F3BEA"/>
        </w:tc>
        <w:tc>
          <w:tcPr>
            <w:tcW w:w="57" w:type="dxa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158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3295" w:type="dxa"/>
            <w:gridSpan w:val="17"/>
            <w:vMerge/>
            <w:shd w:val="clear" w:color="auto" w:fill="auto"/>
          </w:tcPr>
          <w:p w:rsidR="007F3BEA" w:rsidRDefault="007F3BE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43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3295" w:type="dxa"/>
            <w:gridSpan w:val="17"/>
            <w:vMerge/>
            <w:shd w:val="clear" w:color="auto" w:fill="auto"/>
          </w:tcPr>
          <w:p w:rsidR="007F3BEA" w:rsidRDefault="007F3BE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F3BEA" w:rsidRDefault="007F3BEA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</w:tr>
      <w:tr w:rsidR="007F3BEA">
        <w:trPr>
          <w:trHeight w:hRule="exact" w:val="186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3BEA" w:rsidRDefault="00235103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3BEA" w:rsidRDefault="007F3BEA"/>
        </w:tc>
        <w:tc>
          <w:tcPr>
            <w:tcW w:w="1075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287" w:type="dxa"/>
            <w:gridSpan w:val="3"/>
          </w:tcPr>
          <w:p w:rsidR="007F3BEA" w:rsidRDefault="007F3BEA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7F3BEA" w:rsidRDefault="007F3BEA"/>
        </w:tc>
      </w:tr>
      <w:tr w:rsidR="007F3BEA">
        <w:trPr>
          <w:trHeight w:hRule="exact" w:val="43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3295" w:type="dxa"/>
            <w:gridSpan w:val="17"/>
            <w:vMerge/>
            <w:shd w:val="clear" w:color="auto" w:fill="auto"/>
          </w:tcPr>
          <w:p w:rsidR="007F3BEA" w:rsidRDefault="007F3BE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172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57"/>
        </w:trPr>
        <w:tc>
          <w:tcPr>
            <w:tcW w:w="115" w:type="dxa"/>
          </w:tcPr>
          <w:p w:rsidR="007F3BEA" w:rsidRDefault="007F3BEA"/>
        </w:tc>
        <w:tc>
          <w:tcPr>
            <w:tcW w:w="1576" w:type="dxa"/>
            <w:gridSpan w:val="6"/>
            <w:vMerge/>
            <w:shd w:val="clear" w:color="auto" w:fill="auto"/>
          </w:tcPr>
          <w:p w:rsidR="007F3BEA" w:rsidRDefault="007F3BEA"/>
        </w:tc>
        <w:tc>
          <w:tcPr>
            <w:tcW w:w="3295" w:type="dxa"/>
            <w:gridSpan w:val="17"/>
            <w:vMerge/>
            <w:shd w:val="clear" w:color="auto" w:fill="auto"/>
          </w:tcPr>
          <w:p w:rsidR="007F3BEA" w:rsidRDefault="007F3BE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F3BEA" w:rsidRDefault="007F3BEA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F3BEA" w:rsidRDefault="007F3BEA"/>
        </w:tc>
      </w:tr>
      <w:tr w:rsidR="007F3BEA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F3BEA">
        <w:trPr>
          <w:trHeight w:hRule="exact" w:val="29"/>
        </w:trPr>
        <w:tc>
          <w:tcPr>
            <w:tcW w:w="10159" w:type="dxa"/>
            <w:gridSpan w:val="46"/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7F3BEA" w:rsidRDefault="007F3BEA"/>
        </w:tc>
      </w:tr>
      <w:tr w:rsidR="007F3BEA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7F3BEA" w:rsidRDefault="0023510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mechanizmů a nákup náhradních dílů za smluvní ceny v předpokládaném ročním objemu 220.000,- Kč bez DPH.</w:t>
            </w:r>
          </w:p>
        </w:tc>
      </w:tr>
      <w:tr w:rsidR="007F3BEA">
        <w:trPr>
          <w:trHeight w:hRule="exact" w:val="29"/>
        </w:trPr>
        <w:tc>
          <w:tcPr>
            <w:tcW w:w="10159" w:type="dxa"/>
            <w:gridSpan w:val="46"/>
          </w:tcPr>
          <w:p w:rsidR="007F3BEA" w:rsidRDefault="007F3BEA"/>
        </w:tc>
      </w:tr>
      <w:tr w:rsidR="007F3BEA">
        <w:trPr>
          <w:trHeight w:hRule="exact" w:val="1003"/>
        </w:trPr>
        <w:tc>
          <w:tcPr>
            <w:tcW w:w="10159" w:type="dxa"/>
            <w:gridSpan w:val="46"/>
          </w:tcPr>
          <w:p w:rsidR="007F3BEA" w:rsidRDefault="007F3BEA"/>
        </w:tc>
      </w:tr>
      <w:tr w:rsidR="007F3BEA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3BEA" w:rsidRDefault="007F3BEA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3BEA" w:rsidRDefault="007F3BEA"/>
        </w:tc>
        <w:tc>
          <w:tcPr>
            <w:tcW w:w="2894" w:type="dxa"/>
            <w:gridSpan w:val="19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3BEA" w:rsidRDefault="007F3BEA"/>
        </w:tc>
        <w:tc>
          <w:tcPr>
            <w:tcW w:w="2894" w:type="dxa"/>
            <w:gridSpan w:val="19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3BEA" w:rsidRDefault="007F3BEA"/>
        </w:tc>
        <w:tc>
          <w:tcPr>
            <w:tcW w:w="2894" w:type="dxa"/>
            <w:gridSpan w:val="19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7F3BEA" w:rsidRDefault="007F3BEA"/>
        </w:tc>
      </w:tr>
      <w:tr w:rsidR="007F3BEA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7F3BEA" w:rsidRDefault="007F3BEA"/>
        </w:tc>
      </w:tr>
      <w:tr w:rsidR="007F3BEA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7F3BEA" w:rsidRDefault="007F3BEA"/>
        </w:tc>
        <w:tc>
          <w:tcPr>
            <w:tcW w:w="1462" w:type="dxa"/>
            <w:gridSpan w:val="5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3BEA" w:rsidRDefault="007F3BEA"/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7F3BEA" w:rsidRDefault="007F3BEA"/>
        </w:tc>
        <w:tc>
          <w:tcPr>
            <w:tcW w:w="501" w:type="dxa"/>
            <w:shd w:val="clear" w:color="auto" w:fill="auto"/>
          </w:tcPr>
          <w:p w:rsidR="007F3BEA" w:rsidRDefault="0023510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3BEA" w:rsidRDefault="007F3BEA"/>
        </w:tc>
      </w:tr>
      <w:tr w:rsidR="007F3BEA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7F3BEA" w:rsidRDefault="00E53AA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7F3BEA" w:rsidRDefault="007F3BEA"/>
        </w:tc>
        <w:tc>
          <w:tcPr>
            <w:tcW w:w="2150" w:type="dxa"/>
            <w:gridSpan w:val="5"/>
          </w:tcPr>
          <w:p w:rsidR="007F3BEA" w:rsidRDefault="007F3BEA"/>
        </w:tc>
      </w:tr>
      <w:tr w:rsidR="007F3BEA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3BEA" w:rsidRDefault="0023510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7F3BEA" w:rsidRDefault="007F3BE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3BEA" w:rsidRDefault="0023510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7F3BEA" w:rsidRDefault="007F3BEA"/>
        </w:tc>
      </w:tr>
    </w:tbl>
    <w:p w:rsidR="00235103" w:rsidRDefault="00235103"/>
    <w:sectPr w:rsidR="0023510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EA"/>
    <w:rsid w:val="00235103"/>
    <w:rsid w:val="007F3BEA"/>
    <w:rsid w:val="00D02918"/>
    <w:rsid w:val="00E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58F77-66D0-44C6-B045-27BC0842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2021-01-13T10:06:00Z</dcterms:created>
  <dcterms:modified xsi:type="dcterms:W3CDTF">2021-01-13T10:06:00Z</dcterms:modified>
</cp:coreProperties>
</file>