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88A33" w14:textId="77777777" w:rsidR="00070AB5" w:rsidRDefault="00070AB5">
      <w:pPr>
        <w:rPr>
          <w:b/>
          <w:bCs/>
          <w:sz w:val="28"/>
          <w:szCs w:val="32"/>
        </w:rPr>
      </w:pPr>
    </w:p>
    <w:p w14:paraId="674A7F05" w14:textId="77777777" w:rsidR="00C359F0" w:rsidRDefault="00C359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32"/>
        </w:rPr>
        <w:t>Město Český Krumlov</w:t>
      </w:r>
    </w:p>
    <w:p w14:paraId="2FF7E15F" w14:textId="77777777" w:rsidR="00C359F0" w:rsidRDefault="00C359F0">
      <w:pPr>
        <w:rPr>
          <w:sz w:val="22"/>
          <w:szCs w:val="20"/>
        </w:rPr>
      </w:pPr>
      <w:r>
        <w:rPr>
          <w:sz w:val="22"/>
          <w:szCs w:val="20"/>
        </w:rPr>
        <w:t>nám. Svornosti 1</w:t>
      </w:r>
      <w:r w:rsidR="004314C5">
        <w:rPr>
          <w:sz w:val="22"/>
          <w:szCs w:val="20"/>
        </w:rPr>
        <w:t xml:space="preserve">, 381 </w:t>
      </w:r>
      <w:proofErr w:type="gramStart"/>
      <w:r w:rsidR="004314C5">
        <w:rPr>
          <w:sz w:val="22"/>
          <w:szCs w:val="20"/>
        </w:rPr>
        <w:t>01  Český</w:t>
      </w:r>
      <w:proofErr w:type="gramEnd"/>
      <w:r w:rsidR="004314C5">
        <w:rPr>
          <w:sz w:val="22"/>
          <w:szCs w:val="20"/>
        </w:rPr>
        <w:t xml:space="preserve"> Krumlov</w:t>
      </w:r>
    </w:p>
    <w:p w14:paraId="538DCB55" w14:textId="77777777" w:rsidR="00C359F0" w:rsidRDefault="00C359F0">
      <w:pPr>
        <w:rPr>
          <w:sz w:val="22"/>
          <w:szCs w:val="20"/>
        </w:rPr>
      </w:pPr>
      <w:r>
        <w:rPr>
          <w:sz w:val="22"/>
          <w:szCs w:val="20"/>
        </w:rPr>
        <w:t xml:space="preserve">IČ: </w:t>
      </w:r>
      <w:r w:rsidR="004314C5">
        <w:rPr>
          <w:sz w:val="22"/>
          <w:szCs w:val="20"/>
        </w:rPr>
        <w:t>00</w:t>
      </w:r>
      <w:r>
        <w:rPr>
          <w:sz w:val="22"/>
          <w:szCs w:val="20"/>
        </w:rPr>
        <w:t>245836</w:t>
      </w:r>
    </w:p>
    <w:p w14:paraId="01BE6336" w14:textId="77777777" w:rsidR="004314C5" w:rsidRDefault="004314C5">
      <w:pPr>
        <w:rPr>
          <w:sz w:val="22"/>
          <w:szCs w:val="20"/>
        </w:rPr>
      </w:pPr>
      <w:r>
        <w:rPr>
          <w:sz w:val="22"/>
          <w:szCs w:val="20"/>
        </w:rPr>
        <w:t>DIČ: CZ00245836</w:t>
      </w:r>
    </w:p>
    <w:p w14:paraId="7FF0AE3C" w14:textId="77777777" w:rsidR="00C359F0" w:rsidRDefault="00C359F0">
      <w:pPr>
        <w:rPr>
          <w:sz w:val="22"/>
          <w:szCs w:val="20"/>
        </w:rPr>
      </w:pPr>
      <w:r>
        <w:rPr>
          <w:sz w:val="22"/>
          <w:szCs w:val="20"/>
        </w:rPr>
        <w:t xml:space="preserve">(dále </w:t>
      </w:r>
      <w:proofErr w:type="gramStart"/>
      <w:r>
        <w:rPr>
          <w:sz w:val="22"/>
          <w:szCs w:val="20"/>
        </w:rPr>
        <w:t>jen  "</w:t>
      </w:r>
      <w:proofErr w:type="gramEnd"/>
      <w:r w:rsidR="00C25AED">
        <w:rPr>
          <w:sz w:val="22"/>
          <w:szCs w:val="20"/>
        </w:rPr>
        <w:t>nájemce</w:t>
      </w:r>
      <w:r>
        <w:rPr>
          <w:sz w:val="22"/>
          <w:szCs w:val="20"/>
        </w:rPr>
        <w:t>")</w:t>
      </w:r>
    </w:p>
    <w:p w14:paraId="4F5926AA" w14:textId="77777777" w:rsidR="005A1F70" w:rsidRDefault="005A1F70">
      <w:pPr>
        <w:rPr>
          <w:szCs w:val="20"/>
        </w:rPr>
      </w:pPr>
    </w:p>
    <w:p w14:paraId="2A2D23B2" w14:textId="77777777" w:rsidR="00C359F0" w:rsidRDefault="00C359F0">
      <w:pPr>
        <w:rPr>
          <w:szCs w:val="20"/>
        </w:rPr>
      </w:pPr>
      <w:r>
        <w:rPr>
          <w:szCs w:val="20"/>
        </w:rPr>
        <w:t xml:space="preserve">a </w:t>
      </w:r>
    </w:p>
    <w:p w14:paraId="20BF38A3" w14:textId="77777777" w:rsidR="005A1F70" w:rsidRDefault="005A1F70">
      <w:pPr>
        <w:rPr>
          <w:b/>
          <w:bCs/>
          <w:sz w:val="28"/>
          <w:szCs w:val="32"/>
        </w:rPr>
      </w:pPr>
    </w:p>
    <w:p w14:paraId="62EC77F1" w14:textId="77777777" w:rsidR="00C359F0" w:rsidRDefault="00C25A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32"/>
        </w:rPr>
        <w:t>Střední uměleckoprůmyslová škola sv. Anežky Český Krumlov</w:t>
      </w:r>
    </w:p>
    <w:p w14:paraId="24C23145" w14:textId="77777777" w:rsidR="00C359F0" w:rsidRDefault="00C25AED">
      <w:pPr>
        <w:rPr>
          <w:sz w:val="22"/>
          <w:szCs w:val="28"/>
        </w:rPr>
      </w:pPr>
      <w:r>
        <w:rPr>
          <w:sz w:val="22"/>
          <w:szCs w:val="28"/>
        </w:rPr>
        <w:t xml:space="preserve">Tavírna 109, 381 </w:t>
      </w:r>
      <w:proofErr w:type="gramStart"/>
      <w:r>
        <w:rPr>
          <w:sz w:val="22"/>
          <w:szCs w:val="28"/>
        </w:rPr>
        <w:t>01  Český</w:t>
      </w:r>
      <w:proofErr w:type="gramEnd"/>
      <w:r>
        <w:rPr>
          <w:sz w:val="22"/>
          <w:szCs w:val="28"/>
        </w:rPr>
        <w:t xml:space="preserve"> Krumlov</w:t>
      </w:r>
    </w:p>
    <w:p w14:paraId="48E8D9F1" w14:textId="77777777" w:rsidR="00C359F0" w:rsidRDefault="00C359F0">
      <w:pPr>
        <w:rPr>
          <w:sz w:val="22"/>
          <w:szCs w:val="28"/>
        </w:rPr>
      </w:pPr>
      <w:r>
        <w:rPr>
          <w:sz w:val="22"/>
          <w:szCs w:val="28"/>
        </w:rPr>
        <w:t xml:space="preserve">IČ: </w:t>
      </w:r>
      <w:r w:rsidR="00C25AED">
        <w:rPr>
          <w:sz w:val="22"/>
          <w:szCs w:val="28"/>
        </w:rPr>
        <w:t>60084286</w:t>
      </w:r>
    </w:p>
    <w:p w14:paraId="27FDBD08" w14:textId="77777777" w:rsidR="00471226" w:rsidRDefault="00471226">
      <w:pPr>
        <w:rPr>
          <w:sz w:val="22"/>
          <w:szCs w:val="28"/>
        </w:rPr>
      </w:pPr>
      <w:r>
        <w:rPr>
          <w:sz w:val="22"/>
          <w:szCs w:val="28"/>
        </w:rPr>
        <w:t xml:space="preserve">DIČ: </w:t>
      </w:r>
    </w:p>
    <w:p w14:paraId="4C49A483" w14:textId="77777777" w:rsidR="00C359F0" w:rsidRDefault="00C359F0">
      <w:pPr>
        <w:rPr>
          <w:sz w:val="22"/>
          <w:szCs w:val="20"/>
        </w:rPr>
      </w:pPr>
      <w:r>
        <w:rPr>
          <w:sz w:val="22"/>
          <w:szCs w:val="20"/>
        </w:rPr>
        <w:t>(dále jen "</w:t>
      </w:r>
      <w:r w:rsidR="00C25AED">
        <w:rPr>
          <w:sz w:val="22"/>
          <w:szCs w:val="20"/>
        </w:rPr>
        <w:t>podnájemce</w:t>
      </w:r>
      <w:r>
        <w:rPr>
          <w:sz w:val="22"/>
          <w:szCs w:val="20"/>
        </w:rPr>
        <w:t xml:space="preserve">") </w:t>
      </w:r>
    </w:p>
    <w:p w14:paraId="40390FCE" w14:textId="77777777" w:rsidR="00C359F0" w:rsidRDefault="00C359F0">
      <w:pPr>
        <w:rPr>
          <w:sz w:val="22"/>
        </w:rPr>
      </w:pPr>
    </w:p>
    <w:p w14:paraId="68201FFC" w14:textId="77777777" w:rsidR="005A1F70" w:rsidRDefault="005A1F70">
      <w:pPr>
        <w:rPr>
          <w:sz w:val="22"/>
        </w:rPr>
      </w:pPr>
    </w:p>
    <w:p w14:paraId="3377F1B2" w14:textId="77777777" w:rsidR="00C359F0" w:rsidRDefault="00C359F0" w:rsidP="0034297E">
      <w:pPr>
        <w:jc w:val="both"/>
        <w:rPr>
          <w:sz w:val="22"/>
        </w:rPr>
      </w:pPr>
      <w:r>
        <w:rPr>
          <w:sz w:val="22"/>
        </w:rPr>
        <w:t>uzav</w:t>
      </w:r>
      <w:r w:rsidR="00C25AED">
        <w:rPr>
          <w:sz w:val="22"/>
        </w:rPr>
        <w:t>írají</w:t>
      </w:r>
      <w:r>
        <w:rPr>
          <w:sz w:val="22"/>
        </w:rPr>
        <w:t xml:space="preserve"> níže uvedeného dne t</w:t>
      </w:r>
      <w:r w:rsidR="0034297E">
        <w:rPr>
          <w:sz w:val="22"/>
        </w:rPr>
        <w:t>uto</w:t>
      </w:r>
    </w:p>
    <w:p w14:paraId="1B8009C4" w14:textId="77777777" w:rsidR="00AC0C85" w:rsidRDefault="00AC0C85">
      <w:pPr>
        <w:jc w:val="both"/>
        <w:rPr>
          <w:sz w:val="22"/>
        </w:rPr>
      </w:pPr>
    </w:p>
    <w:p w14:paraId="1A035E5A" w14:textId="77777777" w:rsidR="00070AB5" w:rsidRDefault="00070AB5">
      <w:pPr>
        <w:jc w:val="both"/>
        <w:rPr>
          <w:sz w:val="22"/>
        </w:rPr>
      </w:pPr>
    </w:p>
    <w:p w14:paraId="0E475460" w14:textId="77777777" w:rsidR="005A1F70" w:rsidRDefault="005A1F70">
      <w:pPr>
        <w:jc w:val="both"/>
        <w:rPr>
          <w:sz w:val="22"/>
        </w:rPr>
      </w:pPr>
    </w:p>
    <w:p w14:paraId="617CAAC2" w14:textId="77777777" w:rsidR="00C359F0" w:rsidRDefault="002A7FBB" w:rsidP="00070AB5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dohodu</w:t>
      </w:r>
      <w:r w:rsidR="005E0FAD">
        <w:rPr>
          <w:b/>
          <w:bCs/>
          <w:sz w:val="28"/>
          <w:u w:val="single"/>
        </w:rPr>
        <w:t xml:space="preserve"> o částečném ukončení podnájmu prostor</w:t>
      </w:r>
      <w:r w:rsidR="00070AB5">
        <w:rPr>
          <w:b/>
          <w:bCs/>
          <w:sz w:val="28"/>
          <w:u w:val="single"/>
        </w:rPr>
        <w:t xml:space="preserve"> a dodatek č. 5</w:t>
      </w:r>
    </w:p>
    <w:p w14:paraId="06AFC40C" w14:textId="77777777" w:rsidR="005A1F70" w:rsidRDefault="005A1F70" w:rsidP="00F8442A">
      <w:pPr>
        <w:jc w:val="center"/>
        <w:rPr>
          <w:b/>
          <w:bCs/>
          <w:sz w:val="28"/>
          <w:u w:val="single"/>
        </w:rPr>
      </w:pPr>
    </w:p>
    <w:p w14:paraId="2000C598" w14:textId="77777777" w:rsidR="00C359F0" w:rsidRDefault="00C359F0" w:rsidP="00F8442A">
      <w:pPr>
        <w:jc w:val="center"/>
        <w:rPr>
          <w:b/>
          <w:bCs/>
        </w:rPr>
      </w:pPr>
      <w:r>
        <w:rPr>
          <w:b/>
          <w:bCs/>
        </w:rPr>
        <w:t xml:space="preserve">ke smlouvě o </w:t>
      </w:r>
      <w:r w:rsidR="00C25AED">
        <w:rPr>
          <w:b/>
          <w:bCs/>
        </w:rPr>
        <w:t>podnájmu</w:t>
      </w:r>
      <w:r w:rsidR="004C5038">
        <w:rPr>
          <w:b/>
          <w:bCs/>
        </w:rPr>
        <w:t xml:space="preserve"> č. 697/733/2006</w:t>
      </w:r>
      <w:r>
        <w:rPr>
          <w:b/>
          <w:bCs/>
        </w:rPr>
        <w:t xml:space="preserve"> ze dne </w:t>
      </w:r>
      <w:r w:rsidR="00C25AED">
        <w:rPr>
          <w:b/>
          <w:bCs/>
        </w:rPr>
        <w:t>17.10.2006</w:t>
      </w:r>
      <w:r w:rsidR="00572391">
        <w:rPr>
          <w:b/>
          <w:bCs/>
        </w:rPr>
        <w:t xml:space="preserve"> ve znění dodatku č. 1 ze dne 10.6.2009</w:t>
      </w:r>
      <w:r w:rsidR="00F8442A">
        <w:rPr>
          <w:b/>
          <w:bCs/>
        </w:rPr>
        <w:t>,</w:t>
      </w:r>
      <w:r w:rsidR="00572391">
        <w:rPr>
          <w:b/>
          <w:bCs/>
        </w:rPr>
        <w:t xml:space="preserve"> dodatku č. 2 ze dne 3.11.2009</w:t>
      </w:r>
      <w:r w:rsidR="00EB51C4">
        <w:rPr>
          <w:b/>
          <w:bCs/>
        </w:rPr>
        <w:t xml:space="preserve"> a dodatku č. 3 ze dne 30.4.2013</w:t>
      </w:r>
      <w:r w:rsidR="005E0FAD">
        <w:rPr>
          <w:b/>
          <w:bCs/>
        </w:rPr>
        <w:t xml:space="preserve"> a dodatku č. 4 ze dne 29.12.2015</w:t>
      </w:r>
    </w:p>
    <w:p w14:paraId="58A92BC3" w14:textId="77777777" w:rsidR="005A1F70" w:rsidRDefault="005A1F70">
      <w:pPr>
        <w:jc w:val="center"/>
      </w:pPr>
    </w:p>
    <w:p w14:paraId="6D00C5FB" w14:textId="77777777" w:rsidR="00C359F0" w:rsidRPr="00D63FB3" w:rsidRDefault="002A7FBB" w:rsidP="002A7FBB">
      <w:pPr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1</w:t>
      </w:r>
      <w:r w:rsidR="00C359F0" w:rsidRPr="00D63FB3">
        <w:rPr>
          <w:b/>
          <w:sz w:val="22"/>
          <w:szCs w:val="20"/>
        </w:rPr>
        <w:t>.</w:t>
      </w:r>
    </w:p>
    <w:p w14:paraId="51B82ED6" w14:textId="77777777" w:rsidR="00C359F0" w:rsidRDefault="005A1F70" w:rsidP="002A7FBB">
      <w:pPr>
        <w:jc w:val="both"/>
        <w:rPr>
          <w:b/>
          <w:sz w:val="22"/>
          <w:szCs w:val="20"/>
        </w:rPr>
      </w:pPr>
      <w:r>
        <w:rPr>
          <w:b/>
          <w:sz w:val="22"/>
          <w:szCs w:val="20"/>
        </w:rPr>
        <w:t>Č</w:t>
      </w:r>
      <w:r w:rsidR="00DF6B1D" w:rsidRPr="005A1F70">
        <w:rPr>
          <w:b/>
          <w:sz w:val="22"/>
          <w:szCs w:val="20"/>
        </w:rPr>
        <w:t>l.</w:t>
      </w:r>
      <w:r w:rsidR="00D63FB3" w:rsidRPr="005A1F70">
        <w:rPr>
          <w:b/>
          <w:sz w:val="22"/>
          <w:szCs w:val="20"/>
        </w:rPr>
        <w:t xml:space="preserve"> </w:t>
      </w:r>
      <w:r w:rsidR="005E0FAD">
        <w:rPr>
          <w:b/>
          <w:sz w:val="22"/>
          <w:szCs w:val="20"/>
        </w:rPr>
        <w:t>2</w:t>
      </w:r>
      <w:r w:rsidR="00C25AED" w:rsidRPr="005A1F70">
        <w:rPr>
          <w:b/>
          <w:sz w:val="22"/>
          <w:szCs w:val="20"/>
        </w:rPr>
        <w:t xml:space="preserve">. </w:t>
      </w:r>
      <w:r w:rsidR="005E0FAD">
        <w:rPr>
          <w:b/>
          <w:sz w:val="22"/>
          <w:szCs w:val="20"/>
        </w:rPr>
        <w:t>Předmět podnájmu se s účinností od 1.2.201</w:t>
      </w:r>
      <w:r w:rsidR="002A7FBB">
        <w:rPr>
          <w:b/>
          <w:sz w:val="22"/>
          <w:szCs w:val="20"/>
        </w:rPr>
        <w:t>6</w:t>
      </w:r>
      <w:r w:rsidR="005E0FAD">
        <w:rPr>
          <w:b/>
          <w:sz w:val="22"/>
          <w:szCs w:val="20"/>
        </w:rPr>
        <w:t xml:space="preserve"> mění takto:</w:t>
      </w:r>
    </w:p>
    <w:p w14:paraId="21E99CF0" w14:textId="77777777" w:rsidR="005E0FAD" w:rsidRDefault="005E0FAD" w:rsidP="00BB4BAA">
      <w:pPr>
        <w:jc w:val="both"/>
        <w:rPr>
          <w:bCs/>
          <w:sz w:val="22"/>
          <w:szCs w:val="20"/>
        </w:rPr>
      </w:pPr>
      <w:r w:rsidRPr="005E0FAD">
        <w:rPr>
          <w:bCs/>
          <w:sz w:val="22"/>
          <w:szCs w:val="20"/>
        </w:rPr>
        <w:t>Smluvní strany se dohodly na částečném ukončení podnájmu prostor v 1.PP o celkové výměře 137,4</w:t>
      </w:r>
      <w:r w:rsidR="00BB4BAA">
        <w:rPr>
          <w:bCs/>
          <w:sz w:val="22"/>
          <w:szCs w:val="20"/>
        </w:rPr>
        <w:t> </w:t>
      </w:r>
      <w:r w:rsidRPr="005E0FAD">
        <w:rPr>
          <w:bCs/>
          <w:sz w:val="22"/>
          <w:szCs w:val="20"/>
        </w:rPr>
        <w:t xml:space="preserve">m2 (místnosti č. 0.01, 0.02, 0.03 a 0.04) a na částečném ukončení podnájmu prostor v 2. NP o výměře 62,7 m2 (místnosti č. 2.09 + 2.24 a č. 2.10). </w:t>
      </w:r>
      <w:r w:rsidR="002A7FBB">
        <w:rPr>
          <w:bCs/>
          <w:sz w:val="22"/>
          <w:szCs w:val="20"/>
        </w:rPr>
        <w:t xml:space="preserve"> Výměra prostor tedy </w:t>
      </w:r>
      <w:proofErr w:type="gramStart"/>
      <w:r w:rsidR="002A7FBB">
        <w:rPr>
          <w:bCs/>
          <w:sz w:val="22"/>
          <w:szCs w:val="20"/>
        </w:rPr>
        <w:t>činí  celkem</w:t>
      </w:r>
      <w:proofErr w:type="gramEnd"/>
      <w:r w:rsidR="002A7FBB">
        <w:rPr>
          <w:bCs/>
          <w:sz w:val="22"/>
          <w:szCs w:val="20"/>
        </w:rPr>
        <w:t xml:space="preserve"> 977,5 m</w:t>
      </w:r>
      <w:r w:rsidR="002A7FBB" w:rsidRPr="002A7FBB">
        <w:rPr>
          <w:bCs/>
          <w:sz w:val="22"/>
          <w:szCs w:val="20"/>
          <w:vertAlign w:val="superscript"/>
        </w:rPr>
        <w:t>2</w:t>
      </w:r>
      <w:r w:rsidR="002A7FBB">
        <w:rPr>
          <w:bCs/>
          <w:sz w:val="22"/>
          <w:szCs w:val="20"/>
        </w:rPr>
        <w:t>.</w:t>
      </w:r>
    </w:p>
    <w:p w14:paraId="1A366AD2" w14:textId="77777777" w:rsidR="00BB4BAA" w:rsidRDefault="00BB4BAA" w:rsidP="005E0FAD">
      <w:pPr>
        <w:jc w:val="both"/>
        <w:rPr>
          <w:bCs/>
          <w:sz w:val="22"/>
          <w:szCs w:val="20"/>
        </w:rPr>
      </w:pPr>
    </w:p>
    <w:p w14:paraId="34ACC6A4" w14:textId="77777777" w:rsidR="005E0FAD" w:rsidRDefault="005E0FAD" w:rsidP="005E0FAD">
      <w:pPr>
        <w:jc w:val="both"/>
        <w:rPr>
          <w:bCs/>
          <w:sz w:val="22"/>
          <w:szCs w:val="20"/>
        </w:rPr>
      </w:pPr>
      <w:r>
        <w:rPr>
          <w:bCs/>
          <w:sz w:val="22"/>
          <w:szCs w:val="20"/>
        </w:rPr>
        <w:t>Předmět podnájmu v budově Latrán 50, Český Krumlov:</w:t>
      </w:r>
    </w:p>
    <w:p w14:paraId="634D5EF0" w14:textId="77777777" w:rsidR="005E0FAD" w:rsidRDefault="005E0FAD" w:rsidP="005E0FAD">
      <w:pPr>
        <w:jc w:val="both"/>
        <w:rPr>
          <w:bCs/>
          <w:sz w:val="22"/>
          <w:szCs w:val="20"/>
        </w:rPr>
      </w:pPr>
    </w:p>
    <w:tbl>
      <w:tblPr>
        <w:tblW w:w="520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"/>
        <w:gridCol w:w="2880"/>
        <w:gridCol w:w="1360"/>
      </w:tblGrid>
      <w:tr w:rsidR="005E0FAD" w:rsidRPr="005E0FAD" w14:paraId="34AB8879" w14:textId="7777777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00377" w14:textId="77777777" w:rsidR="005E0FAD" w:rsidRPr="005E0FAD" w:rsidRDefault="005E0FAD" w:rsidP="005E0FAD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1. NP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1C3BE" w14:textId="77777777" w:rsidR="005E0FAD" w:rsidRPr="005E0FAD" w:rsidRDefault="005E0FAD" w:rsidP="005E0FA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F5639" w14:textId="77777777" w:rsidR="005E0FAD" w:rsidRPr="005E0FAD" w:rsidRDefault="005E0FAD" w:rsidP="005E0FA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5E0FAD" w:rsidRPr="005E0FAD" w14:paraId="63B59296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39F538A" w14:textId="77777777" w:rsidR="005E0FAD" w:rsidRPr="005E0FAD" w:rsidRDefault="005E0FAD" w:rsidP="005E0FAD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č. míst.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25496D9" w14:textId="77777777" w:rsidR="005E0FAD" w:rsidRPr="005E0FAD" w:rsidRDefault="005E0FAD" w:rsidP="005E0FAD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označení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22BC1C7" w14:textId="77777777" w:rsidR="005E0FAD" w:rsidRPr="005E0FAD" w:rsidRDefault="005E0FAD" w:rsidP="005E0FAD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výměra v m2</w:t>
            </w:r>
          </w:p>
        </w:tc>
      </w:tr>
      <w:tr w:rsidR="005E0FAD" w:rsidRPr="005E0FAD" w14:paraId="2F27F249" w14:textId="7777777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5642C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1,01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0BC74" w14:textId="77777777" w:rsidR="005E0FAD" w:rsidRPr="005E0FAD" w:rsidRDefault="005E0FAD" w:rsidP="005E0FA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zádveří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AB17E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21,7</w:t>
            </w:r>
          </w:p>
        </w:tc>
      </w:tr>
      <w:tr w:rsidR="005E0FAD" w:rsidRPr="005E0FAD" w14:paraId="1E5FCDEA" w14:textId="7777777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6A73F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1,02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AF5BB" w14:textId="77777777" w:rsidR="005E0FAD" w:rsidRPr="005E0FAD" w:rsidRDefault="005E0FAD" w:rsidP="005E0FA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počítačová učebna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1B23E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56,9</w:t>
            </w:r>
          </w:p>
        </w:tc>
      </w:tr>
      <w:tr w:rsidR="005E0FAD" w:rsidRPr="005E0FAD" w14:paraId="02EE276A" w14:textId="7777777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B583B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1,03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4C18D" w14:textId="77777777" w:rsidR="005E0FAD" w:rsidRPr="005E0FAD" w:rsidRDefault="005E0FAD" w:rsidP="005E0FA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kreslírna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20A34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58,1</w:t>
            </w:r>
          </w:p>
        </w:tc>
      </w:tr>
      <w:tr w:rsidR="005E0FAD" w:rsidRPr="005E0FAD" w14:paraId="5103BE69" w14:textId="7777777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ABBAB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1,04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E3E67" w14:textId="77777777" w:rsidR="005E0FAD" w:rsidRPr="005E0FAD" w:rsidRDefault="005E0FAD" w:rsidP="005E0FA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chodba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CD77E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44,6</w:t>
            </w:r>
          </w:p>
        </w:tc>
      </w:tr>
      <w:tr w:rsidR="005E0FAD" w:rsidRPr="005E0FAD" w14:paraId="4CFFF3B0" w14:textId="7777777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CA07B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1,05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55C75" w14:textId="77777777" w:rsidR="005E0FAD" w:rsidRPr="005E0FAD" w:rsidRDefault="005E0FAD" w:rsidP="005E0FA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chodba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8E32D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76,1</w:t>
            </w:r>
          </w:p>
        </w:tc>
      </w:tr>
      <w:tr w:rsidR="005E0FAD" w:rsidRPr="005E0FAD" w14:paraId="68FD8DBC" w14:textId="7777777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48594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1,06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52728" w14:textId="77777777" w:rsidR="005E0FAD" w:rsidRPr="005E0FAD" w:rsidRDefault="005E0FAD" w:rsidP="005E0FA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sklad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BD955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6,8</w:t>
            </w:r>
          </w:p>
        </w:tc>
      </w:tr>
      <w:tr w:rsidR="005E0FAD" w:rsidRPr="005E0FAD" w14:paraId="251A89A5" w14:textId="7777777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348E0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1,07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FA293" w14:textId="77777777" w:rsidR="005E0FAD" w:rsidRPr="005E0FAD" w:rsidRDefault="005E0FAD" w:rsidP="005E0FA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velká dílna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CBC25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84,2</w:t>
            </w:r>
          </w:p>
        </w:tc>
      </w:tr>
      <w:tr w:rsidR="005E0FAD" w:rsidRPr="005E0FAD" w14:paraId="0315F85C" w14:textId="7777777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F4D3F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1,08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3163E" w14:textId="77777777" w:rsidR="005E0FAD" w:rsidRPr="005E0FAD" w:rsidRDefault="005E0FAD" w:rsidP="005E0FA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malá dílna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936BF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38,2</w:t>
            </w:r>
          </w:p>
        </w:tc>
      </w:tr>
      <w:tr w:rsidR="005E0FAD" w:rsidRPr="005E0FAD" w14:paraId="558D7752" w14:textId="7777777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59305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1,09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63077" w14:textId="77777777" w:rsidR="005E0FAD" w:rsidRPr="005E0FAD" w:rsidRDefault="005E0FAD" w:rsidP="005E0FA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truhlárna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E0332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34,9</w:t>
            </w:r>
          </w:p>
        </w:tc>
      </w:tr>
      <w:tr w:rsidR="005E0FAD" w:rsidRPr="005E0FAD" w14:paraId="38D2B779" w14:textId="7777777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75CAE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1,10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B5B87" w14:textId="77777777" w:rsidR="005E0FAD" w:rsidRPr="005E0FAD" w:rsidRDefault="005E0FAD" w:rsidP="005E0FA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sklad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2F520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5,7</w:t>
            </w:r>
          </w:p>
        </w:tc>
      </w:tr>
      <w:tr w:rsidR="005E0FAD" w:rsidRPr="005E0FAD" w14:paraId="5EDFB004" w14:textId="7777777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577B3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1,11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DC03B" w14:textId="77777777" w:rsidR="005E0FAD" w:rsidRPr="005E0FAD" w:rsidRDefault="005E0FAD" w:rsidP="005E0FA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chodba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465BD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12,6</w:t>
            </w:r>
          </w:p>
        </w:tc>
      </w:tr>
      <w:tr w:rsidR="005E0FAD" w:rsidRPr="005E0FAD" w14:paraId="5FD7FB37" w14:textId="7777777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077AC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1,12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BE2BD" w14:textId="77777777" w:rsidR="005E0FAD" w:rsidRPr="005E0FAD" w:rsidRDefault="005E0FAD" w:rsidP="005E0FA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šatna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66405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17,1</w:t>
            </w:r>
          </w:p>
        </w:tc>
      </w:tr>
      <w:tr w:rsidR="005E0FAD" w:rsidRPr="005E0FAD" w14:paraId="38F9F262" w14:textId="7777777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D604B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1,13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40BFE" w14:textId="77777777" w:rsidR="005E0FAD" w:rsidRPr="005E0FAD" w:rsidRDefault="005E0FAD" w:rsidP="005E0FA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šatna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CD4BB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12,8</w:t>
            </w:r>
          </w:p>
        </w:tc>
      </w:tr>
      <w:tr w:rsidR="005E0FAD" w:rsidRPr="005E0FAD" w14:paraId="2DD89AB5" w14:textId="7777777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47B88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1,14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3F9C1" w14:textId="77777777" w:rsidR="005E0FAD" w:rsidRPr="005E0FAD" w:rsidRDefault="005E0FAD" w:rsidP="005E0FA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gramStart"/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WC - muži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149CB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15,5</w:t>
            </w:r>
          </w:p>
        </w:tc>
      </w:tr>
      <w:tr w:rsidR="005E0FAD" w:rsidRPr="005E0FAD" w14:paraId="6A1A785E" w14:textId="7777777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3E0CD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1,15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40A84" w14:textId="77777777" w:rsidR="005E0FAD" w:rsidRPr="005E0FAD" w:rsidRDefault="005E0FAD" w:rsidP="005E0FA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gramStart"/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WC - ženy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42EF6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12,4</w:t>
            </w:r>
          </w:p>
        </w:tc>
      </w:tr>
      <w:tr w:rsidR="005E0FAD" w:rsidRPr="005E0FAD" w14:paraId="769523F2" w14:textId="7777777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8A8A9" w14:textId="77777777" w:rsidR="005E0FAD" w:rsidRPr="005E0FAD" w:rsidRDefault="005E0FAD" w:rsidP="005E0FA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B0E32" w14:textId="77777777" w:rsidR="005E0FAD" w:rsidRPr="005E0FAD" w:rsidRDefault="005E0FAD" w:rsidP="005E0FA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C73D8" w14:textId="77777777" w:rsidR="005E0FAD" w:rsidRPr="00BB4BAA" w:rsidRDefault="005E0FAD" w:rsidP="005E0FA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BB4BAA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497,6</w:t>
            </w:r>
          </w:p>
        </w:tc>
      </w:tr>
      <w:tr w:rsidR="005E0FAD" w:rsidRPr="005E0FAD" w14:paraId="761E72AA" w14:textId="7777777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0EC21" w14:textId="77777777" w:rsidR="005E0FAD" w:rsidRDefault="005E0FAD" w:rsidP="005E0FA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1CBF9983" w14:textId="77777777" w:rsidR="005E0FAD" w:rsidRPr="005E0FAD" w:rsidRDefault="005E0FAD" w:rsidP="005E0FA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1032A" w14:textId="77777777" w:rsidR="005E0FAD" w:rsidRPr="005E0FAD" w:rsidRDefault="005E0FAD" w:rsidP="005E0FA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35485" w14:textId="77777777" w:rsidR="005E0FAD" w:rsidRPr="005E0FAD" w:rsidRDefault="005E0FAD" w:rsidP="005E0FA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5E0FAD" w:rsidRPr="005E0FAD" w14:paraId="5937B91C" w14:textId="7777777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1E9CF" w14:textId="77777777" w:rsidR="005E0FAD" w:rsidRPr="005E0FAD" w:rsidRDefault="005E0FAD" w:rsidP="005E0FAD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2.NP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35C06" w14:textId="77777777" w:rsidR="005E0FAD" w:rsidRPr="005E0FAD" w:rsidRDefault="005E0FAD" w:rsidP="005E0FA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E4A5E" w14:textId="77777777" w:rsidR="005E0FAD" w:rsidRPr="005E0FAD" w:rsidRDefault="005E0FAD" w:rsidP="005E0FA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5E0FAD" w:rsidRPr="005E0FAD" w14:paraId="085D372E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49C55385" w14:textId="77777777" w:rsidR="005E0FAD" w:rsidRPr="005E0FAD" w:rsidRDefault="005E0FAD" w:rsidP="005E0FAD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č. míst.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221F8D3" w14:textId="77777777" w:rsidR="005E0FAD" w:rsidRPr="005E0FAD" w:rsidRDefault="005E0FAD" w:rsidP="005E0FAD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označení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C537285" w14:textId="77777777" w:rsidR="005E0FAD" w:rsidRPr="005E0FAD" w:rsidRDefault="005E0FAD" w:rsidP="005E0FAD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výměra v m2</w:t>
            </w:r>
          </w:p>
        </w:tc>
      </w:tr>
      <w:tr w:rsidR="005E0FAD" w:rsidRPr="005E0FAD" w14:paraId="48B0B714" w14:textId="7777777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A9189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2,01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E2CF4" w14:textId="77777777" w:rsidR="005E0FAD" w:rsidRPr="005E0FAD" w:rsidRDefault="005E0FAD" w:rsidP="005E0FA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hala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F73F7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79,4</w:t>
            </w:r>
          </w:p>
        </w:tc>
      </w:tr>
      <w:tr w:rsidR="005E0FAD" w:rsidRPr="005E0FAD" w14:paraId="7B313408" w14:textId="7777777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C46C5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2,02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3B880" w14:textId="77777777" w:rsidR="005E0FAD" w:rsidRPr="005E0FAD" w:rsidRDefault="005E0FAD" w:rsidP="005E0FA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chodba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9E488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26,1</w:t>
            </w:r>
          </w:p>
        </w:tc>
      </w:tr>
      <w:tr w:rsidR="005E0FAD" w:rsidRPr="005E0FAD" w14:paraId="0B40369C" w14:textId="7777777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61636" w14:textId="77777777" w:rsidR="005E0FAD" w:rsidRPr="005E0FAD" w:rsidRDefault="005E0FAD" w:rsidP="005E0FA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2.03+2.26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EE078" w14:textId="77777777" w:rsidR="005E0FAD" w:rsidRPr="005E0FAD" w:rsidRDefault="005E0FAD" w:rsidP="005E0FA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atelier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6470A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53,1</w:t>
            </w:r>
          </w:p>
        </w:tc>
      </w:tr>
      <w:tr w:rsidR="005E0FAD" w:rsidRPr="005E0FAD" w14:paraId="060A5BC9" w14:textId="7777777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BA855" w14:textId="77777777" w:rsidR="005E0FAD" w:rsidRPr="005E0FAD" w:rsidRDefault="005E0FAD" w:rsidP="005E0FA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2.04+2.25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59E6B" w14:textId="77777777" w:rsidR="005E0FAD" w:rsidRPr="005E0FAD" w:rsidRDefault="005E0FAD" w:rsidP="005E0FA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fotokomora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B4B09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35,9</w:t>
            </w:r>
          </w:p>
        </w:tc>
      </w:tr>
      <w:tr w:rsidR="005E0FAD" w:rsidRPr="005E0FAD" w14:paraId="7D0A0798" w14:textId="7777777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FD462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2,05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38D71" w14:textId="77777777" w:rsidR="005E0FAD" w:rsidRPr="005E0FAD" w:rsidRDefault="005E0FAD" w:rsidP="005E0FA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atelier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5F9BA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39,3</w:t>
            </w:r>
          </w:p>
        </w:tc>
      </w:tr>
      <w:tr w:rsidR="005E0FAD" w:rsidRPr="005E0FAD" w14:paraId="3E7CA848" w14:textId="7777777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246D0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2,06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33EF4" w14:textId="77777777" w:rsidR="005E0FAD" w:rsidRPr="005E0FAD" w:rsidRDefault="005E0FAD" w:rsidP="005E0FA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sborovna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2E29E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21,6</w:t>
            </w:r>
          </w:p>
        </w:tc>
      </w:tr>
      <w:tr w:rsidR="005E0FAD" w:rsidRPr="005E0FAD" w14:paraId="3622912F" w14:textId="7777777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0A6AD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2,07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7107D" w14:textId="77777777" w:rsidR="005E0FAD" w:rsidRPr="005E0FAD" w:rsidRDefault="005E0FAD" w:rsidP="005E0FA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ředitelna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07CDA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18,3</w:t>
            </w:r>
          </w:p>
        </w:tc>
      </w:tr>
      <w:tr w:rsidR="005E0FAD" w:rsidRPr="005E0FAD" w14:paraId="45C904C9" w14:textId="7777777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897AE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2,08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FE5B9" w14:textId="77777777" w:rsidR="005E0FAD" w:rsidRPr="005E0FAD" w:rsidRDefault="005E0FAD" w:rsidP="005E0FA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atelier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CB92E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48,9</w:t>
            </w:r>
          </w:p>
        </w:tc>
      </w:tr>
      <w:tr w:rsidR="005E0FAD" w:rsidRPr="005E0FAD" w14:paraId="58025EAE" w14:textId="7777777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95C26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2,11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10270" w14:textId="77777777" w:rsidR="005E0FAD" w:rsidRPr="005E0FAD" w:rsidRDefault="005E0FAD" w:rsidP="005E0FA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chodba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733FF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21,1</w:t>
            </w:r>
          </w:p>
        </w:tc>
      </w:tr>
      <w:tr w:rsidR="005E0FAD" w:rsidRPr="005E0FAD" w14:paraId="697BA6DF" w14:textId="7777777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71705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2,12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B1001" w14:textId="77777777" w:rsidR="005E0FAD" w:rsidRPr="005E0FAD" w:rsidRDefault="005E0FAD" w:rsidP="005E0FA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chodba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1D37F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12,4</w:t>
            </w:r>
          </w:p>
        </w:tc>
      </w:tr>
      <w:tr w:rsidR="005E0FAD" w:rsidRPr="005E0FAD" w14:paraId="533B6507" w14:textId="7777777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D9CE4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2,13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8B589" w14:textId="77777777" w:rsidR="005E0FAD" w:rsidRPr="005E0FAD" w:rsidRDefault="005E0FAD" w:rsidP="005E0FA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kabinet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93963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16,9</w:t>
            </w:r>
          </w:p>
        </w:tc>
      </w:tr>
      <w:tr w:rsidR="005E0FAD" w:rsidRPr="005E0FAD" w14:paraId="5E0302FC" w14:textId="7777777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FA41F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2,14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8064B" w14:textId="77777777" w:rsidR="005E0FAD" w:rsidRPr="005E0FAD" w:rsidRDefault="005E0FAD" w:rsidP="005E0FA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kabinet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6143C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13,6</w:t>
            </w:r>
          </w:p>
        </w:tc>
      </w:tr>
      <w:tr w:rsidR="005E0FAD" w:rsidRPr="005E0FAD" w14:paraId="2A27AB60" w14:textId="7777777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65870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2,15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B80D4" w14:textId="77777777" w:rsidR="005E0FAD" w:rsidRPr="005E0FAD" w:rsidRDefault="005E0FAD" w:rsidP="005E0FA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kabinet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A0B13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14,3</w:t>
            </w:r>
          </w:p>
        </w:tc>
      </w:tr>
      <w:tr w:rsidR="005E0FAD" w:rsidRPr="005E0FAD" w14:paraId="36985A87" w14:textId="7777777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642B0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2,16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93858" w14:textId="77777777" w:rsidR="005E0FAD" w:rsidRPr="005E0FAD" w:rsidRDefault="005E0FAD" w:rsidP="005E0FA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chodba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38313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17,9</w:t>
            </w:r>
          </w:p>
        </w:tc>
      </w:tr>
      <w:tr w:rsidR="005E0FAD" w:rsidRPr="005E0FAD" w14:paraId="2F1CB7AD" w14:textId="7777777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5B2CE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2,17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9406E" w14:textId="77777777" w:rsidR="005E0FAD" w:rsidRPr="005E0FAD" w:rsidRDefault="005E0FAD" w:rsidP="005E0FA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gramStart"/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WC - dívky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9B39F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19,8</w:t>
            </w:r>
          </w:p>
        </w:tc>
      </w:tr>
      <w:tr w:rsidR="005E0FAD" w:rsidRPr="005E0FAD" w14:paraId="0375F460" w14:textId="7777777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2450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2,18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1014D" w14:textId="77777777" w:rsidR="005E0FAD" w:rsidRPr="005E0FAD" w:rsidRDefault="005E0FAD" w:rsidP="005E0FA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gramStart"/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WC - chlapci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BEB12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17,9</w:t>
            </w:r>
          </w:p>
        </w:tc>
      </w:tr>
      <w:tr w:rsidR="005E0FAD" w:rsidRPr="005E0FAD" w14:paraId="3552742B" w14:textId="7777777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CAA64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2,19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19BEA" w14:textId="77777777" w:rsidR="005E0FAD" w:rsidRPr="005E0FAD" w:rsidRDefault="005E0FAD" w:rsidP="005E0FA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chodba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734D4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6,8</w:t>
            </w:r>
          </w:p>
        </w:tc>
      </w:tr>
      <w:tr w:rsidR="005E0FAD" w:rsidRPr="005E0FAD" w14:paraId="19125C2C" w14:textId="7777777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F7694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2,20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4E741" w14:textId="77777777" w:rsidR="005E0FAD" w:rsidRPr="005E0FAD" w:rsidRDefault="005E0FAD" w:rsidP="005E0FA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gramStart"/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WC - ženy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87A22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6,4</w:t>
            </w:r>
          </w:p>
        </w:tc>
      </w:tr>
      <w:tr w:rsidR="005E0FAD" w:rsidRPr="005E0FAD" w14:paraId="74ACF7B9" w14:textId="7777777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6B429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2,21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A813B" w14:textId="77777777" w:rsidR="005E0FAD" w:rsidRPr="005E0FAD" w:rsidRDefault="005E0FAD" w:rsidP="005E0FA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gramStart"/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WC - muži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C837C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5,8</w:t>
            </w:r>
          </w:p>
        </w:tc>
      </w:tr>
      <w:tr w:rsidR="005E0FAD" w:rsidRPr="005E0FAD" w14:paraId="7E5BDB2B" w14:textId="7777777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85F95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2,22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795D9" w14:textId="77777777" w:rsidR="005E0FAD" w:rsidRPr="005E0FAD" w:rsidRDefault="005E0FAD" w:rsidP="005E0FA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úklid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C5A95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1,3</w:t>
            </w:r>
          </w:p>
        </w:tc>
      </w:tr>
      <w:tr w:rsidR="005E0FAD" w:rsidRPr="005E0FAD" w14:paraId="2FC9EC55" w14:textId="7777777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4070B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2,23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F05BE" w14:textId="77777777" w:rsidR="005E0FAD" w:rsidRPr="005E0FAD" w:rsidRDefault="005E0FAD" w:rsidP="005E0FA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komora pod schody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C0E34" w14:textId="77777777" w:rsidR="005E0FAD" w:rsidRPr="005E0FAD" w:rsidRDefault="005E0FAD" w:rsidP="005E0FAD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3,1</w:t>
            </w:r>
          </w:p>
        </w:tc>
      </w:tr>
      <w:tr w:rsidR="005E0FAD" w:rsidRPr="005E0FAD" w14:paraId="32403CEB" w14:textId="7777777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C5410" w14:textId="77777777" w:rsidR="005E0FAD" w:rsidRPr="005E0FAD" w:rsidRDefault="005E0FAD" w:rsidP="005E0FA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1EC2F" w14:textId="77777777" w:rsidR="005E0FAD" w:rsidRPr="005E0FAD" w:rsidRDefault="005E0FAD" w:rsidP="005E0FA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E0FAD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EC961" w14:textId="77777777" w:rsidR="005E0FAD" w:rsidRPr="00BB4BAA" w:rsidRDefault="005E0FAD" w:rsidP="005E0FA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BB4BAA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479,9</w:t>
            </w:r>
          </w:p>
        </w:tc>
      </w:tr>
    </w:tbl>
    <w:p w14:paraId="656DE36E" w14:textId="77777777" w:rsidR="005E0FAD" w:rsidRDefault="005E0FAD" w:rsidP="005E0FAD">
      <w:pPr>
        <w:jc w:val="both"/>
        <w:rPr>
          <w:bCs/>
          <w:sz w:val="22"/>
          <w:szCs w:val="20"/>
        </w:rPr>
      </w:pPr>
    </w:p>
    <w:p w14:paraId="43BAD30E" w14:textId="77777777" w:rsidR="00BB4BAA" w:rsidRDefault="00BB4BAA" w:rsidP="00BB4BAA">
      <w:pPr>
        <w:jc w:val="both"/>
        <w:rPr>
          <w:bCs/>
          <w:sz w:val="22"/>
          <w:szCs w:val="20"/>
        </w:rPr>
      </w:pPr>
      <w:r>
        <w:rPr>
          <w:bCs/>
          <w:sz w:val="22"/>
          <w:szCs w:val="20"/>
        </w:rPr>
        <w:t>Spolu s uvedenými prostory je podnájemce oprávněn užívat tzv. "rajský dvůr" (</w:t>
      </w:r>
      <w:proofErr w:type="spellStart"/>
      <w:r>
        <w:rPr>
          <w:bCs/>
          <w:sz w:val="22"/>
          <w:szCs w:val="20"/>
        </w:rPr>
        <w:t>ozn</w:t>
      </w:r>
      <w:proofErr w:type="spellEnd"/>
      <w:r>
        <w:rPr>
          <w:bCs/>
          <w:sz w:val="22"/>
          <w:szCs w:val="20"/>
        </w:rPr>
        <w:t xml:space="preserve">. 1.16), jedno vyhrazené parkovací místo na st.p.č. 760 v </w:t>
      </w:r>
      <w:proofErr w:type="spellStart"/>
      <w:r>
        <w:rPr>
          <w:bCs/>
          <w:sz w:val="22"/>
          <w:szCs w:val="20"/>
        </w:rPr>
        <w:t>k.ú</w:t>
      </w:r>
      <w:proofErr w:type="spellEnd"/>
      <w:r>
        <w:rPr>
          <w:bCs/>
          <w:sz w:val="22"/>
          <w:szCs w:val="20"/>
        </w:rPr>
        <w:t>. Český Krumlov (označeno v plánku) a půdu nad pronajatou částí budovy (s podmínkou dodržení bezpečnostních předpisů).</w:t>
      </w:r>
    </w:p>
    <w:p w14:paraId="713FAB61" w14:textId="77777777" w:rsidR="00BB4BAA" w:rsidRPr="005E0FAD" w:rsidRDefault="00BB4BAA" w:rsidP="00BB4BAA">
      <w:pPr>
        <w:jc w:val="both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Tyto prostory jsou v této smlouvě dále označovány jako "předmět podnájmu". Předmět podnájmu je přesně vymezen v plánku, který je nedílnou součástí této smlouvy. </w:t>
      </w:r>
    </w:p>
    <w:p w14:paraId="329EACA3" w14:textId="77777777" w:rsidR="005E0FAD" w:rsidRDefault="005E0FAD" w:rsidP="005E0FAD">
      <w:pPr>
        <w:jc w:val="both"/>
        <w:rPr>
          <w:b/>
          <w:sz w:val="22"/>
          <w:szCs w:val="20"/>
        </w:rPr>
      </w:pPr>
    </w:p>
    <w:p w14:paraId="0C51C18F" w14:textId="77777777" w:rsidR="00070AB5" w:rsidRDefault="00070AB5" w:rsidP="005E0FAD">
      <w:pPr>
        <w:jc w:val="both"/>
        <w:rPr>
          <w:b/>
          <w:sz w:val="22"/>
          <w:szCs w:val="20"/>
        </w:rPr>
      </w:pPr>
    </w:p>
    <w:p w14:paraId="377B4458" w14:textId="77777777" w:rsidR="00D02006" w:rsidRDefault="002A7FBB" w:rsidP="00D02006">
      <w:pPr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2</w:t>
      </w:r>
      <w:r w:rsidR="00D02006">
        <w:rPr>
          <w:b/>
          <w:sz w:val="22"/>
          <w:szCs w:val="20"/>
        </w:rPr>
        <w:t>.</w:t>
      </w:r>
    </w:p>
    <w:p w14:paraId="0EF9C30E" w14:textId="77777777" w:rsidR="003216AF" w:rsidRDefault="003216AF" w:rsidP="005E0FAD">
      <w:pPr>
        <w:jc w:val="both"/>
        <w:rPr>
          <w:b/>
          <w:sz w:val="22"/>
          <w:szCs w:val="20"/>
        </w:rPr>
      </w:pPr>
      <w:r>
        <w:rPr>
          <w:b/>
          <w:sz w:val="22"/>
          <w:szCs w:val="20"/>
        </w:rPr>
        <w:t>Čl. 5 Úhrada za podnájem, odst. 1 a 2 se mění takto:</w:t>
      </w:r>
    </w:p>
    <w:p w14:paraId="1EBCB6D2" w14:textId="77777777" w:rsidR="00D02006" w:rsidRDefault="003216AF" w:rsidP="002A7FBB">
      <w:pPr>
        <w:numPr>
          <w:ilvl w:val="0"/>
          <w:numId w:val="6"/>
        </w:numPr>
        <w:jc w:val="both"/>
        <w:rPr>
          <w:bCs/>
          <w:sz w:val="22"/>
          <w:szCs w:val="20"/>
        </w:rPr>
      </w:pPr>
      <w:r w:rsidRPr="00D02006">
        <w:rPr>
          <w:bCs/>
          <w:sz w:val="22"/>
          <w:szCs w:val="20"/>
        </w:rPr>
        <w:t>Úhrada za podnájem se</w:t>
      </w:r>
      <w:r w:rsidR="00D02006" w:rsidRPr="00D02006">
        <w:rPr>
          <w:bCs/>
          <w:sz w:val="22"/>
          <w:szCs w:val="20"/>
        </w:rPr>
        <w:t xml:space="preserve"> v roce </w:t>
      </w:r>
      <w:proofErr w:type="gramStart"/>
      <w:r w:rsidR="00D02006" w:rsidRPr="00D02006">
        <w:rPr>
          <w:bCs/>
          <w:sz w:val="22"/>
          <w:szCs w:val="20"/>
        </w:rPr>
        <w:t xml:space="preserve">2016 </w:t>
      </w:r>
      <w:r w:rsidRPr="00D02006">
        <w:rPr>
          <w:bCs/>
          <w:sz w:val="22"/>
          <w:szCs w:val="20"/>
        </w:rPr>
        <w:t xml:space="preserve"> sjednává</w:t>
      </w:r>
      <w:proofErr w:type="gramEnd"/>
      <w:r w:rsidRPr="00D02006">
        <w:rPr>
          <w:bCs/>
          <w:sz w:val="22"/>
          <w:szCs w:val="20"/>
        </w:rPr>
        <w:t xml:space="preserve"> ve výši </w:t>
      </w:r>
      <w:r w:rsidRPr="00D02006">
        <w:rPr>
          <w:b/>
          <w:sz w:val="22"/>
          <w:szCs w:val="20"/>
        </w:rPr>
        <w:t>308.75</w:t>
      </w:r>
      <w:r w:rsidR="00D02006" w:rsidRPr="00D02006">
        <w:rPr>
          <w:b/>
          <w:sz w:val="22"/>
          <w:szCs w:val="20"/>
        </w:rPr>
        <w:t>8</w:t>
      </w:r>
      <w:r w:rsidRPr="00D02006">
        <w:rPr>
          <w:b/>
          <w:sz w:val="22"/>
          <w:szCs w:val="20"/>
        </w:rPr>
        <w:t>,-- Kč</w:t>
      </w:r>
      <w:r w:rsidR="00D02006" w:rsidRPr="00D02006">
        <w:rPr>
          <w:bCs/>
          <w:sz w:val="22"/>
          <w:szCs w:val="20"/>
        </w:rPr>
        <w:t xml:space="preserve"> (z toho 293.992,-- Kč za užívání  prostor, 14.766,-- Kč za užívání parkovacího místa) se splatností v pravidelných čtvrtletních splátkách vždy k 15. dni druhého měsíce příslušného čtvrtletí. </w:t>
      </w:r>
    </w:p>
    <w:p w14:paraId="48BE5BBF" w14:textId="77777777" w:rsidR="00D02006" w:rsidRDefault="00D02006" w:rsidP="002A7FBB">
      <w:pPr>
        <w:numPr>
          <w:ilvl w:val="0"/>
          <w:numId w:val="6"/>
        </w:numPr>
        <w:jc w:val="both"/>
        <w:rPr>
          <w:bCs/>
          <w:sz w:val="22"/>
          <w:szCs w:val="20"/>
        </w:rPr>
      </w:pPr>
      <w:r w:rsidRPr="00D02006">
        <w:rPr>
          <w:bCs/>
          <w:sz w:val="22"/>
          <w:szCs w:val="20"/>
        </w:rPr>
        <w:t xml:space="preserve">Počínaje rokem 2017 se </w:t>
      </w:r>
      <w:r>
        <w:rPr>
          <w:bCs/>
          <w:sz w:val="22"/>
          <w:szCs w:val="20"/>
        </w:rPr>
        <w:t>úhrada za podnájem valorizuje v každém následujícím kalendářním roce dle míry inflace (údaj ČSÚ) v daném roce. Valorizovaná úhrada za podnájem se vypočítává z částky uhrazené v roce předcházejícím s tím, že základ pro výpočet valorizovaného nájemného v</w:t>
      </w:r>
      <w:r w:rsidR="002A7FBB">
        <w:rPr>
          <w:bCs/>
          <w:sz w:val="22"/>
          <w:szCs w:val="20"/>
        </w:rPr>
        <w:t> </w:t>
      </w:r>
      <w:r>
        <w:rPr>
          <w:bCs/>
          <w:sz w:val="22"/>
          <w:szCs w:val="20"/>
        </w:rPr>
        <w:t xml:space="preserve">roce 2017 činí Kč </w:t>
      </w:r>
      <w:proofErr w:type="gramStart"/>
      <w:r>
        <w:rPr>
          <w:bCs/>
          <w:sz w:val="22"/>
          <w:szCs w:val="20"/>
        </w:rPr>
        <w:t>303.827,--</w:t>
      </w:r>
      <w:proofErr w:type="gramEnd"/>
      <w:r>
        <w:rPr>
          <w:bCs/>
          <w:sz w:val="22"/>
          <w:szCs w:val="20"/>
        </w:rPr>
        <w:t xml:space="preserve"> Kč. Výši valorizované částky oznámí nájemce podnájemci nejpozději do 30.4. příslušného roku.</w:t>
      </w:r>
    </w:p>
    <w:p w14:paraId="49D296D6" w14:textId="77777777" w:rsidR="00070AB5" w:rsidRDefault="00070AB5" w:rsidP="00070AB5">
      <w:pPr>
        <w:jc w:val="both"/>
        <w:rPr>
          <w:bCs/>
          <w:sz w:val="22"/>
          <w:szCs w:val="20"/>
        </w:rPr>
      </w:pPr>
    </w:p>
    <w:p w14:paraId="2EF17186" w14:textId="77777777" w:rsidR="00D02006" w:rsidRDefault="00D02006" w:rsidP="00D02006">
      <w:pPr>
        <w:jc w:val="both"/>
        <w:rPr>
          <w:bCs/>
          <w:sz w:val="22"/>
          <w:szCs w:val="20"/>
        </w:rPr>
      </w:pPr>
    </w:p>
    <w:p w14:paraId="7F9CFD17" w14:textId="77777777" w:rsidR="00D02006" w:rsidRPr="00D02006" w:rsidRDefault="002A7FBB" w:rsidP="00D02006">
      <w:pPr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3</w:t>
      </w:r>
      <w:r w:rsidR="00D02006" w:rsidRPr="00D02006">
        <w:rPr>
          <w:b/>
          <w:sz w:val="22"/>
          <w:szCs w:val="20"/>
        </w:rPr>
        <w:t>.</w:t>
      </w:r>
    </w:p>
    <w:p w14:paraId="44A64C46" w14:textId="77777777" w:rsidR="002A7FBB" w:rsidRDefault="002A7FBB" w:rsidP="002A7FBB">
      <w:pPr>
        <w:jc w:val="both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Čl. 7, bod 3 se s účinností od 1.2.2016 ruší. </w:t>
      </w:r>
    </w:p>
    <w:p w14:paraId="3AC8E914" w14:textId="77777777" w:rsidR="002A7FBB" w:rsidRDefault="002A7FBB" w:rsidP="002A7FBB">
      <w:pPr>
        <w:jc w:val="both"/>
        <w:rPr>
          <w:bCs/>
          <w:i/>
          <w:iCs/>
          <w:color w:val="FF0000"/>
          <w:sz w:val="22"/>
          <w:szCs w:val="20"/>
        </w:rPr>
      </w:pPr>
    </w:p>
    <w:p w14:paraId="48A28154" w14:textId="77777777" w:rsidR="00070AB5" w:rsidRDefault="00070AB5" w:rsidP="002A7FBB">
      <w:pPr>
        <w:jc w:val="both"/>
        <w:rPr>
          <w:bCs/>
          <w:i/>
          <w:iCs/>
          <w:color w:val="FF0000"/>
          <w:sz w:val="22"/>
          <w:szCs w:val="20"/>
        </w:rPr>
      </w:pPr>
    </w:p>
    <w:p w14:paraId="1D483DEC" w14:textId="77777777" w:rsidR="00070AB5" w:rsidRDefault="00070AB5" w:rsidP="002A7FBB">
      <w:pPr>
        <w:jc w:val="both"/>
        <w:rPr>
          <w:bCs/>
          <w:i/>
          <w:iCs/>
          <w:color w:val="FF0000"/>
          <w:sz w:val="22"/>
          <w:szCs w:val="20"/>
        </w:rPr>
      </w:pPr>
    </w:p>
    <w:p w14:paraId="777C485E" w14:textId="77777777" w:rsidR="00070AB5" w:rsidRDefault="00070AB5" w:rsidP="002A7FBB">
      <w:pPr>
        <w:jc w:val="both"/>
        <w:rPr>
          <w:bCs/>
          <w:i/>
          <w:iCs/>
          <w:color w:val="FF0000"/>
          <w:sz w:val="22"/>
          <w:szCs w:val="20"/>
        </w:rPr>
      </w:pPr>
    </w:p>
    <w:p w14:paraId="75F142D8" w14:textId="77777777" w:rsidR="00070AB5" w:rsidRPr="002A7FBB" w:rsidRDefault="00070AB5" w:rsidP="002A7FBB">
      <w:pPr>
        <w:jc w:val="both"/>
        <w:rPr>
          <w:bCs/>
          <w:i/>
          <w:iCs/>
          <w:color w:val="FF0000"/>
          <w:sz w:val="22"/>
          <w:szCs w:val="20"/>
        </w:rPr>
      </w:pPr>
    </w:p>
    <w:p w14:paraId="439E4CAF" w14:textId="77777777" w:rsidR="002A7FBB" w:rsidRPr="002A7FBB" w:rsidRDefault="002A7FBB" w:rsidP="002A7FBB">
      <w:pPr>
        <w:jc w:val="both"/>
        <w:rPr>
          <w:b/>
          <w:color w:val="FF0000"/>
          <w:sz w:val="22"/>
          <w:szCs w:val="20"/>
        </w:rPr>
      </w:pPr>
    </w:p>
    <w:p w14:paraId="2AF0A4ED" w14:textId="77777777" w:rsidR="00C359F0" w:rsidRPr="002A7FBB" w:rsidRDefault="002A7FBB" w:rsidP="002A7FBB">
      <w:pPr>
        <w:jc w:val="center"/>
        <w:rPr>
          <w:b/>
          <w:iCs/>
          <w:sz w:val="22"/>
          <w:szCs w:val="20"/>
        </w:rPr>
      </w:pPr>
      <w:r>
        <w:rPr>
          <w:b/>
          <w:iCs/>
          <w:sz w:val="22"/>
          <w:szCs w:val="20"/>
        </w:rPr>
        <w:lastRenderedPageBreak/>
        <w:t>4</w:t>
      </w:r>
      <w:r w:rsidRPr="002A7FBB">
        <w:rPr>
          <w:b/>
          <w:iCs/>
          <w:sz w:val="22"/>
          <w:szCs w:val="20"/>
        </w:rPr>
        <w:t>.</w:t>
      </w:r>
    </w:p>
    <w:p w14:paraId="6CF3D948" w14:textId="77777777" w:rsidR="00C359F0" w:rsidRDefault="00C359F0">
      <w:pPr>
        <w:tabs>
          <w:tab w:val="left" w:pos="284"/>
        </w:tabs>
        <w:ind w:left="142"/>
        <w:jc w:val="center"/>
        <w:rPr>
          <w:sz w:val="22"/>
          <w:szCs w:val="20"/>
        </w:rPr>
      </w:pPr>
    </w:p>
    <w:p w14:paraId="61E3A068" w14:textId="77777777" w:rsidR="00C359F0" w:rsidRDefault="00C359F0" w:rsidP="00D63FB3">
      <w:pPr>
        <w:tabs>
          <w:tab w:val="left" w:pos="284"/>
        </w:tabs>
        <w:rPr>
          <w:b/>
          <w:bCs/>
          <w:sz w:val="22"/>
          <w:szCs w:val="20"/>
        </w:rPr>
      </w:pPr>
      <w:r w:rsidRPr="005A1F70">
        <w:rPr>
          <w:b/>
          <w:bCs/>
          <w:sz w:val="22"/>
          <w:szCs w:val="20"/>
        </w:rPr>
        <w:t>V ostatní</w:t>
      </w:r>
      <w:r w:rsidR="00C25AED" w:rsidRPr="005A1F70">
        <w:rPr>
          <w:b/>
          <w:bCs/>
          <w:sz w:val="22"/>
          <w:szCs w:val="20"/>
        </w:rPr>
        <w:t>m</w:t>
      </w:r>
      <w:r w:rsidRPr="005A1F70">
        <w:rPr>
          <w:b/>
          <w:bCs/>
          <w:sz w:val="22"/>
          <w:szCs w:val="20"/>
        </w:rPr>
        <w:t xml:space="preserve"> zůstává smlouva nezměněna.</w:t>
      </w:r>
    </w:p>
    <w:p w14:paraId="748D9C5B" w14:textId="77777777" w:rsidR="00277100" w:rsidRPr="005A1F70" w:rsidRDefault="00277100" w:rsidP="00D63FB3">
      <w:pPr>
        <w:tabs>
          <w:tab w:val="left" w:pos="284"/>
        </w:tabs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Znění dohody o částečném ukončení podnájmu prostor a tohoto dodatku schválila rada města usnesením č. 0007/RM2/2016.</w:t>
      </w:r>
    </w:p>
    <w:p w14:paraId="77B44272" w14:textId="77777777" w:rsidR="00C359F0" w:rsidRPr="005A1F70" w:rsidRDefault="00C359F0" w:rsidP="00634987">
      <w:pPr>
        <w:tabs>
          <w:tab w:val="left" w:pos="284"/>
        </w:tabs>
        <w:rPr>
          <w:b/>
          <w:bCs/>
          <w:sz w:val="22"/>
          <w:szCs w:val="20"/>
        </w:rPr>
      </w:pPr>
      <w:r w:rsidRPr="005A1F70">
        <w:rPr>
          <w:b/>
          <w:bCs/>
          <w:sz w:val="22"/>
          <w:szCs w:val="20"/>
        </w:rPr>
        <w:t>Tento dodatek se vyhotovuje ve čtyřech vyhotoveních, z </w:t>
      </w:r>
      <w:proofErr w:type="gramStart"/>
      <w:r w:rsidRPr="005A1F70">
        <w:rPr>
          <w:b/>
          <w:bCs/>
          <w:sz w:val="22"/>
          <w:szCs w:val="20"/>
        </w:rPr>
        <w:t xml:space="preserve">nichž  </w:t>
      </w:r>
      <w:r w:rsidR="00D63FB3" w:rsidRPr="005A1F70">
        <w:rPr>
          <w:b/>
          <w:bCs/>
          <w:sz w:val="22"/>
          <w:szCs w:val="20"/>
        </w:rPr>
        <w:t>dvě</w:t>
      </w:r>
      <w:proofErr w:type="gramEnd"/>
      <w:r w:rsidR="00D63FB3" w:rsidRPr="005A1F70">
        <w:rPr>
          <w:b/>
          <w:bCs/>
          <w:sz w:val="22"/>
          <w:szCs w:val="20"/>
        </w:rPr>
        <w:t xml:space="preserve"> vyhotovení obdrží nájemce, </w:t>
      </w:r>
      <w:r w:rsidRPr="005A1F70">
        <w:rPr>
          <w:b/>
          <w:bCs/>
          <w:sz w:val="22"/>
          <w:szCs w:val="20"/>
        </w:rPr>
        <w:t xml:space="preserve">dvě </w:t>
      </w:r>
      <w:r w:rsidR="00634987">
        <w:rPr>
          <w:b/>
          <w:bCs/>
          <w:sz w:val="22"/>
          <w:szCs w:val="20"/>
        </w:rPr>
        <w:t>podnájemce</w:t>
      </w:r>
      <w:r w:rsidRPr="005A1F70">
        <w:rPr>
          <w:b/>
          <w:bCs/>
          <w:sz w:val="22"/>
          <w:szCs w:val="20"/>
        </w:rPr>
        <w:t>.</w:t>
      </w:r>
    </w:p>
    <w:p w14:paraId="59660520" w14:textId="77777777" w:rsidR="00C359F0" w:rsidRPr="005A1F70" w:rsidRDefault="00C359F0">
      <w:pPr>
        <w:rPr>
          <w:b/>
          <w:bCs/>
          <w:sz w:val="22"/>
          <w:szCs w:val="20"/>
        </w:rPr>
      </w:pPr>
    </w:p>
    <w:p w14:paraId="39DF8440" w14:textId="77777777" w:rsidR="00C359F0" w:rsidRDefault="00C359F0">
      <w:pPr>
        <w:rPr>
          <w:b/>
          <w:bCs/>
          <w:i/>
          <w:iCs/>
          <w:sz w:val="22"/>
          <w:szCs w:val="20"/>
        </w:rPr>
      </w:pPr>
    </w:p>
    <w:p w14:paraId="4EE16D1B" w14:textId="77777777" w:rsidR="00C359F0" w:rsidRDefault="00C359F0">
      <w:pPr>
        <w:rPr>
          <w:sz w:val="22"/>
        </w:rPr>
      </w:pPr>
    </w:p>
    <w:p w14:paraId="39238731" w14:textId="77777777" w:rsidR="00C359F0" w:rsidRDefault="00C359F0"/>
    <w:p w14:paraId="2306293C" w14:textId="77777777" w:rsidR="00C359F0" w:rsidRDefault="00C359F0">
      <w:pPr>
        <w:jc w:val="both"/>
        <w:rPr>
          <w:b/>
          <w:bCs/>
          <w:i/>
          <w:iCs/>
        </w:rPr>
      </w:pPr>
    </w:p>
    <w:p w14:paraId="3E68B2BF" w14:textId="13458EE3" w:rsidR="00C359F0" w:rsidRDefault="00C359F0">
      <w:pPr>
        <w:jc w:val="both"/>
        <w:rPr>
          <w:i/>
          <w:iCs/>
          <w:sz w:val="22"/>
        </w:rPr>
      </w:pPr>
      <w:r>
        <w:rPr>
          <w:sz w:val="22"/>
        </w:rPr>
        <w:t>V</w:t>
      </w:r>
      <w:r w:rsidR="00D63FB3">
        <w:rPr>
          <w:sz w:val="22"/>
        </w:rPr>
        <w:t> </w:t>
      </w:r>
      <w:r>
        <w:rPr>
          <w:sz w:val="22"/>
        </w:rPr>
        <w:t>Č</w:t>
      </w:r>
      <w:r w:rsidR="00D63FB3">
        <w:rPr>
          <w:sz w:val="22"/>
        </w:rPr>
        <w:t xml:space="preserve">eském </w:t>
      </w:r>
      <w:r>
        <w:rPr>
          <w:sz w:val="22"/>
        </w:rPr>
        <w:t>Krumlově dne</w:t>
      </w:r>
      <w:r w:rsidR="00FA370D">
        <w:rPr>
          <w:sz w:val="22"/>
        </w:rPr>
        <w:t xml:space="preserve"> 5.2.2013</w:t>
      </w:r>
      <w:r>
        <w:rPr>
          <w:sz w:val="22"/>
        </w:rPr>
        <w:tab/>
      </w:r>
      <w:r>
        <w:rPr>
          <w:sz w:val="22"/>
        </w:rPr>
        <w:tab/>
      </w:r>
      <w:r w:rsidR="00991DA7">
        <w:rPr>
          <w:sz w:val="22"/>
        </w:rPr>
        <w:tab/>
      </w:r>
      <w:r>
        <w:rPr>
          <w:sz w:val="22"/>
        </w:rPr>
        <w:t>V</w:t>
      </w:r>
      <w:r w:rsidR="00D63FB3">
        <w:rPr>
          <w:sz w:val="22"/>
        </w:rPr>
        <w:t> </w:t>
      </w:r>
      <w:r>
        <w:rPr>
          <w:sz w:val="22"/>
        </w:rPr>
        <w:t>Č</w:t>
      </w:r>
      <w:r w:rsidR="00D63FB3">
        <w:rPr>
          <w:sz w:val="22"/>
        </w:rPr>
        <w:t xml:space="preserve">eském </w:t>
      </w:r>
      <w:r>
        <w:rPr>
          <w:sz w:val="22"/>
        </w:rPr>
        <w:t>Krumlově dne</w:t>
      </w:r>
      <w:r>
        <w:rPr>
          <w:i/>
          <w:iCs/>
          <w:sz w:val="22"/>
        </w:rPr>
        <w:t xml:space="preserve"> </w:t>
      </w:r>
      <w:r w:rsidR="00FA370D" w:rsidRPr="00FA370D">
        <w:rPr>
          <w:sz w:val="22"/>
        </w:rPr>
        <w:t>22.2.2016</w:t>
      </w:r>
    </w:p>
    <w:p w14:paraId="519E1BF5" w14:textId="77777777" w:rsidR="00C359F0" w:rsidRDefault="00C359F0">
      <w:pPr>
        <w:jc w:val="both"/>
        <w:rPr>
          <w:i/>
          <w:iCs/>
        </w:rPr>
      </w:pPr>
    </w:p>
    <w:p w14:paraId="39A3664A" w14:textId="77777777" w:rsidR="00C359F0" w:rsidRDefault="00C359F0">
      <w:pPr>
        <w:jc w:val="both"/>
        <w:rPr>
          <w:i/>
          <w:iCs/>
        </w:rPr>
      </w:pPr>
    </w:p>
    <w:p w14:paraId="4C97E805" w14:textId="77777777" w:rsidR="00C359F0" w:rsidRDefault="00C359F0">
      <w:pPr>
        <w:jc w:val="both"/>
        <w:rPr>
          <w:i/>
          <w:iCs/>
        </w:rPr>
      </w:pPr>
    </w:p>
    <w:p w14:paraId="7AACD810" w14:textId="77777777" w:rsidR="00344263" w:rsidRDefault="00344263">
      <w:pPr>
        <w:jc w:val="both"/>
        <w:rPr>
          <w:i/>
          <w:iCs/>
        </w:rPr>
      </w:pPr>
    </w:p>
    <w:p w14:paraId="53E9CC42" w14:textId="77777777" w:rsidR="00D63FB3" w:rsidRDefault="00D63FB3">
      <w:pPr>
        <w:jc w:val="both"/>
        <w:rPr>
          <w:i/>
          <w:iCs/>
        </w:rPr>
      </w:pPr>
    </w:p>
    <w:p w14:paraId="4B4DCFED" w14:textId="77777777" w:rsidR="00C359F0" w:rsidRDefault="004C5038">
      <w:pPr>
        <w:jc w:val="both"/>
      </w:pPr>
      <w:r>
        <w:rPr>
          <w:szCs w:val="20"/>
        </w:rPr>
        <w:t>Mgr. Dalibor Carda</w:t>
      </w:r>
      <w:r w:rsidR="00991DA7">
        <w:rPr>
          <w:szCs w:val="20"/>
        </w:rPr>
        <w:t xml:space="preserve">     </w:t>
      </w:r>
      <w:r w:rsidR="00C359F0">
        <w:rPr>
          <w:i/>
          <w:iCs/>
        </w:rPr>
        <w:tab/>
      </w:r>
      <w:r w:rsidR="00C359F0">
        <w:rPr>
          <w:i/>
          <w:iCs/>
        </w:rPr>
        <w:tab/>
      </w:r>
      <w:r w:rsidR="00991DA7">
        <w:rPr>
          <w:i/>
          <w:iCs/>
        </w:rPr>
        <w:tab/>
      </w:r>
      <w:r w:rsidR="00A42A89">
        <w:rPr>
          <w:i/>
          <w:iCs/>
        </w:rPr>
        <w:tab/>
      </w:r>
      <w:r w:rsidR="00A42A89">
        <w:rPr>
          <w:iCs/>
        </w:rPr>
        <w:t xml:space="preserve">Ing. </w:t>
      </w:r>
      <w:r>
        <w:rPr>
          <w:iCs/>
        </w:rPr>
        <w:t>Martin Busta</w:t>
      </w:r>
    </w:p>
    <w:p w14:paraId="032E89AC" w14:textId="77777777" w:rsidR="00C359F0" w:rsidRDefault="00A42A89">
      <w:pPr>
        <w:jc w:val="both"/>
      </w:pPr>
      <w:r>
        <w:rPr>
          <w:szCs w:val="20"/>
        </w:rPr>
        <w:t>starosta</w:t>
      </w:r>
      <w:r>
        <w:rPr>
          <w:iCs/>
        </w:rPr>
        <w:t xml:space="preserve">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ředitel školy</w:t>
      </w:r>
    </w:p>
    <w:p w14:paraId="2B644568" w14:textId="77777777" w:rsidR="00D63FB3" w:rsidRDefault="00D63FB3">
      <w:pPr>
        <w:jc w:val="both"/>
      </w:pPr>
    </w:p>
    <w:p w14:paraId="40C769EB" w14:textId="77777777" w:rsidR="00C359F0" w:rsidRDefault="00C359F0" w:rsidP="00A42A89">
      <w:pPr>
        <w:jc w:val="both"/>
      </w:pPr>
      <w:r>
        <w:tab/>
      </w:r>
      <w:r>
        <w:tab/>
      </w:r>
      <w:r w:rsidR="00991DA7">
        <w:tab/>
      </w:r>
      <w:r w:rsidR="00991DA7">
        <w:tab/>
      </w:r>
      <w:r w:rsidR="00991DA7">
        <w:tab/>
      </w:r>
      <w:r w:rsidR="00991DA7">
        <w:tab/>
      </w:r>
      <w:r w:rsidR="00991DA7">
        <w:tab/>
      </w:r>
    </w:p>
    <w:sectPr w:rsidR="00C359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7895B" w14:textId="77777777" w:rsidR="007A5C99" w:rsidRDefault="007A5C99" w:rsidP="00FA370D">
      <w:r>
        <w:separator/>
      </w:r>
    </w:p>
  </w:endnote>
  <w:endnote w:type="continuationSeparator" w:id="0">
    <w:p w14:paraId="1FC135F3" w14:textId="77777777" w:rsidR="007A5C99" w:rsidRDefault="007A5C99" w:rsidP="00FA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BEF36" w14:textId="77777777" w:rsidR="007A5C99" w:rsidRDefault="007A5C99" w:rsidP="00FA370D">
      <w:r>
        <w:separator/>
      </w:r>
    </w:p>
  </w:footnote>
  <w:footnote w:type="continuationSeparator" w:id="0">
    <w:p w14:paraId="7D6C976D" w14:textId="77777777" w:rsidR="007A5C99" w:rsidRDefault="007A5C99" w:rsidP="00FA3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16DC5" w14:textId="3EE8C355" w:rsidR="00FA370D" w:rsidRDefault="00FA370D" w:rsidP="00FA370D">
    <w:pPr>
      <w:pStyle w:val="Zhlav"/>
      <w:jc w:val="right"/>
    </w:pPr>
    <w:r>
      <w:t>51/2016/OSM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AC46CE6"/>
    <w:lvl w:ilvl="0">
      <w:numFmt w:val="decimal"/>
      <w:lvlText w:val="*"/>
      <w:lvlJc w:val="left"/>
    </w:lvl>
  </w:abstractNum>
  <w:abstractNum w:abstractNumId="1" w15:restartNumberingAfterBreak="0">
    <w:nsid w:val="17194730"/>
    <w:multiLevelType w:val="hybridMultilevel"/>
    <w:tmpl w:val="84E84E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23628"/>
    <w:multiLevelType w:val="hybridMultilevel"/>
    <w:tmpl w:val="9272CB3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D3918B9"/>
    <w:multiLevelType w:val="hybridMultilevel"/>
    <w:tmpl w:val="6B4489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F6063"/>
    <w:multiLevelType w:val="hybridMultilevel"/>
    <w:tmpl w:val="18082E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62A50"/>
    <w:multiLevelType w:val="hybridMultilevel"/>
    <w:tmpl w:val="E09AF52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B3"/>
    <w:rsid w:val="00070AB5"/>
    <w:rsid w:val="001C2164"/>
    <w:rsid w:val="00277100"/>
    <w:rsid w:val="002A7FBB"/>
    <w:rsid w:val="003205E4"/>
    <w:rsid w:val="003216AF"/>
    <w:rsid w:val="0034297E"/>
    <w:rsid w:val="00344263"/>
    <w:rsid w:val="004314C5"/>
    <w:rsid w:val="00471226"/>
    <w:rsid w:val="004C5038"/>
    <w:rsid w:val="00572391"/>
    <w:rsid w:val="005A1F70"/>
    <w:rsid w:val="005E0FAD"/>
    <w:rsid w:val="00634987"/>
    <w:rsid w:val="00686A4D"/>
    <w:rsid w:val="00716D50"/>
    <w:rsid w:val="007A5C99"/>
    <w:rsid w:val="00991DA7"/>
    <w:rsid w:val="00A42A89"/>
    <w:rsid w:val="00AC0C85"/>
    <w:rsid w:val="00AE7640"/>
    <w:rsid w:val="00BB4BAA"/>
    <w:rsid w:val="00C25AED"/>
    <w:rsid w:val="00C359F0"/>
    <w:rsid w:val="00D02006"/>
    <w:rsid w:val="00D63FB3"/>
    <w:rsid w:val="00DF6B1D"/>
    <w:rsid w:val="00EB51C4"/>
    <w:rsid w:val="00F8442A"/>
    <w:rsid w:val="00FA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A1025"/>
  <w15:chartTrackingRefBased/>
  <w15:docId w15:val="{B6793793-45D6-4983-9771-8339E698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Char">
    <w:name w:val="Char Char Char"/>
    <w:basedOn w:val="Normln"/>
    <w:rsid w:val="00471226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link w:val="ZhlavChar"/>
    <w:uiPriority w:val="99"/>
    <w:unhideWhenUsed/>
    <w:rsid w:val="00FA37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370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A37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37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62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Město Český Krumlov</vt:lpstr>
    </vt:vector>
  </TitlesOfParts>
  <Company>Český Krumlov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Český Krumlov</dc:title>
  <dc:subject/>
  <dc:creator>Městský úřad</dc:creator>
  <cp:keywords/>
  <dc:description/>
  <cp:lastModifiedBy>Šárka Kabeláčová</cp:lastModifiedBy>
  <cp:revision>2</cp:revision>
  <cp:lastPrinted>2013-04-24T14:01:00Z</cp:lastPrinted>
  <dcterms:created xsi:type="dcterms:W3CDTF">2021-01-12T09:07:00Z</dcterms:created>
  <dcterms:modified xsi:type="dcterms:W3CDTF">2021-01-12T09:07:00Z</dcterms:modified>
</cp:coreProperties>
</file>