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43A54" w14:textId="77777777" w:rsidR="00842C16" w:rsidRPr="008E5FEB" w:rsidRDefault="006D6DBD" w:rsidP="00A52067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>DODATEK ČÍSLO</w:t>
      </w:r>
      <w:r w:rsidR="00DD44CE" w:rsidRPr="008E5FEB">
        <w:rPr>
          <w:rFonts w:ascii="Arial" w:hAnsi="Arial" w:cs="Arial"/>
          <w:sz w:val="22"/>
        </w:rPr>
        <w:t xml:space="preserve"> </w:t>
      </w:r>
      <w:r w:rsidR="009D2FA5">
        <w:rPr>
          <w:rFonts w:ascii="Arial" w:hAnsi="Arial" w:cs="Arial"/>
          <w:sz w:val="22"/>
        </w:rPr>
        <w:t>1</w:t>
      </w:r>
    </w:p>
    <w:p w14:paraId="162E81AF" w14:textId="77777777" w:rsidR="00FB5495" w:rsidRPr="008E5FEB" w:rsidRDefault="00FB5495" w:rsidP="00A52067">
      <w:pPr>
        <w:jc w:val="center"/>
        <w:rPr>
          <w:rFonts w:ascii="Arial" w:hAnsi="Arial" w:cs="Arial"/>
          <w:sz w:val="12"/>
        </w:rPr>
      </w:pPr>
    </w:p>
    <w:p w14:paraId="1131CFE6" w14:textId="77777777" w:rsidR="00DD44CE" w:rsidRPr="008E5FEB" w:rsidRDefault="00FA6AA1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Smlouvy o </w:t>
      </w:r>
      <w:r w:rsidR="00D83D81">
        <w:rPr>
          <w:rFonts w:ascii="Arial" w:hAnsi="Arial" w:cs="Arial"/>
          <w:sz w:val="22"/>
        </w:rPr>
        <w:t>poskytnutí</w:t>
      </w:r>
      <w:r w:rsidRPr="008E5FEB">
        <w:rPr>
          <w:rFonts w:ascii="Arial" w:hAnsi="Arial" w:cs="Arial"/>
          <w:sz w:val="22"/>
        </w:rPr>
        <w:t xml:space="preserve"> </w:t>
      </w:r>
      <w:r w:rsidR="00DD44CE" w:rsidRPr="008E5FEB">
        <w:rPr>
          <w:rFonts w:ascii="Arial" w:hAnsi="Arial" w:cs="Arial"/>
          <w:sz w:val="22"/>
        </w:rPr>
        <w:t>programového</w:t>
      </w:r>
      <w:r w:rsidRPr="008E5FEB">
        <w:rPr>
          <w:rFonts w:ascii="Arial" w:hAnsi="Arial" w:cs="Arial"/>
          <w:sz w:val="22"/>
        </w:rPr>
        <w:t xml:space="preserve"> vybavení </w:t>
      </w:r>
    </w:p>
    <w:p w14:paraId="3F015C4F" w14:textId="77777777" w:rsidR="00842C16" w:rsidRPr="008E5FEB" w:rsidRDefault="009D2FA5" w:rsidP="0054108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DATACENTRUM </w:t>
      </w:r>
      <w:r w:rsidR="00541083" w:rsidRPr="008E5FEB">
        <w:rPr>
          <w:rFonts w:ascii="Arial" w:hAnsi="Arial" w:cs="Arial"/>
          <w:sz w:val="22"/>
        </w:rPr>
        <w:t xml:space="preserve">a jeho </w:t>
      </w:r>
      <w:r w:rsidR="00D83D81">
        <w:rPr>
          <w:rFonts w:ascii="Arial" w:hAnsi="Arial" w:cs="Arial"/>
          <w:sz w:val="22"/>
        </w:rPr>
        <w:t>servisu</w:t>
      </w:r>
    </w:p>
    <w:p w14:paraId="323F0D8E" w14:textId="77777777" w:rsidR="00FB5495" w:rsidRPr="008E5FEB" w:rsidRDefault="00FB5495" w:rsidP="00D45236">
      <w:pPr>
        <w:jc w:val="center"/>
        <w:rPr>
          <w:rFonts w:ascii="Arial" w:hAnsi="Arial" w:cs="Arial"/>
          <w:sz w:val="12"/>
        </w:rPr>
      </w:pPr>
    </w:p>
    <w:p w14:paraId="37F7C5AC" w14:textId="77777777" w:rsidR="002A7DD2" w:rsidRPr="008E5FEB" w:rsidRDefault="005A1FC8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smlouvy poskytovatele: </w:t>
      </w:r>
      <w:r w:rsidR="009D2FA5">
        <w:rPr>
          <w:rFonts w:ascii="Arial" w:hAnsi="Arial" w:cs="Arial"/>
          <w:sz w:val="22"/>
        </w:rPr>
        <w:t>45</w:t>
      </w:r>
      <w:r w:rsidRPr="008E5FEB">
        <w:rPr>
          <w:rFonts w:ascii="Arial" w:hAnsi="Arial" w:cs="Arial"/>
          <w:sz w:val="22"/>
        </w:rPr>
        <w:t xml:space="preserve"> / 20</w:t>
      </w:r>
      <w:r w:rsidR="009D2FA5">
        <w:rPr>
          <w:rFonts w:ascii="Arial" w:hAnsi="Arial" w:cs="Arial"/>
          <w:sz w:val="22"/>
        </w:rPr>
        <w:t>20</w:t>
      </w:r>
    </w:p>
    <w:p w14:paraId="37671D18" w14:textId="77777777" w:rsidR="000568B4" w:rsidRPr="008E5FEB" w:rsidRDefault="000568B4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zakázky: </w:t>
      </w:r>
      <w:r w:rsidR="006B63FA">
        <w:rPr>
          <w:rFonts w:ascii="Arial" w:hAnsi="Arial" w:cs="Arial"/>
          <w:sz w:val="22"/>
        </w:rPr>
        <w:t>454</w:t>
      </w:r>
    </w:p>
    <w:p w14:paraId="09D3F1BF" w14:textId="77777777" w:rsidR="00094AA5" w:rsidRPr="008E5FEB" w:rsidRDefault="00094AA5" w:rsidP="00D45236">
      <w:pPr>
        <w:jc w:val="center"/>
        <w:rPr>
          <w:rFonts w:ascii="Arial" w:hAnsi="Arial" w:cs="Arial"/>
          <w:b w:val="0"/>
          <w:sz w:val="12"/>
        </w:rPr>
      </w:pPr>
    </w:p>
    <w:p w14:paraId="22EDDF91" w14:textId="77777777" w:rsidR="00DD44CE" w:rsidRPr="008E5FEB" w:rsidRDefault="00ED15BB" w:rsidP="00D45236">
      <w:pPr>
        <w:jc w:val="center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„smlouva“)</w:t>
      </w:r>
      <w:r w:rsidR="0048517B" w:rsidRPr="008E5FEB">
        <w:rPr>
          <w:rFonts w:ascii="Arial" w:hAnsi="Arial" w:cs="Arial"/>
          <w:b w:val="0"/>
          <w:sz w:val="18"/>
        </w:rPr>
        <w:t xml:space="preserve"> </w:t>
      </w:r>
      <w:r w:rsidR="00FA6AA1" w:rsidRPr="008E5FEB">
        <w:rPr>
          <w:rFonts w:ascii="Arial" w:hAnsi="Arial" w:cs="Arial"/>
          <w:b w:val="0"/>
          <w:sz w:val="18"/>
        </w:rPr>
        <w:t>mezi</w:t>
      </w:r>
    </w:p>
    <w:p w14:paraId="1AA6737A" w14:textId="77777777" w:rsidR="006D6DBD" w:rsidRPr="008E5FEB" w:rsidRDefault="006D6DBD" w:rsidP="00842C16">
      <w:pPr>
        <w:rPr>
          <w:rFonts w:ascii="Arial" w:hAnsi="Arial" w:cs="Arial"/>
          <w:sz w:val="12"/>
        </w:rPr>
      </w:pPr>
    </w:p>
    <w:p w14:paraId="7EA8D2D4" w14:textId="77777777" w:rsidR="00D87E14" w:rsidRPr="008E5FEB" w:rsidRDefault="00D87E14" w:rsidP="00842C16">
      <w:pPr>
        <w:rPr>
          <w:rFonts w:ascii="Arial" w:hAnsi="Arial" w:cs="Arial"/>
          <w:sz w:val="12"/>
          <w:szCs w:val="12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DD44CE" w:rsidRPr="008E5FEB" w14:paraId="61369FA5" w14:textId="77777777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14:paraId="2DAD021B" w14:textId="77777777" w:rsidR="00DD44CE" w:rsidRPr="008E5FEB" w:rsidRDefault="00DD44CE" w:rsidP="001F15FF">
            <w:pPr>
              <w:rPr>
                <w:rFonts w:ascii="Arial" w:hAnsi="Arial" w:cs="Arial"/>
                <w:sz w:val="22"/>
                <w:szCs w:val="24"/>
              </w:rPr>
            </w:pPr>
            <w:r w:rsidRPr="008E5FEB">
              <w:rPr>
                <w:rFonts w:ascii="Arial" w:hAnsi="Arial" w:cs="Arial"/>
                <w:sz w:val="22"/>
                <w:szCs w:val="24"/>
              </w:rPr>
              <w:t xml:space="preserve">DATACENTRUM </w:t>
            </w:r>
            <w:proofErr w:type="spellStart"/>
            <w:r w:rsidRPr="008E5FEB">
              <w:rPr>
                <w:rFonts w:ascii="Arial" w:hAnsi="Arial" w:cs="Arial"/>
                <w:sz w:val="22"/>
                <w:szCs w:val="24"/>
              </w:rPr>
              <w:t>systems</w:t>
            </w:r>
            <w:proofErr w:type="spellEnd"/>
            <w:r w:rsidRPr="008E5FEB">
              <w:rPr>
                <w:rFonts w:ascii="Arial" w:hAnsi="Arial" w:cs="Arial"/>
                <w:sz w:val="22"/>
                <w:szCs w:val="24"/>
              </w:rPr>
              <w:t xml:space="preserve"> &amp; </w:t>
            </w:r>
            <w:proofErr w:type="spellStart"/>
            <w:r w:rsidRPr="008E5FEB">
              <w:rPr>
                <w:rFonts w:ascii="Arial" w:hAnsi="Arial" w:cs="Arial"/>
                <w:sz w:val="22"/>
                <w:szCs w:val="24"/>
              </w:rPr>
              <w:t>consulting</w:t>
            </w:r>
            <w:proofErr w:type="spellEnd"/>
            <w:r w:rsidRPr="008E5FEB">
              <w:rPr>
                <w:rFonts w:ascii="Arial" w:hAnsi="Arial" w:cs="Arial"/>
                <w:sz w:val="22"/>
                <w:szCs w:val="24"/>
              </w:rPr>
              <w:t>, a. s.</w:t>
            </w:r>
          </w:p>
        </w:tc>
      </w:tr>
      <w:tr w:rsidR="00DD44CE" w:rsidRPr="008E5FEB" w14:paraId="46CA09D8" w14:textId="77777777" w:rsidTr="001277FA">
        <w:tc>
          <w:tcPr>
            <w:tcW w:w="1526" w:type="dxa"/>
            <w:vAlign w:val="center"/>
          </w:tcPr>
          <w:p w14:paraId="079774FB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586F7435" w14:textId="77777777" w:rsidR="00DD44CE" w:rsidRPr="008E5FEB" w:rsidRDefault="007A41DB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Písnická 30/13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 14</w:t>
            </w:r>
            <w:r w:rsidRPr="008E5FEB">
              <w:rPr>
                <w:rFonts w:ascii="Arial" w:hAnsi="Arial" w:cs="Arial"/>
                <w:b w:val="0"/>
                <w:sz w:val="18"/>
              </w:rPr>
              <w:t>2 00 Praha 4 - Kamýk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</w:t>
            </w:r>
          </w:p>
        </w:tc>
      </w:tr>
      <w:tr w:rsidR="00DD44CE" w:rsidRPr="008E5FEB" w14:paraId="451D7F75" w14:textId="77777777" w:rsidTr="001277FA">
        <w:tc>
          <w:tcPr>
            <w:tcW w:w="1526" w:type="dxa"/>
            <w:vAlign w:val="center"/>
          </w:tcPr>
          <w:p w14:paraId="4FE86F38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14:paraId="22FFA9B0" w14:textId="77777777" w:rsidR="00DD44CE" w:rsidRPr="008E5FEB" w:rsidRDefault="00DD44CE" w:rsidP="00EC6324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Ing. </w:t>
            </w:r>
            <w:r w:rsidR="00EC6324">
              <w:rPr>
                <w:rFonts w:ascii="Arial" w:hAnsi="Arial" w:cs="Arial"/>
                <w:b w:val="0"/>
                <w:sz w:val="18"/>
              </w:rPr>
              <w:t>Kamilem Ryšavým, předsedou představenstva společnosti</w:t>
            </w:r>
            <w:r w:rsidR="00FF6C48" w:rsidRPr="008E5FE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DD44CE" w:rsidRPr="008E5FEB" w14:paraId="55AAD858" w14:textId="77777777" w:rsidTr="001277FA">
        <w:tc>
          <w:tcPr>
            <w:tcW w:w="1526" w:type="dxa"/>
            <w:vAlign w:val="center"/>
          </w:tcPr>
          <w:p w14:paraId="17AF8007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14:paraId="42CF3BD3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14:paraId="2336D8BC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14:paraId="0A2557ED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CZ25631721</w:t>
            </w:r>
          </w:p>
        </w:tc>
      </w:tr>
      <w:tr w:rsidR="00DD44CE" w:rsidRPr="008E5FEB" w14:paraId="58D0FAE4" w14:textId="77777777" w:rsidTr="001277FA">
        <w:tc>
          <w:tcPr>
            <w:tcW w:w="1526" w:type="dxa"/>
            <w:vAlign w:val="center"/>
          </w:tcPr>
          <w:p w14:paraId="163A791E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14:paraId="5C4542DF" w14:textId="20AEEC10" w:rsidR="00DD44CE" w:rsidRPr="008E5FEB" w:rsidRDefault="00875532" w:rsidP="001F15FF">
            <w:pPr>
              <w:rPr>
                <w:rFonts w:ascii="Arial" w:hAnsi="Arial" w:cs="Arial"/>
                <w:b w:val="0"/>
                <w:sz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</w:rPr>
              <w:t>xxx</w:t>
            </w:r>
            <w:proofErr w:type="spellEnd"/>
          </w:p>
        </w:tc>
        <w:tc>
          <w:tcPr>
            <w:tcW w:w="1205" w:type="dxa"/>
            <w:vAlign w:val="center"/>
          </w:tcPr>
          <w:p w14:paraId="68235015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14:paraId="2DC42520" w14:textId="000323CD" w:rsidR="00DD44CE" w:rsidRPr="008E5FEB" w:rsidRDefault="00875532" w:rsidP="001F15FF">
            <w:pPr>
              <w:rPr>
                <w:rFonts w:ascii="Arial" w:hAnsi="Arial" w:cs="Arial"/>
                <w:b w:val="0"/>
                <w:sz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</w:rPr>
              <w:t>xxx</w:t>
            </w:r>
            <w:proofErr w:type="spellEnd"/>
          </w:p>
        </w:tc>
      </w:tr>
    </w:tbl>
    <w:p w14:paraId="6435D47E" w14:textId="77777777"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14:paraId="0025D38C" w14:textId="77777777"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„poskytovatel“)</w:t>
      </w:r>
    </w:p>
    <w:p w14:paraId="4631594E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-  na straně </w:t>
      </w:r>
      <w:proofErr w:type="gramStart"/>
      <w:r w:rsidRPr="008E5FEB">
        <w:rPr>
          <w:rFonts w:ascii="Arial" w:hAnsi="Arial" w:cs="Arial"/>
          <w:b w:val="0"/>
          <w:sz w:val="18"/>
        </w:rPr>
        <w:t>jedné  -</w:t>
      </w:r>
      <w:proofErr w:type="gramEnd"/>
    </w:p>
    <w:p w14:paraId="6E3BEF0F" w14:textId="77777777"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14:paraId="0C4F05FE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a </w:t>
      </w:r>
    </w:p>
    <w:p w14:paraId="4EA59858" w14:textId="77777777"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DD44CE" w:rsidRPr="008E5FEB" w14:paraId="3D1BF260" w14:textId="77777777" w:rsidTr="001277FA">
        <w:tc>
          <w:tcPr>
            <w:tcW w:w="9039" w:type="dxa"/>
            <w:gridSpan w:val="6"/>
            <w:shd w:val="clear" w:color="auto" w:fill="E6E6E6"/>
          </w:tcPr>
          <w:p w14:paraId="41D25537" w14:textId="77777777" w:rsidR="00DD44CE" w:rsidRPr="008E5FEB" w:rsidRDefault="00454343" w:rsidP="00DB1FE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Národní divadlo</w:t>
            </w:r>
          </w:p>
        </w:tc>
      </w:tr>
      <w:tr w:rsidR="00DD44CE" w:rsidRPr="008E5FEB" w14:paraId="33903657" w14:textId="77777777" w:rsidTr="001277FA">
        <w:tc>
          <w:tcPr>
            <w:tcW w:w="1526" w:type="dxa"/>
          </w:tcPr>
          <w:p w14:paraId="742E2D14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14:paraId="2A846129" w14:textId="77777777" w:rsidR="00DD44CE" w:rsidRPr="008E5FEB" w:rsidRDefault="00454343" w:rsidP="00D13F1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Ostrovní 1, 112 </w:t>
            </w:r>
            <w:proofErr w:type="gramStart"/>
            <w:r>
              <w:rPr>
                <w:rFonts w:ascii="Arial" w:hAnsi="Arial" w:cs="Arial"/>
                <w:b w:val="0"/>
                <w:sz w:val="18"/>
              </w:rPr>
              <w:t>30  Praha</w:t>
            </w:r>
            <w:proofErr w:type="gramEnd"/>
            <w:r>
              <w:rPr>
                <w:rFonts w:ascii="Arial" w:hAnsi="Arial" w:cs="Arial"/>
                <w:b w:val="0"/>
                <w:sz w:val="18"/>
              </w:rPr>
              <w:t xml:space="preserve"> 1</w:t>
            </w:r>
          </w:p>
        </w:tc>
      </w:tr>
      <w:tr w:rsidR="0030715C" w:rsidRPr="008E5FEB" w14:paraId="2526B7AD" w14:textId="77777777" w:rsidTr="008E5FEB">
        <w:tc>
          <w:tcPr>
            <w:tcW w:w="1526" w:type="dxa"/>
          </w:tcPr>
          <w:p w14:paraId="3E817648" w14:textId="77777777" w:rsidR="0030715C" w:rsidRPr="008E5FEB" w:rsidRDefault="00DB1FE1" w:rsidP="00E96EE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  <w:vAlign w:val="center"/>
          </w:tcPr>
          <w:p w14:paraId="07A3775C" w14:textId="77777777" w:rsidR="00FC6442" w:rsidRPr="008E5FEB" w:rsidRDefault="00454343" w:rsidP="00E828BC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Prof. MgA. Jan Burian, ředitel</w:t>
            </w:r>
          </w:p>
        </w:tc>
      </w:tr>
      <w:tr w:rsidR="00DD44CE" w:rsidRPr="008E5FEB" w14:paraId="3C653416" w14:textId="77777777" w:rsidTr="001277FA">
        <w:tc>
          <w:tcPr>
            <w:tcW w:w="1526" w:type="dxa"/>
          </w:tcPr>
          <w:p w14:paraId="5961249D" w14:textId="77777777"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1276" w:type="dxa"/>
            <w:shd w:val="clear" w:color="auto" w:fill="E6E6E6"/>
          </w:tcPr>
          <w:p w14:paraId="7EC680C9" w14:textId="77777777" w:rsidR="00DD44CE" w:rsidRPr="008E5FEB" w:rsidRDefault="00454343" w:rsidP="00D83D81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00023337</w:t>
            </w:r>
          </w:p>
        </w:tc>
        <w:tc>
          <w:tcPr>
            <w:tcW w:w="1134" w:type="dxa"/>
          </w:tcPr>
          <w:p w14:paraId="2047927C" w14:textId="77777777"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5103" w:type="dxa"/>
            <w:gridSpan w:val="3"/>
            <w:shd w:val="clear" w:color="auto" w:fill="E6E6E6"/>
          </w:tcPr>
          <w:p w14:paraId="74CB7570" w14:textId="77777777" w:rsidR="00DD44CE" w:rsidRPr="008E5FEB" w:rsidRDefault="002C6DD0" w:rsidP="00454343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CZ</w:t>
            </w:r>
            <w:r w:rsidR="00454343">
              <w:rPr>
                <w:rFonts w:ascii="Arial" w:hAnsi="Arial" w:cs="Arial"/>
                <w:b w:val="0"/>
                <w:sz w:val="18"/>
              </w:rPr>
              <w:t>00023337</w:t>
            </w:r>
          </w:p>
        </w:tc>
      </w:tr>
      <w:tr w:rsidR="00DD44CE" w:rsidRPr="008E5FEB" w14:paraId="7A1EBF4E" w14:textId="77777777" w:rsidTr="00DE2BD5">
        <w:trPr>
          <w:trHeight w:val="225"/>
        </w:trPr>
        <w:tc>
          <w:tcPr>
            <w:tcW w:w="1526" w:type="dxa"/>
          </w:tcPr>
          <w:p w14:paraId="118C0723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14:paraId="43FA86B5" w14:textId="76EFDCE1" w:rsidR="00DD44CE" w:rsidRPr="008E5FEB" w:rsidRDefault="00875532" w:rsidP="001F15FF">
            <w:pPr>
              <w:rPr>
                <w:rFonts w:ascii="Arial" w:hAnsi="Arial" w:cs="Arial"/>
                <w:b w:val="0"/>
                <w:sz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</w:rPr>
              <w:t>xxx</w:t>
            </w:r>
            <w:proofErr w:type="spellEnd"/>
          </w:p>
        </w:tc>
        <w:tc>
          <w:tcPr>
            <w:tcW w:w="1276" w:type="dxa"/>
          </w:tcPr>
          <w:p w14:paraId="7D0EA20B" w14:textId="77777777"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14:paraId="356B8D76" w14:textId="55D1DA23" w:rsidR="00DD44CE" w:rsidRPr="008E5FEB" w:rsidRDefault="00875532" w:rsidP="008E5FEB">
            <w:pPr>
              <w:rPr>
                <w:rFonts w:ascii="Arial" w:hAnsi="Arial" w:cs="Arial"/>
                <w:b w:val="0"/>
                <w:sz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</w:rPr>
              <w:t>xxx</w:t>
            </w:r>
            <w:proofErr w:type="spellEnd"/>
          </w:p>
        </w:tc>
      </w:tr>
    </w:tbl>
    <w:p w14:paraId="089E1291" w14:textId="77777777"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14:paraId="333B08A3" w14:textId="77777777"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„zákazník“)</w:t>
      </w:r>
    </w:p>
    <w:p w14:paraId="7AC72563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-  na straně </w:t>
      </w:r>
      <w:proofErr w:type="gramStart"/>
      <w:r w:rsidRPr="008E5FEB">
        <w:rPr>
          <w:rFonts w:ascii="Arial" w:hAnsi="Arial" w:cs="Arial"/>
          <w:b w:val="0"/>
          <w:sz w:val="18"/>
        </w:rPr>
        <w:t>druhé  -</w:t>
      </w:r>
      <w:proofErr w:type="gramEnd"/>
    </w:p>
    <w:p w14:paraId="44F22E71" w14:textId="77777777"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14:paraId="19EC790C" w14:textId="77777777"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(společně pak „smluvní strany“)</w:t>
      </w:r>
    </w:p>
    <w:p w14:paraId="1FEC8C97" w14:textId="77777777" w:rsidR="00DD44CE" w:rsidRPr="008E5FEB" w:rsidRDefault="00DD44CE" w:rsidP="00DD44CE">
      <w:pPr>
        <w:rPr>
          <w:rFonts w:ascii="Arial" w:hAnsi="Arial" w:cs="Arial"/>
          <w:b w:val="0"/>
          <w:sz w:val="14"/>
          <w:szCs w:val="14"/>
        </w:rPr>
      </w:pPr>
    </w:p>
    <w:p w14:paraId="50DA3E6B" w14:textId="77777777" w:rsidR="006D6DBD" w:rsidRPr="008E5FEB" w:rsidRDefault="006D6DBD">
      <w:pPr>
        <w:jc w:val="center"/>
        <w:rPr>
          <w:rFonts w:ascii="Arial" w:hAnsi="Arial" w:cs="Arial"/>
          <w:b w:val="0"/>
          <w:sz w:val="14"/>
          <w:szCs w:val="14"/>
        </w:rPr>
      </w:pPr>
    </w:p>
    <w:p w14:paraId="5F99663C" w14:textId="77777777" w:rsidR="004705CD" w:rsidRPr="003F6AA3" w:rsidRDefault="004705CD" w:rsidP="004705CD">
      <w:pPr>
        <w:jc w:val="both"/>
        <w:rPr>
          <w:rFonts w:ascii="Arial" w:hAnsi="Arial" w:cs="Arial"/>
          <w:b w:val="0"/>
          <w:bCs/>
          <w:sz w:val="18"/>
        </w:rPr>
      </w:pPr>
      <w:r w:rsidRPr="003F6AA3">
        <w:rPr>
          <w:rFonts w:ascii="Arial" w:hAnsi="Arial" w:cs="Arial"/>
          <w:b w:val="0"/>
          <w:sz w:val="18"/>
        </w:rPr>
        <w:t xml:space="preserve">Na základě </w:t>
      </w:r>
      <w:r w:rsidR="00704338">
        <w:rPr>
          <w:rFonts w:ascii="Arial" w:hAnsi="Arial" w:cs="Arial"/>
          <w:b w:val="0"/>
          <w:sz w:val="18"/>
        </w:rPr>
        <w:t>vzájemné domluvy se smluvní strany doh</w:t>
      </w:r>
      <w:r w:rsidR="00343D6B">
        <w:rPr>
          <w:rFonts w:ascii="Arial" w:hAnsi="Arial" w:cs="Arial"/>
          <w:b w:val="0"/>
          <w:sz w:val="18"/>
        </w:rPr>
        <w:t>odly na rozdělení předmětu plnění</w:t>
      </w:r>
      <w:r w:rsidR="00704338">
        <w:rPr>
          <w:rFonts w:ascii="Arial" w:hAnsi="Arial" w:cs="Arial"/>
          <w:b w:val="0"/>
          <w:sz w:val="18"/>
        </w:rPr>
        <w:t xml:space="preserve"> na dvě etapy </w:t>
      </w:r>
      <w:r w:rsidR="00704338" w:rsidRPr="0068169D">
        <w:rPr>
          <w:rFonts w:ascii="Arial" w:hAnsi="Arial" w:cs="Arial"/>
          <w:sz w:val="18"/>
        </w:rPr>
        <w:t>(I. a II. etapa)</w:t>
      </w:r>
      <w:r w:rsidR="00704338">
        <w:rPr>
          <w:rFonts w:ascii="Arial" w:hAnsi="Arial" w:cs="Arial"/>
          <w:b w:val="0"/>
          <w:sz w:val="18"/>
        </w:rPr>
        <w:t xml:space="preserve">. Součástí tohoto dodatku je také </w:t>
      </w:r>
      <w:r w:rsidR="00C07B6C">
        <w:rPr>
          <w:rFonts w:ascii="Arial" w:hAnsi="Arial" w:cs="Arial"/>
          <w:b w:val="0"/>
          <w:sz w:val="18"/>
        </w:rPr>
        <w:t>úprava</w:t>
      </w:r>
      <w:r w:rsidR="009F748D">
        <w:rPr>
          <w:rFonts w:ascii="Arial" w:hAnsi="Arial" w:cs="Arial"/>
          <w:b w:val="0"/>
          <w:sz w:val="18"/>
        </w:rPr>
        <w:t xml:space="preserve"> Přílohy č. 3</w:t>
      </w:r>
      <w:r w:rsidR="00C07B6C">
        <w:rPr>
          <w:rFonts w:ascii="Arial" w:hAnsi="Arial" w:cs="Arial"/>
          <w:b w:val="0"/>
          <w:sz w:val="18"/>
        </w:rPr>
        <w:t xml:space="preserve"> </w:t>
      </w:r>
      <w:r w:rsidR="00704338">
        <w:rPr>
          <w:rFonts w:ascii="Arial" w:hAnsi="Arial" w:cs="Arial"/>
          <w:b w:val="0"/>
          <w:sz w:val="18"/>
        </w:rPr>
        <w:t>Harmonogra</w:t>
      </w:r>
      <w:r w:rsidR="009F748D">
        <w:rPr>
          <w:rFonts w:ascii="Arial" w:hAnsi="Arial" w:cs="Arial"/>
          <w:b w:val="0"/>
          <w:sz w:val="18"/>
        </w:rPr>
        <w:t xml:space="preserve">mu </w:t>
      </w:r>
      <w:r w:rsidR="00704338">
        <w:rPr>
          <w:rFonts w:ascii="Arial" w:hAnsi="Arial" w:cs="Arial"/>
          <w:b w:val="0"/>
          <w:sz w:val="18"/>
        </w:rPr>
        <w:t xml:space="preserve">projektu. Na základě rozdělení projektu do dvou etap se mění </w:t>
      </w:r>
      <w:r w:rsidR="00E747C2">
        <w:rPr>
          <w:rFonts w:ascii="Arial" w:hAnsi="Arial" w:cs="Arial"/>
          <w:b w:val="0"/>
          <w:sz w:val="18"/>
        </w:rPr>
        <w:t>ujednání bodu č. 3</w:t>
      </w:r>
      <w:r w:rsidR="00C07B6C">
        <w:rPr>
          <w:rFonts w:ascii="Arial" w:hAnsi="Arial" w:cs="Arial"/>
          <w:b w:val="0"/>
          <w:sz w:val="18"/>
        </w:rPr>
        <w:t xml:space="preserve"> přílohy č. 1 bod a) a b) </w:t>
      </w:r>
      <w:r w:rsidR="005A02DD">
        <w:rPr>
          <w:rFonts w:ascii="Arial" w:hAnsi="Arial" w:cs="Arial"/>
          <w:b w:val="0"/>
          <w:sz w:val="18"/>
        </w:rPr>
        <w:t>následovně:</w:t>
      </w:r>
    </w:p>
    <w:p w14:paraId="1AF4040F" w14:textId="77777777" w:rsidR="000348A2" w:rsidRDefault="000348A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p w14:paraId="1E4C7B62" w14:textId="77777777" w:rsidR="00704338" w:rsidRPr="007B704A" w:rsidRDefault="00704338" w:rsidP="007B704A">
      <w:pPr>
        <w:tabs>
          <w:tab w:val="left" w:pos="1896"/>
        </w:tabs>
        <w:jc w:val="center"/>
        <w:rPr>
          <w:rFonts w:ascii="Arial" w:hAnsi="Arial" w:cs="Arial"/>
        </w:rPr>
      </w:pPr>
      <w:r w:rsidRPr="007B704A">
        <w:rPr>
          <w:rFonts w:ascii="Arial" w:hAnsi="Arial" w:cs="Arial"/>
        </w:rPr>
        <w:t>I. Etapa</w:t>
      </w:r>
    </w:p>
    <w:p w14:paraId="77262076" w14:textId="77777777" w:rsidR="00476637" w:rsidRDefault="00476637" w:rsidP="00E747C2">
      <w:pPr>
        <w:jc w:val="both"/>
        <w:rPr>
          <w:rFonts w:ascii="Arial" w:hAnsi="Arial" w:cs="Arial"/>
          <w:b w:val="0"/>
          <w:sz w:val="18"/>
        </w:rPr>
      </w:pPr>
    </w:p>
    <w:p w14:paraId="0CB8421C" w14:textId="77777777" w:rsidR="00E747C2" w:rsidRDefault="00E747C2" w:rsidP="00343D6B">
      <w:pPr>
        <w:jc w:val="both"/>
        <w:rPr>
          <w:rFonts w:ascii="Arial" w:hAnsi="Arial" w:cs="Arial"/>
          <w:b w:val="0"/>
          <w:sz w:val="18"/>
        </w:rPr>
      </w:pPr>
      <w:r w:rsidRPr="00E747C2">
        <w:rPr>
          <w:rFonts w:ascii="Arial" w:hAnsi="Arial" w:cs="Arial"/>
          <w:b w:val="0"/>
          <w:sz w:val="18"/>
        </w:rPr>
        <w:t>V první etapě</w:t>
      </w:r>
      <w:r w:rsidR="00343D6B">
        <w:rPr>
          <w:rFonts w:ascii="Arial" w:hAnsi="Arial" w:cs="Arial"/>
          <w:b w:val="0"/>
          <w:sz w:val="18"/>
        </w:rPr>
        <w:t xml:space="preserve"> se bude realizovat:</w:t>
      </w:r>
    </w:p>
    <w:p w14:paraId="13CCEDBD" w14:textId="77777777" w:rsidR="00343D6B" w:rsidRPr="00343D6B" w:rsidRDefault="00343D6B" w:rsidP="00343D6B">
      <w:pPr>
        <w:jc w:val="both"/>
        <w:rPr>
          <w:rFonts w:ascii="Arial" w:hAnsi="Arial" w:cs="Arial"/>
          <w:b w:val="0"/>
          <w:sz w:val="18"/>
        </w:rPr>
      </w:pPr>
    </w:p>
    <w:p w14:paraId="37C91CAA" w14:textId="77777777" w:rsidR="00704338" w:rsidRDefault="00A40219" w:rsidP="00E747C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implementace</w:t>
      </w:r>
      <w:r w:rsidR="00E747C2" w:rsidRPr="00E747C2">
        <w:rPr>
          <w:rFonts w:ascii="Arial" w:hAnsi="Arial" w:cs="Arial"/>
          <w:b w:val="0"/>
          <w:sz w:val="18"/>
        </w:rPr>
        <w:t xml:space="preserve"> </w:t>
      </w:r>
      <w:r w:rsidR="00D2589C">
        <w:rPr>
          <w:rFonts w:ascii="Arial" w:hAnsi="Arial" w:cs="Arial"/>
          <w:b w:val="0"/>
          <w:sz w:val="18"/>
        </w:rPr>
        <w:t>standardní</w:t>
      </w:r>
      <w:r>
        <w:rPr>
          <w:rFonts w:ascii="Arial" w:hAnsi="Arial" w:cs="Arial"/>
          <w:b w:val="0"/>
          <w:sz w:val="18"/>
        </w:rPr>
        <w:t xml:space="preserve"> </w:t>
      </w:r>
      <w:r w:rsidR="00E747C2">
        <w:rPr>
          <w:rFonts w:ascii="Arial" w:hAnsi="Arial" w:cs="Arial"/>
          <w:b w:val="0"/>
          <w:sz w:val="18"/>
        </w:rPr>
        <w:t>verze webového portálu DC2</w:t>
      </w:r>
      <w:r w:rsidR="00372BBB">
        <w:rPr>
          <w:rFonts w:ascii="Arial" w:hAnsi="Arial" w:cs="Arial"/>
          <w:b w:val="0"/>
          <w:sz w:val="18"/>
        </w:rPr>
        <w:t xml:space="preserve"> a</w:t>
      </w:r>
      <w:r w:rsidR="00F63E01">
        <w:rPr>
          <w:rFonts w:ascii="Arial" w:hAnsi="Arial" w:cs="Arial"/>
          <w:b w:val="0"/>
          <w:sz w:val="18"/>
        </w:rPr>
        <w:t xml:space="preserve"> </w:t>
      </w:r>
      <w:r w:rsidR="007E0B86">
        <w:rPr>
          <w:rFonts w:ascii="Arial" w:hAnsi="Arial" w:cs="Arial"/>
          <w:b w:val="0"/>
          <w:sz w:val="18"/>
        </w:rPr>
        <w:t>nastavení</w:t>
      </w:r>
      <w:r w:rsidR="00D2589C">
        <w:rPr>
          <w:rFonts w:ascii="Arial" w:hAnsi="Arial" w:cs="Arial"/>
          <w:b w:val="0"/>
          <w:sz w:val="18"/>
        </w:rPr>
        <w:t>,</w:t>
      </w:r>
    </w:p>
    <w:p w14:paraId="395D77A8" w14:textId="77777777" w:rsidR="00476637" w:rsidRDefault="00372BBB" w:rsidP="00372BB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školen</w:t>
      </w:r>
      <w:r w:rsidRPr="00372BBB">
        <w:rPr>
          <w:rFonts w:ascii="Arial" w:hAnsi="Arial" w:cs="Arial"/>
          <w:b w:val="0"/>
          <w:sz w:val="18"/>
        </w:rPr>
        <w:t>í</w:t>
      </w:r>
      <w:r>
        <w:rPr>
          <w:rFonts w:ascii="Arial" w:hAnsi="Arial" w:cs="Arial"/>
          <w:b w:val="0"/>
          <w:sz w:val="18"/>
        </w:rPr>
        <w:t xml:space="preserve"> </w:t>
      </w:r>
      <w:r w:rsidR="00610A0F">
        <w:rPr>
          <w:rFonts w:ascii="Arial" w:hAnsi="Arial" w:cs="Arial"/>
          <w:b w:val="0"/>
          <w:sz w:val="18"/>
        </w:rPr>
        <w:t>p</w:t>
      </w:r>
      <w:r>
        <w:rPr>
          <w:rFonts w:ascii="Arial" w:hAnsi="Arial" w:cs="Arial"/>
          <w:b w:val="0"/>
          <w:sz w:val="18"/>
        </w:rPr>
        <w:t>racovníků</w:t>
      </w:r>
      <w:r w:rsidR="00D2589C">
        <w:rPr>
          <w:rFonts w:ascii="Arial" w:hAnsi="Arial" w:cs="Arial"/>
          <w:b w:val="0"/>
          <w:sz w:val="18"/>
        </w:rPr>
        <w:t>.</w:t>
      </w:r>
    </w:p>
    <w:p w14:paraId="51C42FF6" w14:textId="77777777" w:rsidR="00343D6B" w:rsidRPr="00372BBB" w:rsidRDefault="00343D6B" w:rsidP="00343D6B">
      <w:pPr>
        <w:pStyle w:val="Odstavecseseznamem"/>
        <w:jc w:val="both"/>
        <w:rPr>
          <w:rFonts w:ascii="Arial" w:hAnsi="Arial" w:cs="Arial"/>
          <w:b w:val="0"/>
          <w:sz w:val="18"/>
        </w:rPr>
      </w:pPr>
    </w:p>
    <w:tbl>
      <w:tblPr>
        <w:tblW w:w="9072" w:type="dxa"/>
        <w:tblInd w:w="567" w:type="dxa"/>
        <w:tblLook w:val="01E0" w:firstRow="1" w:lastRow="1" w:firstColumn="1" w:lastColumn="1" w:noHBand="0" w:noVBand="0"/>
      </w:tblPr>
      <w:tblGrid>
        <w:gridCol w:w="7513"/>
        <w:gridCol w:w="1559"/>
      </w:tblGrid>
      <w:tr w:rsidR="00476637" w:rsidRPr="006F141C" w14:paraId="5A15F18A" w14:textId="77777777" w:rsidTr="009F748D">
        <w:trPr>
          <w:trHeight w:val="227"/>
        </w:trPr>
        <w:tc>
          <w:tcPr>
            <w:tcW w:w="7513" w:type="dxa"/>
          </w:tcPr>
          <w:p w14:paraId="6E70D897" w14:textId="77777777" w:rsidR="00476637" w:rsidRPr="00476637" w:rsidRDefault="00372BBB" w:rsidP="009F748D">
            <w:pPr>
              <w:ind w:right="1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 xml:space="preserve">1) </w:t>
            </w:r>
            <w:r w:rsidR="00476637" w:rsidRPr="00476637">
              <w:rPr>
                <w:rFonts w:ascii="Arial" w:hAnsi="Arial" w:cs="Arial"/>
                <w:shd w:val="clear" w:color="auto" w:fill="FFFFFF" w:themeFill="background1"/>
              </w:rPr>
              <w:t>Licence – DATACENTRUM:</w:t>
            </w:r>
          </w:p>
          <w:p w14:paraId="7A320C18" w14:textId="77777777" w:rsidR="00476637" w:rsidRPr="00476637" w:rsidRDefault="00476637" w:rsidP="009F748D">
            <w:pPr>
              <w:ind w:right="1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6D06DCA4" w14:textId="77777777" w:rsidR="00476637" w:rsidRPr="006F141C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  <w:highlight w:val="green"/>
              </w:rPr>
            </w:pPr>
          </w:p>
          <w:p w14:paraId="3B4B7D62" w14:textId="77777777" w:rsidR="00476637" w:rsidRPr="006F141C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  <w:highlight w:val="green"/>
              </w:rPr>
            </w:pPr>
          </w:p>
        </w:tc>
      </w:tr>
      <w:tr w:rsidR="00476637" w:rsidRPr="00920012" w14:paraId="35927D60" w14:textId="77777777" w:rsidTr="00476637">
        <w:trPr>
          <w:trHeight w:val="227"/>
        </w:trPr>
        <w:tc>
          <w:tcPr>
            <w:tcW w:w="7513" w:type="dxa"/>
            <w:shd w:val="clear" w:color="auto" w:fill="auto"/>
          </w:tcPr>
          <w:p w14:paraId="16E02C47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DATACENTRUM 2 – Organigram</w:t>
            </w:r>
          </w:p>
        </w:tc>
        <w:tc>
          <w:tcPr>
            <w:tcW w:w="1559" w:type="dxa"/>
            <w:vAlign w:val="center"/>
          </w:tcPr>
          <w:p w14:paraId="310F5DE9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40 000,- Kč</w:t>
            </w:r>
          </w:p>
        </w:tc>
      </w:tr>
      <w:tr w:rsidR="00476637" w:rsidRPr="006F141C" w14:paraId="08AF836E" w14:textId="77777777" w:rsidTr="00476637">
        <w:trPr>
          <w:trHeight w:val="227"/>
        </w:trPr>
        <w:tc>
          <w:tcPr>
            <w:tcW w:w="7513" w:type="dxa"/>
            <w:shd w:val="clear" w:color="auto" w:fill="auto"/>
          </w:tcPr>
          <w:p w14:paraId="4FE09B86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DATACENTRUM 2 – Anglická verze</w:t>
            </w:r>
          </w:p>
        </w:tc>
        <w:tc>
          <w:tcPr>
            <w:tcW w:w="1559" w:type="dxa"/>
            <w:vAlign w:val="center"/>
          </w:tcPr>
          <w:p w14:paraId="76BB40BD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920012" w14:paraId="5B5CA209" w14:textId="77777777" w:rsidTr="00476637">
        <w:trPr>
          <w:trHeight w:val="227"/>
        </w:trPr>
        <w:tc>
          <w:tcPr>
            <w:tcW w:w="7513" w:type="dxa"/>
            <w:shd w:val="clear" w:color="auto" w:fill="auto"/>
          </w:tcPr>
          <w:p w14:paraId="5051D4AC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DATACENTRUM 2 – Uchazeči</w:t>
            </w:r>
          </w:p>
        </w:tc>
        <w:tc>
          <w:tcPr>
            <w:tcW w:w="1559" w:type="dxa"/>
            <w:vAlign w:val="center"/>
          </w:tcPr>
          <w:p w14:paraId="6E58AFC9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920012" w14:paraId="4116FCCF" w14:textId="77777777" w:rsidTr="009F748D">
        <w:trPr>
          <w:trHeight w:val="227"/>
        </w:trPr>
        <w:tc>
          <w:tcPr>
            <w:tcW w:w="7513" w:type="dxa"/>
          </w:tcPr>
          <w:p w14:paraId="0BC12264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DATACENTRUM 2 – Svěřené prostředky</w:t>
            </w:r>
          </w:p>
        </w:tc>
        <w:tc>
          <w:tcPr>
            <w:tcW w:w="1559" w:type="dxa"/>
            <w:vAlign w:val="center"/>
          </w:tcPr>
          <w:p w14:paraId="0B51181E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920012" w14:paraId="5B2FE15B" w14:textId="77777777" w:rsidTr="009F748D">
        <w:trPr>
          <w:trHeight w:val="227"/>
        </w:trPr>
        <w:tc>
          <w:tcPr>
            <w:tcW w:w="7513" w:type="dxa"/>
          </w:tcPr>
          <w:p w14:paraId="29ED56BC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 xml:space="preserve">DATACENTRUM 2 </w:t>
            </w:r>
            <w:r w:rsidR="007E0B86" w:rsidRPr="00D56667">
              <w:rPr>
                <w:rFonts w:ascii="Arial" w:hAnsi="Arial" w:cs="Arial"/>
                <w:b w:val="0"/>
              </w:rPr>
              <w:t>–</w:t>
            </w:r>
            <w:r w:rsidRPr="00D56667">
              <w:rPr>
                <w:rFonts w:ascii="Arial" w:hAnsi="Arial" w:cs="Arial"/>
                <w:b w:val="0"/>
              </w:rPr>
              <w:t xml:space="preserve"> Benefity</w:t>
            </w:r>
          </w:p>
        </w:tc>
        <w:tc>
          <w:tcPr>
            <w:tcW w:w="1559" w:type="dxa"/>
            <w:vAlign w:val="center"/>
          </w:tcPr>
          <w:p w14:paraId="1125335B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6F141C" w14:paraId="2F4E919E" w14:textId="77777777" w:rsidTr="009F748D">
        <w:trPr>
          <w:trHeight w:val="227"/>
        </w:trPr>
        <w:tc>
          <w:tcPr>
            <w:tcW w:w="7513" w:type="dxa"/>
          </w:tcPr>
          <w:p w14:paraId="56E53BD8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DATACENTRUM 2 – Ověřování doménou</w:t>
            </w:r>
          </w:p>
        </w:tc>
        <w:tc>
          <w:tcPr>
            <w:tcW w:w="1559" w:type="dxa"/>
          </w:tcPr>
          <w:p w14:paraId="3335BADD" w14:textId="77777777" w:rsidR="00476637" w:rsidRPr="00476637" w:rsidRDefault="00476637" w:rsidP="007E0B86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6F141C" w14:paraId="40CE4294" w14:textId="77777777" w:rsidTr="009F748D">
        <w:trPr>
          <w:trHeight w:val="227"/>
        </w:trPr>
        <w:tc>
          <w:tcPr>
            <w:tcW w:w="7513" w:type="dxa"/>
          </w:tcPr>
          <w:p w14:paraId="7435325D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 xml:space="preserve">DC Portál – základní licence pro 3000 OSČ – Základní modul, Informační modul, náhled na kmenová data, náhled na výplatní pásku, manažerské sestavy </w:t>
            </w:r>
          </w:p>
        </w:tc>
        <w:tc>
          <w:tcPr>
            <w:tcW w:w="1559" w:type="dxa"/>
            <w:vAlign w:val="center"/>
          </w:tcPr>
          <w:p w14:paraId="37D9FD11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40 000,- Kč</w:t>
            </w:r>
          </w:p>
        </w:tc>
      </w:tr>
      <w:tr w:rsidR="00476637" w:rsidRPr="006F141C" w14:paraId="74BFE504" w14:textId="77777777" w:rsidTr="009F748D">
        <w:trPr>
          <w:trHeight w:val="227"/>
        </w:trPr>
        <w:tc>
          <w:tcPr>
            <w:tcW w:w="7513" w:type="dxa"/>
          </w:tcPr>
          <w:p w14:paraId="43DCF398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DC Portál – Náhled na ELDP</w:t>
            </w:r>
          </w:p>
        </w:tc>
        <w:tc>
          <w:tcPr>
            <w:tcW w:w="1559" w:type="dxa"/>
            <w:vAlign w:val="center"/>
          </w:tcPr>
          <w:p w14:paraId="0E79E12B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485C6D" w14:paraId="0DCE45DF" w14:textId="77777777" w:rsidTr="009F748D">
        <w:trPr>
          <w:trHeight w:val="227"/>
        </w:trPr>
        <w:tc>
          <w:tcPr>
            <w:tcW w:w="7513" w:type="dxa"/>
          </w:tcPr>
          <w:p w14:paraId="00C1C5B7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 xml:space="preserve">DC Portál – Tvorba personálních formulářů </w:t>
            </w:r>
          </w:p>
        </w:tc>
        <w:tc>
          <w:tcPr>
            <w:tcW w:w="1559" w:type="dxa"/>
            <w:vAlign w:val="center"/>
          </w:tcPr>
          <w:p w14:paraId="24CAA951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920012" w14:paraId="43440842" w14:textId="77777777" w:rsidTr="009F748D">
        <w:trPr>
          <w:trHeight w:val="227"/>
        </w:trPr>
        <w:tc>
          <w:tcPr>
            <w:tcW w:w="7513" w:type="dxa"/>
          </w:tcPr>
          <w:p w14:paraId="3D5B38E4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DC Portál – Zobrazení organizační struktury</w:t>
            </w:r>
          </w:p>
        </w:tc>
        <w:tc>
          <w:tcPr>
            <w:tcW w:w="1559" w:type="dxa"/>
          </w:tcPr>
          <w:p w14:paraId="6FA25FD9" w14:textId="77777777" w:rsidR="00476637" w:rsidRPr="00476637" w:rsidRDefault="007E0B86" w:rsidP="007E0B86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</w:t>
            </w:r>
            <w:r w:rsidR="00476637"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920012" w14:paraId="3EA5302A" w14:textId="77777777" w:rsidTr="009F748D">
        <w:trPr>
          <w:trHeight w:val="227"/>
        </w:trPr>
        <w:tc>
          <w:tcPr>
            <w:tcW w:w="7513" w:type="dxa"/>
          </w:tcPr>
          <w:p w14:paraId="23FDB2B5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 xml:space="preserve">DC Portál – Plán nástupnictví </w:t>
            </w:r>
          </w:p>
        </w:tc>
        <w:tc>
          <w:tcPr>
            <w:tcW w:w="1559" w:type="dxa"/>
          </w:tcPr>
          <w:p w14:paraId="56BD7E5A" w14:textId="77777777" w:rsidR="00476637" w:rsidRPr="00476637" w:rsidRDefault="00476637" w:rsidP="007E0B86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553400" w14:paraId="5EB6E766" w14:textId="77777777" w:rsidTr="009F748D">
        <w:trPr>
          <w:trHeight w:val="227"/>
        </w:trPr>
        <w:tc>
          <w:tcPr>
            <w:tcW w:w="7513" w:type="dxa"/>
          </w:tcPr>
          <w:p w14:paraId="6235A38E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 xml:space="preserve">DC Portál – Zadávání mzdových složek </w:t>
            </w:r>
          </w:p>
        </w:tc>
        <w:tc>
          <w:tcPr>
            <w:tcW w:w="1559" w:type="dxa"/>
          </w:tcPr>
          <w:p w14:paraId="3ED078CB" w14:textId="77777777" w:rsidR="00476637" w:rsidRPr="00476637" w:rsidRDefault="007E0B86" w:rsidP="007E0B86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</w:t>
            </w:r>
            <w:r w:rsidR="00476637"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920012" w14:paraId="678BCA17" w14:textId="77777777" w:rsidTr="009F748D">
        <w:trPr>
          <w:trHeight w:val="227"/>
        </w:trPr>
        <w:tc>
          <w:tcPr>
            <w:tcW w:w="7513" w:type="dxa"/>
          </w:tcPr>
          <w:p w14:paraId="29D82439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 xml:space="preserve">DC Portál – </w:t>
            </w:r>
            <w:proofErr w:type="spellStart"/>
            <w:r w:rsidRPr="00D56667">
              <w:rPr>
                <w:rFonts w:ascii="Arial" w:hAnsi="Arial" w:cs="Arial"/>
                <w:b w:val="0"/>
              </w:rPr>
              <w:t>Workflow</w:t>
            </w:r>
            <w:proofErr w:type="spellEnd"/>
          </w:p>
        </w:tc>
        <w:tc>
          <w:tcPr>
            <w:tcW w:w="1559" w:type="dxa"/>
            <w:vAlign w:val="center"/>
          </w:tcPr>
          <w:p w14:paraId="63F27553" w14:textId="77777777" w:rsidR="00476637" w:rsidRPr="00476637" w:rsidRDefault="007E0B86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</w:t>
            </w:r>
            <w:r w:rsidR="00476637" w:rsidRPr="00476637">
              <w:rPr>
                <w:rFonts w:ascii="Arial" w:hAnsi="Arial" w:cs="Arial"/>
                <w:b w:val="0"/>
              </w:rPr>
              <w:t>20 000,- Kč</w:t>
            </w:r>
          </w:p>
        </w:tc>
      </w:tr>
      <w:tr w:rsidR="00476637" w:rsidRPr="00920012" w14:paraId="2244E034" w14:textId="77777777" w:rsidTr="009F748D">
        <w:trPr>
          <w:trHeight w:val="227"/>
        </w:trPr>
        <w:tc>
          <w:tcPr>
            <w:tcW w:w="7513" w:type="dxa"/>
          </w:tcPr>
          <w:p w14:paraId="78D4C57E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DC Portál – Benefity</w:t>
            </w:r>
          </w:p>
        </w:tc>
        <w:tc>
          <w:tcPr>
            <w:tcW w:w="1559" w:type="dxa"/>
            <w:vAlign w:val="center"/>
          </w:tcPr>
          <w:p w14:paraId="15A97D9E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920012" w14:paraId="79B18965" w14:textId="77777777" w:rsidTr="009F748D">
        <w:trPr>
          <w:trHeight w:val="227"/>
        </w:trPr>
        <w:tc>
          <w:tcPr>
            <w:tcW w:w="7513" w:type="dxa"/>
          </w:tcPr>
          <w:p w14:paraId="475A0182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 xml:space="preserve">DC Portál – Popis pracovních míst </w:t>
            </w:r>
          </w:p>
        </w:tc>
        <w:tc>
          <w:tcPr>
            <w:tcW w:w="1559" w:type="dxa"/>
            <w:vAlign w:val="center"/>
          </w:tcPr>
          <w:p w14:paraId="62F8B12A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10 000,- Kč</w:t>
            </w:r>
          </w:p>
        </w:tc>
      </w:tr>
      <w:tr w:rsidR="00476637" w:rsidRPr="006F141C" w14:paraId="101B4D06" w14:textId="77777777" w:rsidTr="009F748D">
        <w:trPr>
          <w:trHeight w:val="227"/>
        </w:trPr>
        <w:tc>
          <w:tcPr>
            <w:tcW w:w="7513" w:type="dxa"/>
          </w:tcPr>
          <w:p w14:paraId="2AF0F289" w14:textId="77777777" w:rsidR="00476637" w:rsidRPr="00D56667" w:rsidRDefault="00476637" w:rsidP="00D56667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DC Portál – Zaměstnanecký Portál</w:t>
            </w:r>
          </w:p>
        </w:tc>
        <w:tc>
          <w:tcPr>
            <w:tcW w:w="1559" w:type="dxa"/>
            <w:vAlign w:val="center"/>
          </w:tcPr>
          <w:p w14:paraId="78953B92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  <w:b w:val="0"/>
              </w:rPr>
              <w:t>20 000,- Kč</w:t>
            </w:r>
          </w:p>
        </w:tc>
      </w:tr>
    </w:tbl>
    <w:p w14:paraId="026691C3" w14:textId="77777777" w:rsidR="00476637" w:rsidRDefault="00476637" w:rsidP="00476637">
      <w:pPr>
        <w:jc w:val="both"/>
        <w:rPr>
          <w:rFonts w:ascii="Arial" w:hAnsi="Arial" w:cs="Arial"/>
          <w:b w:val="0"/>
          <w:sz w:val="18"/>
        </w:rPr>
      </w:pPr>
    </w:p>
    <w:p w14:paraId="33F28A42" w14:textId="77777777" w:rsidR="00D56667" w:rsidRDefault="00D56667" w:rsidP="00476637">
      <w:pPr>
        <w:jc w:val="both"/>
        <w:rPr>
          <w:rFonts w:ascii="Arial" w:hAnsi="Arial" w:cs="Arial"/>
          <w:b w:val="0"/>
          <w:sz w:val="18"/>
        </w:rPr>
      </w:pPr>
    </w:p>
    <w:tbl>
      <w:tblPr>
        <w:tblW w:w="9072" w:type="dxa"/>
        <w:tblInd w:w="567" w:type="dxa"/>
        <w:tblLook w:val="01E0" w:firstRow="1" w:lastRow="1" w:firstColumn="1" w:lastColumn="1" w:noHBand="0" w:noVBand="0"/>
      </w:tblPr>
      <w:tblGrid>
        <w:gridCol w:w="7513"/>
        <w:gridCol w:w="1559"/>
      </w:tblGrid>
      <w:tr w:rsidR="00476637" w:rsidRPr="00485C6D" w14:paraId="77FC01CB" w14:textId="77777777" w:rsidTr="009F748D">
        <w:trPr>
          <w:trHeight w:val="227"/>
        </w:trPr>
        <w:tc>
          <w:tcPr>
            <w:tcW w:w="7513" w:type="dxa"/>
          </w:tcPr>
          <w:p w14:paraId="7AAEC417" w14:textId="77777777" w:rsidR="00476637" w:rsidRPr="00485C6D" w:rsidRDefault="0047663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485C6D">
              <w:rPr>
                <w:rFonts w:ascii="Arial" w:hAnsi="Arial" w:cs="Arial"/>
              </w:rPr>
              <w:t>Cena celkem za uživatelská práva</w:t>
            </w:r>
            <w:r w:rsidR="00BA7E25">
              <w:rPr>
                <w:rFonts w:ascii="Arial" w:hAnsi="Arial" w:cs="Arial"/>
              </w:rPr>
              <w:t xml:space="preserve"> (bez DPH)</w:t>
            </w:r>
          </w:p>
        </w:tc>
        <w:tc>
          <w:tcPr>
            <w:tcW w:w="1559" w:type="dxa"/>
            <w:vAlign w:val="center"/>
          </w:tcPr>
          <w:p w14:paraId="1DA5AD74" w14:textId="77777777" w:rsidR="00476637" w:rsidRPr="00476637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476637">
              <w:rPr>
                <w:rFonts w:ascii="Arial" w:hAnsi="Arial" w:cs="Arial"/>
              </w:rPr>
              <w:t>230 000,- Kč</w:t>
            </w:r>
          </w:p>
        </w:tc>
      </w:tr>
    </w:tbl>
    <w:p w14:paraId="19DDD3F7" w14:textId="77777777" w:rsidR="00476637" w:rsidRDefault="00476637" w:rsidP="00476637">
      <w:pPr>
        <w:jc w:val="both"/>
        <w:rPr>
          <w:rFonts w:ascii="Arial" w:hAnsi="Arial" w:cs="Arial"/>
          <w:b w:val="0"/>
          <w:sz w:val="18"/>
        </w:rPr>
      </w:pPr>
    </w:p>
    <w:p w14:paraId="6E197116" w14:textId="77777777" w:rsidR="00476637" w:rsidRDefault="00476637" w:rsidP="00476637">
      <w:pPr>
        <w:jc w:val="both"/>
        <w:rPr>
          <w:rFonts w:ascii="Arial" w:hAnsi="Arial" w:cs="Arial"/>
          <w:b w:val="0"/>
          <w:sz w:val="18"/>
        </w:rPr>
      </w:pPr>
    </w:p>
    <w:p w14:paraId="61144855" w14:textId="77777777" w:rsidR="00343D6B" w:rsidRDefault="00343D6B" w:rsidP="00476637">
      <w:pPr>
        <w:jc w:val="both"/>
        <w:rPr>
          <w:rFonts w:ascii="Arial" w:hAnsi="Arial" w:cs="Arial"/>
          <w:b w:val="0"/>
          <w:sz w:val="18"/>
        </w:rPr>
      </w:pPr>
    </w:p>
    <w:tbl>
      <w:tblPr>
        <w:tblW w:w="9072" w:type="dxa"/>
        <w:tblInd w:w="567" w:type="dxa"/>
        <w:tblLook w:val="01E0" w:firstRow="1" w:lastRow="1" w:firstColumn="1" w:lastColumn="1" w:noHBand="0" w:noVBand="0"/>
      </w:tblPr>
      <w:tblGrid>
        <w:gridCol w:w="7513"/>
        <w:gridCol w:w="1559"/>
      </w:tblGrid>
      <w:tr w:rsidR="00476637" w:rsidRPr="006F141C" w14:paraId="6C102115" w14:textId="77777777" w:rsidTr="009F748D">
        <w:trPr>
          <w:trHeight w:val="227"/>
        </w:trPr>
        <w:tc>
          <w:tcPr>
            <w:tcW w:w="7513" w:type="dxa"/>
          </w:tcPr>
          <w:p w14:paraId="6227E215" w14:textId="77777777" w:rsidR="00835635" w:rsidRDefault="00476637" w:rsidP="007E0B86">
            <w:pPr>
              <w:ind w:right="1"/>
              <w:jc w:val="both"/>
              <w:rPr>
                <w:rFonts w:ascii="Arial" w:hAnsi="Arial" w:cs="Arial"/>
              </w:rPr>
            </w:pPr>
            <w:r w:rsidRPr="006F141C">
              <w:rPr>
                <w:rFonts w:ascii="Arial" w:hAnsi="Arial" w:cs="Arial"/>
                <w:highlight w:val="green"/>
              </w:rPr>
              <w:lastRenderedPageBreak/>
              <w:br/>
            </w:r>
          </w:p>
          <w:p w14:paraId="2F192D7A" w14:textId="77777777" w:rsidR="00476637" w:rsidRPr="007E0B86" w:rsidRDefault="00372BBB" w:rsidP="00372BBB">
            <w:pPr>
              <w:ind w:right="1"/>
              <w:jc w:val="both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7E0B86" w:rsidRPr="007E0B86">
              <w:rPr>
                <w:rFonts w:ascii="Arial" w:hAnsi="Arial" w:cs="Arial"/>
              </w:rPr>
              <w:t>Implementace – standardní verze webového Portálu DC2</w:t>
            </w:r>
            <w:r>
              <w:rPr>
                <w:rFonts w:ascii="Arial" w:hAnsi="Arial" w:cs="Arial"/>
              </w:rPr>
              <w:t xml:space="preserve"> a nastavení:</w:t>
            </w:r>
          </w:p>
        </w:tc>
        <w:tc>
          <w:tcPr>
            <w:tcW w:w="1559" w:type="dxa"/>
            <w:vAlign w:val="center"/>
          </w:tcPr>
          <w:p w14:paraId="73F25FBC" w14:textId="77777777" w:rsidR="00476637" w:rsidRPr="006F141C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  <w:highlight w:val="green"/>
              </w:rPr>
            </w:pPr>
          </w:p>
          <w:p w14:paraId="344F94E7" w14:textId="77777777" w:rsidR="00476637" w:rsidRPr="006F141C" w:rsidRDefault="00476637" w:rsidP="009F748D">
            <w:pPr>
              <w:ind w:right="34"/>
              <w:jc w:val="right"/>
              <w:rPr>
                <w:rFonts w:ascii="Arial" w:hAnsi="Arial" w:cs="Arial"/>
                <w:b w:val="0"/>
                <w:highlight w:val="green"/>
              </w:rPr>
            </w:pPr>
          </w:p>
        </w:tc>
      </w:tr>
      <w:tr w:rsidR="00D56667" w:rsidRPr="00D56667" w14:paraId="0FC17A81" w14:textId="77777777" w:rsidTr="009F748D">
        <w:trPr>
          <w:trHeight w:val="227"/>
        </w:trPr>
        <w:tc>
          <w:tcPr>
            <w:tcW w:w="7513" w:type="dxa"/>
          </w:tcPr>
          <w:p w14:paraId="41D20130" w14:textId="77777777" w:rsidR="00D56667" w:rsidRPr="00D56667" w:rsidRDefault="00D5666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</w:p>
          <w:p w14:paraId="30847145" w14:textId="77777777" w:rsidR="00D56667" w:rsidRPr="00D56667" w:rsidRDefault="00D5666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proofErr w:type="spellStart"/>
            <w:r w:rsidRPr="00D56667">
              <w:rPr>
                <w:rFonts w:ascii="Arial" w:hAnsi="Arial" w:cs="Arial"/>
                <w:b w:val="0"/>
              </w:rPr>
              <w:t>Předimplementační</w:t>
            </w:r>
            <w:proofErr w:type="spellEnd"/>
            <w:r w:rsidRPr="00D56667">
              <w:rPr>
                <w:rFonts w:ascii="Arial" w:hAnsi="Arial" w:cs="Arial"/>
                <w:b w:val="0"/>
              </w:rPr>
              <w:t xml:space="preserve"> analýza (8 hod)</w:t>
            </w:r>
          </w:p>
        </w:tc>
        <w:tc>
          <w:tcPr>
            <w:tcW w:w="1559" w:type="dxa"/>
            <w:vAlign w:val="center"/>
          </w:tcPr>
          <w:p w14:paraId="63FA2DF2" w14:textId="77777777" w:rsidR="00D56667" w:rsidRPr="00D56667" w:rsidRDefault="00D5666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11 200,- Kč</w:t>
            </w:r>
          </w:p>
        </w:tc>
      </w:tr>
      <w:tr w:rsidR="00D56667" w:rsidRPr="00D56667" w14:paraId="5BB5FF82" w14:textId="77777777" w:rsidTr="009F748D">
        <w:trPr>
          <w:trHeight w:val="227"/>
        </w:trPr>
        <w:tc>
          <w:tcPr>
            <w:tcW w:w="7513" w:type="dxa"/>
          </w:tcPr>
          <w:p w14:paraId="0C855553" w14:textId="77777777" w:rsidR="00D56667" w:rsidRPr="00D56667" w:rsidRDefault="00D5666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Instalace systémů a převod mzdových dat (6 hod)</w:t>
            </w:r>
          </w:p>
        </w:tc>
        <w:tc>
          <w:tcPr>
            <w:tcW w:w="1559" w:type="dxa"/>
            <w:vAlign w:val="center"/>
          </w:tcPr>
          <w:p w14:paraId="7226F5F0" w14:textId="77777777" w:rsidR="00D56667" w:rsidRPr="00D56667" w:rsidRDefault="00D5666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11 700,- Kč</w:t>
            </w:r>
          </w:p>
        </w:tc>
      </w:tr>
      <w:tr w:rsidR="00D56667" w:rsidRPr="00D56667" w14:paraId="4B13CCBF" w14:textId="77777777" w:rsidTr="00D56667">
        <w:trPr>
          <w:trHeight w:val="227"/>
        </w:trPr>
        <w:tc>
          <w:tcPr>
            <w:tcW w:w="7513" w:type="dxa"/>
          </w:tcPr>
          <w:p w14:paraId="7017F9DC" w14:textId="77777777" w:rsidR="00D56667" w:rsidRPr="00D56667" w:rsidRDefault="00D5666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Implementace DC2 – Benefity</w:t>
            </w:r>
          </w:p>
        </w:tc>
        <w:tc>
          <w:tcPr>
            <w:tcW w:w="1559" w:type="dxa"/>
            <w:vAlign w:val="center"/>
          </w:tcPr>
          <w:p w14:paraId="62D972BE" w14:textId="77777777" w:rsidR="00D56667" w:rsidRPr="00D56667" w:rsidRDefault="00D5666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11 200,- Kč</w:t>
            </w:r>
          </w:p>
        </w:tc>
      </w:tr>
      <w:tr w:rsidR="00D56667" w:rsidRPr="00D56667" w14:paraId="7A75FEE6" w14:textId="77777777" w:rsidTr="00D56667">
        <w:trPr>
          <w:trHeight w:val="227"/>
        </w:trPr>
        <w:tc>
          <w:tcPr>
            <w:tcW w:w="7513" w:type="dxa"/>
          </w:tcPr>
          <w:p w14:paraId="51A2A08A" w14:textId="77777777" w:rsidR="00D56667" w:rsidRPr="00D56667" w:rsidRDefault="00D5666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Implementace DC2 – Ověřování doménou</w:t>
            </w:r>
          </w:p>
        </w:tc>
        <w:tc>
          <w:tcPr>
            <w:tcW w:w="1559" w:type="dxa"/>
            <w:vAlign w:val="center"/>
          </w:tcPr>
          <w:p w14:paraId="66F5B036" w14:textId="77777777" w:rsidR="00D56667" w:rsidRPr="00D56667" w:rsidRDefault="00D5666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5 600,- Kč</w:t>
            </w:r>
          </w:p>
        </w:tc>
      </w:tr>
      <w:tr w:rsidR="00D56667" w:rsidRPr="00D56667" w14:paraId="32370A72" w14:textId="77777777" w:rsidTr="00D56667">
        <w:trPr>
          <w:trHeight w:val="227"/>
        </w:trPr>
        <w:tc>
          <w:tcPr>
            <w:tcW w:w="7513" w:type="dxa"/>
          </w:tcPr>
          <w:p w14:paraId="1BC0C45A" w14:textId="77777777" w:rsidR="00D56667" w:rsidRPr="00D56667" w:rsidRDefault="00D5666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 xml:space="preserve">Implementace DC Portál – Základní modul, Informační modul, náhled na kmenová data, náhled na výplatní pásku, manažerské sestavy </w:t>
            </w:r>
          </w:p>
        </w:tc>
        <w:tc>
          <w:tcPr>
            <w:tcW w:w="1559" w:type="dxa"/>
            <w:vAlign w:val="center"/>
          </w:tcPr>
          <w:p w14:paraId="4D3981D8" w14:textId="77777777" w:rsidR="00D56667" w:rsidRPr="00D56667" w:rsidRDefault="00D5666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11 200,- Kč</w:t>
            </w:r>
          </w:p>
        </w:tc>
      </w:tr>
      <w:tr w:rsidR="00D56667" w:rsidRPr="00D56667" w14:paraId="3FC9F0BE" w14:textId="77777777" w:rsidTr="00D56667">
        <w:trPr>
          <w:trHeight w:val="227"/>
        </w:trPr>
        <w:tc>
          <w:tcPr>
            <w:tcW w:w="7513" w:type="dxa"/>
          </w:tcPr>
          <w:p w14:paraId="04987C21" w14:textId="77777777" w:rsidR="00D56667" w:rsidRPr="00D56667" w:rsidRDefault="00D5666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Implementace DC Portál – Náhled na ELDP</w:t>
            </w:r>
          </w:p>
        </w:tc>
        <w:tc>
          <w:tcPr>
            <w:tcW w:w="1559" w:type="dxa"/>
            <w:vAlign w:val="center"/>
          </w:tcPr>
          <w:p w14:paraId="68DEA0C1" w14:textId="77777777" w:rsidR="00D56667" w:rsidRPr="00D56667" w:rsidRDefault="00D5666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5 600,- Kč</w:t>
            </w:r>
          </w:p>
        </w:tc>
      </w:tr>
      <w:tr w:rsidR="00D56667" w:rsidRPr="00D56667" w14:paraId="23CE7691" w14:textId="77777777" w:rsidTr="00D56667">
        <w:trPr>
          <w:trHeight w:val="227"/>
        </w:trPr>
        <w:tc>
          <w:tcPr>
            <w:tcW w:w="7513" w:type="dxa"/>
          </w:tcPr>
          <w:p w14:paraId="412580B1" w14:textId="77777777" w:rsidR="00D56667" w:rsidRPr="00D56667" w:rsidRDefault="00D5666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Implementace DC Portál – Benefity</w:t>
            </w:r>
          </w:p>
        </w:tc>
        <w:tc>
          <w:tcPr>
            <w:tcW w:w="1559" w:type="dxa"/>
            <w:vAlign w:val="center"/>
          </w:tcPr>
          <w:p w14:paraId="56C6CDB5" w14:textId="77777777" w:rsidR="00D56667" w:rsidRPr="00D56667" w:rsidRDefault="00D5666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11 200,- Kč</w:t>
            </w:r>
          </w:p>
        </w:tc>
      </w:tr>
      <w:tr w:rsidR="00D56667" w:rsidRPr="00D56667" w14:paraId="14D0D352" w14:textId="77777777" w:rsidTr="00D56667">
        <w:trPr>
          <w:trHeight w:val="227"/>
        </w:trPr>
        <w:tc>
          <w:tcPr>
            <w:tcW w:w="7513" w:type="dxa"/>
          </w:tcPr>
          <w:p w14:paraId="42A75C09" w14:textId="77777777" w:rsidR="00D56667" w:rsidRPr="00D56667" w:rsidRDefault="00D56667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Implementace DC Portál – Zaměstnanecký Portál</w:t>
            </w:r>
          </w:p>
        </w:tc>
        <w:tc>
          <w:tcPr>
            <w:tcW w:w="1559" w:type="dxa"/>
            <w:vAlign w:val="center"/>
          </w:tcPr>
          <w:p w14:paraId="2982AA6D" w14:textId="77777777" w:rsidR="00D56667" w:rsidRPr="00D56667" w:rsidRDefault="00D56667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D56667">
              <w:rPr>
                <w:rFonts w:ascii="Arial" w:hAnsi="Arial" w:cs="Arial"/>
                <w:b w:val="0"/>
              </w:rPr>
              <w:t>22 400,- Kč</w:t>
            </w:r>
          </w:p>
        </w:tc>
      </w:tr>
    </w:tbl>
    <w:p w14:paraId="2A479B5A" w14:textId="77777777" w:rsidR="00476637" w:rsidRDefault="00476637" w:rsidP="00476637">
      <w:pPr>
        <w:jc w:val="both"/>
        <w:rPr>
          <w:rFonts w:ascii="Arial" w:hAnsi="Arial" w:cs="Arial"/>
          <w:b w:val="0"/>
          <w:sz w:val="18"/>
        </w:rPr>
      </w:pPr>
    </w:p>
    <w:p w14:paraId="181F85C4" w14:textId="77777777" w:rsidR="00476637" w:rsidRDefault="00476637" w:rsidP="00476637">
      <w:pPr>
        <w:ind w:right="1"/>
        <w:jc w:val="both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 w:cs="Arial"/>
          <w:shd w:val="clear" w:color="auto" w:fill="FFFFFF" w:themeFill="background1"/>
        </w:rPr>
        <w:t xml:space="preserve">           </w:t>
      </w:r>
    </w:p>
    <w:tbl>
      <w:tblPr>
        <w:tblW w:w="9072" w:type="dxa"/>
        <w:tblInd w:w="567" w:type="dxa"/>
        <w:tblLook w:val="01E0" w:firstRow="1" w:lastRow="1" w:firstColumn="1" w:lastColumn="1" w:noHBand="0" w:noVBand="0"/>
      </w:tblPr>
      <w:tblGrid>
        <w:gridCol w:w="7513"/>
        <w:gridCol w:w="1559"/>
      </w:tblGrid>
      <w:tr w:rsidR="00D56667" w:rsidRPr="00476637" w14:paraId="6DA4A94D" w14:textId="77777777" w:rsidTr="009F748D">
        <w:trPr>
          <w:trHeight w:val="227"/>
        </w:trPr>
        <w:tc>
          <w:tcPr>
            <w:tcW w:w="7513" w:type="dxa"/>
          </w:tcPr>
          <w:p w14:paraId="0C5B8147" w14:textId="77777777" w:rsidR="00D56667" w:rsidRPr="00485C6D" w:rsidRDefault="00D56667" w:rsidP="00372BBB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485C6D">
              <w:rPr>
                <w:rFonts w:ascii="Arial" w:hAnsi="Arial" w:cs="Arial"/>
              </w:rPr>
              <w:t xml:space="preserve">Cena celkem za </w:t>
            </w:r>
            <w:r>
              <w:rPr>
                <w:rFonts w:ascii="Arial" w:hAnsi="Arial" w:cs="Arial"/>
              </w:rPr>
              <w:t>implementaci</w:t>
            </w:r>
            <w:r w:rsidR="00F63E01">
              <w:rPr>
                <w:rFonts w:ascii="Arial" w:hAnsi="Arial" w:cs="Arial"/>
              </w:rPr>
              <w:t xml:space="preserve"> standardní verze, </w:t>
            </w:r>
            <w:r>
              <w:rPr>
                <w:rFonts w:ascii="Arial" w:hAnsi="Arial" w:cs="Arial"/>
              </w:rPr>
              <w:t>nastavení</w:t>
            </w:r>
            <w:r w:rsidR="00BA7E25">
              <w:rPr>
                <w:rFonts w:ascii="Arial" w:hAnsi="Arial" w:cs="Arial"/>
              </w:rPr>
              <w:t xml:space="preserve"> (bez DPH)</w:t>
            </w:r>
          </w:p>
        </w:tc>
        <w:tc>
          <w:tcPr>
            <w:tcW w:w="1559" w:type="dxa"/>
            <w:vAlign w:val="center"/>
          </w:tcPr>
          <w:p w14:paraId="2D7B48CD" w14:textId="77777777" w:rsidR="00D56667" w:rsidRPr="00476637" w:rsidRDefault="00372BBB" w:rsidP="002C26C5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90 100</w:t>
            </w:r>
            <w:r w:rsidR="00D56667" w:rsidRPr="00476637">
              <w:rPr>
                <w:rFonts w:ascii="Arial" w:hAnsi="Arial" w:cs="Arial"/>
              </w:rPr>
              <w:t>,- Kč</w:t>
            </w:r>
          </w:p>
        </w:tc>
      </w:tr>
      <w:tr w:rsidR="00372BBB" w:rsidRPr="00476637" w14:paraId="1AAE2D83" w14:textId="77777777" w:rsidTr="009F748D">
        <w:trPr>
          <w:trHeight w:val="227"/>
        </w:trPr>
        <w:tc>
          <w:tcPr>
            <w:tcW w:w="7513" w:type="dxa"/>
          </w:tcPr>
          <w:p w14:paraId="60FFDE17" w14:textId="77777777" w:rsidR="005E384B" w:rsidRDefault="005E384B" w:rsidP="009F748D">
            <w:pPr>
              <w:ind w:right="1"/>
              <w:jc w:val="both"/>
              <w:rPr>
                <w:rFonts w:ascii="Arial" w:hAnsi="Arial" w:cs="Arial"/>
              </w:rPr>
            </w:pPr>
          </w:p>
          <w:p w14:paraId="52F80094" w14:textId="77777777" w:rsidR="00372BBB" w:rsidRPr="007E0B86" w:rsidRDefault="00372BBB" w:rsidP="00610A0F">
            <w:pPr>
              <w:ind w:right="1"/>
              <w:jc w:val="both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 xml:space="preserve">3) Školení </w:t>
            </w:r>
            <w:r w:rsidR="00610A0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racovníků:</w:t>
            </w:r>
          </w:p>
        </w:tc>
        <w:tc>
          <w:tcPr>
            <w:tcW w:w="1559" w:type="dxa"/>
            <w:vAlign w:val="center"/>
          </w:tcPr>
          <w:p w14:paraId="0F3B2102" w14:textId="77777777" w:rsidR="00372BBB" w:rsidRPr="006F141C" w:rsidRDefault="00372BBB" w:rsidP="009F748D">
            <w:pPr>
              <w:ind w:right="34"/>
              <w:jc w:val="right"/>
              <w:rPr>
                <w:rFonts w:ascii="Arial" w:hAnsi="Arial" w:cs="Arial"/>
                <w:b w:val="0"/>
                <w:highlight w:val="green"/>
              </w:rPr>
            </w:pPr>
          </w:p>
          <w:p w14:paraId="6A6E0B23" w14:textId="77777777" w:rsidR="00372BBB" w:rsidRPr="006F141C" w:rsidRDefault="00372BBB" w:rsidP="009F748D">
            <w:pPr>
              <w:ind w:right="34"/>
              <w:jc w:val="right"/>
              <w:rPr>
                <w:rFonts w:ascii="Arial" w:hAnsi="Arial" w:cs="Arial"/>
                <w:b w:val="0"/>
                <w:highlight w:val="green"/>
              </w:rPr>
            </w:pPr>
          </w:p>
        </w:tc>
      </w:tr>
      <w:tr w:rsidR="00372BBB" w:rsidRPr="00476637" w14:paraId="12C62ABF" w14:textId="77777777" w:rsidTr="009F748D">
        <w:trPr>
          <w:trHeight w:val="227"/>
        </w:trPr>
        <w:tc>
          <w:tcPr>
            <w:tcW w:w="7513" w:type="dxa"/>
          </w:tcPr>
          <w:p w14:paraId="2714AE5E" w14:textId="77777777" w:rsidR="00372BBB" w:rsidRDefault="00372BBB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</w:p>
          <w:p w14:paraId="5F721354" w14:textId="77777777" w:rsidR="00372BBB" w:rsidRPr="002C26C5" w:rsidRDefault="00610A0F" w:rsidP="00F44E21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Školení </w:t>
            </w:r>
            <w:r w:rsidR="00372BBB" w:rsidRPr="002C26C5">
              <w:rPr>
                <w:rFonts w:ascii="Arial" w:hAnsi="Arial" w:cs="Arial"/>
                <w:b w:val="0"/>
              </w:rPr>
              <w:t>pracovníků (</w:t>
            </w:r>
            <w:r w:rsidR="00F44E21">
              <w:rPr>
                <w:rFonts w:ascii="Arial" w:hAnsi="Arial" w:cs="Arial"/>
                <w:b w:val="0"/>
              </w:rPr>
              <w:t>4</w:t>
            </w:r>
            <w:r w:rsidR="00372BBB" w:rsidRPr="002C26C5">
              <w:rPr>
                <w:rFonts w:ascii="Arial" w:hAnsi="Arial" w:cs="Arial"/>
                <w:b w:val="0"/>
              </w:rPr>
              <w:t xml:space="preserve"> hod)</w:t>
            </w:r>
            <w:r w:rsidR="00BA7E25">
              <w:rPr>
                <w:rFonts w:ascii="Arial" w:hAnsi="Arial" w:cs="Arial"/>
                <w:b w:val="0"/>
              </w:rPr>
              <w:t xml:space="preserve"> </w:t>
            </w:r>
            <w:r w:rsidR="00BA7E25" w:rsidRPr="00BA7E25">
              <w:rPr>
                <w:rFonts w:ascii="Arial" w:hAnsi="Arial" w:cs="Arial"/>
                <w:b w:val="0"/>
              </w:rPr>
              <w:t>(bez DPH)</w:t>
            </w:r>
          </w:p>
        </w:tc>
        <w:tc>
          <w:tcPr>
            <w:tcW w:w="1559" w:type="dxa"/>
            <w:vAlign w:val="center"/>
          </w:tcPr>
          <w:p w14:paraId="365C6CC9" w14:textId="77777777" w:rsidR="00372BBB" w:rsidRPr="002C26C5" w:rsidRDefault="00F44E21" w:rsidP="00F44E21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5</w:t>
            </w:r>
            <w:r w:rsidR="00372BBB" w:rsidRPr="002C26C5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6</w:t>
            </w:r>
            <w:r w:rsidR="00372BBB" w:rsidRPr="002C26C5">
              <w:rPr>
                <w:rFonts w:ascii="Arial" w:hAnsi="Arial" w:cs="Arial"/>
                <w:b w:val="0"/>
              </w:rPr>
              <w:t>00,- Kč</w:t>
            </w:r>
          </w:p>
        </w:tc>
      </w:tr>
    </w:tbl>
    <w:p w14:paraId="57629F0D" w14:textId="77777777" w:rsidR="00476637" w:rsidRDefault="00476637" w:rsidP="00476637">
      <w:pPr>
        <w:ind w:right="1"/>
        <w:jc w:val="both"/>
        <w:rPr>
          <w:rFonts w:ascii="Arial" w:hAnsi="Arial" w:cs="Arial"/>
          <w:shd w:val="clear" w:color="auto" w:fill="FFFFFF" w:themeFill="background1"/>
        </w:rPr>
      </w:pPr>
    </w:p>
    <w:p w14:paraId="7D7CA25E" w14:textId="77777777" w:rsidR="00372BBB" w:rsidRDefault="00372BBB" w:rsidP="002C26C5">
      <w:pPr>
        <w:jc w:val="both"/>
        <w:rPr>
          <w:rFonts w:ascii="Arial" w:hAnsi="Arial" w:cs="Arial"/>
          <w:b w:val="0"/>
          <w:sz w:val="18"/>
        </w:rPr>
      </w:pPr>
    </w:p>
    <w:p w14:paraId="316DD886" w14:textId="77777777" w:rsidR="002C26C5" w:rsidRPr="002C26C5" w:rsidRDefault="002C26C5" w:rsidP="002C26C5">
      <w:pPr>
        <w:jc w:val="both"/>
        <w:rPr>
          <w:rFonts w:ascii="Arial" w:hAnsi="Arial" w:cs="Arial"/>
          <w:b w:val="0"/>
          <w:sz w:val="18"/>
        </w:rPr>
      </w:pPr>
      <w:r w:rsidRPr="002C26C5">
        <w:rPr>
          <w:rFonts w:ascii="Arial" w:hAnsi="Arial" w:cs="Arial"/>
          <w:b w:val="0"/>
          <w:sz w:val="18"/>
        </w:rPr>
        <w:t>Fakturace</w:t>
      </w:r>
      <w:r>
        <w:rPr>
          <w:rFonts w:ascii="Arial" w:hAnsi="Arial" w:cs="Arial"/>
          <w:b w:val="0"/>
          <w:sz w:val="18"/>
        </w:rPr>
        <w:t xml:space="preserve"> dle bodu </w:t>
      </w:r>
      <w:r w:rsidRPr="002C26C5">
        <w:rPr>
          <w:rFonts w:ascii="Arial" w:hAnsi="Arial" w:cs="Arial"/>
          <w:sz w:val="18"/>
        </w:rPr>
        <w:t>I. etapa</w:t>
      </w:r>
      <w:r>
        <w:rPr>
          <w:rFonts w:ascii="Arial" w:hAnsi="Arial" w:cs="Arial"/>
          <w:b w:val="0"/>
          <w:sz w:val="18"/>
        </w:rPr>
        <w:t xml:space="preserve"> za </w:t>
      </w:r>
      <w:r w:rsidR="005E384B">
        <w:rPr>
          <w:rFonts w:ascii="Arial" w:hAnsi="Arial" w:cs="Arial"/>
          <w:b w:val="0"/>
          <w:sz w:val="18"/>
        </w:rPr>
        <w:t xml:space="preserve">1) </w:t>
      </w:r>
      <w:r>
        <w:rPr>
          <w:rFonts w:ascii="Arial" w:hAnsi="Arial" w:cs="Arial"/>
          <w:b w:val="0"/>
          <w:sz w:val="18"/>
        </w:rPr>
        <w:t xml:space="preserve">uživatelská práva </w:t>
      </w:r>
      <w:r w:rsidRPr="002C26C5">
        <w:rPr>
          <w:rFonts w:ascii="Arial" w:hAnsi="Arial" w:cs="Arial"/>
          <w:b w:val="0"/>
          <w:sz w:val="18"/>
        </w:rPr>
        <w:t xml:space="preserve">bude </w:t>
      </w:r>
      <w:r w:rsidR="00A40219">
        <w:rPr>
          <w:rFonts w:ascii="Arial" w:hAnsi="Arial" w:cs="Arial"/>
          <w:b w:val="0"/>
          <w:sz w:val="18"/>
        </w:rPr>
        <w:t xml:space="preserve">provedena </w:t>
      </w:r>
      <w:r w:rsidRPr="002C26C5">
        <w:rPr>
          <w:rFonts w:ascii="Arial" w:hAnsi="Arial" w:cs="Arial"/>
          <w:b w:val="0"/>
          <w:sz w:val="18"/>
        </w:rPr>
        <w:t>po podpisu smlouvy. Fakturace</w:t>
      </w:r>
      <w:r>
        <w:rPr>
          <w:rFonts w:ascii="Arial" w:hAnsi="Arial" w:cs="Arial"/>
          <w:b w:val="0"/>
          <w:sz w:val="18"/>
        </w:rPr>
        <w:t xml:space="preserve"> dle bodu </w:t>
      </w:r>
      <w:r w:rsidRPr="002C26C5">
        <w:rPr>
          <w:rFonts w:ascii="Arial" w:hAnsi="Arial" w:cs="Arial"/>
          <w:sz w:val="18"/>
        </w:rPr>
        <w:t>I. etapa</w:t>
      </w:r>
      <w:r>
        <w:rPr>
          <w:rFonts w:ascii="Arial" w:hAnsi="Arial" w:cs="Arial"/>
          <w:b w:val="0"/>
          <w:sz w:val="18"/>
        </w:rPr>
        <w:t xml:space="preserve"> za</w:t>
      </w:r>
      <w:r w:rsidR="005E384B">
        <w:rPr>
          <w:rFonts w:ascii="Arial" w:hAnsi="Arial" w:cs="Arial"/>
          <w:b w:val="0"/>
          <w:sz w:val="18"/>
        </w:rPr>
        <w:t xml:space="preserve"> 2) </w:t>
      </w:r>
      <w:r>
        <w:rPr>
          <w:rFonts w:ascii="Arial" w:hAnsi="Arial" w:cs="Arial"/>
          <w:b w:val="0"/>
          <w:sz w:val="18"/>
        </w:rPr>
        <w:t>implementaci standar</w:t>
      </w:r>
      <w:r w:rsidR="005E384B">
        <w:rPr>
          <w:rFonts w:ascii="Arial" w:hAnsi="Arial" w:cs="Arial"/>
          <w:b w:val="0"/>
          <w:sz w:val="18"/>
        </w:rPr>
        <w:t xml:space="preserve">dní verze webového Portálu DC2 a </w:t>
      </w:r>
      <w:r>
        <w:rPr>
          <w:rFonts w:ascii="Arial" w:hAnsi="Arial" w:cs="Arial"/>
          <w:b w:val="0"/>
          <w:sz w:val="18"/>
        </w:rPr>
        <w:t>nastavení</w:t>
      </w:r>
      <w:r w:rsidR="005E384B">
        <w:rPr>
          <w:rFonts w:ascii="Arial" w:hAnsi="Arial" w:cs="Arial"/>
          <w:b w:val="0"/>
          <w:sz w:val="18"/>
        </w:rPr>
        <w:t xml:space="preserve"> </w:t>
      </w:r>
      <w:r w:rsidRPr="002C26C5">
        <w:rPr>
          <w:rFonts w:ascii="Arial" w:hAnsi="Arial" w:cs="Arial"/>
          <w:b w:val="0"/>
          <w:sz w:val="18"/>
        </w:rPr>
        <w:t>bude provedena po podpisu akceptačního protokolu jednotliv</w:t>
      </w:r>
      <w:r w:rsidR="00372BBB">
        <w:rPr>
          <w:rFonts w:ascii="Arial" w:hAnsi="Arial" w:cs="Arial"/>
          <w:b w:val="0"/>
          <w:sz w:val="18"/>
        </w:rPr>
        <w:t>ých</w:t>
      </w:r>
      <w:r w:rsidRPr="002C26C5">
        <w:rPr>
          <w:rFonts w:ascii="Arial" w:hAnsi="Arial" w:cs="Arial"/>
          <w:b w:val="0"/>
          <w:sz w:val="18"/>
        </w:rPr>
        <w:t xml:space="preserve"> </w:t>
      </w:r>
      <w:r w:rsidR="00372BBB">
        <w:rPr>
          <w:rFonts w:ascii="Arial" w:hAnsi="Arial" w:cs="Arial"/>
          <w:b w:val="0"/>
          <w:sz w:val="18"/>
        </w:rPr>
        <w:t>částí</w:t>
      </w:r>
      <w:r w:rsidRPr="002C26C5">
        <w:rPr>
          <w:rFonts w:ascii="Arial" w:hAnsi="Arial" w:cs="Arial"/>
          <w:b w:val="0"/>
          <w:sz w:val="18"/>
        </w:rPr>
        <w:t xml:space="preserve"> implementace. </w:t>
      </w:r>
      <w:r w:rsidR="005E384B" w:rsidRPr="002C26C5">
        <w:rPr>
          <w:rFonts w:ascii="Arial" w:hAnsi="Arial" w:cs="Arial"/>
          <w:b w:val="0"/>
          <w:sz w:val="18"/>
        </w:rPr>
        <w:t>Fakturace</w:t>
      </w:r>
      <w:r w:rsidR="005E384B">
        <w:rPr>
          <w:rFonts w:ascii="Arial" w:hAnsi="Arial" w:cs="Arial"/>
          <w:b w:val="0"/>
          <w:sz w:val="18"/>
        </w:rPr>
        <w:t xml:space="preserve"> dle bodu </w:t>
      </w:r>
      <w:r w:rsidR="005E384B" w:rsidRPr="002C26C5">
        <w:rPr>
          <w:rFonts w:ascii="Arial" w:hAnsi="Arial" w:cs="Arial"/>
          <w:sz w:val="18"/>
        </w:rPr>
        <w:t>I. etapa</w:t>
      </w:r>
      <w:r w:rsidR="00610A0F">
        <w:rPr>
          <w:rFonts w:ascii="Arial" w:hAnsi="Arial" w:cs="Arial"/>
          <w:b w:val="0"/>
          <w:sz w:val="18"/>
        </w:rPr>
        <w:t xml:space="preserve"> za 3) školení </w:t>
      </w:r>
      <w:r w:rsidR="005E384B">
        <w:rPr>
          <w:rFonts w:ascii="Arial" w:hAnsi="Arial" w:cs="Arial"/>
          <w:b w:val="0"/>
          <w:sz w:val="18"/>
        </w:rPr>
        <w:t>pracovníků bude provedena</w:t>
      </w:r>
      <w:r w:rsidR="005E384B" w:rsidRPr="002C26C5">
        <w:rPr>
          <w:rFonts w:ascii="Arial" w:hAnsi="Arial" w:cs="Arial"/>
          <w:b w:val="0"/>
          <w:sz w:val="18"/>
        </w:rPr>
        <w:t xml:space="preserve"> po podpisu </w:t>
      </w:r>
      <w:r w:rsidR="005E384B">
        <w:rPr>
          <w:rFonts w:ascii="Arial" w:hAnsi="Arial" w:cs="Arial"/>
          <w:b w:val="0"/>
          <w:sz w:val="18"/>
        </w:rPr>
        <w:t>protokolu o školení.</w:t>
      </w:r>
    </w:p>
    <w:p w14:paraId="5E186791" w14:textId="77777777" w:rsidR="00476637" w:rsidRDefault="00476637" w:rsidP="00476637">
      <w:pPr>
        <w:ind w:right="1"/>
        <w:jc w:val="both"/>
        <w:rPr>
          <w:rFonts w:ascii="Arial" w:hAnsi="Arial" w:cs="Arial"/>
          <w:shd w:val="clear" w:color="auto" w:fill="FFFFFF" w:themeFill="background1"/>
        </w:rPr>
      </w:pPr>
    </w:p>
    <w:p w14:paraId="694A0C2D" w14:textId="77777777" w:rsidR="004B5290" w:rsidRDefault="004B5290" w:rsidP="00343D6B">
      <w:pPr>
        <w:tabs>
          <w:tab w:val="left" w:pos="1896"/>
        </w:tabs>
        <w:jc w:val="center"/>
        <w:rPr>
          <w:rFonts w:ascii="Arial" w:hAnsi="Arial" w:cs="Arial"/>
        </w:rPr>
      </w:pPr>
    </w:p>
    <w:p w14:paraId="58C206C5" w14:textId="77777777" w:rsidR="004B5290" w:rsidRDefault="004B5290" w:rsidP="00343D6B">
      <w:pPr>
        <w:tabs>
          <w:tab w:val="left" w:pos="1896"/>
        </w:tabs>
        <w:jc w:val="center"/>
        <w:rPr>
          <w:rFonts w:ascii="Arial" w:hAnsi="Arial" w:cs="Arial"/>
        </w:rPr>
      </w:pPr>
    </w:p>
    <w:p w14:paraId="268A870A" w14:textId="77777777" w:rsidR="002C26C5" w:rsidRPr="00343D6B" w:rsidRDefault="00343D6B" w:rsidP="00343D6B">
      <w:pPr>
        <w:tabs>
          <w:tab w:val="left" w:pos="189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II. Etapa</w:t>
      </w:r>
    </w:p>
    <w:p w14:paraId="2B6B4B73" w14:textId="77777777" w:rsidR="00343D6B" w:rsidRDefault="00343D6B" w:rsidP="002C26C5">
      <w:pPr>
        <w:jc w:val="both"/>
        <w:rPr>
          <w:rFonts w:ascii="Arial" w:hAnsi="Arial" w:cs="Arial"/>
          <w:b w:val="0"/>
          <w:sz w:val="18"/>
        </w:rPr>
      </w:pPr>
    </w:p>
    <w:p w14:paraId="4E3A32D3" w14:textId="77777777" w:rsidR="00F31EF6" w:rsidRDefault="00F31EF6" w:rsidP="002C26C5">
      <w:pPr>
        <w:jc w:val="both"/>
        <w:rPr>
          <w:rFonts w:ascii="Arial" w:hAnsi="Arial" w:cs="Arial"/>
          <w:b w:val="0"/>
          <w:sz w:val="18"/>
        </w:rPr>
      </w:pPr>
    </w:p>
    <w:p w14:paraId="29BC9D66" w14:textId="77777777" w:rsidR="004B5290" w:rsidRDefault="006F6761" w:rsidP="002C26C5">
      <w:pPr>
        <w:jc w:val="both"/>
        <w:rPr>
          <w:rFonts w:ascii="Arial" w:hAnsi="Arial" w:cs="Arial"/>
          <w:b w:val="0"/>
          <w:sz w:val="18"/>
        </w:rPr>
      </w:pPr>
      <w:r w:rsidRPr="0027492A">
        <w:rPr>
          <w:rFonts w:ascii="Arial" w:hAnsi="Arial" w:cs="Arial"/>
          <w:b w:val="0"/>
          <w:sz w:val="18"/>
        </w:rPr>
        <w:t xml:space="preserve">Realizace II. etapy projektu závisí na </w:t>
      </w:r>
      <w:r w:rsidR="00F31EF6" w:rsidRPr="0027492A">
        <w:rPr>
          <w:rFonts w:ascii="Arial" w:hAnsi="Arial" w:cs="Arial"/>
          <w:b w:val="0"/>
          <w:sz w:val="18"/>
        </w:rPr>
        <w:t xml:space="preserve">odsouhlasení ze strany zákazníka (viz </w:t>
      </w:r>
      <w:r w:rsidR="001C6DDE" w:rsidRPr="0027492A">
        <w:rPr>
          <w:rFonts w:ascii="Arial" w:hAnsi="Arial" w:cs="Arial"/>
          <w:b w:val="0"/>
          <w:sz w:val="18"/>
        </w:rPr>
        <w:t xml:space="preserve">Příloha č. 3 - </w:t>
      </w:r>
      <w:r w:rsidR="00F31EF6" w:rsidRPr="0027492A">
        <w:rPr>
          <w:rFonts w:ascii="Arial" w:hAnsi="Arial" w:cs="Arial"/>
          <w:b w:val="0"/>
          <w:sz w:val="18"/>
        </w:rPr>
        <w:t>Harmonogram projektu</w:t>
      </w:r>
      <w:r w:rsidR="00931171" w:rsidRPr="0027492A">
        <w:rPr>
          <w:rFonts w:ascii="Arial" w:hAnsi="Arial" w:cs="Arial"/>
          <w:b w:val="0"/>
          <w:sz w:val="18"/>
        </w:rPr>
        <w:t xml:space="preserve">, bod č. 7). </w:t>
      </w:r>
      <w:r w:rsidR="000C1EA4" w:rsidRPr="0027492A">
        <w:rPr>
          <w:rFonts w:ascii="Arial" w:hAnsi="Arial" w:cs="Arial"/>
          <w:b w:val="0"/>
          <w:sz w:val="18"/>
        </w:rPr>
        <w:t>Finální cena za implementaci II. etapy projektu bude ze strany poskytovatel</w:t>
      </w:r>
      <w:r w:rsidR="00E16E7F" w:rsidRPr="0027492A">
        <w:rPr>
          <w:rFonts w:ascii="Arial" w:hAnsi="Arial" w:cs="Arial"/>
          <w:b w:val="0"/>
          <w:sz w:val="18"/>
        </w:rPr>
        <w:t xml:space="preserve">e </w:t>
      </w:r>
      <w:r w:rsidR="000C1EA4" w:rsidRPr="0027492A">
        <w:rPr>
          <w:rFonts w:ascii="Arial" w:hAnsi="Arial" w:cs="Arial"/>
          <w:b w:val="0"/>
          <w:sz w:val="18"/>
        </w:rPr>
        <w:t>upřesněna až na základě provedené analýzy (</w:t>
      </w:r>
      <w:r w:rsidR="00E16E7F" w:rsidRPr="0027492A">
        <w:rPr>
          <w:rFonts w:ascii="Arial" w:hAnsi="Arial" w:cs="Arial"/>
          <w:b w:val="0"/>
          <w:sz w:val="18"/>
        </w:rPr>
        <w:t>viz Příloha č. 3 - Harmonogram projektu</w:t>
      </w:r>
      <w:r w:rsidR="000C1EA4" w:rsidRPr="0027492A">
        <w:rPr>
          <w:rFonts w:ascii="Arial" w:hAnsi="Arial" w:cs="Arial"/>
          <w:b w:val="0"/>
          <w:sz w:val="18"/>
        </w:rPr>
        <w:t>, bod č. 7). Níže uvedená cena za implementaci II. etapy je tedy pouze orientační</w:t>
      </w:r>
      <w:r w:rsidR="00931171" w:rsidRPr="0027492A">
        <w:rPr>
          <w:rFonts w:ascii="Arial" w:hAnsi="Arial" w:cs="Arial"/>
          <w:b w:val="0"/>
          <w:sz w:val="18"/>
        </w:rPr>
        <w:t>.</w:t>
      </w:r>
    </w:p>
    <w:p w14:paraId="43EF163D" w14:textId="77777777" w:rsidR="004B5290" w:rsidRDefault="004B5290" w:rsidP="002C26C5">
      <w:pPr>
        <w:jc w:val="both"/>
        <w:rPr>
          <w:rFonts w:ascii="Arial" w:hAnsi="Arial" w:cs="Arial"/>
          <w:b w:val="0"/>
          <w:sz w:val="18"/>
        </w:rPr>
      </w:pPr>
    </w:p>
    <w:p w14:paraId="4635073D" w14:textId="77777777" w:rsidR="004B5290" w:rsidRDefault="004B5290" w:rsidP="002C26C5">
      <w:pPr>
        <w:jc w:val="both"/>
        <w:rPr>
          <w:rFonts w:ascii="Arial" w:hAnsi="Arial" w:cs="Arial"/>
          <w:b w:val="0"/>
          <w:sz w:val="18"/>
        </w:rPr>
      </w:pPr>
    </w:p>
    <w:p w14:paraId="7B638A45" w14:textId="77777777" w:rsidR="004B5290" w:rsidRDefault="004B5290" w:rsidP="002C26C5">
      <w:pPr>
        <w:jc w:val="both"/>
        <w:rPr>
          <w:rFonts w:ascii="Arial" w:hAnsi="Arial" w:cs="Arial"/>
          <w:b w:val="0"/>
          <w:sz w:val="18"/>
        </w:rPr>
      </w:pPr>
    </w:p>
    <w:p w14:paraId="34BC7479" w14:textId="77777777" w:rsidR="002C26C5" w:rsidRDefault="002C26C5" w:rsidP="002C26C5">
      <w:pPr>
        <w:jc w:val="both"/>
        <w:rPr>
          <w:rFonts w:ascii="Arial" w:hAnsi="Arial" w:cs="Arial"/>
          <w:b w:val="0"/>
          <w:sz w:val="18"/>
        </w:rPr>
      </w:pPr>
      <w:r w:rsidRPr="00E747C2">
        <w:rPr>
          <w:rFonts w:ascii="Arial" w:hAnsi="Arial" w:cs="Arial"/>
          <w:b w:val="0"/>
          <w:sz w:val="18"/>
        </w:rPr>
        <w:t>V</w:t>
      </w:r>
      <w:r>
        <w:rPr>
          <w:rFonts w:ascii="Arial" w:hAnsi="Arial" w:cs="Arial"/>
          <w:b w:val="0"/>
          <w:sz w:val="18"/>
        </w:rPr>
        <w:t>e druhé</w:t>
      </w:r>
      <w:r w:rsidRPr="00E747C2">
        <w:rPr>
          <w:rFonts w:ascii="Arial" w:hAnsi="Arial" w:cs="Arial"/>
          <w:b w:val="0"/>
          <w:sz w:val="18"/>
        </w:rPr>
        <w:t xml:space="preserve"> etapě</w:t>
      </w:r>
      <w:r w:rsidR="00343D6B">
        <w:rPr>
          <w:rFonts w:ascii="Arial" w:hAnsi="Arial" w:cs="Arial"/>
          <w:b w:val="0"/>
          <w:sz w:val="18"/>
        </w:rPr>
        <w:t xml:space="preserve"> se bude realizovat</w:t>
      </w:r>
      <w:r>
        <w:rPr>
          <w:rFonts w:ascii="Arial" w:hAnsi="Arial" w:cs="Arial"/>
          <w:b w:val="0"/>
          <w:sz w:val="18"/>
        </w:rPr>
        <w:t>:</w:t>
      </w:r>
    </w:p>
    <w:p w14:paraId="3CCD2617" w14:textId="77777777" w:rsidR="002C26C5" w:rsidRDefault="002C26C5" w:rsidP="002C26C5">
      <w:pPr>
        <w:pStyle w:val="Odstavecseseznamem"/>
        <w:jc w:val="both"/>
        <w:rPr>
          <w:rFonts w:ascii="Arial" w:hAnsi="Arial" w:cs="Arial"/>
          <w:b w:val="0"/>
          <w:sz w:val="18"/>
        </w:rPr>
      </w:pPr>
    </w:p>
    <w:p w14:paraId="253B1BEB" w14:textId="77777777" w:rsidR="002C26C5" w:rsidRDefault="00A40219" w:rsidP="002C26C5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implementace</w:t>
      </w:r>
      <w:r w:rsidR="002C26C5" w:rsidRPr="00E747C2">
        <w:rPr>
          <w:rFonts w:ascii="Arial" w:hAnsi="Arial" w:cs="Arial"/>
          <w:b w:val="0"/>
          <w:sz w:val="18"/>
        </w:rPr>
        <w:t xml:space="preserve"> </w:t>
      </w:r>
      <w:r>
        <w:rPr>
          <w:rFonts w:ascii="Arial" w:hAnsi="Arial" w:cs="Arial"/>
          <w:b w:val="0"/>
          <w:sz w:val="18"/>
        </w:rPr>
        <w:t xml:space="preserve">zákaznické verze </w:t>
      </w:r>
      <w:r w:rsidR="002C26C5">
        <w:rPr>
          <w:rFonts w:ascii="Arial" w:hAnsi="Arial" w:cs="Arial"/>
          <w:b w:val="0"/>
          <w:sz w:val="18"/>
        </w:rPr>
        <w:t>webového portálu DC2</w:t>
      </w:r>
      <w:r w:rsidR="0085662B">
        <w:rPr>
          <w:rFonts w:ascii="Arial" w:hAnsi="Arial" w:cs="Arial"/>
          <w:b w:val="0"/>
          <w:sz w:val="18"/>
        </w:rPr>
        <w:t>,</w:t>
      </w:r>
    </w:p>
    <w:p w14:paraId="67AADEDC" w14:textId="77777777" w:rsidR="0085662B" w:rsidRPr="00372BBB" w:rsidRDefault="0085662B" w:rsidP="0085662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školen</w:t>
      </w:r>
      <w:r w:rsidRPr="00372BBB">
        <w:rPr>
          <w:rFonts w:ascii="Arial" w:hAnsi="Arial" w:cs="Arial"/>
          <w:b w:val="0"/>
          <w:sz w:val="18"/>
        </w:rPr>
        <w:t>í</w:t>
      </w:r>
      <w:r>
        <w:rPr>
          <w:rFonts w:ascii="Arial" w:hAnsi="Arial" w:cs="Arial"/>
          <w:b w:val="0"/>
          <w:sz w:val="18"/>
        </w:rPr>
        <w:t xml:space="preserve"> pracovníků.</w:t>
      </w:r>
    </w:p>
    <w:p w14:paraId="21348B9E" w14:textId="77777777" w:rsidR="009A60A2" w:rsidRDefault="009A60A2" w:rsidP="00476637">
      <w:pPr>
        <w:jc w:val="both"/>
        <w:rPr>
          <w:rFonts w:ascii="Arial" w:hAnsi="Arial" w:cs="Arial"/>
          <w:b w:val="0"/>
          <w:sz w:val="18"/>
        </w:rPr>
      </w:pPr>
    </w:p>
    <w:p w14:paraId="77DD033D" w14:textId="77777777" w:rsidR="009A60A2" w:rsidRPr="00A40219" w:rsidRDefault="00F44E21" w:rsidP="009A60A2">
      <w:pPr>
        <w:ind w:firstLine="709"/>
        <w:jc w:val="both"/>
        <w:rPr>
          <w:rFonts w:ascii="Arial" w:hAnsi="Arial" w:cs="Arial"/>
          <w:b w:val="0"/>
          <w:sz w:val="18"/>
        </w:rPr>
      </w:pPr>
      <w:r w:rsidRPr="00A40219">
        <w:rPr>
          <w:rFonts w:ascii="Arial" w:hAnsi="Arial" w:cs="Arial"/>
        </w:rPr>
        <w:t xml:space="preserve">1) </w:t>
      </w:r>
      <w:r w:rsidR="009A60A2" w:rsidRPr="00A40219">
        <w:rPr>
          <w:rFonts w:ascii="Arial" w:hAnsi="Arial" w:cs="Arial"/>
        </w:rPr>
        <w:t xml:space="preserve">Implementace – </w:t>
      </w:r>
      <w:r w:rsidR="006A397F" w:rsidRPr="00A40219">
        <w:rPr>
          <w:rFonts w:ascii="Arial" w:hAnsi="Arial" w:cs="Arial"/>
        </w:rPr>
        <w:t>zákaznická</w:t>
      </w:r>
      <w:r w:rsidR="009A60A2" w:rsidRPr="00A40219">
        <w:rPr>
          <w:rFonts w:ascii="Arial" w:hAnsi="Arial" w:cs="Arial"/>
        </w:rPr>
        <w:t xml:space="preserve"> verze webového Portálu DC2:</w:t>
      </w:r>
    </w:p>
    <w:p w14:paraId="74D22901" w14:textId="77777777" w:rsidR="009A60A2" w:rsidRPr="00A40219" w:rsidRDefault="009A60A2" w:rsidP="00476637">
      <w:pPr>
        <w:jc w:val="both"/>
        <w:rPr>
          <w:rFonts w:ascii="Arial" w:hAnsi="Arial" w:cs="Arial"/>
          <w:b w:val="0"/>
          <w:sz w:val="18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6804"/>
        <w:gridCol w:w="1985"/>
      </w:tblGrid>
      <w:tr w:rsidR="009A60A2" w:rsidRPr="00A40219" w14:paraId="5AD6FE64" w14:textId="77777777" w:rsidTr="009F748D">
        <w:tc>
          <w:tcPr>
            <w:tcW w:w="6804" w:type="dxa"/>
          </w:tcPr>
          <w:p w14:paraId="3D7BF04B" w14:textId="77777777" w:rsidR="009A60A2" w:rsidRPr="00A40219" w:rsidRDefault="009A60A2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 xml:space="preserve">Implementace DC2 </w:t>
            </w:r>
            <w:r w:rsidR="00CB1FC8" w:rsidRPr="00A40219">
              <w:rPr>
                <w:rFonts w:ascii="Arial" w:hAnsi="Arial" w:cs="Arial"/>
                <w:b w:val="0"/>
              </w:rPr>
              <w:t xml:space="preserve">– </w:t>
            </w:r>
            <w:r w:rsidRPr="00A40219">
              <w:rPr>
                <w:rFonts w:ascii="Arial" w:hAnsi="Arial" w:cs="Arial"/>
                <w:b w:val="0"/>
              </w:rPr>
              <w:t>Organigram</w:t>
            </w:r>
          </w:p>
        </w:tc>
        <w:tc>
          <w:tcPr>
            <w:tcW w:w="1985" w:type="dxa"/>
            <w:vAlign w:val="center"/>
          </w:tcPr>
          <w:p w14:paraId="56BE3A7F" w14:textId="77777777" w:rsidR="009A60A2" w:rsidRPr="00A40219" w:rsidRDefault="009A60A2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28 000,- Kč</w:t>
            </w:r>
          </w:p>
        </w:tc>
      </w:tr>
      <w:tr w:rsidR="009A60A2" w:rsidRPr="00A40219" w14:paraId="2478DBAB" w14:textId="77777777" w:rsidTr="009F748D">
        <w:tc>
          <w:tcPr>
            <w:tcW w:w="6804" w:type="dxa"/>
          </w:tcPr>
          <w:p w14:paraId="04EA1D85" w14:textId="77777777" w:rsidR="009A60A2" w:rsidRPr="00A40219" w:rsidRDefault="009A60A2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Implementace DC2 – Svěřené prostředky</w:t>
            </w:r>
          </w:p>
        </w:tc>
        <w:tc>
          <w:tcPr>
            <w:tcW w:w="1985" w:type="dxa"/>
            <w:vAlign w:val="center"/>
          </w:tcPr>
          <w:p w14:paraId="247B2CF8" w14:textId="77777777" w:rsidR="009A60A2" w:rsidRPr="00A40219" w:rsidRDefault="009A60A2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11 200,- Kč</w:t>
            </w:r>
          </w:p>
        </w:tc>
      </w:tr>
      <w:tr w:rsidR="009A60A2" w:rsidRPr="00A40219" w14:paraId="7E325120" w14:textId="77777777" w:rsidTr="009F748D">
        <w:tc>
          <w:tcPr>
            <w:tcW w:w="6804" w:type="dxa"/>
          </w:tcPr>
          <w:p w14:paraId="4B900417" w14:textId="77777777" w:rsidR="009A60A2" w:rsidRPr="00A40219" w:rsidRDefault="009A60A2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 xml:space="preserve">Implementace DC Portál – Tvorba personálních formulářů </w:t>
            </w:r>
          </w:p>
        </w:tc>
        <w:tc>
          <w:tcPr>
            <w:tcW w:w="1985" w:type="dxa"/>
            <w:vAlign w:val="center"/>
          </w:tcPr>
          <w:p w14:paraId="6EF9BF71" w14:textId="77777777" w:rsidR="009A60A2" w:rsidRPr="00A40219" w:rsidRDefault="009A60A2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5 600,- Kč</w:t>
            </w:r>
          </w:p>
        </w:tc>
      </w:tr>
      <w:tr w:rsidR="009A60A2" w:rsidRPr="00A40219" w14:paraId="4388CBC6" w14:textId="77777777" w:rsidTr="009F748D">
        <w:tc>
          <w:tcPr>
            <w:tcW w:w="6804" w:type="dxa"/>
          </w:tcPr>
          <w:p w14:paraId="6B5F3B39" w14:textId="77777777" w:rsidR="009A60A2" w:rsidRPr="00A40219" w:rsidRDefault="009A60A2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Implementace DC Portál – Zobrazení organizační struktury</w:t>
            </w:r>
          </w:p>
        </w:tc>
        <w:tc>
          <w:tcPr>
            <w:tcW w:w="1985" w:type="dxa"/>
            <w:vAlign w:val="center"/>
          </w:tcPr>
          <w:p w14:paraId="3F6FEAA0" w14:textId="77777777" w:rsidR="009A60A2" w:rsidRPr="00A40219" w:rsidRDefault="009A60A2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5 600,- Kč</w:t>
            </w:r>
          </w:p>
        </w:tc>
      </w:tr>
      <w:tr w:rsidR="009A60A2" w:rsidRPr="00A40219" w14:paraId="3D0CC5EC" w14:textId="77777777" w:rsidTr="009F748D">
        <w:tc>
          <w:tcPr>
            <w:tcW w:w="6804" w:type="dxa"/>
          </w:tcPr>
          <w:p w14:paraId="71FE47FD" w14:textId="77777777" w:rsidR="009A60A2" w:rsidRPr="00A40219" w:rsidRDefault="009A60A2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 xml:space="preserve">Implementace DC Portál – Plán nástupnictví </w:t>
            </w:r>
          </w:p>
        </w:tc>
        <w:tc>
          <w:tcPr>
            <w:tcW w:w="1985" w:type="dxa"/>
            <w:vAlign w:val="center"/>
          </w:tcPr>
          <w:p w14:paraId="431CA5AD" w14:textId="77777777" w:rsidR="009A60A2" w:rsidRPr="00A40219" w:rsidRDefault="009A60A2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11 200,- Kč</w:t>
            </w:r>
          </w:p>
        </w:tc>
      </w:tr>
      <w:tr w:rsidR="009A60A2" w:rsidRPr="00A40219" w14:paraId="0FA1D891" w14:textId="77777777" w:rsidTr="009F748D">
        <w:tc>
          <w:tcPr>
            <w:tcW w:w="6804" w:type="dxa"/>
          </w:tcPr>
          <w:p w14:paraId="2E11D40A" w14:textId="77777777" w:rsidR="009A60A2" w:rsidRPr="00A40219" w:rsidRDefault="009A60A2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 xml:space="preserve">Implementace DC Portál – Zadávání mzdových složek </w:t>
            </w:r>
          </w:p>
        </w:tc>
        <w:tc>
          <w:tcPr>
            <w:tcW w:w="1985" w:type="dxa"/>
            <w:vAlign w:val="center"/>
          </w:tcPr>
          <w:p w14:paraId="7D004D49" w14:textId="77777777" w:rsidR="009A60A2" w:rsidRPr="00A40219" w:rsidRDefault="009A60A2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5 600,- Kč</w:t>
            </w:r>
          </w:p>
        </w:tc>
      </w:tr>
      <w:tr w:rsidR="009A60A2" w:rsidRPr="00A40219" w14:paraId="5BB3698F" w14:textId="77777777" w:rsidTr="009F748D">
        <w:tc>
          <w:tcPr>
            <w:tcW w:w="6804" w:type="dxa"/>
          </w:tcPr>
          <w:p w14:paraId="4EFDEDA5" w14:textId="77777777" w:rsidR="009A60A2" w:rsidRPr="00A40219" w:rsidRDefault="009A60A2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 xml:space="preserve">Implementace DC Portál – </w:t>
            </w:r>
            <w:proofErr w:type="spellStart"/>
            <w:r w:rsidRPr="00A40219">
              <w:rPr>
                <w:rFonts w:ascii="Arial" w:hAnsi="Arial" w:cs="Arial"/>
                <w:b w:val="0"/>
              </w:rPr>
              <w:t>Workflow</w:t>
            </w:r>
            <w:proofErr w:type="spellEnd"/>
            <w:r w:rsidRPr="00A40219">
              <w:rPr>
                <w:rFonts w:ascii="Arial" w:hAnsi="Arial" w:cs="Arial"/>
                <w:b w:val="0"/>
              </w:rPr>
              <w:t xml:space="preserve"> (4 </w:t>
            </w:r>
            <w:proofErr w:type="spellStart"/>
            <w:r w:rsidRPr="00A40219">
              <w:rPr>
                <w:rFonts w:ascii="Arial" w:hAnsi="Arial" w:cs="Arial"/>
                <w:b w:val="0"/>
              </w:rPr>
              <w:t>workflow</w:t>
            </w:r>
            <w:proofErr w:type="spellEnd"/>
            <w:r w:rsidRPr="00A40219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1985" w:type="dxa"/>
            <w:vAlign w:val="center"/>
          </w:tcPr>
          <w:p w14:paraId="7E92AAE7" w14:textId="77777777" w:rsidR="009A60A2" w:rsidRPr="00A40219" w:rsidRDefault="009A60A2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22 400,- Kč</w:t>
            </w:r>
          </w:p>
        </w:tc>
      </w:tr>
      <w:tr w:rsidR="009A60A2" w:rsidRPr="00A40219" w14:paraId="7F2937A4" w14:textId="77777777" w:rsidTr="009F748D">
        <w:tc>
          <w:tcPr>
            <w:tcW w:w="6804" w:type="dxa"/>
          </w:tcPr>
          <w:p w14:paraId="0CE586B8" w14:textId="77777777" w:rsidR="009A60A2" w:rsidRPr="00A40219" w:rsidRDefault="009A60A2" w:rsidP="009F748D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 xml:space="preserve">Implementace DC Portál – Popis pracovních míst </w:t>
            </w:r>
          </w:p>
        </w:tc>
        <w:tc>
          <w:tcPr>
            <w:tcW w:w="1985" w:type="dxa"/>
            <w:vAlign w:val="center"/>
          </w:tcPr>
          <w:p w14:paraId="5C6DE64E" w14:textId="77777777" w:rsidR="009A60A2" w:rsidRPr="00A40219" w:rsidRDefault="009A60A2" w:rsidP="009F748D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11 200,- Kč</w:t>
            </w:r>
          </w:p>
        </w:tc>
      </w:tr>
      <w:tr w:rsidR="009A60A2" w:rsidRPr="00A40219" w14:paraId="5F2E3175" w14:textId="77777777" w:rsidTr="009F748D">
        <w:tc>
          <w:tcPr>
            <w:tcW w:w="6804" w:type="dxa"/>
          </w:tcPr>
          <w:p w14:paraId="6B4891B3" w14:textId="77777777" w:rsidR="009A60A2" w:rsidRPr="00A40219" w:rsidRDefault="009A60A2" w:rsidP="009F748D">
            <w:pPr>
              <w:ind w:right="1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A0A7B6F" w14:textId="77777777" w:rsidR="009A60A2" w:rsidRPr="00A40219" w:rsidRDefault="009A60A2" w:rsidP="009F748D">
            <w:pPr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835635" w:rsidRPr="00A40219" w14:paraId="64753473" w14:textId="77777777" w:rsidTr="009F748D">
        <w:tc>
          <w:tcPr>
            <w:tcW w:w="6804" w:type="dxa"/>
          </w:tcPr>
          <w:p w14:paraId="0A2C3112" w14:textId="77777777" w:rsidR="00835635" w:rsidRPr="00A40219" w:rsidRDefault="00835635" w:rsidP="00A40219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</w:rPr>
              <w:t xml:space="preserve">Cena celkem za implementaci </w:t>
            </w:r>
            <w:r w:rsidR="00A40219" w:rsidRPr="00A40219">
              <w:rPr>
                <w:rFonts w:ascii="Arial" w:hAnsi="Arial" w:cs="Arial"/>
              </w:rPr>
              <w:t>zákaznické</w:t>
            </w:r>
            <w:r w:rsidRPr="00A40219">
              <w:rPr>
                <w:rFonts w:ascii="Arial" w:hAnsi="Arial" w:cs="Arial"/>
              </w:rPr>
              <w:t xml:space="preserve"> verze</w:t>
            </w:r>
            <w:r w:rsidR="00D2589C" w:rsidRPr="00A40219">
              <w:rPr>
                <w:rFonts w:ascii="Arial" w:hAnsi="Arial" w:cs="Arial"/>
              </w:rPr>
              <w:t xml:space="preserve"> (bez DPH)</w:t>
            </w:r>
          </w:p>
        </w:tc>
        <w:tc>
          <w:tcPr>
            <w:tcW w:w="1985" w:type="dxa"/>
            <w:vAlign w:val="center"/>
          </w:tcPr>
          <w:p w14:paraId="5C6331AA" w14:textId="77777777" w:rsidR="00835635" w:rsidRPr="00A40219" w:rsidRDefault="00835635" w:rsidP="00835635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</w:rPr>
              <w:t>100 800,- Kč</w:t>
            </w:r>
          </w:p>
        </w:tc>
      </w:tr>
      <w:tr w:rsidR="00835635" w:rsidRPr="00A40219" w14:paraId="42086C79" w14:textId="77777777" w:rsidTr="009F748D">
        <w:tc>
          <w:tcPr>
            <w:tcW w:w="6804" w:type="dxa"/>
          </w:tcPr>
          <w:p w14:paraId="7F6A1CFB" w14:textId="77777777" w:rsidR="00835635" w:rsidRPr="00A40219" w:rsidRDefault="00835635" w:rsidP="009F748D">
            <w:pPr>
              <w:ind w:right="1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4E6B708" w14:textId="77777777" w:rsidR="00835635" w:rsidRPr="00A40219" w:rsidRDefault="00835635" w:rsidP="009F748D">
            <w:pPr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F44E21" w:rsidRPr="00A40219" w14:paraId="145CC2F6" w14:textId="77777777" w:rsidTr="00343D6B">
        <w:trPr>
          <w:trHeight w:val="415"/>
        </w:trPr>
        <w:tc>
          <w:tcPr>
            <w:tcW w:w="6804" w:type="dxa"/>
          </w:tcPr>
          <w:p w14:paraId="58362B22" w14:textId="77777777" w:rsidR="00343D6B" w:rsidRPr="00A40219" w:rsidRDefault="00343D6B" w:rsidP="00B321FE">
            <w:pPr>
              <w:ind w:right="1"/>
              <w:jc w:val="both"/>
              <w:rPr>
                <w:rFonts w:ascii="Arial" w:hAnsi="Arial" w:cs="Arial"/>
              </w:rPr>
            </w:pPr>
          </w:p>
          <w:p w14:paraId="312194A3" w14:textId="77777777" w:rsidR="00F44E21" w:rsidRPr="00A40219" w:rsidRDefault="00F44E21" w:rsidP="00B321FE">
            <w:pPr>
              <w:ind w:right="1"/>
              <w:jc w:val="both"/>
              <w:rPr>
                <w:rFonts w:ascii="Arial" w:hAnsi="Arial" w:cs="Arial"/>
              </w:rPr>
            </w:pPr>
            <w:r w:rsidRPr="00A40219">
              <w:rPr>
                <w:rFonts w:ascii="Arial" w:hAnsi="Arial" w:cs="Arial"/>
              </w:rPr>
              <w:t>2) Školení pracovníků:</w:t>
            </w:r>
          </w:p>
        </w:tc>
        <w:tc>
          <w:tcPr>
            <w:tcW w:w="1985" w:type="dxa"/>
            <w:vAlign w:val="center"/>
          </w:tcPr>
          <w:p w14:paraId="70501085" w14:textId="77777777" w:rsidR="00F44E21" w:rsidRPr="00A40219" w:rsidRDefault="00F44E21" w:rsidP="00B321FE">
            <w:pPr>
              <w:ind w:right="34"/>
              <w:jc w:val="right"/>
              <w:rPr>
                <w:rFonts w:ascii="Arial" w:hAnsi="Arial" w:cs="Arial"/>
                <w:b w:val="0"/>
              </w:rPr>
            </w:pPr>
          </w:p>
          <w:p w14:paraId="4A96C051" w14:textId="77777777" w:rsidR="00F44E21" w:rsidRPr="00A40219" w:rsidRDefault="00F44E21" w:rsidP="00B321FE">
            <w:pPr>
              <w:ind w:right="34"/>
              <w:jc w:val="right"/>
              <w:rPr>
                <w:rFonts w:ascii="Arial" w:hAnsi="Arial" w:cs="Arial"/>
                <w:b w:val="0"/>
              </w:rPr>
            </w:pPr>
          </w:p>
        </w:tc>
      </w:tr>
      <w:tr w:rsidR="00F44E21" w:rsidRPr="006F141C" w14:paraId="32711F42" w14:textId="77777777" w:rsidTr="009F748D">
        <w:tc>
          <w:tcPr>
            <w:tcW w:w="6804" w:type="dxa"/>
          </w:tcPr>
          <w:p w14:paraId="45B0218C" w14:textId="77777777" w:rsidR="00F44E21" w:rsidRPr="00A40219" w:rsidRDefault="00F44E21" w:rsidP="00B321FE">
            <w:pPr>
              <w:ind w:right="1"/>
              <w:jc w:val="both"/>
              <w:rPr>
                <w:rFonts w:ascii="Arial" w:hAnsi="Arial" w:cs="Arial"/>
                <w:b w:val="0"/>
              </w:rPr>
            </w:pPr>
          </w:p>
          <w:p w14:paraId="1103CAF5" w14:textId="77777777" w:rsidR="00F44E21" w:rsidRPr="00A40219" w:rsidRDefault="00F44E21" w:rsidP="00F44E21">
            <w:pPr>
              <w:ind w:right="1"/>
              <w:jc w:val="both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Školení pracovníků (8 hod) (bez DPH)</w:t>
            </w:r>
          </w:p>
        </w:tc>
        <w:tc>
          <w:tcPr>
            <w:tcW w:w="1985" w:type="dxa"/>
            <w:vAlign w:val="center"/>
          </w:tcPr>
          <w:p w14:paraId="598DDD56" w14:textId="77777777" w:rsidR="00F44E21" w:rsidRPr="002C26C5" w:rsidRDefault="00F44E21" w:rsidP="00F44E21">
            <w:pPr>
              <w:ind w:right="34"/>
              <w:jc w:val="right"/>
              <w:rPr>
                <w:rFonts w:ascii="Arial" w:hAnsi="Arial" w:cs="Arial"/>
                <w:b w:val="0"/>
              </w:rPr>
            </w:pPr>
            <w:r w:rsidRPr="00A40219">
              <w:rPr>
                <w:rFonts w:ascii="Arial" w:hAnsi="Arial" w:cs="Arial"/>
                <w:b w:val="0"/>
              </w:rPr>
              <w:t>11 200,- Kč</w:t>
            </w:r>
          </w:p>
        </w:tc>
      </w:tr>
    </w:tbl>
    <w:p w14:paraId="38C8F9D9" w14:textId="77777777" w:rsidR="00F44E21" w:rsidRDefault="00F44E21" w:rsidP="00476637">
      <w:pPr>
        <w:jc w:val="both"/>
        <w:rPr>
          <w:rFonts w:ascii="Arial" w:hAnsi="Arial" w:cs="Arial"/>
          <w:b w:val="0"/>
          <w:sz w:val="18"/>
        </w:rPr>
      </w:pPr>
    </w:p>
    <w:p w14:paraId="1125CFA1" w14:textId="77777777" w:rsidR="00F44E21" w:rsidRDefault="00F44E21" w:rsidP="00476637">
      <w:pPr>
        <w:jc w:val="both"/>
        <w:rPr>
          <w:rFonts w:ascii="Arial" w:hAnsi="Arial" w:cs="Arial"/>
          <w:b w:val="0"/>
          <w:sz w:val="18"/>
        </w:rPr>
      </w:pPr>
    </w:p>
    <w:p w14:paraId="729B0623" w14:textId="77777777" w:rsidR="00F44E21" w:rsidRPr="002C26C5" w:rsidRDefault="00835635" w:rsidP="00F44E21">
      <w:pPr>
        <w:jc w:val="both"/>
        <w:rPr>
          <w:rFonts w:ascii="Arial" w:hAnsi="Arial" w:cs="Arial"/>
          <w:b w:val="0"/>
          <w:sz w:val="18"/>
        </w:rPr>
      </w:pPr>
      <w:r w:rsidRPr="002C26C5">
        <w:rPr>
          <w:rFonts w:ascii="Arial" w:hAnsi="Arial" w:cs="Arial"/>
          <w:b w:val="0"/>
          <w:sz w:val="18"/>
        </w:rPr>
        <w:t>Fakturace</w:t>
      </w:r>
      <w:r>
        <w:rPr>
          <w:rFonts w:ascii="Arial" w:hAnsi="Arial" w:cs="Arial"/>
          <w:b w:val="0"/>
          <w:sz w:val="18"/>
        </w:rPr>
        <w:t xml:space="preserve"> dle bodu </w:t>
      </w:r>
      <w:r w:rsidRPr="00835635">
        <w:rPr>
          <w:rFonts w:ascii="Arial" w:hAnsi="Arial" w:cs="Arial"/>
          <w:sz w:val="18"/>
        </w:rPr>
        <w:t>II. etapa</w:t>
      </w:r>
      <w:r>
        <w:rPr>
          <w:rFonts w:ascii="Arial" w:hAnsi="Arial" w:cs="Arial"/>
          <w:b w:val="0"/>
          <w:sz w:val="18"/>
        </w:rPr>
        <w:t xml:space="preserve"> za </w:t>
      </w:r>
      <w:r w:rsidR="00F44E21">
        <w:rPr>
          <w:rFonts w:ascii="Arial" w:hAnsi="Arial" w:cs="Arial"/>
          <w:b w:val="0"/>
          <w:sz w:val="18"/>
        </w:rPr>
        <w:t>1) i</w:t>
      </w:r>
      <w:r>
        <w:rPr>
          <w:rFonts w:ascii="Arial" w:hAnsi="Arial" w:cs="Arial"/>
          <w:b w:val="0"/>
          <w:sz w:val="18"/>
        </w:rPr>
        <w:t xml:space="preserve">mplementaci </w:t>
      </w:r>
      <w:r w:rsidR="00A40219">
        <w:rPr>
          <w:rFonts w:ascii="Arial" w:hAnsi="Arial" w:cs="Arial"/>
          <w:b w:val="0"/>
          <w:sz w:val="18"/>
        </w:rPr>
        <w:t>zákaznické</w:t>
      </w:r>
      <w:r>
        <w:rPr>
          <w:rFonts w:ascii="Arial" w:hAnsi="Arial" w:cs="Arial"/>
          <w:b w:val="0"/>
          <w:sz w:val="18"/>
        </w:rPr>
        <w:t xml:space="preserve"> verze webového Portálu DC2 </w:t>
      </w:r>
      <w:r w:rsidRPr="002C26C5">
        <w:rPr>
          <w:rFonts w:ascii="Arial" w:hAnsi="Arial" w:cs="Arial"/>
          <w:b w:val="0"/>
          <w:sz w:val="18"/>
        </w:rPr>
        <w:t>bude provedena po podpisu akceptačního protokolu jednotliv</w:t>
      </w:r>
      <w:r w:rsidR="00372BBB">
        <w:rPr>
          <w:rFonts w:ascii="Arial" w:hAnsi="Arial" w:cs="Arial"/>
          <w:b w:val="0"/>
          <w:sz w:val="18"/>
        </w:rPr>
        <w:t>ých částí</w:t>
      </w:r>
      <w:r w:rsidRPr="002C26C5">
        <w:rPr>
          <w:rFonts w:ascii="Arial" w:hAnsi="Arial" w:cs="Arial"/>
          <w:b w:val="0"/>
          <w:sz w:val="18"/>
        </w:rPr>
        <w:t xml:space="preserve"> implementace.</w:t>
      </w:r>
      <w:r w:rsidR="00F44E21">
        <w:rPr>
          <w:rFonts w:ascii="Arial" w:hAnsi="Arial" w:cs="Arial"/>
          <w:b w:val="0"/>
          <w:sz w:val="18"/>
        </w:rPr>
        <w:t xml:space="preserve"> </w:t>
      </w:r>
      <w:r w:rsidR="00F44E21" w:rsidRPr="002C26C5">
        <w:rPr>
          <w:rFonts w:ascii="Arial" w:hAnsi="Arial" w:cs="Arial"/>
          <w:b w:val="0"/>
          <w:sz w:val="18"/>
        </w:rPr>
        <w:t>Fakturace</w:t>
      </w:r>
      <w:r w:rsidR="00F44E21">
        <w:rPr>
          <w:rFonts w:ascii="Arial" w:hAnsi="Arial" w:cs="Arial"/>
          <w:b w:val="0"/>
          <w:sz w:val="18"/>
        </w:rPr>
        <w:t xml:space="preserve"> dle bodu </w:t>
      </w:r>
      <w:r w:rsidR="00F44E21" w:rsidRPr="002C26C5">
        <w:rPr>
          <w:rFonts w:ascii="Arial" w:hAnsi="Arial" w:cs="Arial"/>
          <w:sz w:val="18"/>
        </w:rPr>
        <w:t>I</w:t>
      </w:r>
      <w:r w:rsidR="00F44E21">
        <w:rPr>
          <w:rFonts w:ascii="Arial" w:hAnsi="Arial" w:cs="Arial"/>
          <w:sz w:val="18"/>
        </w:rPr>
        <w:t>I</w:t>
      </w:r>
      <w:r w:rsidR="00F44E21" w:rsidRPr="002C26C5">
        <w:rPr>
          <w:rFonts w:ascii="Arial" w:hAnsi="Arial" w:cs="Arial"/>
          <w:sz w:val="18"/>
        </w:rPr>
        <w:t>. etapa</w:t>
      </w:r>
      <w:r w:rsidR="00F44E21">
        <w:rPr>
          <w:rFonts w:ascii="Arial" w:hAnsi="Arial" w:cs="Arial"/>
          <w:b w:val="0"/>
          <w:sz w:val="18"/>
        </w:rPr>
        <w:t xml:space="preserve"> za 2) školení pracovníků bude provedena</w:t>
      </w:r>
      <w:r w:rsidR="00F44E21" w:rsidRPr="002C26C5">
        <w:rPr>
          <w:rFonts w:ascii="Arial" w:hAnsi="Arial" w:cs="Arial"/>
          <w:b w:val="0"/>
          <w:sz w:val="18"/>
        </w:rPr>
        <w:t xml:space="preserve"> po podpisu </w:t>
      </w:r>
      <w:r w:rsidR="00F44E21">
        <w:rPr>
          <w:rFonts w:ascii="Arial" w:hAnsi="Arial" w:cs="Arial"/>
          <w:b w:val="0"/>
          <w:sz w:val="18"/>
        </w:rPr>
        <w:t>protokolu o školení.</w:t>
      </w:r>
    </w:p>
    <w:p w14:paraId="404764D3" w14:textId="77777777" w:rsidR="00476637" w:rsidRPr="00476637" w:rsidRDefault="00476637" w:rsidP="00476637">
      <w:pPr>
        <w:jc w:val="both"/>
        <w:rPr>
          <w:rFonts w:ascii="Arial" w:hAnsi="Arial" w:cs="Arial"/>
          <w:b w:val="0"/>
          <w:sz w:val="18"/>
        </w:rPr>
      </w:pPr>
    </w:p>
    <w:p w14:paraId="0DF3D317" w14:textId="77777777" w:rsidR="00704338" w:rsidRDefault="00704338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p w14:paraId="5DF5C410" w14:textId="77777777" w:rsidR="00D45236" w:rsidRPr="008E5FEB" w:rsidRDefault="00F7163C" w:rsidP="000C1EA4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  <w:r w:rsidRPr="008E5FEB">
        <w:rPr>
          <w:rFonts w:ascii="Arial" w:hAnsi="Arial" w:cs="Arial"/>
          <w:snapToGrid w:val="0"/>
          <w:color w:val="000000"/>
          <w:sz w:val="18"/>
        </w:rPr>
        <w:tab/>
      </w:r>
    </w:p>
    <w:p w14:paraId="386F882F" w14:textId="77777777" w:rsidR="00F31EF6" w:rsidRDefault="00F31EF6" w:rsidP="00343D6B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14:paraId="29C83BE8" w14:textId="77777777" w:rsidR="00343D6B" w:rsidRPr="00343D6B" w:rsidRDefault="00343D6B" w:rsidP="00343D6B">
      <w:pPr>
        <w:tabs>
          <w:tab w:val="left" w:pos="1896"/>
        </w:tabs>
        <w:rPr>
          <w:rFonts w:ascii="Arial" w:hAnsi="Arial" w:cs="Arial"/>
        </w:rPr>
      </w:pPr>
      <w:r w:rsidRPr="001D3216">
        <w:rPr>
          <w:rFonts w:ascii="Arial" w:hAnsi="Arial" w:cs="Arial"/>
        </w:rPr>
        <w:t>P</w:t>
      </w:r>
      <w:r>
        <w:rPr>
          <w:rFonts w:ascii="Arial" w:hAnsi="Arial" w:cs="Arial"/>
        </w:rPr>
        <w:t>říloha č. 3 Harmonogram projektu</w:t>
      </w:r>
    </w:p>
    <w:tbl>
      <w:tblPr>
        <w:tblpPr w:leftFromText="141" w:rightFromText="141" w:vertAnchor="page" w:horzAnchor="margin" w:tblpY="2197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101"/>
        <w:gridCol w:w="480"/>
        <w:gridCol w:w="1150"/>
        <w:gridCol w:w="1150"/>
        <w:gridCol w:w="1377"/>
        <w:gridCol w:w="2465"/>
      </w:tblGrid>
      <w:tr w:rsidR="00343D6B" w:rsidRPr="00D37C24" w14:paraId="7E51E98A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</w:tcPr>
          <w:p w14:paraId="01AEFC0A" w14:textId="77777777" w:rsidR="00343D6B" w:rsidRPr="00D37C24" w:rsidRDefault="00343D6B" w:rsidP="001D3216">
            <w:pPr>
              <w:jc w:val="center"/>
              <w:rPr>
                <w:rFonts w:ascii="Calibri" w:hAnsi="Calibri" w:cs="Arial CE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000000" w:fill="C5D9F1"/>
            <w:vAlign w:val="center"/>
          </w:tcPr>
          <w:p w14:paraId="3107CD6C" w14:textId="77777777" w:rsidR="00343D6B" w:rsidRPr="00D37C24" w:rsidRDefault="00343D6B" w:rsidP="00343D6B">
            <w:pPr>
              <w:rPr>
                <w:rFonts w:ascii="Calibri" w:hAnsi="Calibri" w:cs="Arial CE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Činnost</w:t>
            </w:r>
          </w:p>
        </w:tc>
        <w:tc>
          <w:tcPr>
            <w:tcW w:w="480" w:type="dxa"/>
            <w:shd w:val="clear" w:color="000000" w:fill="BDD7EE"/>
            <w:vAlign w:val="center"/>
          </w:tcPr>
          <w:p w14:paraId="13606E26" w14:textId="77777777" w:rsidR="00343D6B" w:rsidRPr="00D37C24" w:rsidRDefault="00343D6B" w:rsidP="00343D6B">
            <w:pPr>
              <w:rPr>
                <w:rFonts w:ascii="Calibri" w:hAnsi="Calibri" w:cs="Arial CE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Stav</w:t>
            </w:r>
          </w:p>
        </w:tc>
        <w:tc>
          <w:tcPr>
            <w:tcW w:w="1150" w:type="dxa"/>
            <w:shd w:val="clear" w:color="000000" w:fill="C5D9F1"/>
            <w:vAlign w:val="center"/>
          </w:tcPr>
          <w:p w14:paraId="756E5DFA" w14:textId="77777777" w:rsidR="00343D6B" w:rsidRPr="00D37C24" w:rsidRDefault="00343D6B" w:rsidP="00343D6B">
            <w:pPr>
              <w:rPr>
                <w:rFonts w:ascii="Calibri" w:hAnsi="Calibri" w:cs="Arial CE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Od </w:t>
            </w:r>
          </w:p>
        </w:tc>
        <w:tc>
          <w:tcPr>
            <w:tcW w:w="1150" w:type="dxa"/>
            <w:shd w:val="clear" w:color="000000" w:fill="C5D9F1"/>
            <w:vAlign w:val="center"/>
          </w:tcPr>
          <w:p w14:paraId="2618262D" w14:textId="77777777" w:rsidR="00343D6B" w:rsidRPr="00D37C24" w:rsidRDefault="00343D6B" w:rsidP="00343D6B">
            <w:pPr>
              <w:rPr>
                <w:rFonts w:ascii="Calibri" w:hAnsi="Calibri" w:cs="Arial CE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377" w:type="dxa"/>
            <w:shd w:val="clear" w:color="000000" w:fill="C5D9F1"/>
            <w:vAlign w:val="center"/>
          </w:tcPr>
          <w:p w14:paraId="077D449F" w14:textId="77777777" w:rsidR="00343D6B" w:rsidRPr="00D37C24" w:rsidRDefault="00343D6B" w:rsidP="00343D6B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Zodpovědnost</w:t>
            </w:r>
          </w:p>
        </w:tc>
        <w:tc>
          <w:tcPr>
            <w:tcW w:w="2465" w:type="dxa"/>
            <w:shd w:val="clear" w:color="000000" w:fill="C5D9F1"/>
            <w:vAlign w:val="center"/>
          </w:tcPr>
          <w:p w14:paraId="6BBE4B0C" w14:textId="77777777" w:rsidR="00343D6B" w:rsidRPr="00D37C24" w:rsidRDefault="00343D6B" w:rsidP="00343D6B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color w:val="000000"/>
                <w:sz w:val="18"/>
                <w:szCs w:val="18"/>
              </w:rPr>
              <w:t>Poznámka</w:t>
            </w:r>
          </w:p>
        </w:tc>
      </w:tr>
      <w:tr w:rsidR="001D3216" w:rsidRPr="00D37C24" w14:paraId="1FDA6EDA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  <w:hideMark/>
          </w:tcPr>
          <w:p w14:paraId="27795FC6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01" w:type="dxa"/>
            <w:shd w:val="clear" w:color="000000" w:fill="C5D9F1"/>
            <w:vAlign w:val="center"/>
            <w:hideMark/>
          </w:tcPr>
          <w:p w14:paraId="765C0685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Objednávka</w:t>
            </w:r>
          </w:p>
        </w:tc>
        <w:tc>
          <w:tcPr>
            <w:tcW w:w="480" w:type="dxa"/>
            <w:shd w:val="clear" w:color="000000" w:fill="BDD7EE"/>
            <w:vAlign w:val="center"/>
            <w:hideMark/>
          </w:tcPr>
          <w:p w14:paraId="4373031E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2E4B77D5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2040E95E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000000" w:fill="C5D9F1"/>
            <w:vAlign w:val="center"/>
            <w:hideMark/>
          </w:tcPr>
          <w:p w14:paraId="75457D75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000000" w:fill="C5D9F1"/>
            <w:vAlign w:val="center"/>
            <w:hideMark/>
          </w:tcPr>
          <w:p w14:paraId="05EAE832" w14:textId="77777777" w:rsidR="001D3216" w:rsidRPr="00D37C24" w:rsidRDefault="001D3216" w:rsidP="001D321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Revize, doplnění a odsouhlasení návrhu smluv</w:t>
            </w:r>
          </w:p>
        </w:tc>
      </w:tr>
      <w:tr w:rsidR="001D3216" w:rsidRPr="00D37C24" w14:paraId="3ED661AE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  <w:hideMark/>
          </w:tcPr>
          <w:p w14:paraId="19DB6CE0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01" w:type="dxa"/>
            <w:shd w:val="clear" w:color="000000" w:fill="C5D9F1"/>
            <w:vAlign w:val="center"/>
            <w:hideMark/>
          </w:tcPr>
          <w:p w14:paraId="11EC9263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Kick</w:t>
            </w:r>
            <w:proofErr w:type="spellEnd"/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Off</w:t>
            </w:r>
            <w:proofErr w:type="spellEnd"/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projektu</w:t>
            </w:r>
          </w:p>
        </w:tc>
        <w:tc>
          <w:tcPr>
            <w:tcW w:w="480" w:type="dxa"/>
            <w:shd w:val="clear" w:color="000000" w:fill="BDD7EE"/>
            <w:vAlign w:val="center"/>
            <w:hideMark/>
          </w:tcPr>
          <w:p w14:paraId="3BB89E9B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34A97474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63E55F4E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377" w:type="dxa"/>
            <w:shd w:val="clear" w:color="000000" w:fill="C5D9F1"/>
            <w:vAlign w:val="center"/>
            <w:hideMark/>
          </w:tcPr>
          <w:p w14:paraId="71861304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000000" w:fill="C5D9F1"/>
            <w:vAlign w:val="center"/>
            <w:hideMark/>
          </w:tcPr>
          <w:p w14:paraId="3F947EEF" w14:textId="77777777" w:rsidR="001D3216" w:rsidRPr="00D37C24" w:rsidRDefault="001D3216" w:rsidP="001D321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Příprava podkladů a účast na </w:t>
            </w:r>
            <w:proofErr w:type="spellStart"/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Kickoff</w:t>
            </w:r>
            <w:proofErr w:type="spellEnd"/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 xml:space="preserve"> meetingu</w:t>
            </w:r>
          </w:p>
        </w:tc>
      </w:tr>
      <w:tr w:rsidR="001D3216" w:rsidRPr="00D37C24" w14:paraId="1A7D87C6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  <w:hideMark/>
          </w:tcPr>
          <w:p w14:paraId="416E154C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01" w:type="dxa"/>
            <w:shd w:val="clear" w:color="000000" w:fill="C5D9F1"/>
            <w:vAlign w:val="center"/>
            <w:hideMark/>
          </w:tcPr>
          <w:p w14:paraId="3733CA38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Analýza a návrh řešení</w:t>
            </w:r>
            <w:r w:rsidR="0067301B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– Etapa 1. </w:t>
            </w:r>
          </w:p>
        </w:tc>
        <w:tc>
          <w:tcPr>
            <w:tcW w:w="480" w:type="dxa"/>
            <w:shd w:val="clear" w:color="000000" w:fill="BDD7EE"/>
            <w:vAlign w:val="center"/>
            <w:hideMark/>
          </w:tcPr>
          <w:p w14:paraId="58E1965E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61526DB0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3246D51A" w14:textId="77777777" w:rsidR="001D3216" w:rsidRPr="00D37C24" w:rsidRDefault="00FB2D17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22.12</w:t>
            </w:r>
            <w:r w:rsidR="001D3216"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377" w:type="dxa"/>
            <w:shd w:val="clear" w:color="000000" w:fill="C5D9F1"/>
            <w:vAlign w:val="center"/>
            <w:hideMark/>
          </w:tcPr>
          <w:p w14:paraId="626A09F4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000000" w:fill="C5D9F1"/>
            <w:vAlign w:val="center"/>
            <w:hideMark/>
          </w:tcPr>
          <w:p w14:paraId="190CC8BC" w14:textId="77777777" w:rsidR="001D3216" w:rsidRPr="00D37C24" w:rsidRDefault="001D3216" w:rsidP="001D321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2F6237F3" w14:textId="77777777" w:rsidTr="005176E9">
        <w:trPr>
          <w:trHeight w:val="300"/>
        </w:trPr>
        <w:tc>
          <w:tcPr>
            <w:tcW w:w="371" w:type="dxa"/>
            <w:shd w:val="clear" w:color="auto" w:fill="auto"/>
            <w:vAlign w:val="center"/>
            <w:hideMark/>
          </w:tcPr>
          <w:p w14:paraId="5CCE889A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7A5B5555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Předání podkladů nutných pro analýzu 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1CE59278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E30D159" w14:textId="77777777" w:rsidR="001D3216" w:rsidRPr="001D3216" w:rsidRDefault="001D3216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1DC0F50" w14:textId="77777777" w:rsidR="001D3216" w:rsidRPr="001D3216" w:rsidRDefault="001D3216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2442A96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5C226AA6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09A95EF3" w14:textId="77777777" w:rsidTr="005176E9">
        <w:trPr>
          <w:trHeight w:val="300"/>
        </w:trPr>
        <w:tc>
          <w:tcPr>
            <w:tcW w:w="371" w:type="dxa"/>
            <w:shd w:val="clear" w:color="auto" w:fill="auto"/>
            <w:vAlign w:val="center"/>
            <w:hideMark/>
          </w:tcPr>
          <w:p w14:paraId="6609305A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0990ED0D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Zpracování dokumentu Cílový koncept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17E2C4F8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71AB2F3D" w14:textId="77777777" w:rsidR="001D3216" w:rsidRPr="001D3216" w:rsidRDefault="001D3216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F402C7F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18.12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BF7EF5B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21A6737E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26B41966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41AC5044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0A901F31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Připomínkování dokumentu Cílový koncept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56095026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E54A83B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21.12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0C6C4E3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21.12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47C100E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5680CFE3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Klíčový pracovníci jednotlivých oblastí - zaslání písemných připomínek a upřesnění DTC</w:t>
            </w:r>
          </w:p>
        </w:tc>
      </w:tr>
      <w:tr w:rsidR="001D3216" w:rsidRPr="00D37C24" w14:paraId="713268A4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663F210A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1EE3654F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Zapracování připomínek do dokumentu Cílový koncept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14B25806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8E7AD3B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22.12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0AED7C1D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22.12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3BF298B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67A99E7F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4EFC2904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35E55B1B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3AE4FAA4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Zaslání finálního dokumentu Cílového konceptu zákazníkovi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7D704BA1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8124876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22.12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072C323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22.12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DB5019C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040BAD18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30E420A3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3ABE5A3E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3398C38E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Obou</w:t>
            </w:r>
            <w:r w:rsidR="00F70AEA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stranné odsouhlasení dokumentu 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Cílový koncept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0692FFEC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14:paraId="5070B256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22.12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14:paraId="0E767087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22.12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0C79201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33391B96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Kontrola a odsouhlasení Cílového konceptu</w:t>
            </w:r>
          </w:p>
        </w:tc>
      </w:tr>
      <w:tr w:rsidR="001D3216" w:rsidRPr="00D37C24" w14:paraId="2E5E37F1" w14:textId="77777777" w:rsidTr="005176E9">
        <w:trPr>
          <w:trHeight w:val="900"/>
        </w:trPr>
        <w:tc>
          <w:tcPr>
            <w:tcW w:w="371" w:type="dxa"/>
            <w:shd w:val="clear" w:color="auto" w:fill="auto"/>
            <w:vAlign w:val="center"/>
            <w:hideMark/>
          </w:tcPr>
          <w:p w14:paraId="3AC4CA35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2A8E278D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 xml:space="preserve">Řídící výbor 1.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2A900CF6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14:paraId="734E10CE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22.12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14:paraId="14E7AE11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22.12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70D8623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7CDFBCE2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Setkání členů řídícího výboru a projektových manažerů DTC a zákazníka a vyhodnocení stavu dosavadních prací.</w:t>
            </w:r>
          </w:p>
        </w:tc>
      </w:tr>
      <w:tr w:rsidR="001D3216" w:rsidRPr="00D37C24" w14:paraId="4F2E3B9B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  <w:hideMark/>
          </w:tcPr>
          <w:p w14:paraId="6F94EC8B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01" w:type="dxa"/>
            <w:shd w:val="clear" w:color="000000" w:fill="C5D9F1"/>
            <w:vAlign w:val="center"/>
            <w:hideMark/>
          </w:tcPr>
          <w:p w14:paraId="3F438216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Implementace programového vybavení DATACENTRUM (DC2, DC-Portál) </w:t>
            </w:r>
            <w:r w:rsidR="0067301B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– Etapa 1. </w:t>
            </w:r>
          </w:p>
        </w:tc>
        <w:tc>
          <w:tcPr>
            <w:tcW w:w="480" w:type="dxa"/>
            <w:shd w:val="clear" w:color="000000" w:fill="BDD7EE"/>
            <w:vAlign w:val="center"/>
            <w:hideMark/>
          </w:tcPr>
          <w:p w14:paraId="1BE26DEC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589FA7BC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7FF2CF8E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000000" w:fill="C5D9F1"/>
            <w:vAlign w:val="center"/>
            <w:hideMark/>
          </w:tcPr>
          <w:p w14:paraId="211168E2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000000" w:fill="C5D9F1"/>
            <w:vAlign w:val="center"/>
            <w:hideMark/>
          </w:tcPr>
          <w:p w14:paraId="33F167F7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2E3B5785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  <w:hideMark/>
          </w:tcPr>
          <w:p w14:paraId="3BB19116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000000" w:fill="C5D9F1"/>
            <w:vAlign w:val="center"/>
            <w:hideMark/>
          </w:tcPr>
          <w:p w14:paraId="2617C26C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i/>
                <w:i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i/>
                <w:iCs/>
                <w:color w:val="000000"/>
                <w:sz w:val="18"/>
                <w:szCs w:val="18"/>
              </w:rPr>
              <w:t>Příprava HW a SW</w:t>
            </w:r>
          </w:p>
        </w:tc>
        <w:tc>
          <w:tcPr>
            <w:tcW w:w="480" w:type="dxa"/>
            <w:shd w:val="clear" w:color="000000" w:fill="BDD7EE"/>
            <w:vAlign w:val="center"/>
            <w:hideMark/>
          </w:tcPr>
          <w:p w14:paraId="788A835F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i/>
                <w:i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74DEC10E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20A12582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000000" w:fill="C5D9F1"/>
            <w:vAlign w:val="center"/>
            <w:hideMark/>
          </w:tcPr>
          <w:p w14:paraId="6128A399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000000" w:fill="C5D9F1"/>
            <w:vAlign w:val="center"/>
            <w:hideMark/>
          </w:tcPr>
          <w:p w14:paraId="6F190756" w14:textId="77777777" w:rsidR="001D3216" w:rsidRPr="00D37C24" w:rsidRDefault="001D3216" w:rsidP="001D321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064268E9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359944BC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53EEBBB5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Příprava HW a SW prostředí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08A3FFAD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6943910" w14:textId="77777777" w:rsidR="001D3216" w:rsidRPr="001D3216" w:rsidRDefault="001D3216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F5DCA8B" w14:textId="77777777" w:rsidR="001D3216" w:rsidRPr="001D3216" w:rsidRDefault="001D3216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13.11.2020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C300505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393D7871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Příprava IT prostředí ze strany zákazníka, předání přístupových údajů DTC</w:t>
            </w:r>
          </w:p>
        </w:tc>
      </w:tr>
      <w:tr w:rsidR="001D3216" w:rsidRPr="00D37C24" w14:paraId="59A2202E" w14:textId="77777777" w:rsidTr="005176E9">
        <w:trPr>
          <w:trHeight w:val="300"/>
        </w:trPr>
        <w:tc>
          <w:tcPr>
            <w:tcW w:w="371" w:type="dxa"/>
            <w:shd w:val="clear" w:color="auto" w:fill="auto"/>
            <w:vAlign w:val="center"/>
            <w:hideMark/>
          </w:tcPr>
          <w:p w14:paraId="3CBF6EAA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17053631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Instalace DB a DC-Portál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3DFCC5C0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53B2953" w14:textId="77777777" w:rsidR="001D3216" w:rsidRPr="001D3216" w:rsidRDefault="001D3216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16.11.2020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9AD0F12" w14:textId="77777777" w:rsidR="001D3216" w:rsidRPr="001D3216" w:rsidRDefault="001D3216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16.11.2020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F280F0A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2ED5C2E2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24F7C6E8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3BB97AE0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55ABA802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Systémové nastavení DC2 a DC-Portál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35593D41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B8FA900" w14:textId="77777777" w:rsidR="001D3216" w:rsidRPr="001D3216" w:rsidRDefault="001D3216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16.11.2020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1533C4B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3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1.12.2020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13CD42D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55A48E66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Součinnost při nastavování požadavků ve formě konzultací</w:t>
            </w:r>
          </w:p>
        </w:tc>
      </w:tr>
      <w:tr w:rsidR="001D3216" w:rsidRPr="00D37C24" w14:paraId="005020A5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509682AE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3920233B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Nastavení uživatelských přístupů DC - Portál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20F455FE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893B6A8" w14:textId="77777777" w:rsidR="001D3216" w:rsidRPr="001D3216" w:rsidRDefault="000B667A" w:rsidP="000B667A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30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.12.2020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5D32C84" w14:textId="77777777" w:rsidR="001D3216" w:rsidRPr="001D3216" w:rsidRDefault="000B667A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30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.12.2020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15F837F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484453D0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Poskytnutí přihlašovacích jmen a specifikaci oprávnění pro jednotlivé uživatele</w:t>
            </w:r>
          </w:p>
        </w:tc>
      </w:tr>
      <w:tr w:rsidR="000B667A" w:rsidRPr="00D37C24" w14:paraId="436105FF" w14:textId="77777777" w:rsidTr="005176E9">
        <w:trPr>
          <w:trHeight w:val="300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D00FCDC" w14:textId="77777777" w:rsidR="000B667A" w:rsidRPr="001D3216" w:rsidRDefault="000B667A" w:rsidP="000B667A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noWrap/>
            <w:vAlign w:val="bottom"/>
            <w:hideMark/>
          </w:tcPr>
          <w:p w14:paraId="49F15020" w14:textId="77777777" w:rsidR="000B667A" w:rsidRPr="001D3216" w:rsidRDefault="000B667A" w:rsidP="000B667A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Test přístupových oprávnění přes AD</w:t>
            </w:r>
          </w:p>
        </w:tc>
        <w:tc>
          <w:tcPr>
            <w:tcW w:w="480" w:type="dxa"/>
            <w:shd w:val="clear" w:color="000000" w:fill="FFFFFF"/>
            <w:noWrap/>
            <w:vAlign w:val="bottom"/>
            <w:hideMark/>
          </w:tcPr>
          <w:p w14:paraId="499BB96F" w14:textId="77777777" w:rsidR="000B667A" w:rsidRPr="001D3216" w:rsidRDefault="000B667A" w:rsidP="000B667A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7625C10C" w14:textId="77777777" w:rsidR="000B667A" w:rsidRPr="001D3216" w:rsidRDefault="000B667A" w:rsidP="000B667A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30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.12.2020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16BCE84" w14:textId="77777777" w:rsidR="000B667A" w:rsidRPr="001D3216" w:rsidRDefault="000B667A" w:rsidP="000B667A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30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.12.2020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FDE59D2" w14:textId="77777777" w:rsidR="000B667A" w:rsidRPr="001D3216" w:rsidRDefault="000B667A" w:rsidP="000B667A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028AC26" w14:textId="77777777" w:rsidR="000B667A" w:rsidRPr="001D3216" w:rsidRDefault="000B667A" w:rsidP="000B667A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004B4EA1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  <w:hideMark/>
          </w:tcPr>
          <w:p w14:paraId="7C2FD974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01" w:type="dxa"/>
            <w:shd w:val="clear" w:color="000000" w:fill="C5D9F1"/>
            <w:vAlign w:val="center"/>
            <w:hideMark/>
          </w:tcPr>
          <w:p w14:paraId="52B644D4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Testovací a pilotní provoz</w:t>
            </w:r>
            <w:r w:rsidR="0067301B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Etapa 1.</w:t>
            </w:r>
          </w:p>
        </w:tc>
        <w:tc>
          <w:tcPr>
            <w:tcW w:w="480" w:type="dxa"/>
            <w:shd w:val="clear" w:color="000000" w:fill="BDD7EE"/>
            <w:vAlign w:val="center"/>
            <w:hideMark/>
          </w:tcPr>
          <w:p w14:paraId="357B6570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59EF4D28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4C6FDEB5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000000" w:fill="C5D9F1"/>
            <w:vAlign w:val="center"/>
            <w:hideMark/>
          </w:tcPr>
          <w:p w14:paraId="7ABFA429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000000" w:fill="C5D9F1"/>
            <w:vAlign w:val="center"/>
            <w:hideMark/>
          </w:tcPr>
          <w:p w14:paraId="2509B401" w14:textId="77777777" w:rsidR="001D3216" w:rsidRPr="00D37C24" w:rsidRDefault="001D3216" w:rsidP="001D321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40445164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  <w:hideMark/>
          </w:tcPr>
          <w:p w14:paraId="641415CE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000000" w:fill="C5D9F1"/>
            <w:vAlign w:val="center"/>
            <w:hideMark/>
          </w:tcPr>
          <w:p w14:paraId="71957D31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Uživatelské testy</w:t>
            </w:r>
          </w:p>
        </w:tc>
        <w:tc>
          <w:tcPr>
            <w:tcW w:w="480" w:type="dxa"/>
            <w:shd w:val="clear" w:color="000000" w:fill="BDD7EE"/>
            <w:vAlign w:val="center"/>
            <w:hideMark/>
          </w:tcPr>
          <w:p w14:paraId="0EF0A49C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40E7A60D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11DA0F1A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000000" w:fill="C5D9F1"/>
            <w:vAlign w:val="center"/>
            <w:hideMark/>
          </w:tcPr>
          <w:p w14:paraId="75820BC5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000000" w:fill="C5D9F1"/>
            <w:vAlign w:val="center"/>
            <w:hideMark/>
          </w:tcPr>
          <w:p w14:paraId="190A6EAB" w14:textId="77777777" w:rsidR="001D3216" w:rsidRPr="00D37C24" w:rsidRDefault="001D3216" w:rsidP="001D321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1D3216" w:rsidRPr="00D37C24" w14:paraId="7A04809E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17F336CF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688A4FA1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Školení klíčových uživatelů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1D1DC8AE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AA871FC" w14:textId="77777777" w:rsidR="001D3216" w:rsidRPr="001D3216" w:rsidRDefault="00FB2D17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7.1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B29A1EB" w14:textId="77777777" w:rsidR="001D3216" w:rsidRPr="001D3216" w:rsidRDefault="00FB2D17" w:rsidP="00FB2D17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8.1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7359841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7E1EADF5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Účast odpovědných pracovníků na školení (3 klíčoví uživatelé) </w:t>
            </w:r>
          </w:p>
        </w:tc>
      </w:tr>
      <w:tr w:rsidR="001D3216" w:rsidRPr="00D37C24" w14:paraId="0CACE4E4" w14:textId="77777777" w:rsidTr="005176E9">
        <w:trPr>
          <w:trHeight w:val="300"/>
        </w:trPr>
        <w:tc>
          <w:tcPr>
            <w:tcW w:w="371" w:type="dxa"/>
            <w:shd w:val="clear" w:color="auto" w:fill="auto"/>
            <w:vAlign w:val="center"/>
            <w:hideMark/>
          </w:tcPr>
          <w:p w14:paraId="19C72DE7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0938BE2E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Kontrola testovacích scénářů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60E49438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C171A4F" w14:textId="77777777" w:rsidR="001D3216" w:rsidRPr="001D3216" w:rsidRDefault="00FB2D17" w:rsidP="00FB2D17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11.1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D592D1A" w14:textId="77777777" w:rsidR="001D3216" w:rsidRPr="001D3216" w:rsidRDefault="00FB2D17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13.1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1242792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230EDFD0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Provedení testovacích scénářů a jejich vyhodnocení</w:t>
            </w:r>
          </w:p>
        </w:tc>
      </w:tr>
      <w:tr w:rsidR="001D3216" w:rsidRPr="00D37C24" w14:paraId="2EC458E7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5FD5A663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225D2093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Odsouhlasení výsledků testování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69B75D80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A8AD6E2" w14:textId="77777777" w:rsidR="001D3216" w:rsidRPr="001D3216" w:rsidRDefault="00FB2D17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14.1</w:t>
            </w:r>
            <w:r w:rsidR="001D3216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7B627EB4" w14:textId="77777777" w:rsidR="001D3216" w:rsidRPr="001D3216" w:rsidRDefault="00FB2D17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14.1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CA3C118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01337962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Kontrolní den - účast klíčových pracovníků ze strany zákazníka</w:t>
            </w:r>
          </w:p>
        </w:tc>
      </w:tr>
      <w:tr w:rsidR="001D3216" w:rsidRPr="00D37C24" w14:paraId="4189DEFB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3D936784" w14:textId="77777777" w:rsidR="001D3216" w:rsidRPr="00D37C24" w:rsidRDefault="001D3216" w:rsidP="001D3216">
            <w:pPr>
              <w:rPr>
                <w:rFonts w:ascii="Arial CE" w:hAnsi="Arial CE" w:cs="Arial CE"/>
                <w:sz w:val="18"/>
                <w:szCs w:val="18"/>
              </w:rPr>
            </w:pPr>
            <w:r w:rsidRPr="00D37C24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5AF710E0" w14:textId="77777777" w:rsidR="001D3216" w:rsidRPr="00F70AEA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F70AEA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Podpis akceptačního protokolu za implementaci I. fáze DC2 a DC - Portál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534F4255" w14:textId="77777777" w:rsidR="001D3216" w:rsidRPr="001D3216" w:rsidRDefault="001D3216" w:rsidP="001D3216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22B0925E" w14:textId="77777777" w:rsidR="001D3216" w:rsidRPr="001D3216" w:rsidRDefault="00FB2D17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14.1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AEBF1AB" w14:textId="77777777" w:rsidR="001D3216" w:rsidRPr="001D3216" w:rsidRDefault="00FB2D17" w:rsidP="001D3216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14.1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8A31EEF" w14:textId="77777777" w:rsidR="001D3216" w:rsidRPr="001D3216" w:rsidRDefault="001D3216" w:rsidP="001D3216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24E6B3BB" w14:textId="77777777" w:rsidR="001D3216" w:rsidRPr="001D3216" w:rsidRDefault="001D3216" w:rsidP="001D3216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Kontrolní den - účast klíčových pracovníků ze strany zákazníka</w:t>
            </w:r>
          </w:p>
        </w:tc>
      </w:tr>
      <w:tr w:rsidR="001D3216" w:rsidRPr="00D37C24" w14:paraId="046406FC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  <w:hideMark/>
          </w:tcPr>
          <w:p w14:paraId="613C190D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000000" w:fill="C5D9F1"/>
            <w:vAlign w:val="center"/>
            <w:hideMark/>
          </w:tcPr>
          <w:p w14:paraId="5999E7B4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Pilotní provoz HR oddělení</w:t>
            </w:r>
            <w:r w:rsidR="00B321FE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– Etapa 1. </w:t>
            </w:r>
          </w:p>
        </w:tc>
        <w:tc>
          <w:tcPr>
            <w:tcW w:w="480" w:type="dxa"/>
            <w:shd w:val="clear" w:color="000000" w:fill="BDD7EE"/>
            <w:vAlign w:val="center"/>
            <w:hideMark/>
          </w:tcPr>
          <w:p w14:paraId="005AD862" w14:textId="77777777" w:rsidR="001D3216" w:rsidRPr="00D37C24" w:rsidRDefault="001D3216" w:rsidP="001D3216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382BE1F9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0688D40B" w14:textId="77777777" w:rsidR="001D3216" w:rsidRPr="00D37C24" w:rsidRDefault="001D3216" w:rsidP="001D3216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000000" w:fill="C5D9F1"/>
            <w:vAlign w:val="center"/>
            <w:hideMark/>
          </w:tcPr>
          <w:p w14:paraId="4A3B6FE7" w14:textId="77777777" w:rsidR="001D3216" w:rsidRPr="00D37C24" w:rsidRDefault="001D3216" w:rsidP="001D3216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000000" w:fill="C5D9F1"/>
            <w:vAlign w:val="center"/>
            <w:hideMark/>
          </w:tcPr>
          <w:p w14:paraId="6540DCD0" w14:textId="77777777" w:rsidR="001D3216" w:rsidRPr="00D37C24" w:rsidRDefault="001D3216" w:rsidP="001D3216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5176E9" w:rsidRPr="00D37C24" w14:paraId="11570BE1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0C6CA8D9" w14:textId="77777777" w:rsidR="005176E9" w:rsidRPr="00D37C24" w:rsidRDefault="005176E9" w:rsidP="00A22D5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3F964242" w14:textId="77777777" w:rsidR="005176E9" w:rsidRPr="001D3216" w:rsidRDefault="005176E9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Úpravy systému na základě testovacích scénářů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0278A503" w14:textId="77777777" w:rsidR="005176E9" w:rsidRPr="001D3216" w:rsidRDefault="005176E9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95F1F0E" w14:textId="77777777" w:rsidR="005176E9" w:rsidRPr="001D3216" w:rsidRDefault="005176E9" w:rsidP="00931C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15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01375A6C" w14:textId="77777777" w:rsidR="005176E9" w:rsidRPr="001D3216" w:rsidRDefault="005176E9" w:rsidP="00931C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18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3948ECA" w14:textId="77777777" w:rsidR="005176E9" w:rsidRPr="001D3216" w:rsidRDefault="005176E9" w:rsidP="00A22D5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3536C602" w14:textId="77777777" w:rsidR="005176E9" w:rsidRPr="001D3216" w:rsidRDefault="005176E9" w:rsidP="00951458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</w:p>
        </w:tc>
      </w:tr>
      <w:tr w:rsidR="00A22D5E" w:rsidRPr="00D37C24" w14:paraId="7DC63B44" w14:textId="77777777" w:rsidTr="005176E9">
        <w:trPr>
          <w:trHeight w:val="300"/>
        </w:trPr>
        <w:tc>
          <w:tcPr>
            <w:tcW w:w="371" w:type="dxa"/>
            <w:shd w:val="clear" w:color="auto" w:fill="auto"/>
            <w:vAlign w:val="center"/>
            <w:hideMark/>
          </w:tcPr>
          <w:p w14:paraId="536F5F59" w14:textId="77777777" w:rsidR="00A22D5E" w:rsidRPr="00D37C24" w:rsidRDefault="00A22D5E" w:rsidP="00A22D5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72A9C467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Odsouhlasení úprav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75E092E9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370D946" w14:textId="77777777" w:rsidR="00A22D5E" w:rsidRPr="001D3216" w:rsidRDefault="00A22D5E" w:rsidP="00931C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  <w:r w:rsidR="00FB2D17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5B4C2A2B" w14:textId="77777777" w:rsidR="00A22D5E" w:rsidRPr="001D3216" w:rsidRDefault="00A22D5E" w:rsidP="00931C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  <w:r w:rsidR="00931CF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3FAA85D" w14:textId="77777777" w:rsidR="00A22D5E" w:rsidRPr="001D3216" w:rsidRDefault="00A22D5E" w:rsidP="00A22D5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1219AB1D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Test a odsouhlasení úprav</w:t>
            </w:r>
          </w:p>
        </w:tc>
      </w:tr>
      <w:tr w:rsidR="00A22D5E" w:rsidRPr="00D37C24" w14:paraId="322133CC" w14:textId="77777777" w:rsidTr="005176E9">
        <w:trPr>
          <w:trHeight w:val="300"/>
        </w:trPr>
        <w:tc>
          <w:tcPr>
            <w:tcW w:w="371" w:type="dxa"/>
            <w:shd w:val="clear" w:color="auto" w:fill="auto"/>
            <w:vAlign w:val="center"/>
            <w:hideMark/>
          </w:tcPr>
          <w:p w14:paraId="38DCA7B3" w14:textId="77777777" w:rsidR="00A22D5E" w:rsidRPr="00D37C24" w:rsidRDefault="00A22D5E" w:rsidP="00A22D5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041A4B95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Školení dalších uživatelů - HR oddělení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7FD24687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0E89A1C" w14:textId="77777777" w:rsidR="00A22D5E" w:rsidRPr="001D3216" w:rsidRDefault="00931CFE" w:rsidP="00D0150F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20</w:t>
            </w:r>
            <w:r w:rsidR="00A22D5E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366D01C2" w14:textId="77777777" w:rsidR="00A22D5E" w:rsidRPr="001D3216" w:rsidRDefault="00931CFE" w:rsidP="00D0150F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21</w:t>
            </w:r>
            <w:r w:rsidR="00A22D5E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EE9444C" w14:textId="77777777" w:rsidR="00A22D5E" w:rsidRPr="001D3216" w:rsidRDefault="00A22D5E" w:rsidP="00A22D5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25EDE2C4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A22D5E" w:rsidRPr="00D37C24" w14:paraId="1E2A950E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3ECCF499" w14:textId="77777777" w:rsidR="00A22D5E" w:rsidRPr="00D37C24" w:rsidRDefault="00A22D5E" w:rsidP="00A22D5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57D0631A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Testovací provoz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7076CE42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18D3B6CF" w14:textId="77777777" w:rsidR="00A22D5E" w:rsidRPr="001D3216" w:rsidRDefault="00931CFE" w:rsidP="00A22D5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</w:t>
            </w:r>
            <w:r w:rsidR="00A22D5E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0D18EE5B" w14:textId="77777777" w:rsidR="00A22D5E" w:rsidRPr="001D3216" w:rsidRDefault="00A22D5E" w:rsidP="00931C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</w:t>
            </w:r>
            <w:r w:rsidR="00931CF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8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07CD3A8" w14:textId="77777777" w:rsidR="00A22D5E" w:rsidRPr="001D3216" w:rsidRDefault="00A22D5E" w:rsidP="00A22D5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1FD08928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Zadání všech docházkových složek všech zaměstnanců </w:t>
            </w:r>
          </w:p>
        </w:tc>
      </w:tr>
      <w:tr w:rsidR="00A22D5E" w:rsidRPr="00D37C24" w14:paraId="0C4C6930" w14:textId="77777777" w:rsidTr="005176E9">
        <w:trPr>
          <w:trHeight w:val="600"/>
        </w:trPr>
        <w:tc>
          <w:tcPr>
            <w:tcW w:w="371" w:type="dxa"/>
            <w:shd w:val="clear" w:color="auto" w:fill="auto"/>
            <w:vAlign w:val="center"/>
            <w:hideMark/>
          </w:tcPr>
          <w:p w14:paraId="62A50589" w14:textId="77777777" w:rsidR="00A22D5E" w:rsidRPr="00D37C24" w:rsidRDefault="00A22D5E" w:rsidP="00A22D5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6FD25599" w14:textId="77777777" w:rsidR="00A22D5E" w:rsidRPr="00A22D5E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Odsouhlasení výsledků testovacího provozu </w:t>
            </w: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14:paraId="732ABFF2" w14:textId="77777777" w:rsidR="00A22D5E" w:rsidRPr="00A22D5E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A12A05F" w14:textId="77777777" w:rsidR="00A22D5E" w:rsidRPr="00A22D5E" w:rsidRDefault="00A22D5E" w:rsidP="00931C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</w:t>
            </w:r>
            <w:r w:rsidR="00931CF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</w:t>
            </w: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79F4749" w14:textId="77777777" w:rsidR="00A22D5E" w:rsidRPr="00A22D5E" w:rsidRDefault="00A22D5E" w:rsidP="00931C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</w:t>
            </w:r>
            <w:r w:rsidR="00931CF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</w:t>
            </w: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.1.2021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47E8F24" w14:textId="77777777" w:rsidR="00A22D5E" w:rsidRPr="00A22D5E" w:rsidRDefault="00A22D5E" w:rsidP="00A22D5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464626D4" w14:textId="77777777" w:rsidR="00A22D5E" w:rsidRPr="00A22D5E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A22D5E" w:rsidRPr="00D37C24" w14:paraId="594F0623" w14:textId="77777777" w:rsidTr="005176E9">
        <w:trPr>
          <w:trHeight w:val="300"/>
        </w:trPr>
        <w:tc>
          <w:tcPr>
            <w:tcW w:w="371" w:type="dxa"/>
            <w:shd w:val="clear" w:color="000000" w:fill="C5D9F1"/>
            <w:vAlign w:val="center"/>
            <w:hideMark/>
          </w:tcPr>
          <w:p w14:paraId="6A6C0591" w14:textId="77777777" w:rsidR="00A22D5E" w:rsidRPr="00D37C24" w:rsidRDefault="00A22D5E" w:rsidP="00A22D5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3101" w:type="dxa"/>
            <w:shd w:val="clear" w:color="000000" w:fill="C5D9F1"/>
            <w:vAlign w:val="center"/>
            <w:hideMark/>
          </w:tcPr>
          <w:p w14:paraId="4D1E6F2E" w14:textId="77777777" w:rsidR="00A22D5E" w:rsidRPr="00D37C24" w:rsidRDefault="00A22D5E" w:rsidP="00A22D5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Ostrý provoz</w:t>
            </w:r>
            <w:r w:rsidR="00B321FE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Etapa 1. </w:t>
            </w:r>
          </w:p>
        </w:tc>
        <w:tc>
          <w:tcPr>
            <w:tcW w:w="480" w:type="dxa"/>
            <w:shd w:val="clear" w:color="000000" w:fill="BDD7EE"/>
            <w:vAlign w:val="center"/>
            <w:hideMark/>
          </w:tcPr>
          <w:p w14:paraId="239C19F2" w14:textId="77777777" w:rsidR="00A22D5E" w:rsidRPr="00D37C24" w:rsidRDefault="00A22D5E" w:rsidP="00A22D5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369C1169" w14:textId="77777777" w:rsidR="00A22D5E" w:rsidRPr="00D37C24" w:rsidRDefault="00A22D5E" w:rsidP="00A22D5E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1.2.2021</w:t>
            </w:r>
          </w:p>
        </w:tc>
        <w:tc>
          <w:tcPr>
            <w:tcW w:w="1150" w:type="dxa"/>
            <w:shd w:val="clear" w:color="000000" w:fill="C5D9F1"/>
            <w:vAlign w:val="center"/>
            <w:hideMark/>
          </w:tcPr>
          <w:p w14:paraId="1C54C156" w14:textId="77777777" w:rsidR="00A22D5E" w:rsidRPr="00D37C24" w:rsidRDefault="00A22D5E" w:rsidP="00A22D5E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1.2.2021</w:t>
            </w:r>
          </w:p>
        </w:tc>
        <w:tc>
          <w:tcPr>
            <w:tcW w:w="1377" w:type="dxa"/>
            <w:shd w:val="clear" w:color="000000" w:fill="C5D9F1"/>
            <w:vAlign w:val="center"/>
            <w:hideMark/>
          </w:tcPr>
          <w:p w14:paraId="7A89D210" w14:textId="77777777" w:rsidR="00A22D5E" w:rsidRPr="00D37C24" w:rsidRDefault="00A22D5E" w:rsidP="00A22D5E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000000" w:fill="C5D9F1"/>
            <w:vAlign w:val="center"/>
            <w:hideMark/>
          </w:tcPr>
          <w:p w14:paraId="144C9724" w14:textId="77777777" w:rsidR="00A22D5E" w:rsidRPr="00D37C24" w:rsidRDefault="00A22D5E" w:rsidP="00A22D5E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A22D5E" w:rsidRPr="00D37C24" w14:paraId="2E8E5E98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  <w:hideMark/>
          </w:tcPr>
          <w:p w14:paraId="47AB402F" w14:textId="77777777" w:rsidR="00A22D5E" w:rsidRPr="00D37C24" w:rsidRDefault="00A22D5E" w:rsidP="00A22D5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0FCA3241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Školení zaměstnanců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5AF69FA9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257EB23" w14:textId="77777777" w:rsidR="00A22D5E" w:rsidRPr="001D3216" w:rsidRDefault="00A22D5E" w:rsidP="00A22D5E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1.2.2021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1E48843" w14:textId="77777777" w:rsidR="00A22D5E" w:rsidRPr="001D3216" w:rsidRDefault="00A22D5E" w:rsidP="00A22D5E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1.2.2021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74C576A" w14:textId="77777777" w:rsidR="00A22D5E" w:rsidRPr="001D3216" w:rsidRDefault="00A22D5E" w:rsidP="00A22D5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  <w:r w:rsidR="00B321F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14:paraId="46C27EFC" w14:textId="77777777" w:rsidR="00A22D5E" w:rsidRPr="001D3216" w:rsidRDefault="00A22D5E" w:rsidP="00A22D5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B321FE" w:rsidRPr="00D37C24" w14:paraId="4CA45AA0" w14:textId="77777777" w:rsidTr="005176E9">
        <w:trPr>
          <w:trHeight w:val="315"/>
        </w:trPr>
        <w:tc>
          <w:tcPr>
            <w:tcW w:w="371" w:type="dxa"/>
            <w:shd w:val="clear" w:color="auto" w:fill="BDD6EE" w:themeFill="accent1" w:themeFillTint="66"/>
            <w:vAlign w:val="center"/>
          </w:tcPr>
          <w:p w14:paraId="26CFA6EA" w14:textId="77777777" w:rsidR="00B321FE" w:rsidRPr="00D37C24" w:rsidRDefault="00B321FE" w:rsidP="00B321F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7</w:t>
            </w: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1" w:type="dxa"/>
            <w:shd w:val="clear" w:color="auto" w:fill="BDD6EE" w:themeFill="accent1" w:themeFillTint="66"/>
            <w:vAlign w:val="center"/>
          </w:tcPr>
          <w:p w14:paraId="0743339B" w14:textId="77777777" w:rsidR="00B321FE" w:rsidRPr="00D37C24" w:rsidRDefault="00B321FE" w:rsidP="00B321F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Analýza a návrh řešení</w:t>
            </w: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– Etapa 2. </w:t>
            </w:r>
          </w:p>
        </w:tc>
        <w:tc>
          <w:tcPr>
            <w:tcW w:w="480" w:type="dxa"/>
            <w:shd w:val="clear" w:color="auto" w:fill="BDD6EE" w:themeFill="accent1" w:themeFillTint="66"/>
            <w:vAlign w:val="center"/>
          </w:tcPr>
          <w:p w14:paraId="381F778F" w14:textId="77777777" w:rsidR="00B321FE" w:rsidRPr="00D37C24" w:rsidRDefault="00B321FE" w:rsidP="00B321F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2A3A6FE8" w14:textId="77777777" w:rsidR="00B321FE" w:rsidRPr="00D37C24" w:rsidRDefault="00B321FE" w:rsidP="00B321FE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1EE3F1A6" w14:textId="77777777" w:rsidR="00B321FE" w:rsidRPr="00D37C24" w:rsidRDefault="000940A6" w:rsidP="00B321FE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22</w:t>
            </w:r>
            <w:r w:rsidR="006374E3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.1</w:t>
            </w:r>
            <w:r w:rsidR="00B321FE"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.202</w:t>
            </w:r>
            <w:r w:rsidR="006374E3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shd w:val="clear" w:color="auto" w:fill="BDD6EE" w:themeFill="accent1" w:themeFillTint="66"/>
            <w:vAlign w:val="center"/>
          </w:tcPr>
          <w:p w14:paraId="29BA2308" w14:textId="77777777" w:rsidR="00B321FE" w:rsidRPr="00D37C24" w:rsidRDefault="00B321FE" w:rsidP="00B321FE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auto" w:fill="BDD6EE" w:themeFill="accent1" w:themeFillTint="66"/>
            <w:vAlign w:val="center"/>
          </w:tcPr>
          <w:p w14:paraId="64DEA672" w14:textId="77777777" w:rsidR="00B321FE" w:rsidRPr="00D37C24" w:rsidRDefault="00B321FE" w:rsidP="00B321FE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B321FE" w:rsidRPr="00D37C24" w14:paraId="2DDFE2ED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58358597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1852C70D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Předání podkladů nutných pro analýzu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AAB055B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F94069" w14:textId="77777777" w:rsidR="00B321FE" w:rsidRPr="001D3216" w:rsidRDefault="00B321FE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E28D981" w14:textId="77777777" w:rsidR="00B321FE" w:rsidRPr="001D3216" w:rsidRDefault="006374E3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30.12</w:t>
            </w:r>
            <w:r w:rsidR="00B321FE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02D1024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BD10CAB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B321FE" w:rsidRPr="00D37C24" w14:paraId="7F702A32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011159AB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11A9B81C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Zpracování dokumentu Cílový koncept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708CC7C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7998CDF" w14:textId="77777777" w:rsidR="00B321FE" w:rsidRPr="001D3216" w:rsidRDefault="00B321FE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9.11.2020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8BE24AD" w14:textId="77777777" w:rsidR="00B321FE" w:rsidRPr="001D3216" w:rsidRDefault="006374E3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15.1.2021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191B647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E0A6276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B321FE" w:rsidRPr="00D37C24" w14:paraId="08860D4E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0D0FC9F6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31C39758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Připomínkování dokumentu Cílový koncept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791CE8E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ADF147" w14:textId="77777777" w:rsidR="00B321FE" w:rsidRPr="001D3216" w:rsidRDefault="006374E3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18.1.2021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F0E2CDF" w14:textId="77777777" w:rsidR="00B321FE" w:rsidRPr="001D3216" w:rsidRDefault="006374E3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19.1</w:t>
            </w:r>
            <w:r w:rsidR="00B321FE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DDC5F6C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A45882D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Klíčový pracovníci jednotlivých oblastí - zaslání písemných připomínek a upřesnění DTC</w:t>
            </w:r>
          </w:p>
        </w:tc>
      </w:tr>
      <w:tr w:rsidR="00B321FE" w:rsidRPr="00D37C24" w14:paraId="694E3078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19B90C7B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6B20856D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Zapracování připomínek do dokumentu Cílový koncept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9AB9005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5C0FF89" w14:textId="77777777" w:rsidR="00B321FE" w:rsidRPr="001D3216" w:rsidRDefault="006374E3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20.1.2021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817FDF0" w14:textId="77777777" w:rsidR="00B321FE" w:rsidRPr="001D3216" w:rsidRDefault="006374E3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21.1.2021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B75D1DA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200872B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B321FE" w:rsidRPr="00D37C24" w14:paraId="3C964B76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77A6601B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44C1EDF6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Zaslání finálního dokumentu Cílového konceptu zákazníkovi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ED2BD79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5BBB342" w14:textId="77777777" w:rsidR="00B321FE" w:rsidRPr="001D3216" w:rsidRDefault="006374E3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21.1.2021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CD8BED3" w14:textId="77777777" w:rsidR="00B321FE" w:rsidRPr="001D3216" w:rsidRDefault="006374E3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21.1.2021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21D61F2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C434AB7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B321FE" w:rsidRPr="00D37C24" w14:paraId="69F1BC4D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6CD9C6CE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79ACBDF9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Obou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stranné odsouhlasení dokumentu 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Cílový koncept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3010472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9148786" w14:textId="77777777" w:rsidR="00B321FE" w:rsidRPr="001D3216" w:rsidRDefault="006374E3" w:rsidP="00B321FE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39FC7C3" w14:textId="77777777" w:rsidR="00B321FE" w:rsidRPr="001D3216" w:rsidRDefault="006374E3" w:rsidP="006374E3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</w:t>
            </w:r>
            <w:r w:rsidR="00B321FE"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BF8ADC" w14:textId="77777777" w:rsidR="00B321FE" w:rsidRPr="001D3216" w:rsidRDefault="00B321FE" w:rsidP="00B321FE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63F000C" w14:textId="77777777" w:rsidR="00B321FE" w:rsidRPr="001D3216" w:rsidRDefault="00B321FE" w:rsidP="00B321FE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Kontrola a odsouhlasení Cílového konceptu</w:t>
            </w:r>
          </w:p>
        </w:tc>
      </w:tr>
      <w:tr w:rsidR="006F6761" w:rsidRPr="00D37C24" w14:paraId="2893D7E3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79D1BE32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7E7A7766" w14:textId="77777777" w:rsidR="006F6761" w:rsidRPr="0027492A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27492A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Odsouhlasení realizace II. etapy projektu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B439258" w14:textId="77777777" w:rsidR="006F6761" w:rsidRPr="0027492A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2A521169" w14:textId="77777777" w:rsidR="006F6761" w:rsidRPr="0027492A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27492A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972C203" w14:textId="77777777" w:rsidR="006F6761" w:rsidRPr="0027492A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27492A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289B0E7" w14:textId="77777777" w:rsidR="006F6761" w:rsidRPr="0027492A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27492A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7545027" w14:textId="77777777" w:rsidR="006F6761" w:rsidRPr="0027492A" w:rsidRDefault="00F31EF6" w:rsidP="000C1EA4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27492A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Na základě analýzy a finální ceny za implementaci rozhodnutí o realizaci II. etapy projektu</w:t>
            </w:r>
          </w:p>
        </w:tc>
      </w:tr>
      <w:tr w:rsidR="006F6761" w:rsidRPr="00D37C24" w14:paraId="195194A7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4ACDF2A3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59E22284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 xml:space="preserve">Řídící výbor 1.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35310D9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4BA2814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4A05989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697C78A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7CEF31E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Setkání členů řídícího výboru a projektových manažerů DTC a zákazníka a vyhodnocení stavu dosavadních prací.</w:t>
            </w:r>
          </w:p>
        </w:tc>
      </w:tr>
      <w:tr w:rsidR="006F6761" w:rsidRPr="00D37C24" w14:paraId="0F2AB815" w14:textId="77777777" w:rsidTr="005176E9">
        <w:trPr>
          <w:trHeight w:val="315"/>
        </w:trPr>
        <w:tc>
          <w:tcPr>
            <w:tcW w:w="371" w:type="dxa"/>
            <w:shd w:val="clear" w:color="auto" w:fill="BDD6EE" w:themeFill="accent1" w:themeFillTint="66"/>
            <w:vAlign w:val="center"/>
          </w:tcPr>
          <w:p w14:paraId="69C07A78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8</w:t>
            </w: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101" w:type="dxa"/>
            <w:shd w:val="clear" w:color="auto" w:fill="BDD6EE" w:themeFill="accent1" w:themeFillTint="66"/>
            <w:vAlign w:val="center"/>
          </w:tcPr>
          <w:p w14:paraId="18274974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Implementace programového vybavení DATACENTRUM (DC2, DC-Portál) </w:t>
            </w: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– Etapa 2. </w:t>
            </w:r>
          </w:p>
        </w:tc>
        <w:tc>
          <w:tcPr>
            <w:tcW w:w="480" w:type="dxa"/>
            <w:shd w:val="clear" w:color="auto" w:fill="BDD6EE" w:themeFill="accent1" w:themeFillTint="66"/>
            <w:vAlign w:val="center"/>
          </w:tcPr>
          <w:p w14:paraId="3639A448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5C604063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7392F4D2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auto" w:fill="BDD6EE" w:themeFill="accent1" w:themeFillTint="66"/>
            <w:vAlign w:val="center"/>
          </w:tcPr>
          <w:p w14:paraId="67C71AD7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auto" w:fill="BDD6EE" w:themeFill="accent1" w:themeFillTint="66"/>
            <w:vAlign w:val="center"/>
          </w:tcPr>
          <w:p w14:paraId="5C5DA25D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6761" w:rsidRPr="00D37C24" w14:paraId="2EAEAA90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74E4BF7D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069311A7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i/>
                <w:i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i/>
                <w:iCs/>
                <w:color w:val="000000"/>
                <w:sz w:val="18"/>
                <w:szCs w:val="18"/>
              </w:rPr>
              <w:t xml:space="preserve">Převod dat DC2 a DC - Portál </w:t>
            </w:r>
            <w:r>
              <w:rPr>
                <w:rFonts w:ascii="Calibri" w:hAnsi="Calibri" w:cs="Arial CE"/>
                <w:bCs/>
                <w:i/>
                <w:iCs/>
                <w:color w:val="000000"/>
                <w:sz w:val="18"/>
                <w:szCs w:val="18"/>
              </w:rPr>
              <w:t xml:space="preserve">– Etapa 2.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318F53B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i/>
                <w:i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F84AFCC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0591D5F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5C88D85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9E9F025" w14:textId="77777777" w:rsidR="006F6761" w:rsidRPr="00D37C24" w:rsidRDefault="006F6761" w:rsidP="006F6761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6F6761" w:rsidRPr="00D37C24" w14:paraId="0BE96FB8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7DD21819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7FF3635A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Příprava dat k převodu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7375FAB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5DF338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488BDA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15.2.2021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F2A023C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9A4A20D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Předání připravených dat dle analýzy</w:t>
            </w:r>
          </w:p>
        </w:tc>
      </w:tr>
      <w:tr w:rsidR="006F6761" w:rsidRPr="00D37C24" w14:paraId="42676946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156F92A7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7459DBF8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Převod dat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658A7FD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02316829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16.2.2021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C7598CE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17.2.2021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673DB40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5AEEA83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Reakce na dotazy k nejasnostem v převáděných datech, doplňování chybějících informací a dat.</w:t>
            </w:r>
          </w:p>
        </w:tc>
      </w:tr>
      <w:tr w:rsidR="006F6761" w:rsidRPr="00D37C24" w14:paraId="5695FEFD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143E796D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3BC4F9A7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Kontrola dat po převodu ze strany DTC a zákazníka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EAA5835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806A93E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18.2.2021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2978E01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18.2.2021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B2FBE70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1A9B51E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Reakce na dotazy k nejasnostem v převáděných datech, doplňování chybějících informací a dat.</w:t>
            </w:r>
          </w:p>
        </w:tc>
      </w:tr>
      <w:tr w:rsidR="006F6761" w:rsidRPr="00D37C24" w14:paraId="6450F689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53640780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3F80A04D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Systémové nastavení DC2 a DC-Portál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4928BE7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50E0644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22.1.2021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6134761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5.3.2021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CA6248F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CD5775D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Součinnost při nastavování požadavků ve formě konzultací</w:t>
            </w:r>
          </w:p>
        </w:tc>
      </w:tr>
      <w:tr w:rsidR="006F6761" w:rsidRPr="00D37C24" w14:paraId="77817A7C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110ED81D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01858B0F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 xml:space="preserve">Řídící výbor 2.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B346C9A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5374BF4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5.3.2021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569A655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5.3.2021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11EEAC9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A220E0B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Setkání členů řídícího výboru a projektových manažerů DTC a zákazníka a vyhodnocení stavu dosavadních prací.</w:t>
            </w:r>
          </w:p>
        </w:tc>
      </w:tr>
      <w:tr w:rsidR="006F6761" w:rsidRPr="00D37C24" w14:paraId="2CFDABF5" w14:textId="77777777" w:rsidTr="005176E9">
        <w:trPr>
          <w:trHeight w:val="315"/>
        </w:trPr>
        <w:tc>
          <w:tcPr>
            <w:tcW w:w="371" w:type="dxa"/>
            <w:shd w:val="clear" w:color="auto" w:fill="BDD6EE" w:themeFill="accent1" w:themeFillTint="66"/>
            <w:vAlign w:val="center"/>
          </w:tcPr>
          <w:p w14:paraId="3D44D39E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9</w:t>
            </w: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01" w:type="dxa"/>
            <w:shd w:val="clear" w:color="auto" w:fill="BDD6EE" w:themeFill="accent1" w:themeFillTint="66"/>
            <w:vAlign w:val="center"/>
          </w:tcPr>
          <w:p w14:paraId="147735E2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Testovací a pilotní provoz</w:t>
            </w: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Etapa 2.</w:t>
            </w:r>
          </w:p>
        </w:tc>
        <w:tc>
          <w:tcPr>
            <w:tcW w:w="480" w:type="dxa"/>
            <w:shd w:val="clear" w:color="auto" w:fill="BDD6EE" w:themeFill="accent1" w:themeFillTint="66"/>
            <w:vAlign w:val="center"/>
          </w:tcPr>
          <w:p w14:paraId="3C5ADEA4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051C149F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214FBF7A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auto" w:fill="BDD6EE" w:themeFill="accent1" w:themeFillTint="66"/>
            <w:vAlign w:val="center"/>
          </w:tcPr>
          <w:p w14:paraId="0B716924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auto" w:fill="BDD6EE" w:themeFill="accent1" w:themeFillTint="66"/>
            <w:vAlign w:val="center"/>
          </w:tcPr>
          <w:p w14:paraId="18DB37F0" w14:textId="77777777" w:rsidR="006F6761" w:rsidRPr="00D37C24" w:rsidRDefault="006F6761" w:rsidP="006F6761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6F6761" w:rsidRPr="00D37C24" w14:paraId="6D391B8E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1ABAB192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073AE02B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Uživatelské testy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8B698F3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169F7C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EF11F9A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35642B2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F4961C8" w14:textId="77777777" w:rsidR="006F6761" w:rsidRPr="00D37C24" w:rsidRDefault="006F6761" w:rsidP="006F6761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6F6761" w:rsidRPr="00D37C24" w14:paraId="55A8F0E6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42E317FD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1D1C1310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Školení klíčových uživatelů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9141198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1F3EAAD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8.3.2021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57EF5B8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8.3.2021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2A56BE2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F28A759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Účast odpovědných pracovníků na školení (3 klíčoví uživatelé) </w:t>
            </w:r>
          </w:p>
        </w:tc>
      </w:tr>
      <w:tr w:rsidR="006F6761" w:rsidRPr="00D37C24" w14:paraId="30C1B964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4D2E933A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0ED2F296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Kontrola testovacích scénářů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DB12827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05E3AD5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9.3.2021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A03CEF9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11.3.2021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F281F3D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1435FDF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Provedení testovacích scénářů a jejich vyhodnocení</w:t>
            </w:r>
          </w:p>
        </w:tc>
      </w:tr>
      <w:tr w:rsidR="006F6761" w:rsidRPr="00D37C24" w14:paraId="1B4A258C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12F200D5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69169423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Odsouhlasení výsledků testování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23DFBBA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EEECF75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12.3.2021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A99A0E1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12.3.2021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2BDCEBA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6B07A21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Kontrolní den - účast klíčových pracovníků ze strany zákazníka</w:t>
            </w:r>
          </w:p>
        </w:tc>
      </w:tr>
      <w:tr w:rsidR="006F6761" w:rsidRPr="00D37C24" w14:paraId="78E6DBEE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068F325F" w14:textId="77777777" w:rsidR="006F6761" w:rsidRPr="00D37C24" w:rsidRDefault="006F6761" w:rsidP="006F6761">
            <w:pPr>
              <w:rPr>
                <w:rFonts w:ascii="Arial CE" w:hAnsi="Arial CE" w:cs="Arial CE"/>
                <w:sz w:val="18"/>
                <w:szCs w:val="18"/>
              </w:rPr>
            </w:pPr>
            <w:r w:rsidRPr="00D37C24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3E8C1711" w14:textId="77777777" w:rsidR="006F6761" w:rsidRPr="00F70AEA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F70AEA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Podpis akceptačního protokolu za implementaci I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I</w:t>
            </w:r>
            <w:r w:rsidRPr="00F70AEA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. fáze DC2 a DC 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–</w:t>
            </w:r>
            <w:r w:rsidRPr="00F70AEA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 Portál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F5DB5A1" w14:textId="77777777" w:rsidR="006F6761" w:rsidRPr="001D3216" w:rsidRDefault="006F6761" w:rsidP="006F6761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90D9BC8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12.3.2021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A1E2DA2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12.3.2021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2C981DD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7879EE1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Kontrolní den - účast klíčových pracovníků ze strany zákazníka</w:t>
            </w:r>
          </w:p>
        </w:tc>
      </w:tr>
      <w:tr w:rsidR="006F6761" w:rsidRPr="00D37C24" w14:paraId="4B2A3F22" w14:textId="77777777" w:rsidTr="005176E9">
        <w:trPr>
          <w:trHeight w:val="315"/>
        </w:trPr>
        <w:tc>
          <w:tcPr>
            <w:tcW w:w="371" w:type="dxa"/>
            <w:shd w:val="clear" w:color="auto" w:fill="BDD6EE" w:themeFill="accent1" w:themeFillTint="66"/>
            <w:vAlign w:val="center"/>
          </w:tcPr>
          <w:p w14:paraId="4B902127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BDD6EE" w:themeFill="accent1" w:themeFillTint="66"/>
            <w:vAlign w:val="center"/>
          </w:tcPr>
          <w:p w14:paraId="7354AEDB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Pilotní provoz HR oddělení</w:t>
            </w: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– Etapa 2. </w:t>
            </w:r>
          </w:p>
        </w:tc>
        <w:tc>
          <w:tcPr>
            <w:tcW w:w="480" w:type="dxa"/>
            <w:shd w:val="clear" w:color="auto" w:fill="BDD6EE" w:themeFill="accent1" w:themeFillTint="66"/>
            <w:vAlign w:val="center"/>
          </w:tcPr>
          <w:p w14:paraId="12C4F1A9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28779BAA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0F9B963D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shd w:val="clear" w:color="auto" w:fill="BDD6EE" w:themeFill="accent1" w:themeFillTint="66"/>
            <w:vAlign w:val="center"/>
          </w:tcPr>
          <w:p w14:paraId="5EDF4E97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auto" w:fill="BDD6EE" w:themeFill="accent1" w:themeFillTint="66"/>
            <w:vAlign w:val="center"/>
          </w:tcPr>
          <w:p w14:paraId="37D6EC0B" w14:textId="77777777" w:rsidR="006F6761" w:rsidRPr="00D37C24" w:rsidRDefault="006F6761" w:rsidP="006F6761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6F6761" w:rsidRPr="00D37C24" w14:paraId="3D74751D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2EC4CCBA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4EEEB916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Úpravy systému na základě testovacích scénářů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73F5FB4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54746A6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15.3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A6E0201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16.3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94FC6F1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48FD894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</w:p>
        </w:tc>
      </w:tr>
      <w:tr w:rsidR="006F6761" w:rsidRPr="00D37C24" w14:paraId="2F0F2136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37BDC116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05A543E2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Odsouhlasení úprav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029F53E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4B21195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17.3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E595499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17.3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40F58C2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BCCE8E2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Test a odsouhlasení úprav</w:t>
            </w:r>
          </w:p>
        </w:tc>
      </w:tr>
      <w:tr w:rsidR="006F6761" w:rsidRPr="00D37C24" w14:paraId="7530D3F6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7279D8E0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4781F56C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Školení dalších uživatelů - HR oddělení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FB10760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574D13B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18.3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8B98BB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18.3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F6EFEAC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02CE3EE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6F6761" w:rsidRPr="00D37C24" w14:paraId="739E871F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6D406E8A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5BDD8CCE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Testovací provoz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D6FB199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0FD109A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19.3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772AB81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6.3</w:t>
            </w: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52A393E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FE3075E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Zadání všech docházkových složek všech zaměstnanců </w:t>
            </w:r>
          </w:p>
        </w:tc>
      </w:tr>
      <w:tr w:rsidR="006F6761" w:rsidRPr="00D37C24" w14:paraId="75D0E63B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23B2B8B5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1A64C8C1" w14:textId="77777777" w:rsidR="006F6761" w:rsidRPr="00A22D5E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 xml:space="preserve">Odsouhlasení výsledků testovacího provozu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7765527" w14:textId="77777777" w:rsidR="006F6761" w:rsidRPr="00A22D5E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1AD8620" w14:textId="77777777" w:rsidR="006F6761" w:rsidRPr="00A22D5E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4.3</w:t>
            </w: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8FF1BA4" w14:textId="77777777" w:rsidR="006F6761" w:rsidRPr="00A22D5E" w:rsidRDefault="006F6761" w:rsidP="006F6761">
            <w:pPr>
              <w:jc w:val="right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4.3</w:t>
            </w: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DD44E40" w14:textId="77777777" w:rsidR="006F6761" w:rsidRPr="00A22D5E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DTC/ND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4CADEC5" w14:textId="77777777" w:rsidR="006F6761" w:rsidRPr="00A22D5E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A22D5E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  <w:tr w:rsidR="006F6761" w:rsidRPr="00D37C24" w14:paraId="3B6AFF3E" w14:textId="77777777" w:rsidTr="005176E9">
        <w:trPr>
          <w:trHeight w:val="315"/>
        </w:trPr>
        <w:tc>
          <w:tcPr>
            <w:tcW w:w="371" w:type="dxa"/>
            <w:shd w:val="clear" w:color="auto" w:fill="BDD6EE" w:themeFill="accent1" w:themeFillTint="66"/>
            <w:vAlign w:val="center"/>
          </w:tcPr>
          <w:p w14:paraId="6A1D6E40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10</w:t>
            </w: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101" w:type="dxa"/>
            <w:shd w:val="clear" w:color="auto" w:fill="BDD6EE" w:themeFill="accent1" w:themeFillTint="66"/>
            <w:vAlign w:val="center"/>
          </w:tcPr>
          <w:p w14:paraId="061B812B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Ostrý provoz</w:t>
            </w: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 xml:space="preserve"> Etapa 2. </w:t>
            </w:r>
          </w:p>
        </w:tc>
        <w:tc>
          <w:tcPr>
            <w:tcW w:w="480" w:type="dxa"/>
            <w:shd w:val="clear" w:color="auto" w:fill="BDD6EE" w:themeFill="accent1" w:themeFillTint="66"/>
            <w:vAlign w:val="center"/>
          </w:tcPr>
          <w:p w14:paraId="68370205" w14:textId="77777777" w:rsidR="006F6761" w:rsidRPr="00D37C24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21556AE3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1.4</w:t>
            </w: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150" w:type="dxa"/>
            <w:shd w:val="clear" w:color="auto" w:fill="BDD6EE" w:themeFill="accent1" w:themeFillTint="66"/>
            <w:vAlign w:val="center"/>
          </w:tcPr>
          <w:p w14:paraId="64F23D9C" w14:textId="77777777" w:rsidR="006F6761" w:rsidRPr="00D37C24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1.4</w:t>
            </w: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377" w:type="dxa"/>
            <w:shd w:val="clear" w:color="auto" w:fill="BDD6EE" w:themeFill="accent1" w:themeFillTint="66"/>
            <w:vAlign w:val="center"/>
          </w:tcPr>
          <w:p w14:paraId="3C327DE3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5" w:type="dxa"/>
            <w:shd w:val="clear" w:color="auto" w:fill="BDD6EE" w:themeFill="accent1" w:themeFillTint="66"/>
            <w:vAlign w:val="center"/>
          </w:tcPr>
          <w:p w14:paraId="78143CBC" w14:textId="77777777" w:rsidR="006F6761" w:rsidRPr="00D37C24" w:rsidRDefault="006F6761" w:rsidP="006F6761">
            <w:pPr>
              <w:rPr>
                <w:rFonts w:ascii="Calibri" w:hAnsi="Calibri" w:cs="Arial CE"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color w:val="000000"/>
                <w:sz w:val="18"/>
                <w:szCs w:val="18"/>
              </w:rPr>
              <w:t> </w:t>
            </w:r>
          </w:p>
        </w:tc>
      </w:tr>
      <w:tr w:rsidR="006F6761" w:rsidRPr="00D37C24" w14:paraId="54CE240E" w14:textId="77777777" w:rsidTr="005176E9">
        <w:trPr>
          <w:trHeight w:val="315"/>
        </w:trPr>
        <w:tc>
          <w:tcPr>
            <w:tcW w:w="371" w:type="dxa"/>
            <w:shd w:val="clear" w:color="auto" w:fill="auto"/>
            <w:vAlign w:val="center"/>
          </w:tcPr>
          <w:p w14:paraId="12CECC9C" w14:textId="77777777" w:rsidR="006F6761" w:rsidRPr="00D37C24" w:rsidRDefault="006F6761" w:rsidP="006F6761">
            <w:pPr>
              <w:jc w:val="center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D37C24">
              <w:rPr>
                <w:rFonts w:ascii="Calibri" w:hAnsi="Calibri" w:cs="Arial CE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228C4368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Školení zaměstnanců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A02B23D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47CB69C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1.4</w:t>
            </w: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F76609A" w14:textId="77777777" w:rsidR="006F6761" w:rsidRPr="001D3216" w:rsidRDefault="006F6761" w:rsidP="006F6761">
            <w:pPr>
              <w:jc w:val="right"/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1.4</w:t>
            </w:r>
            <w:r w:rsidRPr="001D3216">
              <w:rPr>
                <w:rFonts w:ascii="Calibri" w:hAnsi="Calibri" w:cs="Arial CE"/>
                <w:b w:val="0"/>
                <w:bCs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B64DD4C" w14:textId="77777777" w:rsidR="006F6761" w:rsidRPr="001D3216" w:rsidRDefault="006F6761" w:rsidP="006F6761">
            <w:pPr>
              <w:jc w:val="center"/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ND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78A6EEC" w14:textId="77777777" w:rsidR="006F6761" w:rsidRPr="001D3216" w:rsidRDefault="006F6761" w:rsidP="006F6761">
            <w:pPr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</w:pPr>
            <w:r w:rsidRPr="001D3216">
              <w:rPr>
                <w:rFonts w:ascii="Calibri" w:hAnsi="Calibri" w:cs="Arial CE"/>
                <w:b w:val="0"/>
                <w:color w:val="000000"/>
                <w:sz w:val="18"/>
                <w:szCs w:val="18"/>
              </w:rPr>
              <w:t> </w:t>
            </w:r>
          </w:p>
        </w:tc>
      </w:tr>
    </w:tbl>
    <w:p w14:paraId="034A2281" w14:textId="77777777" w:rsidR="00827F88" w:rsidRPr="001D3216" w:rsidRDefault="00827F88" w:rsidP="001D3216">
      <w:pPr>
        <w:rPr>
          <w:rFonts w:ascii="Arial" w:hAnsi="Arial" w:cs="Arial"/>
          <w:sz w:val="18"/>
        </w:rPr>
      </w:pPr>
    </w:p>
    <w:p w14:paraId="4E1A542D" w14:textId="77777777" w:rsidR="00827F88" w:rsidRPr="00827F88" w:rsidRDefault="00827F88" w:rsidP="00827F88">
      <w:pPr>
        <w:rPr>
          <w:rFonts w:ascii="Arial" w:hAnsi="Arial" w:cs="Arial"/>
          <w:sz w:val="18"/>
        </w:rPr>
      </w:pPr>
    </w:p>
    <w:p w14:paraId="631C2DB8" w14:textId="77777777" w:rsidR="001D3216" w:rsidRDefault="001D3216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14:paraId="4B12E7DA" w14:textId="77777777" w:rsidR="00E70BAB" w:rsidRDefault="00E70BAB" w:rsidP="009C59D0">
      <w:pPr>
        <w:jc w:val="both"/>
        <w:rPr>
          <w:rFonts w:ascii="Arial" w:hAnsi="Arial" w:cs="Arial"/>
          <w:b w:val="0"/>
          <w:sz w:val="18"/>
        </w:rPr>
      </w:pPr>
    </w:p>
    <w:p w14:paraId="2F556146" w14:textId="77777777" w:rsidR="00E70BAB" w:rsidRDefault="00E70BAB" w:rsidP="009C59D0">
      <w:pPr>
        <w:jc w:val="both"/>
        <w:rPr>
          <w:rFonts w:ascii="Arial" w:hAnsi="Arial" w:cs="Arial"/>
          <w:b w:val="0"/>
          <w:sz w:val="18"/>
        </w:rPr>
      </w:pPr>
    </w:p>
    <w:p w14:paraId="7981946A" w14:textId="77777777" w:rsidR="00E70BAB" w:rsidRDefault="00E70BAB" w:rsidP="009C59D0">
      <w:pPr>
        <w:jc w:val="both"/>
        <w:rPr>
          <w:rFonts w:ascii="Arial" w:hAnsi="Arial" w:cs="Arial"/>
          <w:b w:val="0"/>
          <w:sz w:val="18"/>
        </w:rPr>
      </w:pPr>
    </w:p>
    <w:p w14:paraId="7B27AC7A" w14:textId="77777777" w:rsidR="00E70BAB" w:rsidRDefault="00E70BAB" w:rsidP="009C59D0">
      <w:pPr>
        <w:jc w:val="both"/>
        <w:rPr>
          <w:rFonts w:ascii="Arial" w:hAnsi="Arial" w:cs="Arial"/>
          <w:b w:val="0"/>
          <w:sz w:val="18"/>
        </w:rPr>
      </w:pPr>
    </w:p>
    <w:p w14:paraId="3C10BBD5" w14:textId="77777777" w:rsidR="00E70BAB" w:rsidRDefault="00E70BAB" w:rsidP="009C59D0">
      <w:pPr>
        <w:jc w:val="both"/>
        <w:rPr>
          <w:rFonts w:ascii="Arial" w:hAnsi="Arial" w:cs="Arial"/>
          <w:b w:val="0"/>
          <w:sz w:val="18"/>
        </w:rPr>
      </w:pPr>
    </w:p>
    <w:p w14:paraId="6902A96D" w14:textId="77777777" w:rsidR="00E70BAB" w:rsidRDefault="00E70BAB" w:rsidP="009C59D0">
      <w:pPr>
        <w:jc w:val="both"/>
        <w:rPr>
          <w:rFonts w:ascii="Arial" w:hAnsi="Arial" w:cs="Arial"/>
          <w:b w:val="0"/>
          <w:sz w:val="18"/>
        </w:rPr>
      </w:pPr>
    </w:p>
    <w:p w14:paraId="262AACA4" w14:textId="77777777" w:rsidR="00E70BAB" w:rsidRDefault="00E70BAB" w:rsidP="009C59D0">
      <w:pPr>
        <w:jc w:val="both"/>
        <w:rPr>
          <w:rFonts w:ascii="Arial" w:hAnsi="Arial" w:cs="Arial"/>
          <w:b w:val="0"/>
          <w:sz w:val="18"/>
        </w:rPr>
      </w:pPr>
    </w:p>
    <w:p w14:paraId="4E2DD496" w14:textId="77777777" w:rsidR="004A2B17" w:rsidRDefault="00CF2282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Tento dodatek je vyhotoven ve </w:t>
      </w:r>
      <w:r w:rsidR="009558CB">
        <w:rPr>
          <w:rFonts w:ascii="Arial" w:hAnsi="Arial" w:cs="Arial"/>
          <w:b w:val="0"/>
          <w:sz w:val="18"/>
        </w:rPr>
        <w:t xml:space="preserve">dvou </w:t>
      </w:r>
      <w:r w:rsidRPr="008E5FEB">
        <w:rPr>
          <w:rFonts w:ascii="Arial" w:hAnsi="Arial" w:cs="Arial"/>
          <w:b w:val="0"/>
          <w:sz w:val="18"/>
        </w:rPr>
        <w:t xml:space="preserve">stejnopisech s platností originálu. </w:t>
      </w:r>
      <w:r w:rsidR="007963AC">
        <w:rPr>
          <w:rFonts w:ascii="Arial" w:hAnsi="Arial" w:cs="Arial"/>
          <w:b w:val="0"/>
          <w:sz w:val="18"/>
        </w:rPr>
        <w:t>Každá strana obdrží jeden originál tohoto dodatku. Tento dodatek nabývá účinnosti a platnosti dnem podpisu obou smluvních stran. Ostatní body smlouvy zůstávají nezměněny.</w:t>
      </w:r>
    </w:p>
    <w:p w14:paraId="4F41637F" w14:textId="77777777" w:rsidR="004A2B17" w:rsidRDefault="004A2B17" w:rsidP="009C59D0">
      <w:pPr>
        <w:jc w:val="both"/>
        <w:rPr>
          <w:rFonts w:ascii="Arial" w:hAnsi="Arial" w:cs="Arial"/>
          <w:b w:val="0"/>
          <w:sz w:val="18"/>
        </w:rPr>
      </w:pPr>
    </w:p>
    <w:p w14:paraId="1A92D349" w14:textId="77777777" w:rsidR="00D45236" w:rsidRPr="008E5FEB" w:rsidRDefault="00D45236" w:rsidP="0048517B">
      <w:pPr>
        <w:jc w:val="both"/>
        <w:rPr>
          <w:rFonts w:ascii="Arial" w:hAnsi="Arial" w:cs="Arial"/>
          <w:b w:val="0"/>
          <w:sz w:val="18"/>
        </w:rPr>
      </w:pPr>
    </w:p>
    <w:p w14:paraId="0DC04A53" w14:textId="77777777" w:rsidR="00D45236" w:rsidRPr="008E5FEB" w:rsidRDefault="00D45236" w:rsidP="0048517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5"/>
        <w:gridCol w:w="3620"/>
        <w:gridCol w:w="564"/>
        <w:gridCol w:w="3768"/>
        <w:gridCol w:w="554"/>
      </w:tblGrid>
      <w:tr w:rsidR="009C59D0" w:rsidRPr="008E5FEB" w14:paraId="7C0418C1" w14:textId="77777777" w:rsidTr="0059640A">
        <w:trPr>
          <w:gridBefore w:val="1"/>
          <w:wBefore w:w="415" w:type="dxa"/>
          <w:trHeight w:val="218"/>
          <w:jc w:val="center"/>
        </w:trPr>
        <w:tc>
          <w:tcPr>
            <w:tcW w:w="3620" w:type="dxa"/>
          </w:tcPr>
          <w:p w14:paraId="24F00B79" w14:textId="77777777" w:rsidR="009C59D0" w:rsidRPr="008E5FEB" w:rsidRDefault="00FC6442" w:rsidP="002C6DD0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V</w:t>
            </w:r>
            <w:r w:rsidR="003B73E9">
              <w:rPr>
                <w:rFonts w:ascii="Arial" w:hAnsi="Arial" w:cs="Arial"/>
                <w:sz w:val="18"/>
              </w:rPr>
              <w:t> </w:t>
            </w:r>
            <w:r w:rsidR="002C6DD0">
              <w:rPr>
                <w:rFonts w:ascii="Arial" w:hAnsi="Arial" w:cs="Arial"/>
                <w:sz w:val="18"/>
              </w:rPr>
              <w:t>Praze</w:t>
            </w:r>
            <w:r w:rsidR="003B73E9">
              <w:rPr>
                <w:rFonts w:ascii="Arial" w:hAnsi="Arial" w:cs="Arial"/>
                <w:sz w:val="18"/>
              </w:rPr>
              <w:t xml:space="preserve"> </w:t>
            </w:r>
            <w:r w:rsidR="009C59D0" w:rsidRPr="008E5FEB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4886" w:type="dxa"/>
            <w:gridSpan w:val="3"/>
          </w:tcPr>
          <w:p w14:paraId="27F4F913" w14:textId="77777777" w:rsidR="009C59D0" w:rsidRPr="008E5FEB" w:rsidRDefault="00141A81" w:rsidP="001277FA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      </w:t>
            </w:r>
            <w:r w:rsidR="009C59D0" w:rsidRPr="008E5FEB">
              <w:rPr>
                <w:rFonts w:ascii="Arial" w:hAnsi="Arial" w:cs="Arial"/>
                <w:sz w:val="18"/>
              </w:rPr>
              <w:t>V Praze dne:</w:t>
            </w:r>
          </w:p>
        </w:tc>
      </w:tr>
      <w:tr w:rsidR="009C59D0" w:rsidRPr="008E5FEB" w14:paraId="16E5F6CA" w14:textId="77777777" w:rsidTr="00920DB0">
        <w:trPr>
          <w:gridAfter w:val="1"/>
          <w:wAfter w:w="554" w:type="dxa"/>
          <w:trHeight w:val="987"/>
          <w:jc w:val="center"/>
        </w:trPr>
        <w:tc>
          <w:tcPr>
            <w:tcW w:w="459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4368F8F" w14:textId="77777777"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7C2E4D11" w14:textId="77777777" w:rsidR="0054562F" w:rsidRDefault="005456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174F8981" w14:textId="77777777" w:rsidR="009C59D0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615AC4F2" w14:textId="77777777"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724262C2" w14:textId="77777777"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77D3AD6D" w14:textId="77777777" w:rsidR="00962A2F" w:rsidRPr="008E5FEB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14:paraId="0EB11FAB" w14:textId="77777777"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E6E6E6"/>
          </w:tcPr>
          <w:p w14:paraId="3C189A58" w14:textId="77777777"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9C59D0" w:rsidRPr="008E5FEB" w14:paraId="382094E9" w14:textId="77777777" w:rsidTr="00AE2898">
        <w:trPr>
          <w:gridBefore w:val="1"/>
          <w:gridAfter w:val="1"/>
          <w:wBefore w:w="415" w:type="dxa"/>
          <w:wAfter w:w="554" w:type="dxa"/>
          <w:trHeight w:val="503"/>
          <w:jc w:val="center"/>
        </w:trPr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14:paraId="0F396E8A" w14:textId="77777777" w:rsidR="0027492A" w:rsidRPr="008E5FEB" w:rsidRDefault="0027492A" w:rsidP="0027492A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 w:rsidRPr="008E5FEB">
              <w:rPr>
                <w:rFonts w:ascii="Arial" w:hAnsi="Arial" w:cs="Arial"/>
                <w:sz w:val="18"/>
              </w:rPr>
              <w:t xml:space="preserve">za poskytovatele </w:t>
            </w:r>
          </w:p>
          <w:p w14:paraId="29525EBA" w14:textId="77777777" w:rsidR="00F61212" w:rsidRPr="008E5FEB" w:rsidRDefault="0027492A" w:rsidP="0027492A">
            <w:pPr>
              <w:pStyle w:val="Zkladntext"/>
              <w:tabs>
                <w:tab w:val="clear" w:pos="3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</w:t>
            </w:r>
            <w:r w:rsidRPr="008E5FEB">
              <w:rPr>
                <w:rFonts w:ascii="Arial" w:hAnsi="Arial" w:cs="Arial"/>
                <w:sz w:val="18"/>
              </w:rPr>
              <w:t xml:space="preserve">Ing. </w:t>
            </w:r>
            <w:r>
              <w:rPr>
                <w:rFonts w:ascii="Arial" w:hAnsi="Arial" w:cs="Arial"/>
                <w:sz w:val="18"/>
              </w:rPr>
              <w:t>Kamil Ryšavý</w:t>
            </w:r>
          </w:p>
        </w:tc>
        <w:tc>
          <w:tcPr>
            <w:tcW w:w="3768" w:type="dxa"/>
          </w:tcPr>
          <w:p w14:paraId="5808E10E" w14:textId="77777777" w:rsidR="0027492A" w:rsidRPr="008E5FEB" w:rsidRDefault="0027492A" w:rsidP="0027492A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</w:t>
            </w:r>
            <w:r w:rsidRPr="008E5FEB">
              <w:rPr>
                <w:rFonts w:ascii="Arial" w:hAnsi="Arial" w:cs="Arial"/>
                <w:sz w:val="18"/>
              </w:rPr>
              <w:t xml:space="preserve">za zákazníka                           </w:t>
            </w:r>
          </w:p>
          <w:p w14:paraId="67AECDF8" w14:textId="77777777" w:rsidR="00D45236" w:rsidRPr="008E5FEB" w:rsidRDefault="0027492A" w:rsidP="0027492A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8E5FEB"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 xml:space="preserve">           Prof. MgA. Jan Burian</w:t>
            </w:r>
          </w:p>
        </w:tc>
      </w:tr>
    </w:tbl>
    <w:p w14:paraId="54FD851C" w14:textId="77777777" w:rsidR="0027492A" w:rsidRDefault="0027492A" w:rsidP="00BB70F4">
      <w:pPr>
        <w:jc w:val="both"/>
        <w:rPr>
          <w:rFonts w:ascii="Arial" w:hAnsi="Arial" w:cs="Arial"/>
        </w:rPr>
      </w:pPr>
    </w:p>
    <w:p w14:paraId="1CE8748A" w14:textId="77777777" w:rsidR="0027492A" w:rsidRPr="0027492A" w:rsidRDefault="0027492A" w:rsidP="0027492A">
      <w:pPr>
        <w:rPr>
          <w:rFonts w:ascii="Arial" w:hAnsi="Arial" w:cs="Arial"/>
        </w:rPr>
      </w:pPr>
    </w:p>
    <w:p w14:paraId="1CCBA528" w14:textId="77777777" w:rsidR="0027492A" w:rsidRPr="0027492A" w:rsidRDefault="0027492A" w:rsidP="0027492A">
      <w:pPr>
        <w:rPr>
          <w:rFonts w:ascii="Arial" w:hAnsi="Arial" w:cs="Arial"/>
        </w:rPr>
      </w:pPr>
    </w:p>
    <w:p w14:paraId="4B8BACE6" w14:textId="77777777" w:rsidR="0027492A" w:rsidRPr="0027492A" w:rsidRDefault="0027492A" w:rsidP="0027492A">
      <w:pPr>
        <w:rPr>
          <w:rFonts w:ascii="Arial" w:hAnsi="Arial" w:cs="Arial"/>
        </w:rPr>
      </w:pPr>
    </w:p>
    <w:p w14:paraId="4874C454" w14:textId="77777777" w:rsidR="0027492A" w:rsidRPr="0027492A" w:rsidRDefault="0027492A" w:rsidP="0027492A">
      <w:pPr>
        <w:rPr>
          <w:rFonts w:ascii="Arial" w:hAnsi="Arial" w:cs="Arial"/>
        </w:rPr>
      </w:pPr>
    </w:p>
    <w:p w14:paraId="429C9D03" w14:textId="77777777" w:rsidR="0027492A" w:rsidRDefault="0027492A" w:rsidP="0027492A">
      <w:pPr>
        <w:rPr>
          <w:rFonts w:ascii="Arial" w:hAnsi="Arial" w:cs="Arial"/>
        </w:rPr>
      </w:pPr>
    </w:p>
    <w:p w14:paraId="0D405568" w14:textId="77777777" w:rsidR="0027492A" w:rsidRDefault="0027492A" w:rsidP="0027492A">
      <w:pPr>
        <w:rPr>
          <w:rFonts w:ascii="Arial" w:hAnsi="Arial" w:cs="Arial"/>
        </w:rPr>
      </w:pPr>
    </w:p>
    <w:p w14:paraId="78193E09" w14:textId="77777777" w:rsidR="0027492A" w:rsidRDefault="0027492A" w:rsidP="0027492A">
      <w:pPr>
        <w:tabs>
          <w:tab w:val="left" w:pos="15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6DD581" w14:textId="77777777" w:rsidR="0027492A" w:rsidRPr="0027492A" w:rsidRDefault="0027492A" w:rsidP="0027492A">
      <w:pPr>
        <w:rPr>
          <w:rFonts w:ascii="Arial" w:hAnsi="Arial" w:cs="Arial"/>
        </w:rPr>
      </w:pPr>
    </w:p>
    <w:p w14:paraId="3FA4A7FB" w14:textId="77777777" w:rsidR="0027492A" w:rsidRPr="0027492A" w:rsidRDefault="0027492A" w:rsidP="0027492A">
      <w:pPr>
        <w:rPr>
          <w:rFonts w:ascii="Arial" w:hAnsi="Arial" w:cs="Arial"/>
        </w:rPr>
      </w:pPr>
    </w:p>
    <w:p w14:paraId="2ACD143D" w14:textId="77777777" w:rsidR="0027492A" w:rsidRPr="0027492A" w:rsidRDefault="0027492A" w:rsidP="0027492A">
      <w:pPr>
        <w:rPr>
          <w:rFonts w:ascii="Arial" w:hAnsi="Arial" w:cs="Arial"/>
        </w:rPr>
      </w:pPr>
    </w:p>
    <w:p w14:paraId="188E29A6" w14:textId="77777777" w:rsidR="0027492A" w:rsidRDefault="0027492A" w:rsidP="0027492A">
      <w:pPr>
        <w:rPr>
          <w:rFonts w:ascii="Arial" w:hAnsi="Arial" w:cs="Arial"/>
        </w:rPr>
      </w:pPr>
    </w:p>
    <w:p w14:paraId="20E095B4" w14:textId="77777777" w:rsidR="00FB0540" w:rsidRPr="0027492A" w:rsidRDefault="0027492A" w:rsidP="0027492A">
      <w:pPr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B0540" w:rsidRPr="0027492A" w:rsidSect="00D45236">
      <w:headerReference w:type="default" r:id="rId8"/>
      <w:footerReference w:type="default" r:id="rId9"/>
      <w:pgSz w:w="11907" w:h="16840" w:code="9"/>
      <w:pgMar w:top="993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3A931" w14:textId="77777777" w:rsidR="006C626D" w:rsidRDefault="006C626D">
      <w:r>
        <w:separator/>
      </w:r>
    </w:p>
  </w:endnote>
  <w:endnote w:type="continuationSeparator" w:id="0">
    <w:p w14:paraId="36D99685" w14:textId="77777777" w:rsidR="006C626D" w:rsidRDefault="006C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DA6E5" w14:textId="77777777" w:rsidR="004B5290" w:rsidRPr="00437115" w:rsidRDefault="004B5290">
    <w:pPr>
      <w:pStyle w:val="Zpat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>Národní divadlo_DC2 a DC-Portál_dod1</w:t>
    </w:r>
    <w:r>
      <w:rPr>
        <w:rFonts w:ascii="Arial" w:hAnsi="Arial"/>
        <w:b w:val="0"/>
        <w:i/>
        <w:sz w:val="15"/>
        <w:szCs w:val="15"/>
      </w:rPr>
      <w:tab/>
    </w:r>
    <w:r>
      <w:rPr>
        <w:rFonts w:ascii="Arial" w:hAnsi="Arial"/>
        <w:b w:val="0"/>
        <w:i/>
        <w:sz w:val="15"/>
        <w:szCs w:val="15"/>
      </w:rPr>
      <w:tab/>
      <w:t>454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E6BD4" w14:textId="77777777" w:rsidR="006C626D" w:rsidRDefault="006C626D">
      <w:r>
        <w:separator/>
      </w:r>
    </w:p>
  </w:footnote>
  <w:footnote w:type="continuationSeparator" w:id="0">
    <w:p w14:paraId="480E5F0E" w14:textId="77777777" w:rsidR="006C626D" w:rsidRDefault="006C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1DA8" w14:textId="77777777" w:rsidR="004B5290" w:rsidRPr="005A02DD" w:rsidRDefault="004B5290" w:rsidP="005A02DD">
    <w:pPr>
      <w:pStyle w:val="Zhlav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 xml:space="preserve">Dodatek č. 1 </w:t>
    </w:r>
    <w:r w:rsidRPr="00842C16">
      <w:rPr>
        <w:rFonts w:ascii="Arial" w:hAnsi="Arial"/>
        <w:b w:val="0"/>
        <w:i/>
        <w:sz w:val="15"/>
        <w:szCs w:val="15"/>
      </w:rPr>
      <w:t xml:space="preserve">ke Smlouvě o </w:t>
    </w:r>
    <w:r>
      <w:rPr>
        <w:rFonts w:ascii="Arial" w:hAnsi="Arial"/>
        <w:b w:val="0"/>
        <w:i/>
        <w:sz w:val="15"/>
        <w:szCs w:val="15"/>
      </w:rPr>
      <w:t xml:space="preserve">poskytnutí </w:t>
    </w:r>
    <w:r w:rsidRPr="00842C16">
      <w:rPr>
        <w:rFonts w:ascii="Arial" w:hAnsi="Arial"/>
        <w:b w:val="0"/>
        <w:i/>
        <w:sz w:val="15"/>
        <w:szCs w:val="15"/>
      </w:rPr>
      <w:t>programového vybavení značky DA</w:t>
    </w:r>
    <w:r>
      <w:rPr>
        <w:rFonts w:ascii="Arial" w:hAnsi="Arial"/>
        <w:b w:val="0"/>
        <w:i/>
        <w:sz w:val="15"/>
        <w:szCs w:val="15"/>
      </w:rPr>
      <w:t>TACENTRUM a jeho servisu</w:t>
    </w:r>
    <w:r>
      <w:rPr>
        <w:rFonts w:ascii="Arial" w:hAnsi="Arial"/>
        <w:b w:val="0"/>
        <w:i/>
        <w:sz w:val="15"/>
        <w:szCs w:val="15"/>
      </w:rPr>
      <w:tab/>
      <w:t xml:space="preserve">45 </w:t>
    </w:r>
    <w:r w:rsidRPr="00842C16">
      <w:rPr>
        <w:rFonts w:ascii="Arial" w:hAnsi="Arial"/>
        <w:b w:val="0"/>
        <w:i/>
        <w:sz w:val="15"/>
        <w:szCs w:val="15"/>
      </w:rPr>
      <w:t>/</w:t>
    </w:r>
    <w:r>
      <w:rPr>
        <w:rFonts w:ascii="Arial" w:hAnsi="Arial"/>
        <w:b w:val="0"/>
        <w:i/>
        <w:sz w:val="15"/>
        <w:szCs w:val="15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b w:val="0"/>
        <w:i w:val="0"/>
      </w:rPr>
    </w:lvl>
  </w:abstractNum>
  <w:abstractNum w:abstractNumId="1" w15:restartNumberingAfterBreak="0">
    <w:nsid w:val="13F31641"/>
    <w:multiLevelType w:val="hybridMultilevel"/>
    <w:tmpl w:val="C11028B0"/>
    <w:lvl w:ilvl="0" w:tplc="6C84A1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C76C2"/>
    <w:multiLevelType w:val="hybridMultilevel"/>
    <w:tmpl w:val="772C6D3A"/>
    <w:lvl w:ilvl="0" w:tplc="C10C814C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4BDA"/>
    <w:multiLevelType w:val="hybridMultilevel"/>
    <w:tmpl w:val="73028EFE"/>
    <w:lvl w:ilvl="0" w:tplc="C10C814C">
      <w:numFmt w:val="bullet"/>
      <w:lvlText w:val="-"/>
      <w:lvlJc w:val="left"/>
      <w:pPr>
        <w:ind w:left="2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9" w15:restartNumberingAfterBreak="0">
    <w:nsid w:val="26CF0DC2"/>
    <w:multiLevelType w:val="hybridMultilevel"/>
    <w:tmpl w:val="F5D46452"/>
    <w:lvl w:ilvl="0" w:tplc="7A3258D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31BBF"/>
    <w:multiLevelType w:val="hybridMultilevel"/>
    <w:tmpl w:val="5852DB76"/>
    <w:lvl w:ilvl="0" w:tplc="C10C814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13" w15:restartNumberingAfterBreak="0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225C1"/>
    <w:multiLevelType w:val="hybridMultilevel"/>
    <w:tmpl w:val="1488E558"/>
    <w:lvl w:ilvl="0" w:tplc="C10C814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C05B8"/>
    <w:multiLevelType w:val="hybridMultilevel"/>
    <w:tmpl w:val="576AED4A"/>
    <w:lvl w:ilvl="0" w:tplc="C1C65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12"/>
  </w:num>
  <w:num w:numId="5">
    <w:abstractNumId w:val="21"/>
  </w:num>
  <w:num w:numId="6">
    <w:abstractNumId w:val="24"/>
  </w:num>
  <w:num w:numId="7">
    <w:abstractNumId w:val="17"/>
  </w:num>
  <w:num w:numId="8">
    <w:abstractNumId w:val="23"/>
  </w:num>
  <w:num w:numId="9">
    <w:abstractNumId w:val="20"/>
  </w:num>
  <w:num w:numId="10">
    <w:abstractNumId w:val="2"/>
  </w:num>
  <w:num w:numId="11">
    <w:abstractNumId w:val="15"/>
  </w:num>
  <w:num w:numId="12">
    <w:abstractNumId w:val="7"/>
  </w:num>
  <w:num w:numId="13">
    <w:abstractNumId w:val="14"/>
  </w:num>
  <w:num w:numId="14">
    <w:abstractNumId w:val="4"/>
  </w:num>
  <w:num w:numId="15">
    <w:abstractNumId w:val="18"/>
  </w:num>
  <w:num w:numId="16">
    <w:abstractNumId w:val="25"/>
  </w:num>
  <w:num w:numId="17">
    <w:abstractNumId w:val="5"/>
  </w:num>
  <w:num w:numId="18">
    <w:abstractNumId w:val="11"/>
  </w:num>
  <w:num w:numId="19">
    <w:abstractNumId w:val="0"/>
  </w:num>
  <w:num w:numId="20">
    <w:abstractNumId w:val="10"/>
  </w:num>
  <w:num w:numId="21">
    <w:abstractNumId w:val="19"/>
  </w:num>
  <w:num w:numId="22">
    <w:abstractNumId w:val="1"/>
  </w:num>
  <w:num w:numId="23">
    <w:abstractNumId w:val="9"/>
  </w:num>
  <w:num w:numId="24">
    <w:abstractNumId w:val="16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A7A"/>
    <w:rsid w:val="00021BF0"/>
    <w:rsid w:val="000248B9"/>
    <w:rsid w:val="000348A2"/>
    <w:rsid w:val="00041C5D"/>
    <w:rsid w:val="00047818"/>
    <w:rsid w:val="00051E19"/>
    <w:rsid w:val="00052866"/>
    <w:rsid w:val="000548D4"/>
    <w:rsid w:val="00055F7D"/>
    <w:rsid w:val="000568B4"/>
    <w:rsid w:val="00065F40"/>
    <w:rsid w:val="000718E7"/>
    <w:rsid w:val="000733BF"/>
    <w:rsid w:val="000736AC"/>
    <w:rsid w:val="000752D0"/>
    <w:rsid w:val="000907A5"/>
    <w:rsid w:val="000940A6"/>
    <w:rsid w:val="00094AA5"/>
    <w:rsid w:val="000953B3"/>
    <w:rsid w:val="000A4C25"/>
    <w:rsid w:val="000B0ACE"/>
    <w:rsid w:val="000B13AB"/>
    <w:rsid w:val="000B667A"/>
    <w:rsid w:val="000B7E16"/>
    <w:rsid w:val="000C031D"/>
    <w:rsid w:val="000C1424"/>
    <w:rsid w:val="000C1EA4"/>
    <w:rsid w:val="000C4986"/>
    <w:rsid w:val="000D00BA"/>
    <w:rsid w:val="000D18EB"/>
    <w:rsid w:val="000D6B8F"/>
    <w:rsid w:val="000F014D"/>
    <w:rsid w:val="000F3ABC"/>
    <w:rsid w:val="000F4C29"/>
    <w:rsid w:val="000F62A7"/>
    <w:rsid w:val="00102EFA"/>
    <w:rsid w:val="00116585"/>
    <w:rsid w:val="001179EB"/>
    <w:rsid w:val="00126A45"/>
    <w:rsid w:val="001277FA"/>
    <w:rsid w:val="001312FC"/>
    <w:rsid w:val="00141A81"/>
    <w:rsid w:val="00150545"/>
    <w:rsid w:val="0015261C"/>
    <w:rsid w:val="001544F1"/>
    <w:rsid w:val="00163247"/>
    <w:rsid w:val="0016658E"/>
    <w:rsid w:val="00174114"/>
    <w:rsid w:val="00183BB4"/>
    <w:rsid w:val="00186E7C"/>
    <w:rsid w:val="0019048E"/>
    <w:rsid w:val="001938EE"/>
    <w:rsid w:val="001A45E3"/>
    <w:rsid w:val="001A62B2"/>
    <w:rsid w:val="001B4B02"/>
    <w:rsid w:val="001C6DDE"/>
    <w:rsid w:val="001D3216"/>
    <w:rsid w:val="001D479A"/>
    <w:rsid w:val="001D70F4"/>
    <w:rsid w:val="001E7928"/>
    <w:rsid w:val="001F15FF"/>
    <w:rsid w:val="001F1ADC"/>
    <w:rsid w:val="0020774A"/>
    <w:rsid w:val="00211C04"/>
    <w:rsid w:val="00212479"/>
    <w:rsid w:val="0021610C"/>
    <w:rsid w:val="0021630A"/>
    <w:rsid w:val="0022666D"/>
    <w:rsid w:val="00247FF1"/>
    <w:rsid w:val="00252F69"/>
    <w:rsid w:val="00253BE8"/>
    <w:rsid w:val="002617E1"/>
    <w:rsid w:val="0026475B"/>
    <w:rsid w:val="0027492A"/>
    <w:rsid w:val="002811B5"/>
    <w:rsid w:val="00282EE1"/>
    <w:rsid w:val="00283EA4"/>
    <w:rsid w:val="0028522F"/>
    <w:rsid w:val="00285E8D"/>
    <w:rsid w:val="002967A6"/>
    <w:rsid w:val="002A3F8E"/>
    <w:rsid w:val="002A7DD2"/>
    <w:rsid w:val="002A7F72"/>
    <w:rsid w:val="002B15AF"/>
    <w:rsid w:val="002B3872"/>
    <w:rsid w:val="002B3C51"/>
    <w:rsid w:val="002B5876"/>
    <w:rsid w:val="002B6AF8"/>
    <w:rsid w:val="002C26C5"/>
    <w:rsid w:val="002C5ADC"/>
    <w:rsid w:val="002C6DD0"/>
    <w:rsid w:val="002D658D"/>
    <w:rsid w:val="002F3136"/>
    <w:rsid w:val="002F6F15"/>
    <w:rsid w:val="0030051B"/>
    <w:rsid w:val="0030715C"/>
    <w:rsid w:val="0031532F"/>
    <w:rsid w:val="0032730A"/>
    <w:rsid w:val="003400BC"/>
    <w:rsid w:val="003419A8"/>
    <w:rsid w:val="00343659"/>
    <w:rsid w:val="00343D6B"/>
    <w:rsid w:val="003555E6"/>
    <w:rsid w:val="00372BBB"/>
    <w:rsid w:val="00373BFF"/>
    <w:rsid w:val="00380819"/>
    <w:rsid w:val="003A23ED"/>
    <w:rsid w:val="003B304A"/>
    <w:rsid w:val="003B73E9"/>
    <w:rsid w:val="003C494C"/>
    <w:rsid w:val="003C7E5A"/>
    <w:rsid w:val="003D61F2"/>
    <w:rsid w:val="003D7CD6"/>
    <w:rsid w:val="003E04F9"/>
    <w:rsid w:val="003E62E6"/>
    <w:rsid w:val="00410691"/>
    <w:rsid w:val="00411EBC"/>
    <w:rsid w:val="00420117"/>
    <w:rsid w:val="0043363B"/>
    <w:rsid w:val="00435C19"/>
    <w:rsid w:val="00437115"/>
    <w:rsid w:val="00437C6E"/>
    <w:rsid w:val="00440FD2"/>
    <w:rsid w:val="004429B0"/>
    <w:rsid w:val="004459B7"/>
    <w:rsid w:val="00450345"/>
    <w:rsid w:val="004528AD"/>
    <w:rsid w:val="00454343"/>
    <w:rsid w:val="00462AC0"/>
    <w:rsid w:val="004663C3"/>
    <w:rsid w:val="004705CD"/>
    <w:rsid w:val="00476637"/>
    <w:rsid w:val="004838BC"/>
    <w:rsid w:val="0048517B"/>
    <w:rsid w:val="004A2B17"/>
    <w:rsid w:val="004A2F32"/>
    <w:rsid w:val="004A37D8"/>
    <w:rsid w:val="004A429C"/>
    <w:rsid w:val="004B0CEE"/>
    <w:rsid w:val="004B5290"/>
    <w:rsid w:val="004C365E"/>
    <w:rsid w:val="004C62D1"/>
    <w:rsid w:val="004C72BA"/>
    <w:rsid w:val="004D0E8D"/>
    <w:rsid w:val="004D10FE"/>
    <w:rsid w:val="004E38A6"/>
    <w:rsid w:val="004E39D7"/>
    <w:rsid w:val="004F1045"/>
    <w:rsid w:val="004F1647"/>
    <w:rsid w:val="004F514E"/>
    <w:rsid w:val="00500B64"/>
    <w:rsid w:val="005074D2"/>
    <w:rsid w:val="005116C1"/>
    <w:rsid w:val="005169C7"/>
    <w:rsid w:val="005176E9"/>
    <w:rsid w:val="00523786"/>
    <w:rsid w:val="005306B3"/>
    <w:rsid w:val="00541083"/>
    <w:rsid w:val="00544CEB"/>
    <w:rsid w:val="0054562F"/>
    <w:rsid w:val="00561D9E"/>
    <w:rsid w:val="00564A42"/>
    <w:rsid w:val="005651FF"/>
    <w:rsid w:val="00570837"/>
    <w:rsid w:val="00574AC9"/>
    <w:rsid w:val="00575382"/>
    <w:rsid w:val="00583399"/>
    <w:rsid w:val="00587CA1"/>
    <w:rsid w:val="00594085"/>
    <w:rsid w:val="00594543"/>
    <w:rsid w:val="0059640A"/>
    <w:rsid w:val="00596836"/>
    <w:rsid w:val="005971FC"/>
    <w:rsid w:val="005A02DD"/>
    <w:rsid w:val="005A1FC8"/>
    <w:rsid w:val="005A4527"/>
    <w:rsid w:val="005B57A3"/>
    <w:rsid w:val="005C112C"/>
    <w:rsid w:val="005C2FC8"/>
    <w:rsid w:val="005D0455"/>
    <w:rsid w:val="005E2744"/>
    <w:rsid w:val="005E384B"/>
    <w:rsid w:val="005F276A"/>
    <w:rsid w:val="00603BBD"/>
    <w:rsid w:val="006052F2"/>
    <w:rsid w:val="00610305"/>
    <w:rsid w:val="00610A0F"/>
    <w:rsid w:val="00622ACD"/>
    <w:rsid w:val="0063056D"/>
    <w:rsid w:val="00635801"/>
    <w:rsid w:val="006374E3"/>
    <w:rsid w:val="0064520C"/>
    <w:rsid w:val="0065369E"/>
    <w:rsid w:val="006641DE"/>
    <w:rsid w:val="006719F8"/>
    <w:rsid w:val="006724F1"/>
    <w:rsid w:val="0067301B"/>
    <w:rsid w:val="00673355"/>
    <w:rsid w:val="00675B03"/>
    <w:rsid w:val="0068169D"/>
    <w:rsid w:val="00690089"/>
    <w:rsid w:val="006A1218"/>
    <w:rsid w:val="006A397F"/>
    <w:rsid w:val="006A3F9B"/>
    <w:rsid w:val="006A4881"/>
    <w:rsid w:val="006B032C"/>
    <w:rsid w:val="006B63FA"/>
    <w:rsid w:val="006C626D"/>
    <w:rsid w:val="006D36C6"/>
    <w:rsid w:val="006D6DBD"/>
    <w:rsid w:val="006F59EE"/>
    <w:rsid w:val="006F64B4"/>
    <w:rsid w:val="006F6761"/>
    <w:rsid w:val="0070402A"/>
    <w:rsid w:val="00704338"/>
    <w:rsid w:val="00706EED"/>
    <w:rsid w:val="007124CE"/>
    <w:rsid w:val="007156B3"/>
    <w:rsid w:val="00717A97"/>
    <w:rsid w:val="007213EE"/>
    <w:rsid w:val="00737A08"/>
    <w:rsid w:val="007507CC"/>
    <w:rsid w:val="00751CA8"/>
    <w:rsid w:val="00752C5D"/>
    <w:rsid w:val="00771415"/>
    <w:rsid w:val="00771553"/>
    <w:rsid w:val="00771A2F"/>
    <w:rsid w:val="00782749"/>
    <w:rsid w:val="00782FE1"/>
    <w:rsid w:val="007963AC"/>
    <w:rsid w:val="007A027C"/>
    <w:rsid w:val="007A3A9D"/>
    <w:rsid w:val="007A41DB"/>
    <w:rsid w:val="007B034F"/>
    <w:rsid w:val="007B4EE9"/>
    <w:rsid w:val="007B704A"/>
    <w:rsid w:val="007C7DA5"/>
    <w:rsid w:val="007D03FC"/>
    <w:rsid w:val="007E0B86"/>
    <w:rsid w:val="007E50F9"/>
    <w:rsid w:val="007F15EA"/>
    <w:rsid w:val="007F4667"/>
    <w:rsid w:val="00806814"/>
    <w:rsid w:val="00811E79"/>
    <w:rsid w:val="00815E9C"/>
    <w:rsid w:val="00827F88"/>
    <w:rsid w:val="00830B81"/>
    <w:rsid w:val="00831DEE"/>
    <w:rsid w:val="00832FA4"/>
    <w:rsid w:val="00833B06"/>
    <w:rsid w:val="00835635"/>
    <w:rsid w:val="008414FA"/>
    <w:rsid w:val="00842C16"/>
    <w:rsid w:val="00845941"/>
    <w:rsid w:val="0085662B"/>
    <w:rsid w:val="008576A6"/>
    <w:rsid w:val="0086308F"/>
    <w:rsid w:val="00863C45"/>
    <w:rsid w:val="00875532"/>
    <w:rsid w:val="0087728C"/>
    <w:rsid w:val="0087784B"/>
    <w:rsid w:val="008823EC"/>
    <w:rsid w:val="008861E6"/>
    <w:rsid w:val="00890424"/>
    <w:rsid w:val="008927B5"/>
    <w:rsid w:val="008B026D"/>
    <w:rsid w:val="008B70B3"/>
    <w:rsid w:val="008B79FC"/>
    <w:rsid w:val="008C24FF"/>
    <w:rsid w:val="008D5A28"/>
    <w:rsid w:val="008E2125"/>
    <w:rsid w:val="008E5CA6"/>
    <w:rsid w:val="008E5FEB"/>
    <w:rsid w:val="00901DAE"/>
    <w:rsid w:val="00907661"/>
    <w:rsid w:val="009160E2"/>
    <w:rsid w:val="00920DB0"/>
    <w:rsid w:val="00931171"/>
    <w:rsid w:val="0093189A"/>
    <w:rsid w:val="00931CFE"/>
    <w:rsid w:val="00937347"/>
    <w:rsid w:val="00940B96"/>
    <w:rsid w:val="00951458"/>
    <w:rsid w:val="00953CBB"/>
    <w:rsid w:val="009558CB"/>
    <w:rsid w:val="00961B51"/>
    <w:rsid w:val="00962A2F"/>
    <w:rsid w:val="0097366A"/>
    <w:rsid w:val="009765C8"/>
    <w:rsid w:val="00980159"/>
    <w:rsid w:val="0099283D"/>
    <w:rsid w:val="009A0E4A"/>
    <w:rsid w:val="009A1CBA"/>
    <w:rsid w:val="009A59C0"/>
    <w:rsid w:val="009A60A2"/>
    <w:rsid w:val="009A700F"/>
    <w:rsid w:val="009B039C"/>
    <w:rsid w:val="009B0459"/>
    <w:rsid w:val="009C59D0"/>
    <w:rsid w:val="009D2FA5"/>
    <w:rsid w:val="009E37B0"/>
    <w:rsid w:val="009E5F88"/>
    <w:rsid w:val="009E67A1"/>
    <w:rsid w:val="009F0D14"/>
    <w:rsid w:val="009F2332"/>
    <w:rsid w:val="009F67D7"/>
    <w:rsid w:val="009F748D"/>
    <w:rsid w:val="00A079A4"/>
    <w:rsid w:val="00A13B1B"/>
    <w:rsid w:val="00A22D5E"/>
    <w:rsid w:val="00A271FA"/>
    <w:rsid w:val="00A34E35"/>
    <w:rsid w:val="00A35E62"/>
    <w:rsid w:val="00A40219"/>
    <w:rsid w:val="00A52067"/>
    <w:rsid w:val="00A62196"/>
    <w:rsid w:val="00A67A03"/>
    <w:rsid w:val="00A83081"/>
    <w:rsid w:val="00A83194"/>
    <w:rsid w:val="00A866DE"/>
    <w:rsid w:val="00A90A16"/>
    <w:rsid w:val="00A91106"/>
    <w:rsid w:val="00A929BC"/>
    <w:rsid w:val="00A94708"/>
    <w:rsid w:val="00AA6A7A"/>
    <w:rsid w:val="00AB037F"/>
    <w:rsid w:val="00AB1A57"/>
    <w:rsid w:val="00AC044C"/>
    <w:rsid w:val="00AC5C90"/>
    <w:rsid w:val="00AE2898"/>
    <w:rsid w:val="00AF2AAF"/>
    <w:rsid w:val="00AF7FA1"/>
    <w:rsid w:val="00B004A0"/>
    <w:rsid w:val="00B06B95"/>
    <w:rsid w:val="00B11A77"/>
    <w:rsid w:val="00B22D2A"/>
    <w:rsid w:val="00B321FE"/>
    <w:rsid w:val="00B34778"/>
    <w:rsid w:val="00B4627C"/>
    <w:rsid w:val="00B54222"/>
    <w:rsid w:val="00B66037"/>
    <w:rsid w:val="00B82E9E"/>
    <w:rsid w:val="00B87A4A"/>
    <w:rsid w:val="00B96CE5"/>
    <w:rsid w:val="00BA203B"/>
    <w:rsid w:val="00BA7E25"/>
    <w:rsid w:val="00BB008A"/>
    <w:rsid w:val="00BB0259"/>
    <w:rsid w:val="00BB1578"/>
    <w:rsid w:val="00BB70F4"/>
    <w:rsid w:val="00BD0E29"/>
    <w:rsid w:val="00BD25B7"/>
    <w:rsid w:val="00BD3E04"/>
    <w:rsid w:val="00BE0829"/>
    <w:rsid w:val="00BE3E56"/>
    <w:rsid w:val="00BE59C6"/>
    <w:rsid w:val="00BF3E4F"/>
    <w:rsid w:val="00C02C55"/>
    <w:rsid w:val="00C07B6C"/>
    <w:rsid w:val="00C12F32"/>
    <w:rsid w:val="00C21BCE"/>
    <w:rsid w:val="00C31221"/>
    <w:rsid w:val="00C31F12"/>
    <w:rsid w:val="00C53C13"/>
    <w:rsid w:val="00C57123"/>
    <w:rsid w:val="00C6418C"/>
    <w:rsid w:val="00C73C17"/>
    <w:rsid w:val="00C82B76"/>
    <w:rsid w:val="00C965C4"/>
    <w:rsid w:val="00CA012B"/>
    <w:rsid w:val="00CB1F70"/>
    <w:rsid w:val="00CB1FC8"/>
    <w:rsid w:val="00CB6761"/>
    <w:rsid w:val="00CC24C8"/>
    <w:rsid w:val="00CC5F62"/>
    <w:rsid w:val="00CC66E7"/>
    <w:rsid w:val="00CD7307"/>
    <w:rsid w:val="00CE1E11"/>
    <w:rsid w:val="00CF1F14"/>
    <w:rsid w:val="00CF2282"/>
    <w:rsid w:val="00D0150F"/>
    <w:rsid w:val="00D1109F"/>
    <w:rsid w:val="00D13F18"/>
    <w:rsid w:val="00D1490D"/>
    <w:rsid w:val="00D2589C"/>
    <w:rsid w:val="00D2724C"/>
    <w:rsid w:val="00D45236"/>
    <w:rsid w:val="00D47657"/>
    <w:rsid w:val="00D56667"/>
    <w:rsid w:val="00D567EE"/>
    <w:rsid w:val="00D65181"/>
    <w:rsid w:val="00D70DDA"/>
    <w:rsid w:val="00D7276F"/>
    <w:rsid w:val="00D74CA3"/>
    <w:rsid w:val="00D801B1"/>
    <w:rsid w:val="00D83D81"/>
    <w:rsid w:val="00D87E14"/>
    <w:rsid w:val="00DA01BC"/>
    <w:rsid w:val="00DA4691"/>
    <w:rsid w:val="00DA6033"/>
    <w:rsid w:val="00DB1FE1"/>
    <w:rsid w:val="00DB4040"/>
    <w:rsid w:val="00DB4532"/>
    <w:rsid w:val="00DB4D1F"/>
    <w:rsid w:val="00DB6986"/>
    <w:rsid w:val="00DB74C5"/>
    <w:rsid w:val="00DD44CE"/>
    <w:rsid w:val="00DE2BD5"/>
    <w:rsid w:val="00DE57FD"/>
    <w:rsid w:val="00DF276B"/>
    <w:rsid w:val="00DF5D29"/>
    <w:rsid w:val="00E02EEA"/>
    <w:rsid w:val="00E047BC"/>
    <w:rsid w:val="00E12100"/>
    <w:rsid w:val="00E16293"/>
    <w:rsid w:val="00E16E7F"/>
    <w:rsid w:val="00E17297"/>
    <w:rsid w:val="00E263A1"/>
    <w:rsid w:val="00E30078"/>
    <w:rsid w:val="00E373D5"/>
    <w:rsid w:val="00E42FD4"/>
    <w:rsid w:val="00E45FAB"/>
    <w:rsid w:val="00E472C0"/>
    <w:rsid w:val="00E50FC0"/>
    <w:rsid w:val="00E5146B"/>
    <w:rsid w:val="00E51F9D"/>
    <w:rsid w:val="00E64B05"/>
    <w:rsid w:val="00E70BAB"/>
    <w:rsid w:val="00E747C2"/>
    <w:rsid w:val="00E76720"/>
    <w:rsid w:val="00E776C0"/>
    <w:rsid w:val="00E828BC"/>
    <w:rsid w:val="00E96EE8"/>
    <w:rsid w:val="00EA166F"/>
    <w:rsid w:val="00EA393A"/>
    <w:rsid w:val="00EB7DE2"/>
    <w:rsid w:val="00EC276D"/>
    <w:rsid w:val="00EC2C68"/>
    <w:rsid w:val="00EC6324"/>
    <w:rsid w:val="00ED0B87"/>
    <w:rsid w:val="00ED15BB"/>
    <w:rsid w:val="00F00610"/>
    <w:rsid w:val="00F15BE5"/>
    <w:rsid w:val="00F22B13"/>
    <w:rsid w:val="00F31EF6"/>
    <w:rsid w:val="00F35F86"/>
    <w:rsid w:val="00F37739"/>
    <w:rsid w:val="00F41EFA"/>
    <w:rsid w:val="00F44E21"/>
    <w:rsid w:val="00F51D56"/>
    <w:rsid w:val="00F56DBF"/>
    <w:rsid w:val="00F609EC"/>
    <w:rsid w:val="00F61212"/>
    <w:rsid w:val="00F61274"/>
    <w:rsid w:val="00F63E01"/>
    <w:rsid w:val="00F70AEA"/>
    <w:rsid w:val="00F7163C"/>
    <w:rsid w:val="00F7328D"/>
    <w:rsid w:val="00F7646F"/>
    <w:rsid w:val="00F838B5"/>
    <w:rsid w:val="00F8790F"/>
    <w:rsid w:val="00F91429"/>
    <w:rsid w:val="00F92F61"/>
    <w:rsid w:val="00F93B29"/>
    <w:rsid w:val="00F943E2"/>
    <w:rsid w:val="00FA6AA1"/>
    <w:rsid w:val="00FB0540"/>
    <w:rsid w:val="00FB2D17"/>
    <w:rsid w:val="00FB5495"/>
    <w:rsid w:val="00FC370D"/>
    <w:rsid w:val="00FC6442"/>
    <w:rsid w:val="00FF1CC4"/>
    <w:rsid w:val="00FF5178"/>
    <w:rsid w:val="00FF63B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2B017"/>
  <w15:docId w15:val="{DDA7B1F5-43B3-41E0-B41B-9AB4C170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0691"/>
    <w:rPr>
      <w:b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qFormat/>
    <w:rsid w:val="000733BF"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rsid w:val="000733BF"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qFormat/>
    <w:rsid w:val="000733BF"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33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33BF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0733BF"/>
    <w:pPr>
      <w:ind w:left="567" w:right="-142"/>
      <w:jc w:val="both"/>
    </w:pPr>
    <w:rPr>
      <w:b w:val="0"/>
    </w:rPr>
  </w:style>
  <w:style w:type="character" w:styleId="Hypertextovodkaz">
    <w:name w:val="Hyperlink"/>
    <w:rsid w:val="000733BF"/>
    <w:rPr>
      <w:color w:val="0000FF"/>
      <w:u w:val="single"/>
    </w:rPr>
  </w:style>
  <w:style w:type="paragraph" w:styleId="Zkladntextodsazen">
    <w:name w:val="Body Text Indent"/>
    <w:basedOn w:val="Normln"/>
    <w:rsid w:val="000733BF"/>
    <w:pPr>
      <w:ind w:left="567"/>
      <w:jc w:val="both"/>
    </w:pPr>
    <w:rPr>
      <w:b w:val="0"/>
    </w:rPr>
  </w:style>
  <w:style w:type="paragraph" w:styleId="Zkladntextodsazen2">
    <w:name w:val="Body Text Indent 2"/>
    <w:basedOn w:val="Normln"/>
    <w:rsid w:val="000733BF"/>
    <w:pPr>
      <w:ind w:left="567"/>
      <w:jc w:val="both"/>
    </w:pPr>
    <w:rPr>
      <w:b w:val="0"/>
    </w:rPr>
  </w:style>
  <w:style w:type="paragraph" w:styleId="Zkladntextodsazen3">
    <w:name w:val="Body Text Indent 3"/>
    <w:basedOn w:val="Normln"/>
    <w:rsid w:val="000733BF"/>
    <w:pPr>
      <w:tabs>
        <w:tab w:val="left" w:pos="1701"/>
      </w:tabs>
      <w:ind w:left="1701" w:hanging="1417"/>
    </w:pPr>
    <w:rPr>
      <w:b w:val="0"/>
    </w:rPr>
  </w:style>
  <w:style w:type="paragraph" w:customStyle="1" w:styleId="Rozvrendokumentu1">
    <w:name w:val="Rozvržení dokumentu1"/>
    <w:basedOn w:val="Normln"/>
    <w:semiHidden/>
    <w:rsid w:val="000733BF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0733BF"/>
    <w:pPr>
      <w:tabs>
        <w:tab w:val="left" w:pos="3402"/>
      </w:tabs>
      <w:jc w:val="both"/>
    </w:pPr>
    <w:rPr>
      <w:b w:val="0"/>
    </w:rPr>
  </w:style>
  <w:style w:type="paragraph" w:styleId="Zkladntext3">
    <w:name w:val="Body Text 3"/>
    <w:basedOn w:val="Normln"/>
    <w:rsid w:val="00253BE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86E7C"/>
    <w:pPr>
      <w:spacing w:after="120" w:line="480" w:lineRule="auto"/>
    </w:pPr>
    <w:rPr>
      <w:rFonts w:eastAsia="Batang"/>
    </w:rPr>
  </w:style>
  <w:style w:type="paragraph" w:styleId="Textbubliny">
    <w:name w:val="Balloon Text"/>
    <w:basedOn w:val="Normln"/>
    <w:semiHidden/>
    <w:rsid w:val="001A62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F988-AC63-4584-806E-3FF0504D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DataCentrum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Pepa PANOCH</dc:creator>
  <cp:lastModifiedBy>h.podskalska@seznam.cz</cp:lastModifiedBy>
  <cp:revision>3</cp:revision>
  <cp:lastPrinted>2020-12-09T09:26:00Z</cp:lastPrinted>
  <dcterms:created xsi:type="dcterms:W3CDTF">2021-01-11T17:45:00Z</dcterms:created>
  <dcterms:modified xsi:type="dcterms:W3CDTF">2021-01-11T17:46:00Z</dcterms:modified>
</cp:coreProperties>
</file>