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7BA5" w14:textId="77777777" w:rsidR="00EE7B68" w:rsidRDefault="00EE7B68" w:rsidP="00EE7B68">
      <w:pPr>
        <w:rPr>
          <w:rFonts w:ascii="Arial" w:hAnsi="Arial" w:cs="Arial"/>
          <w:lang w:val="de-DE"/>
        </w:rPr>
      </w:pPr>
    </w:p>
    <w:p w14:paraId="19A652E5" w14:textId="77777777" w:rsidR="00EE7B68" w:rsidRDefault="00EE7B68" w:rsidP="00EE7B68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Věc</w:t>
      </w:r>
      <w:proofErr w:type="spellEnd"/>
      <w:r>
        <w:rPr>
          <w:rFonts w:ascii="Arial" w:hAnsi="Arial" w:cs="Arial"/>
          <w:lang w:val="de-DE"/>
        </w:rPr>
        <w:t xml:space="preserve">: </w:t>
      </w:r>
      <w:proofErr w:type="spellStart"/>
      <w:r>
        <w:rPr>
          <w:rFonts w:ascii="Arial" w:hAnsi="Arial" w:cs="Arial"/>
          <w:b/>
          <w:i/>
          <w:u w:val="single"/>
          <w:lang w:val="de-DE"/>
        </w:rPr>
        <w:t>Potvrzení</w:t>
      </w:r>
      <w:proofErr w:type="spellEnd"/>
      <w:r>
        <w:rPr>
          <w:rFonts w:ascii="Arial" w:hAnsi="Arial" w:cs="Arial"/>
          <w:b/>
          <w:i/>
          <w:u w:val="single"/>
          <w:lang w:val="de-D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  <w:lang w:val="de-DE"/>
        </w:rPr>
        <w:t>objednávky</w:t>
      </w:r>
      <w:proofErr w:type="spellEnd"/>
      <w:r>
        <w:rPr>
          <w:rFonts w:ascii="Arial" w:hAnsi="Arial" w:cs="Arial"/>
          <w:lang w:val="de-DE"/>
        </w:rPr>
        <w:tab/>
      </w:r>
    </w:p>
    <w:p w14:paraId="1CC6C8AD" w14:textId="77777777" w:rsidR="00EE7B68" w:rsidRDefault="00EE7B68" w:rsidP="00EE7B68">
      <w:pPr>
        <w:rPr>
          <w:rFonts w:ascii="Arial" w:hAnsi="Arial" w:cs="Arial"/>
          <w:lang w:val="de-DE"/>
        </w:rPr>
      </w:pPr>
    </w:p>
    <w:p w14:paraId="110D5224" w14:textId="77777777" w:rsidR="00EE7B68" w:rsidRDefault="00EE7B68" w:rsidP="00EE7B6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Potvrzujeme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objednávku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číslo</w:t>
      </w:r>
      <w:proofErr w:type="spellEnd"/>
      <w:r>
        <w:rPr>
          <w:rFonts w:ascii="Arial" w:hAnsi="Arial" w:cs="Arial"/>
          <w:lang w:val="de-DE"/>
        </w:rPr>
        <w:t xml:space="preserve"> CKM-1-9651-008 </w:t>
      </w:r>
      <w:proofErr w:type="spellStart"/>
      <w:r>
        <w:rPr>
          <w:rFonts w:ascii="Arial" w:hAnsi="Arial" w:cs="Arial"/>
          <w:lang w:val="de-DE"/>
        </w:rPr>
        <w:t>ze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dne</w:t>
      </w:r>
      <w:proofErr w:type="spellEnd"/>
      <w:r>
        <w:rPr>
          <w:rFonts w:ascii="Arial" w:hAnsi="Arial" w:cs="Arial"/>
          <w:lang w:val="de-DE"/>
        </w:rPr>
        <w:t xml:space="preserve"> 2.1.2021 na </w:t>
      </w:r>
      <w:proofErr w:type="spellStart"/>
      <w:r>
        <w:rPr>
          <w:rFonts w:ascii="Arial" w:hAnsi="Arial" w:cs="Arial"/>
          <w:lang w:val="de-DE"/>
        </w:rPr>
        <w:t>odběr</w:t>
      </w:r>
      <w:proofErr w:type="spellEnd"/>
      <w:r>
        <w:rPr>
          <w:rFonts w:ascii="Arial" w:hAnsi="Arial" w:cs="Arial"/>
          <w:lang w:val="de-DE"/>
        </w:rPr>
        <w:t xml:space="preserve"> „</w:t>
      </w:r>
      <w:proofErr w:type="spellStart"/>
      <w:r>
        <w:rPr>
          <w:rFonts w:ascii="Arial" w:hAnsi="Arial" w:cs="Arial"/>
          <w:lang w:val="de-DE"/>
        </w:rPr>
        <w:t>materiálu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dle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vlastního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výběru</w:t>
      </w:r>
      <w:proofErr w:type="spellEnd"/>
      <w:r>
        <w:rPr>
          <w:rFonts w:ascii="Arial" w:hAnsi="Arial" w:cs="Arial"/>
          <w:lang w:val="de-DE"/>
        </w:rPr>
        <w:t xml:space="preserve"> pro KOLEJE a MENZU do </w:t>
      </w:r>
      <w:proofErr w:type="spellStart"/>
      <w:r>
        <w:rPr>
          <w:rFonts w:ascii="Arial" w:hAnsi="Arial" w:cs="Arial"/>
          <w:lang w:val="de-DE"/>
        </w:rPr>
        <w:t>konce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roku</w:t>
      </w:r>
      <w:proofErr w:type="spellEnd"/>
      <w:r>
        <w:rPr>
          <w:rFonts w:ascii="Arial" w:hAnsi="Arial" w:cs="Arial"/>
          <w:lang w:val="de-DE"/>
        </w:rPr>
        <w:t xml:space="preserve"> 2021.</w:t>
      </w:r>
    </w:p>
    <w:p w14:paraId="4714F8E2" w14:textId="77777777" w:rsidR="00EE7B68" w:rsidRDefault="00EE7B68" w:rsidP="00EE7B68">
      <w:pPr>
        <w:rPr>
          <w:rFonts w:ascii="Arial" w:hAnsi="Arial" w:cs="Arial"/>
          <w:lang w:val="de-DE"/>
        </w:rPr>
      </w:pPr>
    </w:p>
    <w:p w14:paraId="0A9CCCB9" w14:textId="77777777" w:rsidR="00EE7B68" w:rsidRDefault="00EE7B68" w:rsidP="00EE7B68">
      <w:pPr>
        <w:rPr>
          <w:rFonts w:ascii="Arial" w:hAnsi="Arial" w:cs="Arial"/>
          <w:lang w:val="de-DE"/>
        </w:rPr>
      </w:pPr>
    </w:p>
    <w:p w14:paraId="3C6687C9" w14:textId="77777777" w:rsidR="00EE7B68" w:rsidRDefault="00EE7B68" w:rsidP="00EE7B68">
      <w:pPr>
        <w:rPr>
          <w:rFonts w:ascii="Arial" w:hAnsi="Arial" w:cs="Arial"/>
          <w:lang w:val="de-DE"/>
        </w:rPr>
      </w:pPr>
    </w:p>
    <w:p w14:paraId="4473F4CC" w14:textId="77777777" w:rsidR="00EE7B68" w:rsidRDefault="00EE7B68" w:rsidP="00EE7B68">
      <w:pPr>
        <w:rPr>
          <w:rFonts w:ascii="Arial" w:hAnsi="Arial" w:cs="Arial"/>
          <w:lang w:val="de-DE"/>
        </w:rPr>
      </w:pPr>
    </w:p>
    <w:p w14:paraId="2F831A97" w14:textId="77777777" w:rsidR="00EE7B68" w:rsidRDefault="00EE7B68" w:rsidP="00EE7B68">
      <w:pPr>
        <w:rPr>
          <w:rFonts w:ascii="Arial" w:hAnsi="Arial" w:cs="Arial"/>
          <w:lang w:val="de-DE"/>
        </w:rPr>
      </w:pPr>
    </w:p>
    <w:p w14:paraId="539FDC96" w14:textId="77777777" w:rsidR="00EE7B68" w:rsidRDefault="00EE7B68" w:rsidP="00EE7B68">
      <w:pPr>
        <w:rPr>
          <w:rFonts w:ascii="Arial" w:hAnsi="Arial" w:cs="Arial"/>
          <w:lang w:val="de-DE"/>
        </w:rPr>
      </w:pPr>
    </w:p>
    <w:p w14:paraId="36DE3624" w14:textId="77777777" w:rsidR="00EE7B68" w:rsidRDefault="00EE7B68" w:rsidP="00EE7B68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de-DE"/>
        </w:rPr>
        <w:t>Děkuji</w:t>
      </w:r>
      <w:proofErr w:type="spellEnd"/>
      <w:r>
        <w:rPr>
          <w:rFonts w:ascii="Arial" w:hAnsi="Arial" w:cs="Arial"/>
          <w:lang w:val="de-DE"/>
        </w:rPr>
        <w:t xml:space="preserve"> a </w:t>
      </w:r>
      <w:proofErr w:type="spellStart"/>
      <w:r>
        <w:rPr>
          <w:rFonts w:ascii="Arial" w:hAnsi="Arial" w:cs="Arial"/>
          <w:lang w:val="de-DE"/>
        </w:rPr>
        <w:t>přeji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hezký</w:t>
      </w:r>
      <w:proofErr w:type="spellEnd"/>
      <w:r>
        <w:rPr>
          <w:rFonts w:ascii="Arial" w:hAnsi="Arial" w:cs="Arial"/>
          <w:lang w:val="de-DE"/>
        </w:rPr>
        <w:t xml:space="preserve"> den.</w:t>
      </w:r>
    </w:p>
    <w:p w14:paraId="05CFE025" w14:textId="77777777" w:rsidR="00EE7B68" w:rsidRDefault="00EE7B68" w:rsidP="00EE7B68">
      <w:pPr>
        <w:rPr>
          <w:rFonts w:ascii="Arial" w:hAnsi="Arial" w:cs="Arial"/>
          <w:lang w:val="en-GB"/>
        </w:rPr>
      </w:pPr>
    </w:p>
    <w:p w14:paraId="12D68F7C" w14:textId="77777777" w:rsidR="00EE7B68" w:rsidRDefault="00EE7B68" w:rsidP="00EE7B68">
      <w:pPr>
        <w:rPr>
          <w:rFonts w:ascii="Arial" w:hAnsi="Arial" w:cs="Arial"/>
          <w:lang w:val="en-GB"/>
        </w:rPr>
      </w:pPr>
    </w:p>
    <w:p w14:paraId="4C4B49AF" w14:textId="77777777" w:rsidR="00EE7B68" w:rsidRDefault="00EE7B68" w:rsidP="00EE7B68">
      <w:pPr>
        <w:rPr>
          <w:rFonts w:ascii="Arial" w:hAnsi="Arial" w:cs="Arial"/>
          <w:lang w:val="en-GB"/>
        </w:rPr>
      </w:pPr>
    </w:p>
    <w:p w14:paraId="7F569CE8" w14:textId="77777777" w:rsidR="00EE7B68" w:rsidRDefault="00EE7B68" w:rsidP="00EE7B68">
      <w:pPr>
        <w:rPr>
          <w:rFonts w:ascii="Arial" w:hAnsi="Arial" w:cs="Arial"/>
          <w:lang w:val="en-GB"/>
        </w:rPr>
      </w:pPr>
    </w:p>
    <w:p w14:paraId="38CE646C" w14:textId="77777777" w:rsidR="00EE7B68" w:rsidRDefault="00EE7B68" w:rsidP="00EE7B68">
      <w:pPr>
        <w:rPr>
          <w:rFonts w:ascii="Arial" w:hAnsi="Arial" w:cs="Arial"/>
          <w:lang w:val="en-GB"/>
        </w:rPr>
      </w:pPr>
    </w:p>
    <w:p w14:paraId="60EF4BB0" w14:textId="77777777" w:rsidR="00EE7B68" w:rsidRDefault="00EE7B68" w:rsidP="00EE7B68">
      <w:pPr>
        <w:rPr>
          <w:rFonts w:ascii="Arial" w:hAnsi="Arial" w:cs="Arial"/>
          <w:lang w:val="en-GB"/>
        </w:rPr>
      </w:pPr>
    </w:p>
    <w:p w14:paraId="57379194" w14:textId="77777777" w:rsidR="00EE7B68" w:rsidRDefault="00EE7B68" w:rsidP="00EE7B68">
      <w:pPr>
        <w:ind w:left="4956"/>
        <w:rPr>
          <w:sz w:val="24"/>
          <w:szCs w:val="24"/>
        </w:rPr>
      </w:pPr>
      <w:r>
        <w:rPr>
          <w:rFonts w:ascii="Arial" w:hAnsi="Arial" w:cs="Arial"/>
          <w:b/>
          <w:bCs/>
        </w:rPr>
        <w:t>XXX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vedoucí importního oddělení</w:t>
      </w:r>
      <w:r>
        <w:rPr>
          <w:rFonts w:ascii="Arial" w:hAnsi="Arial" w:cs="Arial"/>
        </w:rPr>
        <w:br/>
      </w:r>
      <w:hyperlink r:id="rId4" w:history="1">
        <w:r>
          <w:rPr>
            <w:rStyle w:val="Hypertextovodkaz"/>
            <w:rFonts w:ascii="Arial" w:hAnsi="Arial" w:cs="Arial"/>
            <w:color w:val="000000"/>
          </w:rPr>
          <w:t>XXX</w:t>
        </w:r>
      </w:hyperlink>
    </w:p>
    <w:p w14:paraId="09D8B129" w14:textId="77777777" w:rsidR="00EE7B68" w:rsidRDefault="00EE7B68" w:rsidP="00EE7B68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91135EE" w14:textId="77777777" w:rsidR="00EE7B68" w:rsidRDefault="00EE7B68" w:rsidP="00EE7B68">
      <w:pPr>
        <w:ind w:left="4248" w:firstLine="708"/>
        <w:rPr>
          <w:sz w:val="24"/>
          <w:szCs w:val="24"/>
        </w:rPr>
      </w:pPr>
      <w:r>
        <w:rPr>
          <w:rFonts w:ascii="Arial" w:hAnsi="Arial" w:cs="Arial"/>
          <w:b/>
          <w:bCs/>
          <w:color w:val="808080"/>
        </w:rPr>
        <w:t>GEOS AGT, s.r.o.</w:t>
      </w:r>
    </w:p>
    <w:p w14:paraId="044EC29B" w14:textId="77777777" w:rsidR="00EE7B68" w:rsidRDefault="00EE7B68" w:rsidP="00EE7B68">
      <w:pPr>
        <w:ind w:left="4248" w:firstLine="708"/>
        <w:rPr>
          <w:sz w:val="24"/>
          <w:szCs w:val="24"/>
        </w:rPr>
      </w:pPr>
      <w:r>
        <w:rPr>
          <w:rFonts w:ascii="Arial" w:hAnsi="Arial" w:cs="Arial"/>
          <w:b/>
          <w:bCs/>
          <w:color w:val="808080"/>
        </w:rPr>
        <w:t>Rochlická 1135</w:t>
      </w:r>
    </w:p>
    <w:p w14:paraId="5C8C714C" w14:textId="77777777" w:rsidR="00EE7B68" w:rsidRDefault="00EE7B68" w:rsidP="00EE7B68">
      <w:pPr>
        <w:ind w:left="4248" w:firstLine="708"/>
        <w:rPr>
          <w:sz w:val="24"/>
          <w:szCs w:val="24"/>
        </w:rPr>
      </w:pPr>
      <w:r>
        <w:rPr>
          <w:rFonts w:ascii="Arial" w:hAnsi="Arial" w:cs="Arial"/>
          <w:b/>
          <w:bCs/>
          <w:color w:val="808080"/>
        </w:rPr>
        <w:t xml:space="preserve">463 </w:t>
      </w:r>
      <w:proofErr w:type="gramStart"/>
      <w:r>
        <w:rPr>
          <w:rFonts w:ascii="Arial" w:hAnsi="Arial" w:cs="Arial"/>
          <w:b/>
          <w:bCs/>
          <w:color w:val="808080"/>
        </w:rPr>
        <w:t>11  Liberec</w:t>
      </w:r>
      <w:proofErr w:type="gramEnd"/>
      <w:r>
        <w:rPr>
          <w:rFonts w:ascii="Arial" w:hAnsi="Arial" w:cs="Arial"/>
          <w:b/>
          <w:bCs/>
          <w:color w:val="808080"/>
        </w:rPr>
        <w:t xml:space="preserve"> 30</w:t>
      </w:r>
    </w:p>
    <w:p w14:paraId="12E36B45" w14:textId="77777777" w:rsidR="00EE7B68" w:rsidRDefault="00EE7B68" w:rsidP="00EE7B68">
      <w:pPr>
        <w:ind w:left="4248" w:firstLine="708"/>
        <w:rPr>
          <w:sz w:val="24"/>
          <w:szCs w:val="24"/>
        </w:rPr>
      </w:pPr>
      <w:r>
        <w:rPr>
          <w:rFonts w:ascii="Arial" w:hAnsi="Arial" w:cs="Arial"/>
          <w:b/>
          <w:bCs/>
          <w:color w:val="808080"/>
        </w:rPr>
        <w:t>Czech Republic</w:t>
      </w:r>
    </w:p>
    <w:p w14:paraId="3996F6CE" w14:textId="77777777" w:rsidR="00EE7B68" w:rsidRDefault="0000455F" w:rsidP="00EE7B68">
      <w:pPr>
        <w:ind w:left="4248" w:firstLine="708"/>
        <w:rPr>
          <w:sz w:val="24"/>
          <w:szCs w:val="24"/>
        </w:rPr>
      </w:pPr>
      <w:hyperlink r:id="rId5" w:history="1">
        <w:r w:rsidR="00EE7B68">
          <w:rPr>
            <w:rStyle w:val="Hypertextovodkaz"/>
            <w:rFonts w:ascii="Arial" w:hAnsi="Arial" w:cs="Arial"/>
            <w:b/>
            <w:bCs/>
            <w:color w:val="808080"/>
          </w:rPr>
          <w:t>www.geosagt.cz</w:t>
        </w:r>
      </w:hyperlink>
    </w:p>
    <w:p w14:paraId="13C18F02" w14:textId="5ACF0699" w:rsidR="0073279B" w:rsidRDefault="0000455F">
      <w:r>
        <w:rPr>
          <w:szCs w:val="18"/>
        </w:rPr>
        <w:t>7.ledna 2</w:t>
      </w:r>
      <w:r>
        <w:rPr>
          <w:szCs w:val="18"/>
        </w:rPr>
        <w:t>021</w:t>
      </w:r>
      <w:bookmarkStart w:id="0" w:name="_GoBack"/>
      <w:bookmarkEnd w:id="0"/>
    </w:p>
    <w:sectPr w:rsidR="0073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53"/>
    <w:rsid w:val="0000455F"/>
    <w:rsid w:val="0073279B"/>
    <w:rsid w:val="00977753"/>
    <w:rsid w:val="00E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E6E6"/>
  <w15:chartTrackingRefBased/>
  <w15:docId w15:val="{0CBF38E6-2E07-43A7-9451-9B9731E2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7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sagt.cz/" TargetMode="External"/><Relationship Id="rId4" Type="http://schemas.openxmlformats.org/officeDocument/2006/relationships/hyperlink" Target="mailto:stanislav.kopecky@geosag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3</cp:revision>
  <dcterms:created xsi:type="dcterms:W3CDTF">2021-01-12T08:45:00Z</dcterms:created>
  <dcterms:modified xsi:type="dcterms:W3CDTF">2021-01-12T08:55:00Z</dcterms:modified>
</cp:coreProperties>
</file>