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ECB0C" w14:textId="77777777" w:rsidR="00F81CE9" w:rsidRPr="00D113B3" w:rsidRDefault="00F81CE9" w:rsidP="00F81CE9">
      <w:pPr>
        <w:jc w:val="center"/>
        <w:rPr>
          <w:rFonts w:cs="Times New Roman"/>
          <w:b/>
          <w:sz w:val="36"/>
          <w:szCs w:val="36"/>
        </w:rPr>
      </w:pPr>
      <w:r w:rsidRPr="00D113B3">
        <w:rPr>
          <w:rFonts w:cs="Times New Roman"/>
          <w:b/>
          <w:sz w:val="36"/>
          <w:szCs w:val="36"/>
        </w:rPr>
        <w:t>DOHODA O NAROVNÁNÍ</w:t>
      </w:r>
    </w:p>
    <w:p w14:paraId="07204B0D" w14:textId="77777777" w:rsidR="00F81CE9" w:rsidRDefault="00F81CE9" w:rsidP="00F81CE9">
      <w:pPr>
        <w:jc w:val="center"/>
        <w:rPr>
          <w:rFonts w:cs="Times New Roman"/>
          <w:b/>
          <w:sz w:val="22"/>
          <w:szCs w:val="22"/>
        </w:rPr>
      </w:pPr>
    </w:p>
    <w:p w14:paraId="7CEBF455" w14:textId="77777777" w:rsidR="00C879D5" w:rsidRDefault="00C879D5" w:rsidP="00F81CE9">
      <w:pPr>
        <w:jc w:val="center"/>
        <w:rPr>
          <w:rFonts w:cs="Times New Roman"/>
          <w:i/>
        </w:rPr>
      </w:pPr>
      <w:r>
        <w:rPr>
          <w:rFonts w:cs="Times New Roman"/>
          <w:i/>
        </w:rPr>
        <w:t>u</w:t>
      </w:r>
      <w:r w:rsidR="00F81CE9" w:rsidRPr="0072608B">
        <w:rPr>
          <w:rFonts w:cs="Times New Roman"/>
          <w:i/>
        </w:rPr>
        <w:t>zavřená</w:t>
      </w:r>
      <w:r>
        <w:rPr>
          <w:rFonts w:cs="Times New Roman"/>
          <w:i/>
        </w:rPr>
        <w:t xml:space="preserve"> dnešního dne, měsíce a roku</w:t>
      </w:r>
    </w:p>
    <w:p w14:paraId="03094D14" w14:textId="77777777" w:rsidR="00F81CE9" w:rsidRPr="0072608B" w:rsidRDefault="00F81CE9" w:rsidP="00F81CE9">
      <w:pPr>
        <w:jc w:val="center"/>
        <w:rPr>
          <w:rFonts w:cs="Times New Roman"/>
          <w:i/>
        </w:rPr>
      </w:pPr>
      <w:r w:rsidRPr="0072608B">
        <w:rPr>
          <w:rFonts w:cs="Times New Roman"/>
          <w:i/>
        </w:rPr>
        <w:t xml:space="preserve"> </w:t>
      </w:r>
      <w:r w:rsidR="00C879D5">
        <w:rPr>
          <w:rFonts w:cs="Times New Roman"/>
          <w:i/>
        </w:rPr>
        <w:t>podle</w:t>
      </w:r>
      <w:r w:rsidRPr="0072608B">
        <w:rPr>
          <w:rFonts w:cs="Times New Roman"/>
          <w:i/>
        </w:rPr>
        <w:t xml:space="preserve"> ustanovení § 1903 a násl. zákona č. 89/2012 Sb., občanský zákoník,</w:t>
      </w:r>
    </w:p>
    <w:p w14:paraId="16DEB6D5" w14:textId="77777777" w:rsidR="00F81CE9" w:rsidRPr="0072608B" w:rsidRDefault="00F81CE9" w:rsidP="00F81CE9">
      <w:pPr>
        <w:jc w:val="center"/>
        <w:rPr>
          <w:rFonts w:cs="Times New Roman"/>
          <w:i/>
        </w:rPr>
      </w:pPr>
    </w:p>
    <w:p w14:paraId="7918D68E" w14:textId="77777777" w:rsidR="00F81CE9" w:rsidRPr="0072608B" w:rsidRDefault="00F81CE9" w:rsidP="00F81CE9">
      <w:pPr>
        <w:jc w:val="center"/>
        <w:rPr>
          <w:rFonts w:cs="Times New Roman"/>
          <w:i/>
        </w:rPr>
      </w:pPr>
      <w:r w:rsidRPr="0072608B">
        <w:rPr>
          <w:rFonts w:cs="Times New Roman"/>
          <w:i/>
        </w:rPr>
        <w:t>mezi</w:t>
      </w:r>
      <w:r w:rsidR="00C879D5">
        <w:rPr>
          <w:rFonts w:cs="Times New Roman"/>
          <w:i/>
        </w:rPr>
        <w:t xml:space="preserve"> těmito smluvními stranami</w:t>
      </w:r>
      <w:r w:rsidRPr="0072608B">
        <w:rPr>
          <w:rFonts w:cs="Times New Roman"/>
          <w:i/>
        </w:rPr>
        <w:t>:</w:t>
      </w:r>
    </w:p>
    <w:p w14:paraId="48EBF9E0" w14:textId="77777777" w:rsidR="002D5BE1" w:rsidRPr="0072608B" w:rsidRDefault="002D5BE1" w:rsidP="002D5BE1">
      <w:pPr>
        <w:rPr>
          <w:rFonts w:cs="Times New Roman"/>
          <w:b/>
        </w:rPr>
      </w:pPr>
    </w:p>
    <w:p w14:paraId="1FDDDC9F" w14:textId="77777777" w:rsidR="002359E5" w:rsidRPr="0072608B" w:rsidRDefault="002359E5" w:rsidP="002359E5">
      <w:pPr>
        <w:jc w:val="center"/>
        <w:rPr>
          <w:rFonts w:cs="Times New Roman"/>
          <w:i/>
        </w:rPr>
      </w:pPr>
    </w:p>
    <w:p w14:paraId="1D6575DD" w14:textId="77777777" w:rsidR="00BC1A45" w:rsidRPr="00BC1A45" w:rsidRDefault="00BC1A45" w:rsidP="00BC1A45">
      <w:pPr>
        <w:pStyle w:val="Standard"/>
        <w:numPr>
          <w:ilvl w:val="0"/>
          <w:numId w:val="21"/>
        </w:numPr>
        <w:jc w:val="both"/>
        <w:rPr>
          <w:rFonts w:cs="Times New Roman"/>
          <w:b/>
        </w:rPr>
      </w:pPr>
      <w:r w:rsidRPr="00BC1A45">
        <w:rPr>
          <w:rFonts w:cs="Times New Roman"/>
          <w:b/>
        </w:rPr>
        <w:t>Technické muzeum v Brně</w:t>
      </w:r>
      <w:r w:rsidRPr="00BC1A45">
        <w:rPr>
          <w:rFonts w:cs="Times New Roman"/>
          <w:b/>
        </w:rPr>
        <w:tab/>
      </w:r>
    </w:p>
    <w:p w14:paraId="5867584E" w14:textId="77777777" w:rsidR="00BC1A45" w:rsidRPr="00BC1A45" w:rsidRDefault="00BC1A45" w:rsidP="00BC1A45">
      <w:pPr>
        <w:pStyle w:val="Standard"/>
        <w:ind w:left="360"/>
        <w:jc w:val="both"/>
        <w:rPr>
          <w:rFonts w:cs="Times New Roman"/>
          <w:b/>
        </w:rPr>
      </w:pPr>
      <w:r w:rsidRPr="00BC1A45">
        <w:rPr>
          <w:rFonts w:cs="Times New Roman"/>
        </w:rPr>
        <w:t>Sídlo: Purkyňova 2950/105, Královo Pole, 612 00 Brno</w:t>
      </w:r>
    </w:p>
    <w:p w14:paraId="0FB38AF2" w14:textId="77777777" w:rsidR="00BC1A45" w:rsidRPr="00BC1A45" w:rsidRDefault="00BC1A45" w:rsidP="00BC1A45">
      <w:pPr>
        <w:pStyle w:val="Standard"/>
        <w:ind w:left="360"/>
        <w:jc w:val="both"/>
        <w:rPr>
          <w:rFonts w:cs="Times New Roman"/>
          <w:b/>
        </w:rPr>
      </w:pPr>
      <w:r w:rsidRPr="00BC1A45">
        <w:rPr>
          <w:rFonts w:cs="Times New Roman"/>
          <w:b/>
        </w:rPr>
        <w:t>jehož jménem jedná Ing. Ivo Štěpánek – ředitel</w:t>
      </w:r>
    </w:p>
    <w:p w14:paraId="75E61AE3" w14:textId="77777777" w:rsidR="00BC1A45" w:rsidRPr="00BC1A45" w:rsidRDefault="00BC1A45" w:rsidP="00BC1A45">
      <w:pPr>
        <w:pStyle w:val="Standard"/>
        <w:ind w:left="360"/>
        <w:jc w:val="both"/>
        <w:rPr>
          <w:rFonts w:cs="Times New Roman"/>
          <w:b/>
        </w:rPr>
      </w:pPr>
      <w:r w:rsidRPr="00BC1A45">
        <w:rPr>
          <w:rFonts w:cs="Times New Roman"/>
        </w:rPr>
        <w:t>Kontaktní spojení: 541 421 411, 541 214 420</w:t>
      </w:r>
    </w:p>
    <w:p w14:paraId="17A2606B" w14:textId="07078087" w:rsidR="00BC1A45" w:rsidRPr="00BC1A45" w:rsidRDefault="005D7F85" w:rsidP="00BC1A45">
      <w:pPr>
        <w:pStyle w:val="Standard"/>
        <w:ind w:left="360"/>
        <w:jc w:val="both"/>
        <w:rPr>
          <w:rFonts w:cs="Times New Roman"/>
          <w:b/>
        </w:rPr>
      </w:pPr>
      <w:r>
        <w:rPr>
          <w:rFonts w:cs="Times New Roman"/>
        </w:rPr>
        <w:t>IČ: 00101</w:t>
      </w:r>
      <w:r w:rsidR="00BC1A45" w:rsidRPr="00BC1A45">
        <w:rPr>
          <w:rFonts w:cs="Times New Roman"/>
        </w:rPr>
        <w:t>435</w:t>
      </w:r>
    </w:p>
    <w:p w14:paraId="4B59965A" w14:textId="77777777" w:rsidR="00BC1A45" w:rsidRPr="00BC1A45" w:rsidRDefault="00BC1A45" w:rsidP="00BC1A45">
      <w:pPr>
        <w:pStyle w:val="Standard"/>
        <w:ind w:left="360"/>
        <w:jc w:val="both"/>
        <w:rPr>
          <w:rFonts w:cs="Times New Roman"/>
          <w:b/>
        </w:rPr>
      </w:pPr>
      <w:r w:rsidRPr="00BC1A45">
        <w:rPr>
          <w:rFonts w:cs="Times New Roman"/>
        </w:rPr>
        <w:t>Bankovní spojení: Česká Národní Banka</w:t>
      </w:r>
    </w:p>
    <w:p w14:paraId="46E9DE5A" w14:textId="77777777" w:rsidR="00BC1A45" w:rsidRPr="00BC1A45" w:rsidRDefault="00BC1A45" w:rsidP="00BC1A45">
      <w:pPr>
        <w:pStyle w:val="Standard"/>
        <w:ind w:left="360"/>
        <w:jc w:val="both"/>
        <w:rPr>
          <w:rFonts w:cs="Times New Roman"/>
          <w:b/>
        </w:rPr>
      </w:pPr>
      <w:r w:rsidRPr="00BC1A45">
        <w:rPr>
          <w:rFonts w:cs="Times New Roman"/>
          <w:iCs/>
        </w:rPr>
        <w:t>Číslo účtu: 197830621/0710</w:t>
      </w:r>
    </w:p>
    <w:p w14:paraId="1503EC81" w14:textId="77777777" w:rsidR="00BC1A45" w:rsidRPr="00BC1A45" w:rsidRDefault="00BC1A45" w:rsidP="00BC1A45">
      <w:pPr>
        <w:pStyle w:val="Standard"/>
        <w:jc w:val="both"/>
        <w:rPr>
          <w:rFonts w:cs="Times New Roman"/>
          <w:b/>
          <w:iCs/>
        </w:rPr>
      </w:pPr>
    </w:p>
    <w:p w14:paraId="5294C11E" w14:textId="77777777" w:rsidR="00BC1A45" w:rsidRPr="00BC1A45" w:rsidRDefault="00BC1A45" w:rsidP="00BC1A45">
      <w:pPr>
        <w:pStyle w:val="Standard"/>
        <w:ind w:left="360"/>
        <w:jc w:val="both"/>
        <w:rPr>
          <w:rFonts w:cs="Times New Roman"/>
          <w:b/>
          <w:iCs/>
        </w:rPr>
      </w:pPr>
      <w:r w:rsidRPr="00BC1A45">
        <w:rPr>
          <w:rFonts w:cs="Times New Roman"/>
          <w:b/>
          <w:iCs/>
        </w:rPr>
        <w:t xml:space="preserve">Technické muzeum v Brně je státní příspěvkovou organizací, zřízenou Ministerstvem kultury ČR, Zřizovací listinou č.j. 17474/2000 ve znění Rozhodnutí ministryně kultury č. 40/2012 a je oprávněno nakládat s majetkem státu dle Zákona č. 219/2000 Sb. Technické muzeum v Brně je plátcem DPH, muzejní činnost je kulturní činností od DPH osvobozenou dle </w:t>
      </w:r>
      <w:r w:rsidR="0030002A">
        <w:rPr>
          <w:rFonts w:cs="Times New Roman"/>
          <w:b/>
          <w:iCs/>
        </w:rPr>
        <w:t xml:space="preserve">ust. </w:t>
      </w:r>
      <w:r w:rsidRPr="00BC1A45">
        <w:rPr>
          <w:rFonts w:cs="Times New Roman"/>
          <w:b/>
          <w:iCs/>
        </w:rPr>
        <w:t>§</w:t>
      </w:r>
      <w:r w:rsidR="0030002A">
        <w:rPr>
          <w:rFonts w:cs="Times New Roman"/>
          <w:b/>
          <w:iCs/>
        </w:rPr>
        <w:t xml:space="preserve"> </w:t>
      </w:r>
      <w:r w:rsidRPr="00BC1A45">
        <w:rPr>
          <w:rFonts w:cs="Times New Roman"/>
          <w:b/>
          <w:iCs/>
        </w:rPr>
        <w:t>61 ZDPH.</w:t>
      </w:r>
    </w:p>
    <w:p w14:paraId="2FC174D7" w14:textId="77777777" w:rsidR="002359E5" w:rsidRPr="0072608B" w:rsidRDefault="002359E5" w:rsidP="002359E5">
      <w:pPr>
        <w:pStyle w:val="Odstavecseseznamem"/>
        <w:ind w:left="360"/>
        <w:rPr>
          <w:rFonts w:cs="Times New Roman"/>
          <w:szCs w:val="24"/>
        </w:rPr>
      </w:pPr>
    </w:p>
    <w:p w14:paraId="2BAC26E3" w14:textId="77777777" w:rsidR="002359E5" w:rsidRPr="0072608B" w:rsidRDefault="002359E5" w:rsidP="002359E5">
      <w:pPr>
        <w:pStyle w:val="Odstavecseseznamem"/>
        <w:ind w:left="360"/>
        <w:rPr>
          <w:rFonts w:cs="Times New Roman"/>
          <w:i/>
          <w:szCs w:val="24"/>
        </w:rPr>
      </w:pPr>
      <w:r w:rsidRPr="0072608B">
        <w:rPr>
          <w:rFonts w:cs="Times New Roman"/>
          <w:i/>
          <w:szCs w:val="24"/>
        </w:rPr>
        <w:t>(dále jen jako „</w:t>
      </w:r>
      <w:r w:rsidR="00B25E4D" w:rsidRPr="00B25E4D">
        <w:rPr>
          <w:rFonts w:cs="Times New Roman"/>
          <w:b/>
          <w:i/>
          <w:szCs w:val="24"/>
        </w:rPr>
        <w:t>Muzeum</w:t>
      </w:r>
      <w:r w:rsidRPr="0072608B">
        <w:rPr>
          <w:rFonts w:cs="Times New Roman"/>
          <w:i/>
          <w:szCs w:val="24"/>
        </w:rPr>
        <w:t>“)</w:t>
      </w:r>
    </w:p>
    <w:p w14:paraId="065C9096" w14:textId="77777777" w:rsidR="002359E5" w:rsidRPr="0072608B" w:rsidRDefault="002359E5" w:rsidP="002359E5">
      <w:pPr>
        <w:rPr>
          <w:rFonts w:cs="Times New Roman"/>
        </w:rPr>
      </w:pPr>
    </w:p>
    <w:p w14:paraId="28236DDC" w14:textId="77777777" w:rsidR="002359E5" w:rsidRPr="0072608B" w:rsidRDefault="002359E5" w:rsidP="002359E5">
      <w:pPr>
        <w:rPr>
          <w:rFonts w:cs="Times New Roman"/>
        </w:rPr>
      </w:pPr>
      <w:r w:rsidRPr="0072608B">
        <w:rPr>
          <w:rFonts w:cs="Times New Roman"/>
        </w:rPr>
        <w:t>a</w:t>
      </w:r>
    </w:p>
    <w:p w14:paraId="723A6091" w14:textId="77777777" w:rsidR="002359E5" w:rsidRPr="0072608B" w:rsidRDefault="002359E5" w:rsidP="002359E5">
      <w:pPr>
        <w:rPr>
          <w:rFonts w:cs="Times New Roman"/>
          <w:i/>
        </w:rPr>
      </w:pPr>
    </w:p>
    <w:p w14:paraId="44979E1A" w14:textId="5A632EA9" w:rsidR="00BC1A45" w:rsidRPr="00E93B57" w:rsidRDefault="00556E73" w:rsidP="00BC1A45">
      <w:pPr>
        <w:pStyle w:val="Odstavecseseznamem"/>
        <w:widowControl/>
        <w:numPr>
          <w:ilvl w:val="0"/>
          <w:numId w:val="21"/>
        </w:numPr>
        <w:autoSpaceDN w:val="0"/>
        <w:jc w:val="left"/>
        <w:rPr>
          <w:rFonts w:cs="Times New Roman"/>
        </w:rPr>
      </w:pPr>
      <w:r>
        <w:rPr>
          <w:rFonts w:cs="Times New Roman"/>
          <w:b/>
        </w:rPr>
        <w:t xml:space="preserve">Ing. Ondřej Hájek </w:t>
      </w:r>
    </w:p>
    <w:p w14:paraId="07991601" w14:textId="7801D4F9" w:rsidR="00BC1A45" w:rsidRPr="00E93B57" w:rsidRDefault="005D7F85" w:rsidP="00BC1A45">
      <w:pPr>
        <w:pStyle w:val="Odstavecseseznamem"/>
        <w:autoSpaceDN w:val="0"/>
        <w:ind w:left="360"/>
        <w:rPr>
          <w:rFonts w:cs="Times New Roman"/>
        </w:rPr>
      </w:pPr>
      <w:r>
        <w:rPr>
          <w:rFonts w:cs="Times New Roman"/>
        </w:rPr>
        <w:t xml:space="preserve">Sídlo: </w:t>
      </w:r>
      <w:r w:rsidR="00556E73">
        <w:rPr>
          <w:rFonts w:cs="Times New Roman"/>
        </w:rPr>
        <w:t>Lelkova 44, 637 00 Brno</w:t>
      </w:r>
    </w:p>
    <w:p w14:paraId="16EDCD94" w14:textId="795456C1" w:rsidR="00BC1A45" w:rsidRPr="00E93B57" w:rsidRDefault="005D7F85" w:rsidP="00BC1A45">
      <w:pPr>
        <w:pStyle w:val="Odstavecseseznamem"/>
        <w:autoSpaceDN w:val="0"/>
        <w:ind w:left="360"/>
        <w:rPr>
          <w:rFonts w:cs="Times New Roman"/>
        </w:rPr>
      </w:pPr>
      <w:r>
        <w:rPr>
          <w:rFonts w:cs="Times New Roman"/>
        </w:rPr>
        <w:t xml:space="preserve">IČ: </w:t>
      </w:r>
      <w:r w:rsidR="00556E73">
        <w:rPr>
          <w:rFonts w:cs="Times New Roman"/>
        </w:rPr>
        <w:t>04366336</w:t>
      </w:r>
    </w:p>
    <w:p w14:paraId="3BF4567F" w14:textId="446EA98B" w:rsidR="00BC1A45" w:rsidRPr="00E93B57" w:rsidRDefault="005D7F85" w:rsidP="00BC1A45">
      <w:pPr>
        <w:pStyle w:val="Odstavecseseznamem"/>
        <w:autoSpaceDN w:val="0"/>
        <w:ind w:left="360"/>
        <w:rPr>
          <w:rFonts w:cs="Times New Roman"/>
        </w:rPr>
      </w:pPr>
      <w:r>
        <w:rPr>
          <w:rFonts w:cs="Times New Roman"/>
        </w:rPr>
        <w:t xml:space="preserve">Zastoupena: </w:t>
      </w:r>
      <w:r w:rsidR="00556E73">
        <w:rPr>
          <w:rFonts w:cs="Times New Roman"/>
        </w:rPr>
        <w:t>Ing. Ondřej Hájek</w:t>
      </w:r>
      <w:r>
        <w:rPr>
          <w:rFonts w:cs="Times New Roman"/>
        </w:rPr>
        <w:t xml:space="preserve"> </w:t>
      </w:r>
      <w:bookmarkStart w:id="0" w:name="_GoBack"/>
      <w:bookmarkEnd w:id="0"/>
    </w:p>
    <w:p w14:paraId="0CA5C4AD" w14:textId="77777777" w:rsidR="00BC1A45" w:rsidRPr="00E93B57" w:rsidRDefault="00BC1A45" w:rsidP="00BC1A45">
      <w:pPr>
        <w:pStyle w:val="Odstavecseseznamem"/>
        <w:autoSpaceDN w:val="0"/>
        <w:ind w:left="360"/>
        <w:rPr>
          <w:rFonts w:cs="Times New Roman"/>
          <w:i/>
        </w:rPr>
      </w:pPr>
    </w:p>
    <w:p w14:paraId="4E76DCDD" w14:textId="77777777" w:rsidR="00BC1A45" w:rsidRPr="00E93B57" w:rsidRDefault="00BC1A45" w:rsidP="00BC1A45">
      <w:pPr>
        <w:pStyle w:val="Odstavecseseznamem"/>
        <w:autoSpaceDN w:val="0"/>
        <w:ind w:left="360"/>
        <w:rPr>
          <w:rFonts w:cs="Times New Roman"/>
          <w:i/>
        </w:rPr>
      </w:pPr>
      <w:r w:rsidRPr="00E93B57">
        <w:rPr>
          <w:rFonts w:cs="Times New Roman"/>
          <w:i/>
        </w:rPr>
        <w:t>(dále jen jako „</w:t>
      </w:r>
      <w:r w:rsidR="00B25E4D">
        <w:rPr>
          <w:rFonts w:cs="Times New Roman"/>
          <w:b/>
          <w:i/>
        </w:rPr>
        <w:t>Smluvní partner</w:t>
      </w:r>
      <w:r w:rsidRPr="00E93B57">
        <w:rPr>
          <w:rFonts w:cs="Times New Roman"/>
          <w:i/>
        </w:rPr>
        <w:t>“)</w:t>
      </w:r>
    </w:p>
    <w:p w14:paraId="4103F715" w14:textId="77777777" w:rsidR="00BC1A45" w:rsidRPr="00E93B57" w:rsidRDefault="00BC1A45" w:rsidP="00BC1A45">
      <w:pPr>
        <w:pStyle w:val="Odstavecseseznamem"/>
        <w:autoSpaceDN w:val="0"/>
        <w:ind w:left="360"/>
        <w:rPr>
          <w:rFonts w:cs="Times New Roman"/>
          <w:i/>
        </w:rPr>
      </w:pPr>
    </w:p>
    <w:p w14:paraId="502AB094" w14:textId="77777777" w:rsidR="00BC1A45" w:rsidRPr="00E93B57" w:rsidRDefault="00BC1A45" w:rsidP="00BC1A45">
      <w:pPr>
        <w:pStyle w:val="Odstavecseseznamem"/>
        <w:autoSpaceDN w:val="0"/>
        <w:ind w:left="360"/>
        <w:rPr>
          <w:rFonts w:cs="Times New Roman"/>
        </w:rPr>
      </w:pPr>
      <w:r w:rsidRPr="00E93B57">
        <w:rPr>
          <w:rFonts w:cs="Times New Roman"/>
          <w:i/>
        </w:rPr>
        <w:t>(oba dále také jen jako „</w:t>
      </w:r>
      <w:r w:rsidRPr="00E93B57">
        <w:rPr>
          <w:rFonts w:cs="Times New Roman"/>
          <w:b/>
          <w:i/>
        </w:rPr>
        <w:t>Smluvní strany</w:t>
      </w:r>
      <w:r w:rsidRPr="00E93B57">
        <w:rPr>
          <w:rFonts w:cs="Times New Roman"/>
          <w:i/>
        </w:rPr>
        <w:t>“)</w:t>
      </w:r>
    </w:p>
    <w:p w14:paraId="10C4F057" w14:textId="77777777" w:rsidR="00F81CE9" w:rsidRPr="0072608B" w:rsidRDefault="00F81CE9" w:rsidP="00F81CE9">
      <w:pPr>
        <w:rPr>
          <w:rFonts w:cs="Times New Roman"/>
        </w:rPr>
      </w:pPr>
    </w:p>
    <w:p w14:paraId="6E44F386" w14:textId="77777777" w:rsidR="00F81CE9" w:rsidRPr="0072608B" w:rsidRDefault="00F81CE9" w:rsidP="00F81CE9">
      <w:pPr>
        <w:jc w:val="center"/>
        <w:rPr>
          <w:rFonts w:cs="Times New Roman"/>
          <w:i/>
        </w:rPr>
      </w:pPr>
      <w:r w:rsidRPr="0072608B">
        <w:rPr>
          <w:rFonts w:cs="Times New Roman"/>
          <w:i/>
        </w:rPr>
        <w:t>v</w:t>
      </w:r>
      <w:r w:rsidR="00E747E5" w:rsidRPr="0072608B">
        <w:rPr>
          <w:rFonts w:cs="Times New Roman"/>
          <w:i/>
        </w:rPr>
        <w:t> následujícím</w:t>
      </w:r>
      <w:r w:rsidRPr="0072608B">
        <w:rPr>
          <w:rFonts w:cs="Times New Roman"/>
          <w:i/>
        </w:rPr>
        <w:t xml:space="preserve"> znění:</w:t>
      </w:r>
    </w:p>
    <w:p w14:paraId="663F452D" w14:textId="77777777" w:rsidR="00777DC2" w:rsidRPr="0072608B" w:rsidRDefault="00777DC2" w:rsidP="00F81CE9">
      <w:pPr>
        <w:jc w:val="center"/>
        <w:rPr>
          <w:rFonts w:cs="Times New Roman"/>
          <w:b/>
          <w:i/>
        </w:rPr>
      </w:pPr>
    </w:p>
    <w:p w14:paraId="244DC5F6" w14:textId="77777777" w:rsidR="0068309C" w:rsidRDefault="00F81CE9" w:rsidP="0068309C">
      <w:pPr>
        <w:jc w:val="center"/>
        <w:rPr>
          <w:rFonts w:cs="Times New Roman"/>
          <w:b/>
        </w:rPr>
      </w:pPr>
      <w:r w:rsidRPr="0072608B">
        <w:rPr>
          <w:rFonts w:cs="Times New Roman"/>
          <w:b/>
        </w:rPr>
        <w:t>I.</w:t>
      </w:r>
    </w:p>
    <w:p w14:paraId="56B03672" w14:textId="77777777" w:rsidR="00C879D5" w:rsidRDefault="00041E2E" w:rsidP="0068309C">
      <w:pPr>
        <w:jc w:val="center"/>
        <w:rPr>
          <w:rFonts w:cs="Times New Roman"/>
          <w:b/>
        </w:rPr>
      </w:pPr>
      <w:r>
        <w:rPr>
          <w:rFonts w:cs="Times New Roman"/>
          <w:b/>
        </w:rPr>
        <w:t>Skutkový stav</w:t>
      </w:r>
    </w:p>
    <w:p w14:paraId="4125A994" w14:textId="77777777" w:rsidR="00B8763F" w:rsidRDefault="00B8763F" w:rsidP="0068309C">
      <w:pPr>
        <w:jc w:val="center"/>
        <w:rPr>
          <w:rFonts w:cs="Times New Roman"/>
          <w:b/>
        </w:rPr>
      </w:pPr>
    </w:p>
    <w:p w14:paraId="2B0840D1" w14:textId="07BD1C9D" w:rsidR="00FC2D41" w:rsidRPr="00AF0C4B" w:rsidRDefault="00C814B6" w:rsidP="00556E73">
      <w:pPr>
        <w:pStyle w:val="Odstavecseseznamem"/>
        <w:numPr>
          <w:ilvl w:val="0"/>
          <w:numId w:val="22"/>
        </w:numPr>
        <w:rPr>
          <w:rFonts w:cs="Times New Roman"/>
        </w:rPr>
      </w:pPr>
      <w:r>
        <w:rPr>
          <w:rFonts w:cs="Times New Roman"/>
        </w:rPr>
        <w:t>Smluvní strany souhlasně prohlašují a činí tak nesporným, že spo</w:t>
      </w:r>
      <w:r w:rsidR="00556E73">
        <w:rPr>
          <w:rFonts w:cs="Times New Roman"/>
        </w:rPr>
        <w:t xml:space="preserve">lu uzavřely smlouvu </w:t>
      </w:r>
      <w:r w:rsidR="00556E73">
        <w:rPr>
          <w:rFonts w:cs="Times New Roman"/>
        </w:rPr>
        <w:br/>
        <w:t>o dílo na</w:t>
      </w:r>
      <w:r w:rsidR="00556E73">
        <w:t xml:space="preserve"> v</w:t>
      </w:r>
      <w:r w:rsidR="00556E73" w:rsidRPr="00556E73">
        <w:rPr>
          <w:rFonts w:cs="Times New Roman"/>
        </w:rPr>
        <w:t>ýměnu podlahové krytiny ve 2.NP (zázemí dílen TMB) objekt</w:t>
      </w:r>
      <w:r w:rsidR="00556E73">
        <w:rPr>
          <w:rFonts w:cs="Times New Roman"/>
        </w:rPr>
        <w:t xml:space="preserve">u Rokycanova 33, Brno – Židenice </w:t>
      </w:r>
      <w:r w:rsidR="002469BD">
        <w:rPr>
          <w:rFonts w:cs="Times New Roman"/>
        </w:rPr>
        <w:t>a to na základ</w:t>
      </w:r>
      <w:r w:rsidR="00556E73">
        <w:rPr>
          <w:rFonts w:cs="Times New Roman"/>
        </w:rPr>
        <w:t>ě objednávky ze dne 9. 12. 2020</w:t>
      </w:r>
      <w:r w:rsidR="00FC2D41" w:rsidRPr="003830A2">
        <w:rPr>
          <w:rFonts w:cs="Times New Roman"/>
          <w:i/>
          <w:color w:val="000000" w:themeColor="text1"/>
        </w:rPr>
        <w:t xml:space="preserve"> </w:t>
      </w:r>
      <w:r w:rsidR="00FC2D41">
        <w:rPr>
          <w:rFonts w:cs="Times New Roman"/>
          <w:i/>
        </w:rPr>
        <w:t>(dále jen jako „</w:t>
      </w:r>
      <w:r w:rsidR="00FC2D41" w:rsidRPr="00FC2D41">
        <w:rPr>
          <w:rFonts w:cs="Times New Roman"/>
          <w:b/>
          <w:i/>
        </w:rPr>
        <w:t>Smlouva</w:t>
      </w:r>
      <w:r w:rsidR="00FC2D41">
        <w:rPr>
          <w:rFonts w:cs="Times New Roman"/>
          <w:i/>
        </w:rPr>
        <w:t>“)</w:t>
      </w:r>
      <w:r w:rsidR="002469BD">
        <w:rPr>
          <w:rFonts w:cs="Times New Roman"/>
        </w:rPr>
        <w:t>. Na základě této Smlouvy Smluvní partner jako zhotovitel zhotovil pro Muzeum jako objednatele předmětné dílo – dodal a provedl</w:t>
      </w:r>
      <w:r w:rsidR="00556E73">
        <w:rPr>
          <w:rFonts w:cs="Times New Roman"/>
        </w:rPr>
        <w:t xml:space="preserve"> </w:t>
      </w:r>
      <w:r w:rsidR="00556E73" w:rsidRPr="00556E73">
        <w:rPr>
          <w:rFonts w:cs="Times New Roman"/>
        </w:rPr>
        <w:t>výměnu podlahové kry</w:t>
      </w:r>
      <w:r w:rsidR="00556E73">
        <w:rPr>
          <w:rFonts w:cs="Times New Roman"/>
        </w:rPr>
        <w:t xml:space="preserve">tiny </w:t>
      </w:r>
      <w:r w:rsidR="00556E73">
        <w:rPr>
          <w:rFonts w:cs="Times New Roman"/>
        </w:rPr>
        <w:br/>
        <w:t xml:space="preserve">ve 2.NP (zázemí dílen TMB). </w:t>
      </w:r>
    </w:p>
    <w:p w14:paraId="28C40102" w14:textId="77777777" w:rsidR="0042673F" w:rsidRDefault="0042673F" w:rsidP="00FC2D41">
      <w:pPr>
        <w:pStyle w:val="Odstavecseseznamem"/>
        <w:ind w:left="360"/>
        <w:rPr>
          <w:rFonts w:cs="Times New Roman"/>
        </w:rPr>
      </w:pPr>
    </w:p>
    <w:p w14:paraId="0E0C542D" w14:textId="55811E0F" w:rsidR="00190CDE" w:rsidRPr="00556E73" w:rsidRDefault="0042673F" w:rsidP="00556E73">
      <w:pPr>
        <w:pStyle w:val="Odstavecseseznamem"/>
        <w:numPr>
          <w:ilvl w:val="0"/>
          <w:numId w:val="22"/>
        </w:numPr>
        <w:rPr>
          <w:rFonts w:cs="Times New Roman"/>
        </w:rPr>
      </w:pPr>
      <w:r>
        <w:rPr>
          <w:rFonts w:cs="Times New Roman"/>
        </w:rPr>
        <w:t>Smluvní strany dále prohlašují, že</w:t>
      </w:r>
      <w:r w:rsidR="00156F0D">
        <w:rPr>
          <w:rFonts w:cs="Times New Roman"/>
        </w:rPr>
        <w:t xml:space="preserve"> </w:t>
      </w:r>
      <w:r w:rsidR="002469BD">
        <w:rPr>
          <w:rFonts w:cs="Times New Roman"/>
        </w:rPr>
        <w:t xml:space="preserve">na úhradu ceny dodaného díla byla Smluvním partnerem Muzeu vystavena </w:t>
      </w:r>
      <w:r w:rsidR="00A81F52">
        <w:rPr>
          <w:rFonts w:cs="Times New Roman"/>
        </w:rPr>
        <w:t xml:space="preserve">faktura </w:t>
      </w:r>
      <w:r w:rsidR="00556E73">
        <w:rPr>
          <w:rFonts w:cs="Times New Roman"/>
        </w:rPr>
        <w:t>(řádný daňový doklad) č. 25/20, ze dne 31. 12. 2020</w:t>
      </w:r>
      <w:r w:rsidR="00A81F52">
        <w:rPr>
          <w:rFonts w:cs="Times New Roman"/>
        </w:rPr>
        <w:t xml:space="preserve">, </w:t>
      </w:r>
      <w:r w:rsidR="00556E73">
        <w:rPr>
          <w:rFonts w:cs="Times New Roman"/>
        </w:rPr>
        <w:t>znějící na částku ve výši 73.259,- Kč bez DPH, splatná dne 04. 02. 2021</w:t>
      </w:r>
      <w:r w:rsidR="00A81F52">
        <w:rPr>
          <w:rFonts w:cs="Times New Roman"/>
        </w:rPr>
        <w:t>.</w:t>
      </w:r>
    </w:p>
    <w:p w14:paraId="76AB5DFA" w14:textId="0A37BADD" w:rsidR="00FC2D41" w:rsidRDefault="00FC2D41" w:rsidP="00FC2D41">
      <w:pPr>
        <w:pStyle w:val="Odstavecseseznamem"/>
        <w:numPr>
          <w:ilvl w:val="0"/>
          <w:numId w:val="22"/>
        </w:numPr>
        <w:rPr>
          <w:rFonts w:cs="Times New Roman"/>
        </w:rPr>
      </w:pPr>
      <w:r>
        <w:rPr>
          <w:rFonts w:cs="Times New Roman"/>
        </w:rPr>
        <w:lastRenderedPageBreak/>
        <w:t xml:space="preserve">Muzeum </w:t>
      </w:r>
      <w:r w:rsidR="008E3D5D">
        <w:rPr>
          <w:rFonts w:cs="Times New Roman"/>
        </w:rPr>
        <w:t>ve vztahu k</w:t>
      </w:r>
      <w:r w:rsidR="002810FE">
        <w:rPr>
          <w:rFonts w:cs="Times New Roman"/>
        </w:rPr>
        <w:t xml:space="preserve">e </w:t>
      </w:r>
      <w:r w:rsidR="008E3D5D">
        <w:rPr>
          <w:rFonts w:cs="Times New Roman"/>
        </w:rPr>
        <w:t>Smlouvě</w:t>
      </w:r>
      <w:r w:rsidR="002810FE">
        <w:rPr>
          <w:rFonts w:cs="Times New Roman"/>
        </w:rPr>
        <w:t xml:space="preserve"> specifikované v</w:t>
      </w:r>
      <w:r w:rsidR="00384668">
        <w:rPr>
          <w:rFonts w:cs="Times New Roman"/>
        </w:rPr>
        <w:t> </w:t>
      </w:r>
      <w:r w:rsidR="002810FE">
        <w:rPr>
          <w:rFonts w:cs="Times New Roman"/>
        </w:rPr>
        <w:t>odstavci</w:t>
      </w:r>
      <w:r w:rsidR="00384668">
        <w:rPr>
          <w:rFonts w:cs="Times New Roman"/>
        </w:rPr>
        <w:t xml:space="preserve"> 1 tohoto článku</w:t>
      </w:r>
      <w:r w:rsidR="002810FE">
        <w:rPr>
          <w:rFonts w:cs="Times New Roman"/>
        </w:rPr>
        <w:t xml:space="preserve"> uvádí</w:t>
      </w:r>
      <w:r>
        <w:rPr>
          <w:rFonts w:cs="Times New Roman"/>
        </w:rPr>
        <w:t xml:space="preserve">, </w:t>
      </w:r>
      <w:r w:rsidR="00556E73">
        <w:rPr>
          <w:rFonts w:cs="Times New Roman"/>
        </w:rPr>
        <w:br/>
      </w:r>
      <w:r>
        <w:rPr>
          <w:rFonts w:cs="Times New Roman"/>
        </w:rPr>
        <w:t>že v důsledku administrativního pochybení nedošlo k</w:t>
      </w:r>
      <w:r w:rsidR="002810FE">
        <w:rPr>
          <w:rFonts w:cs="Times New Roman"/>
        </w:rPr>
        <w:t xml:space="preserve"> </w:t>
      </w:r>
      <w:r>
        <w:rPr>
          <w:rFonts w:cs="Times New Roman"/>
        </w:rPr>
        <w:t>řádnému</w:t>
      </w:r>
      <w:r w:rsidR="00414D4F">
        <w:rPr>
          <w:rFonts w:cs="Times New Roman"/>
        </w:rPr>
        <w:t xml:space="preserve"> uveřejnění Smlouvy </w:t>
      </w:r>
      <w:r w:rsidR="00556E73">
        <w:rPr>
          <w:rFonts w:cs="Times New Roman"/>
        </w:rPr>
        <w:br/>
      </w:r>
      <w:r w:rsidR="00414D4F">
        <w:rPr>
          <w:rFonts w:cs="Times New Roman"/>
        </w:rPr>
        <w:t>v</w:t>
      </w:r>
      <w:r>
        <w:rPr>
          <w:rFonts w:cs="Times New Roman"/>
        </w:rPr>
        <w:t xml:space="preserve"> registru smluv</w:t>
      </w:r>
      <w:r w:rsidR="00414D4F">
        <w:rPr>
          <w:rFonts w:cs="Times New Roman"/>
        </w:rPr>
        <w:t xml:space="preserve">, </w:t>
      </w:r>
      <w:r w:rsidR="00163CF9">
        <w:rPr>
          <w:rFonts w:cs="Times New Roman"/>
        </w:rPr>
        <w:t>kdy z tohoto důvodu</w:t>
      </w:r>
      <w:r w:rsidR="00414D4F">
        <w:rPr>
          <w:rFonts w:cs="Times New Roman"/>
        </w:rPr>
        <w:t xml:space="preserve"> </w:t>
      </w:r>
      <w:r w:rsidR="00163CF9">
        <w:rPr>
          <w:rFonts w:cs="Times New Roman"/>
        </w:rPr>
        <w:t>došlo</w:t>
      </w:r>
      <w:r w:rsidR="00414D4F">
        <w:rPr>
          <w:rFonts w:cs="Times New Roman"/>
        </w:rPr>
        <w:t xml:space="preserve"> ve smyslu ust. § 7 odst. 1 zák. č. 340/2015 Sb., o zvláštních podmínkách účinnosti některých smluv</w:t>
      </w:r>
      <w:r w:rsidR="00384668">
        <w:rPr>
          <w:rFonts w:cs="Times New Roman"/>
        </w:rPr>
        <w:t>, o</w:t>
      </w:r>
      <w:r w:rsidR="00414D4F">
        <w:rPr>
          <w:rFonts w:cs="Times New Roman"/>
        </w:rPr>
        <w:t xml:space="preserve"> uveřejňování těchto smluv </w:t>
      </w:r>
      <w:r w:rsidR="00556E73">
        <w:rPr>
          <w:rFonts w:cs="Times New Roman"/>
        </w:rPr>
        <w:br/>
      </w:r>
      <w:r w:rsidR="00414D4F">
        <w:rPr>
          <w:rFonts w:cs="Times New Roman"/>
        </w:rPr>
        <w:t xml:space="preserve">a o registru smluv (zákon o registru smluv) </w:t>
      </w:r>
      <w:r w:rsidR="00163CF9">
        <w:rPr>
          <w:rFonts w:cs="Times New Roman"/>
        </w:rPr>
        <w:t xml:space="preserve">ke </w:t>
      </w:r>
      <w:r w:rsidR="00384668">
        <w:rPr>
          <w:rFonts w:cs="Times New Roman"/>
        </w:rPr>
        <w:t>zrušen</w:t>
      </w:r>
      <w:r w:rsidR="00163CF9">
        <w:rPr>
          <w:rFonts w:cs="Times New Roman"/>
        </w:rPr>
        <w:t>í Smlouvy od počátku</w:t>
      </w:r>
      <w:r w:rsidR="00414D4F">
        <w:rPr>
          <w:rFonts w:cs="Times New Roman"/>
        </w:rPr>
        <w:t>.</w:t>
      </w:r>
    </w:p>
    <w:p w14:paraId="6834EDB7" w14:textId="77777777" w:rsidR="00AF0C4B" w:rsidRPr="00AF0C4B" w:rsidRDefault="00AF0C4B" w:rsidP="00AF0C4B">
      <w:pPr>
        <w:pStyle w:val="Odstavecseseznamem"/>
        <w:rPr>
          <w:rFonts w:cs="Times New Roman"/>
        </w:rPr>
      </w:pPr>
    </w:p>
    <w:p w14:paraId="1D19DFC5" w14:textId="54357CC4" w:rsidR="00DC7257" w:rsidRPr="00DC7257" w:rsidRDefault="00AF0C4B" w:rsidP="00DC7257">
      <w:pPr>
        <w:pStyle w:val="Odstavecseseznamem"/>
        <w:numPr>
          <w:ilvl w:val="0"/>
          <w:numId w:val="22"/>
        </w:numPr>
        <w:rPr>
          <w:rFonts w:cs="Times New Roman"/>
        </w:rPr>
      </w:pPr>
      <w:r>
        <w:rPr>
          <w:rFonts w:cs="Times New Roman"/>
        </w:rPr>
        <w:t>Vzhledem ke skutečnosti</w:t>
      </w:r>
      <w:r w:rsidR="00DC7257">
        <w:rPr>
          <w:rFonts w:cs="Times New Roman"/>
        </w:rPr>
        <w:t xml:space="preserve">, že </w:t>
      </w:r>
      <w:r w:rsidR="00545283">
        <w:rPr>
          <w:rFonts w:cs="Times New Roman"/>
        </w:rPr>
        <w:t>Smluvní partner Muzea již dle smlouvy řádně plnil</w:t>
      </w:r>
      <w:r w:rsidR="00DC7257">
        <w:rPr>
          <w:rFonts w:cs="Times New Roman"/>
        </w:rPr>
        <w:t>,</w:t>
      </w:r>
      <w:r w:rsidR="00764AAB">
        <w:rPr>
          <w:rFonts w:cs="Times New Roman"/>
        </w:rPr>
        <w:t xml:space="preserve"> a toto je</w:t>
      </w:r>
      <w:r w:rsidR="00545283">
        <w:rPr>
          <w:rFonts w:cs="Times New Roman"/>
        </w:rPr>
        <w:t>ho</w:t>
      </w:r>
      <w:r w:rsidR="00764AAB">
        <w:rPr>
          <w:rFonts w:cs="Times New Roman"/>
        </w:rPr>
        <w:t xml:space="preserve"> plnění by </w:t>
      </w:r>
      <w:r w:rsidR="00545283">
        <w:rPr>
          <w:rFonts w:cs="Times New Roman"/>
        </w:rPr>
        <w:t xml:space="preserve">takto </w:t>
      </w:r>
      <w:r w:rsidR="00764AAB">
        <w:rPr>
          <w:rFonts w:cs="Times New Roman"/>
        </w:rPr>
        <w:t>s ohledem k zániku Smlouvy mohlo být považováno za plnění bez právního důvodu (bezdůvodné obohacení),</w:t>
      </w:r>
      <w:r w:rsidR="00DC7257">
        <w:rPr>
          <w:rFonts w:cs="Times New Roman"/>
        </w:rPr>
        <w:t xml:space="preserve"> uzavírají </w:t>
      </w:r>
      <w:r w:rsidR="00545283">
        <w:rPr>
          <w:rFonts w:cs="Times New Roman"/>
        </w:rPr>
        <w:t xml:space="preserve">Smluvní strany </w:t>
      </w:r>
      <w:r w:rsidR="00DC7257">
        <w:rPr>
          <w:rFonts w:cs="Times New Roman"/>
        </w:rPr>
        <w:t xml:space="preserve">tuto dohodu </w:t>
      </w:r>
      <w:r w:rsidR="00556E73">
        <w:rPr>
          <w:rFonts w:cs="Times New Roman"/>
        </w:rPr>
        <w:br/>
      </w:r>
      <w:r w:rsidR="00DC7257">
        <w:rPr>
          <w:rFonts w:cs="Times New Roman"/>
        </w:rPr>
        <w:t xml:space="preserve">o narovnání tak, aby narovnaly mezi nimi v důsledku zrušení Smlouvy sporná práva </w:t>
      </w:r>
      <w:r w:rsidR="00556E73">
        <w:rPr>
          <w:rFonts w:cs="Times New Roman"/>
        </w:rPr>
        <w:br/>
      </w:r>
      <w:r w:rsidR="00DC7257">
        <w:rPr>
          <w:rFonts w:cs="Times New Roman"/>
        </w:rPr>
        <w:t>a povinnosti.</w:t>
      </w:r>
    </w:p>
    <w:p w14:paraId="274127AC" w14:textId="77777777" w:rsidR="0068309C" w:rsidRPr="0072608B" w:rsidRDefault="0068309C" w:rsidP="0068309C">
      <w:pPr>
        <w:rPr>
          <w:rFonts w:cs="Times New Roman"/>
          <w:b/>
        </w:rPr>
      </w:pPr>
    </w:p>
    <w:p w14:paraId="207FA9B5" w14:textId="2C847CE3" w:rsidR="00163CF9" w:rsidRDefault="00163CF9" w:rsidP="00575AB8">
      <w:pPr>
        <w:jc w:val="center"/>
        <w:rPr>
          <w:rFonts w:cs="Times New Roman"/>
          <w:b/>
        </w:rPr>
      </w:pPr>
      <w:r>
        <w:rPr>
          <w:rFonts w:cs="Times New Roman"/>
          <w:b/>
        </w:rPr>
        <w:t>II.</w:t>
      </w:r>
    </w:p>
    <w:p w14:paraId="21E3B2C1" w14:textId="7BA13183" w:rsidR="00880BFB" w:rsidRDefault="00880BFB" w:rsidP="00880BFB">
      <w:pPr>
        <w:jc w:val="center"/>
        <w:rPr>
          <w:rFonts w:cs="Times New Roman"/>
          <w:b/>
        </w:rPr>
      </w:pPr>
      <w:r>
        <w:rPr>
          <w:rFonts w:cs="Times New Roman"/>
          <w:b/>
        </w:rPr>
        <w:t>Narovnání sporných práv a povinností</w:t>
      </w:r>
    </w:p>
    <w:p w14:paraId="71F56C9E" w14:textId="09836E61" w:rsidR="00880BFB" w:rsidRDefault="00880BFB" w:rsidP="00880BFB">
      <w:pPr>
        <w:jc w:val="center"/>
        <w:rPr>
          <w:rFonts w:cs="Times New Roman"/>
          <w:b/>
        </w:rPr>
      </w:pPr>
    </w:p>
    <w:p w14:paraId="122E2E5F" w14:textId="6200E95A" w:rsidR="002833A6" w:rsidRDefault="00571A39" w:rsidP="002833A6">
      <w:pPr>
        <w:pStyle w:val="Odstavecseseznamem"/>
        <w:numPr>
          <w:ilvl w:val="0"/>
          <w:numId w:val="23"/>
        </w:numPr>
        <w:rPr>
          <w:rFonts w:cs="Times New Roman"/>
        </w:rPr>
      </w:pPr>
      <w:r>
        <w:rPr>
          <w:rFonts w:cs="Times New Roman"/>
        </w:rPr>
        <w:t>Smluvní strany se s ohledem na výše popsaný skutkový stav dohodly na následujícím narovnání:</w:t>
      </w:r>
    </w:p>
    <w:p w14:paraId="580506B3" w14:textId="77777777" w:rsidR="00571A39" w:rsidRDefault="00571A39" w:rsidP="00571A39">
      <w:pPr>
        <w:pStyle w:val="Odstavecseseznamem"/>
        <w:ind w:left="360"/>
        <w:rPr>
          <w:rFonts w:cs="Times New Roman"/>
        </w:rPr>
      </w:pPr>
    </w:p>
    <w:p w14:paraId="5EA8D8C3" w14:textId="6420179A" w:rsidR="00BC19FC" w:rsidRDefault="00CA4D36" w:rsidP="00C95AF6">
      <w:pPr>
        <w:pStyle w:val="Odstavecseseznamem"/>
        <w:numPr>
          <w:ilvl w:val="1"/>
          <w:numId w:val="23"/>
        </w:numPr>
        <w:ind w:left="709"/>
        <w:rPr>
          <w:rFonts w:cs="Times New Roman"/>
        </w:rPr>
      </w:pPr>
      <w:r>
        <w:rPr>
          <w:rFonts w:cs="Times New Roman"/>
        </w:rPr>
        <w:t>P</w:t>
      </w:r>
      <w:r w:rsidR="003C46AA">
        <w:rPr>
          <w:rFonts w:cs="Times New Roman"/>
        </w:rPr>
        <w:t>odpisem této dohody</w:t>
      </w:r>
      <w:r w:rsidR="00545283">
        <w:rPr>
          <w:rFonts w:cs="Times New Roman"/>
        </w:rPr>
        <w:t xml:space="preserve"> a současně provedením úhrady ceny díla dle faktury Smluvního partnera, jak je specifikována v článku I. odst. 2 této dohody,</w:t>
      </w:r>
      <w:r w:rsidR="003C46AA">
        <w:rPr>
          <w:rFonts w:cs="Times New Roman"/>
        </w:rPr>
        <w:t xml:space="preserve"> jsou</w:t>
      </w:r>
      <w:r w:rsidR="00571A39">
        <w:rPr>
          <w:rFonts w:cs="Times New Roman"/>
        </w:rPr>
        <w:t xml:space="preserve"> </w:t>
      </w:r>
      <w:r w:rsidR="00764AAB">
        <w:rPr>
          <w:rFonts w:cs="Times New Roman"/>
        </w:rPr>
        <w:t>všechny</w:t>
      </w:r>
      <w:r w:rsidR="00083511">
        <w:rPr>
          <w:rFonts w:cs="Times New Roman"/>
        </w:rPr>
        <w:t xml:space="preserve"> </w:t>
      </w:r>
      <w:r>
        <w:rPr>
          <w:rFonts w:cs="Times New Roman"/>
        </w:rPr>
        <w:t>případné</w:t>
      </w:r>
      <w:r w:rsidR="008660BC">
        <w:rPr>
          <w:rFonts w:cs="Times New Roman"/>
        </w:rPr>
        <w:t xml:space="preserve"> vzájemné</w:t>
      </w:r>
      <w:r w:rsidR="00764AAB">
        <w:rPr>
          <w:rFonts w:cs="Times New Roman"/>
        </w:rPr>
        <w:t xml:space="preserve"> nároky</w:t>
      </w:r>
      <w:r>
        <w:rPr>
          <w:rFonts w:cs="Times New Roman"/>
        </w:rPr>
        <w:t xml:space="preserve"> Smluvních stran</w:t>
      </w:r>
      <w:r w:rsidR="00764AAB">
        <w:rPr>
          <w:rFonts w:cs="Times New Roman"/>
        </w:rPr>
        <w:t xml:space="preserve"> ze Smlouvy</w:t>
      </w:r>
      <w:r>
        <w:rPr>
          <w:rFonts w:cs="Times New Roman"/>
        </w:rPr>
        <w:t xml:space="preserve"> </w:t>
      </w:r>
      <w:r w:rsidR="00764AAB">
        <w:rPr>
          <w:rFonts w:cs="Times New Roman"/>
        </w:rPr>
        <w:t>řádně</w:t>
      </w:r>
      <w:r w:rsidR="00083511">
        <w:rPr>
          <w:rFonts w:cs="Times New Roman"/>
        </w:rPr>
        <w:t xml:space="preserve"> a zcela</w:t>
      </w:r>
      <w:r w:rsidR="00764AAB">
        <w:rPr>
          <w:rFonts w:cs="Times New Roman"/>
        </w:rPr>
        <w:t xml:space="preserve"> vypořádány</w:t>
      </w:r>
      <w:r w:rsidR="00083511">
        <w:rPr>
          <w:rFonts w:cs="Times New Roman"/>
        </w:rPr>
        <w:t>,</w:t>
      </w:r>
      <w:r>
        <w:rPr>
          <w:rFonts w:cs="Times New Roman"/>
        </w:rPr>
        <w:t xml:space="preserve"> pročež</w:t>
      </w:r>
      <w:r w:rsidR="00764AAB">
        <w:rPr>
          <w:rFonts w:cs="Times New Roman"/>
        </w:rPr>
        <w:t xml:space="preserve"> Smluvním stranám</w:t>
      </w:r>
      <w:r w:rsidR="00083511">
        <w:rPr>
          <w:rFonts w:cs="Times New Roman"/>
        </w:rPr>
        <w:t xml:space="preserve"> </w:t>
      </w:r>
      <w:r w:rsidR="00764AAB">
        <w:rPr>
          <w:rFonts w:cs="Times New Roman"/>
        </w:rPr>
        <w:t>ze Smlouvy žádné další</w:t>
      </w:r>
      <w:r w:rsidR="00083511">
        <w:rPr>
          <w:rFonts w:cs="Times New Roman"/>
        </w:rPr>
        <w:t xml:space="preserve"> případné</w:t>
      </w:r>
      <w:r w:rsidR="00764AAB">
        <w:rPr>
          <w:rFonts w:cs="Times New Roman"/>
        </w:rPr>
        <w:t xml:space="preserve"> nároky nevyplývají.</w:t>
      </w:r>
      <w:r w:rsidR="00C95AF6">
        <w:rPr>
          <w:rFonts w:cs="Times New Roman"/>
        </w:rPr>
        <w:t xml:space="preserve"> </w:t>
      </w:r>
    </w:p>
    <w:p w14:paraId="43C3844C" w14:textId="77777777" w:rsidR="00682609" w:rsidRDefault="00682609" w:rsidP="00682609">
      <w:pPr>
        <w:pStyle w:val="Odstavecseseznamem"/>
        <w:ind w:left="709"/>
        <w:rPr>
          <w:rFonts w:cs="Times New Roman"/>
        </w:rPr>
      </w:pPr>
    </w:p>
    <w:p w14:paraId="04ADC4AB" w14:textId="0D373EA2" w:rsidR="00682609" w:rsidRDefault="00083511" w:rsidP="00682609">
      <w:pPr>
        <w:pStyle w:val="Odstavecseseznamem"/>
        <w:numPr>
          <w:ilvl w:val="1"/>
          <w:numId w:val="23"/>
        </w:numPr>
        <w:ind w:left="709"/>
        <w:rPr>
          <w:rFonts w:cs="Times New Roman"/>
        </w:rPr>
      </w:pPr>
      <w:r w:rsidRPr="00682609">
        <w:rPr>
          <w:rFonts w:cs="Times New Roman"/>
        </w:rPr>
        <w:t xml:space="preserve">V souvislosti s ujednáním výše pod bodem a. Smluvní strany výslovně prohlašují, </w:t>
      </w:r>
      <w:r w:rsidR="00556E73">
        <w:rPr>
          <w:rFonts w:cs="Times New Roman"/>
        </w:rPr>
        <w:br/>
      </w:r>
      <w:r w:rsidRPr="00682609">
        <w:rPr>
          <w:rFonts w:cs="Times New Roman"/>
        </w:rPr>
        <w:t>že ani jedna po druhé není</w:t>
      </w:r>
      <w:r w:rsidR="00545283">
        <w:rPr>
          <w:rFonts w:cs="Times New Roman"/>
        </w:rPr>
        <w:t xml:space="preserve"> s výjimkou úhrady faktury Smluvního partnera, jak </w:t>
      </w:r>
      <w:r w:rsidR="00556E73">
        <w:rPr>
          <w:rFonts w:cs="Times New Roman"/>
        </w:rPr>
        <w:br/>
      </w:r>
      <w:r w:rsidR="00545283">
        <w:rPr>
          <w:rFonts w:cs="Times New Roman"/>
        </w:rPr>
        <w:t xml:space="preserve">je specifikována v článku I. odst. 2 </w:t>
      </w:r>
      <w:proofErr w:type="gramStart"/>
      <w:r w:rsidR="00545283">
        <w:rPr>
          <w:rFonts w:cs="Times New Roman"/>
        </w:rPr>
        <w:t>této</w:t>
      </w:r>
      <w:proofErr w:type="gramEnd"/>
      <w:r w:rsidR="00545283">
        <w:rPr>
          <w:rFonts w:cs="Times New Roman"/>
        </w:rPr>
        <w:t xml:space="preserve"> dohody,</w:t>
      </w:r>
      <w:r w:rsidRPr="00682609">
        <w:rPr>
          <w:rFonts w:cs="Times New Roman"/>
        </w:rPr>
        <w:t xml:space="preserve"> dále oprávněna požadovat vydání </w:t>
      </w:r>
      <w:r w:rsidR="00556E73">
        <w:rPr>
          <w:rFonts w:cs="Times New Roman"/>
        </w:rPr>
        <w:br/>
      </w:r>
      <w:r w:rsidRPr="00682609">
        <w:rPr>
          <w:rFonts w:cs="Times New Roman"/>
        </w:rPr>
        <w:t xml:space="preserve">či jakoukoliv kompenzaci případného bezdůvodného obohacení z titulu plnění bez právního důvodu, tj. </w:t>
      </w:r>
      <w:r w:rsidR="00682609">
        <w:rPr>
          <w:rFonts w:cs="Times New Roman"/>
        </w:rPr>
        <w:t>plnění ze</w:t>
      </w:r>
      <w:r w:rsidRPr="00682609">
        <w:rPr>
          <w:rFonts w:cs="Times New Roman"/>
        </w:rPr>
        <w:t xml:space="preserve"> Smlouvy, která v důsledku shora popsaných skutečností </w:t>
      </w:r>
      <w:r w:rsidR="00D262F1" w:rsidRPr="00682609">
        <w:rPr>
          <w:rFonts w:cs="Times New Roman"/>
        </w:rPr>
        <w:t xml:space="preserve">od počátku </w:t>
      </w:r>
      <w:r w:rsidRPr="00682609">
        <w:rPr>
          <w:rFonts w:cs="Times New Roman"/>
        </w:rPr>
        <w:t>zanikla</w:t>
      </w:r>
      <w:r w:rsidR="00D262F1" w:rsidRPr="00682609">
        <w:rPr>
          <w:rFonts w:cs="Times New Roman"/>
        </w:rPr>
        <w:t>.</w:t>
      </w:r>
    </w:p>
    <w:p w14:paraId="5956F7D5" w14:textId="77777777" w:rsidR="00682609" w:rsidRDefault="00682609" w:rsidP="00682609">
      <w:pPr>
        <w:pStyle w:val="Odstavecseseznamem"/>
        <w:ind w:left="709"/>
        <w:rPr>
          <w:rFonts w:cs="Times New Roman"/>
        </w:rPr>
      </w:pPr>
    </w:p>
    <w:p w14:paraId="3F3E85D1" w14:textId="77777777" w:rsidR="00163CF9" w:rsidRDefault="00163CF9" w:rsidP="00575AB8">
      <w:pPr>
        <w:jc w:val="center"/>
        <w:rPr>
          <w:rFonts w:cs="Times New Roman"/>
          <w:b/>
        </w:rPr>
      </w:pPr>
    </w:p>
    <w:p w14:paraId="099BC209" w14:textId="5C9E480A" w:rsidR="00575AB8" w:rsidRPr="0072608B" w:rsidRDefault="00575AB8" w:rsidP="00575AB8">
      <w:pPr>
        <w:jc w:val="center"/>
        <w:rPr>
          <w:rFonts w:cs="Times New Roman"/>
          <w:b/>
        </w:rPr>
      </w:pPr>
      <w:r w:rsidRPr="0072608B">
        <w:rPr>
          <w:rFonts w:cs="Times New Roman"/>
          <w:b/>
        </w:rPr>
        <w:t>I</w:t>
      </w:r>
      <w:r w:rsidR="00163CF9">
        <w:rPr>
          <w:rFonts w:cs="Times New Roman"/>
          <w:b/>
        </w:rPr>
        <w:t>II</w:t>
      </w:r>
      <w:r w:rsidRPr="0072608B">
        <w:rPr>
          <w:rFonts w:cs="Times New Roman"/>
          <w:b/>
        </w:rPr>
        <w:t>.</w:t>
      </w:r>
    </w:p>
    <w:p w14:paraId="376F90DD" w14:textId="77777777" w:rsidR="00F81CE9" w:rsidRPr="0072608B" w:rsidRDefault="00F81CE9" w:rsidP="0068309C">
      <w:pPr>
        <w:jc w:val="center"/>
        <w:rPr>
          <w:rFonts w:cs="Times New Roman"/>
          <w:b/>
        </w:rPr>
      </w:pPr>
      <w:r w:rsidRPr="0072608B">
        <w:rPr>
          <w:rFonts w:cs="Times New Roman"/>
          <w:b/>
        </w:rPr>
        <w:t>Závěrečná ustanovení</w:t>
      </w:r>
    </w:p>
    <w:p w14:paraId="4E152D99" w14:textId="77777777" w:rsidR="00F81CE9" w:rsidRPr="0072608B" w:rsidRDefault="00F81CE9" w:rsidP="00777DC2">
      <w:pPr>
        <w:jc w:val="center"/>
        <w:rPr>
          <w:rFonts w:cs="Times New Roman"/>
          <w:b/>
        </w:rPr>
      </w:pPr>
    </w:p>
    <w:p w14:paraId="6F44C9AB" w14:textId="77777777" w:rsidR="00BC19FC" w:rsidRDefault="00F81CE9" w:rsidP="00777DC2">
      <w:pPr>
        <w:pStyle w:val="Odstavecseseznamem"/>
        <w:numPr>
          <w:ilvl w:val="0"/>
          <w:numId w:val="11"/>
        </w:numPr>
        <w:rPr>
          <w:rFonts w:cs="Times New Roman"/>
          <w:szCs w:val="24"/>
        </w:rPr>
      </w:pPr>
      <w:r w:rsidRPr="0072608B">
        <w:rPr>
          <w:rFonts w:cs="Times New Roman"/>
          <w:szCs w:val="24"/>
        </w:rPr>
        <w:t xml:space="preserve">Tato dohoda nabývá platnosti a účinnosti okamžikem jejího </w:t>
      </w:r>
      <w:r w:rsidR="0017494B">
        <w:rPr>
          <w:rFonts w:cs="Times New Roman"/>
          <w:szCs w:val="24"/>
        </w:rPr>
        <w:t>podpisu oběma Stranami dohody.</w:t>
      </w:r>
      <w:r w:rsidR="0055425C">
        <w:rPr>
          <w:rFonts w:cs="Times New Roman"/>
          <w:szCs w:val="24"/>
        </w:rPr>
        <w:t xml:space="preserve"> </w:t>
      </w:r>
    </w:p>
    <w:p w14:paraId="50B84DEE" w14:textId="77777777" w:rsidR="00BC19FC" w:rsidRDefault="00BC19FC" w:rsidP="00BC19FC">
      <w:pPr>
        <w:pStyle w:val="Odstavecseseznamem"/>
        <w:ind w:left="360"/>
        <w:rPr>
          <w:rFonts w:cs="Times New Roman"/>
          <w:szCs w:val="24"/>
        </w:rPr>
      </w:pPr>
    </w:p>
    <w:p w14:paraId="1D833315" w14:textId="1B27895E" w:rsidR="00F81CE9" w:rsidRPr="0072608B" w:rsidRDefault="0055425C" w:rsidP="00777DC2">
      <w:pPr>
        <w:pStyle w:val="Odstavecseseznamem"/>
        <w:numPr>
          <w:ilvl w:val="0"/>
          <w:numId w:val="1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Řádné </w:t>
      </w:r>
      <w:r w:rsidR="00BC19FC">
        <w:rPr>
          <w:rFonts w:cs="Times New Roman"/>
          <w:szCs w:val="24"/>
        </w:rPr>
        <w:t>uveřejnění</w:t>
      </w:r>
      <w:r>
        <w:rPr>
          <w:rFonts w:cs="Times New Roman"/>
          <w:szCs w:val="24"/>
        </w:rPr>
        <w:t xml:space="preserve"> dohody v registru smluv </w:t>
      </w:r>
      <w:r w:rsidR="00F0067D">
        <w:rPr>
          <w:rFonts w:cs="Times New Roman"/>
          <w:szCs w:val="24"/>
        </w:rPr>
        <w:t>se zavazuje</w:t>
      </w:r>
      <w:r w:rsidR="00BC19FC">
        <w:rPr>
          <w:rFonts w:cs="Times New Roman"/>
          <w:szCs w:val="24"/>
        </w:rPr>
        <w:t xml:space="preserve"> na svůj náklad a odpovědnost</w:t>
      </w:r>
      <w:r w:rsidR="00F0067D">
        <w:rPr>
          <w:rFonts w:cs="Times New Roman"/>
          <w:szCs w:val="24"/>
        </w:rPr>
        <w:t xml:space="preserve"> zajistit Muzeum.</w:t>
      </w:r>
    </w:p>
    <w:p w14:paraId="4D4B60B4" w14:textId="77777777" w:rsidR="00F81CE9" w:rsidRPr="0072608B" w:rsidRDefault="00F81CE9" w:rsidP="00777DC2">
      <w:pPr>
        <w:rPr>
          <w:rFonts w:cs="Times New Roman"/>
        </w:rPr>
      </w:pPr>
    </w:p>
    <w:p w14:paraId="5FC9BC72" w14:textId="77777777" w:rsidR="00675673" w:rsidRPr="00D113B3" w:rsidRDefault="00F81CE9" w:rsidP="00D113B3">
      <w:pPr>
        <w:pStyle w:val="Odstavecseseznamem"/>
        <w:numPr>
          <w:ilvl w:val="0"/>
          <w:numId w:val="11"/>
        </w:numPr>
        <w:rPr>
          <w:rFonts w:cs="Times New Roman"/>
          <w:szCs w:val="24"/>
        </w:rPr>
      </w:pPr>
      <w:r w:rsidRPr="0072608B">
        <w:rPr>
          <w:rFonts w:cs="Times New Roman"/>
          <w:szCs w:val="24"/>
        </w:rPr>
        <w:t>Jakékoliv změny či doplňky této dohody jsou právně platné a účinné jen ve formě číselně označeného písemného dodatku podepsaného oběma Stranami dohody.</w:t>
      </w:r>
    </w:p>
    <w:p w14:paraId="594F4032" w14:textId="77777777" w:rsidR="00675673" w:rsidRPr="00675673" w:rsidRDefault="00675673" w:rsidP="00675673">
      <w:pPr>
        <w:pStyle w:val="Odstavecseseznamem"/>
        <w:rPr>
          <w:rFonts w:cs="Times New Roman"/>
          <w:szCs w:val="24"/>
        </w:rPr>
      </w:pPr>
    </w:p>
    <w:p w14:paraId="505EB5C0" w14:textId="1B6A947C" w:rsidR="00F81CE9" w:rsidRDefault="00F81CE9" w:rsidP="00777DC2">
      <w:pPr>
        <w:pStyle w:val="Odstavecseseznamem"/>
        <w:numPr>
          <w:ilvl w:val="0"/>
          <w:numId w:val="11"/>
        </w:numPr>
        <w:rPr>
          <w:rFonts w:cs="Times New Roman"/>
          <w:szCs w:val="24"/>
        </w:rPr>
      </w:pPr>
      <w:r w:rsidRPr="0072608B">
        <w:rPr>
          <w:rFonts w:cs="Times New Roman"/>
          <w:szCs w:val="24"/>
        </w:rPr>
        <w:t xml:space="preserve">V případě, že kterékoliv ustanovení této dohody bude neplatné, nezákonné </w:t>
      </w:r>
      <w:r w:rsidR="00556E73">
        <w:rPr>
          <w:rFonts w:cs="Times New Roman"/>
          <w:szCs w:val="24"/>
        </w:rPr>
        <w:br/>
      </w:r>
      <w:r w:rsidRPr="0072608B">
        <w:rPr>
          <w:rFonts w:cs="Times New Roman"/>
          <w:szCs w:val="24"/>
        </w:rPr>
        <w:t>či nevynutitelné, ostatní ustanovení nadále zůstanou platná a vynutitelná. Strany dohody se tímto zavazují, že takovéto neplatné, nezákonné či nevynutitelné ustanovení nahradí ustanovením platným či vynutitelným nebo alespoň ustanovením s obdobným obchodním nebo právním smyslem.</w:t>
      </w:r>
    </w:p>
    <w:p w14:paraId="62CF2566" w14:textId="77777777" w:rsidR="00556E73" w:rsidRPr="0072608B" w:rsidRDefault="00556E73" w:rsidP="00556E73">
      <w:pPr>
        <w:pStyle w:val="Odstavecseseznamem"/>
        <w:ind w:left="360"/>
        <w:rPr>
          <w:rFonts w:cs="Times New Roman"/>
          <w:szCs w:val="24"/>
        </w:rPr>
      </w:pPr>
    </w:p>
    <w:p w14:paraId="5C6F5CB1" w14:textId="77777777" w:rsidR="00F81CE9" w:rsidRPr="0072608B" w:rsidRDefault="00F81CE9" w:rsidP="00777DC2">
      <w:pPr>
        <w:rPr>
          <w:rFonts w:cs="Times New Roman"/>
        </w:rPr>
      </w:pPr>
    </w:p>
    <w:p w14:paraId="3743D941" w14:textId="77777777" w:rsidR="00F81CE9" w:rsidRPr="0072608B" w:rsidRDefault="00F81CE9" w:rsidP="00777DC2">
      <w:pPr>
        <w:pStyle w:val="Odstavecseseznamem"/>
        <w:numPr>
          <w:ilvl w:val="0"/>
          <w:numId w:val="11"/>
        </w:numPr>
        <w:rPr>
          <w:rFonts w:cs="Times New Roman"/>
          <w:szCs w:val="24"/>
        </w:rPr>
      </w:pPr>
      <w:r w:rsidRPr="0072608B">
        <w:rPr>
          <w:rFonts w:cs="Times New Roman"/>
          <w:szCs w:val="24"/>
        </w:rPr>
        <w:lastRenderedPageBreak/>
        <w:t>Tato dohoda je vyhotovena ve dvou vyhotoveních s platností originálu v jazyce českém, přičemž každá ze Stran dohody obdrží po jednom z nich.</w:t>
      </w:r>
    </w:p>
    <w:p w14:paraId="40F25C1E" w14:textId="77777777" w:rsidR="00F81CE9" w:rsidRPr="0072608B" w:rsidRDefault="00F81CE9" w:rsidP="00777DC2">
      <w:pPr>
        <w:rPr>
          <w:rFonts w:cs="Times New Roman"/>
        </w:rPr>
      </w:pPr>
    </w:p>
    <w:p w14:paraId="2CC4CC02" w14:textId="77777777" w:rsidR="00F81CE9" w:rsidRPr="0072608B" w:rsidRDefault="00F81CE9" w:rsidP="00777DC2">
      <w:pPr>
        <w:pStyle w:val="Odstavecseseznamem"/>
        <w:numPr>
          <w:ilvl w:val="0"/>
          <w:numId w:val="11"/>
        </w:numPr>
        <w:rPr>
          <w:rFonts w:cs="Times New Roman"/>
          <w:szCs w:val="24"/>
        </w:rPr>
      </w:pPr>
      <w:r w:rsidRPr="0072608B">
        <w:rPr>
          <w:rFonts w:cs="Times New Roman"/>
          <w:szCs w:val="24"/>
        </w:rPr>
        <w:t>Strany dohody prohlašují, že si tuto dohodu před jejím uzavřením přečetly, souhlasí s jejím obsahem, shledávají ji určitou a srozumitelnou a na důkaz toho, že tato dohoda odpovídá jejich pravé a svobodné vůli, připojují své vlastnoruční podpisy.</w:t>
      </w:r>
    </w:p>
    <w:p w14:paraId="14D32BCA" w14:textId="77777777" w:rsidR="00F81CE9" w:rsidRDefault="00F81CE9" w:rsidP="00F81CE9">
      <w:pPr>
        <w:rPr>
          <w:rFonts w:cs="Times New Roman"/>
        </w:rPr>
      </w:pPr>
    </w:p>
    <w:p w14:paraId="0443ADAB" w14:textId="77777777" w:rsidR="0072608B" w:rsidRDefault="0072608B" w:rsidP="00F81CE9">
      <w:pPr>
        <w:rPr>
          <w:rFonts w:cs="Times New Roman"/>
        </w:rPr>
      </w:pPr>
    </w:p>
    <w:p w14:paraId="336A1EF6" w14:textId="77777777" w:rsidR="0072608B" w:rsidRPr="0072608B" w:rsidRDefault="0072608B" w:rsidP="00F81CE9">
      <w:pPr>
        <w:rPr>
          <w:rFonts w:cs="Times New Roman"/>
        </w:rPr>
      </w:pPr>
    </w:p>
    <w:p w14:paraId="093292CB" w14:textId="50EF5FB6" w:rsidR="00F81CE9" w:rsidRPr="0072608B" w:rsidRDefault="00F81CE9" w:rsidP="00F81CE9">
      <w:pPr>
        <w:rPr>
          <w:rFonts w:cs="Times New Roman"/>
        </w:rPr>
      </w:pPr>
      <w:r w:rsidRPr="0072608B">
        <w:rPr>
          <w:rFonts w:cs="Times New Roman"/>
        </w:rPr>
        <w:t>V</w:t>
      </w:r>
      <w:r w:rsidR="00556E73">
        <w:rPr>
          <w:rFonts w:cs="Times New Roman"/>
        </w:rPr>
        <w:t> Brně dne 11. 1. 2021</w:t>
      </w:r>
    </w:p>
    <w:p w14:paraId="74363DE6" w14:textId="77777777" w:rsidR="00AC4F91" w:rsidRPr="0072608B" w:rsidRDefault="00AC4F91" w:rsidP="00F81CE9">
      <w:pPr>
        <w:rPr>
          <w:rFonts w:cs="Times New Roman"/>
        </w:rPr>
      </w:pPr>
    </w:p>
    <w:p w14:paraId="5FF19DAF" w14:textId="77777777" w:rsidR="00E747E5" w:rsidRPr="0072608B" w:rsidRDefault="00E747E5" w:rsidP="00F81CE9">
      <w:pPr>
        <w:rPr>
          <w:rFonts w:cs="Times New Roman"/>
        </w:rPr>
      </w:pPr>
    </w:p>
    <w:p w14:paraId="533B299A" w14:textId="77777777" w:rsidR="0072608B" w:rsidRDefault="0072608B" w:rsidP="00F81CE9">
      <w:pPr>
        <w:rPr>
          <w:rFonts w:cs="Times New Roman"/>
        </w:rPr>
      </w:pPr>
    </w:p>
    <w:p w14:paraId="1FB7C96C" w14:textId="77777777" w:rsidR="0072608B" w:rsidRDefault="0072608B" w:rsidP="00F81CE9">
      <w:pPr>
        <w:rPr>
          <w:rFonts w:cs="Times New Roman"/>
        </w:rPr>
      </w:pPr>
    </w:p>
    <w:p w14:paraId="68B6EADB" w14:textId="77777777" w:rsidR="0072608B" w:rsidRDefault="00E747E5" w:rsidP="00F81CE9">
      <w:pPr>
        <w:rPr>
          <w:rFonts w:cs="Times New Roman"/>
        </w:rPr>
      </w:pPr>
      <w:r w:rsidRPr="0072608B">
        <w:rPr>
          <w:rFonts w:cs="Times New Roman"/>
        </w:rPr>
        <w:t>__________________________________</w:t>
      </w:r>
      <w:r w:rsidRPr="0072608B">
        <w:rPr>
          <w:rFonts w:cs="Times New Roman"/>
        </w:rPr>
        <w:tab/>
      </w:r>
      <w:r w:rsidRPr="0072608B">
        <w:rPr>
          <w:rFonts w:cs="Times New Roman"/>
        </w:rPr>
        <w:tab/>
        <w:t>________________________________</w:t>
      </w:r>
    </w:p>
    <w:p w14:paraId="4C5CBD5B" w14:textId="20AC065E" w:rsidR="00E23BF1" w:rsidRPr="00BC337B" w:rsidRDefault="00BC337B" w:rsidP="00F81CE9">
      <w:pPr>
        <w:rPr>
          <w:rFonts w:cs="Times New Roman"/>
          <w:b/>
        </w:rPr>
      </w:pPr>
      <w:r w:rsidRPr="00BC337B">
        <w:rPr>
          <w:rFonts w:cs="Times New Roman"/>
          <w:b/>
        </w:rPr>
        <w:t>Muzeum</w:t>
      </w:r>
      <w:r w:rsidRPr="00BC337B">
        <w:rPr>
          <w:rFonts w:cs="Times New Roman"/>
          <w:b/>
        </w:rPr>
        <w:tab/>
      </w:r>
      <w:r w:rsidRPr="00BC337B">
        <w:rPr>
          <w:rFonts w:cs="Times New Roman"/>
          <w:b/>
        </w:rPr>
        <w:tab/>
      </w:r>
      <w:r w:rsidRPr="00BC337B">
        <w:rPr>
          <w:rFonts w:cs="Times New Roman"/>
          <w:b/>
        </w:rPr>
        <w:tab/>
      </w:r>
      <w:r w:rsidRPr="00BC337B">
        <w:rPr>
          <w:rFonts w:cs="Times New Roman"/>
          <w:b/>
        </w:rPr>
        <w:tab/>
      </w:r>
      <w:r w:rsidRPr="00BC337B">
        <w:rPr>
          <w:rFonts w:cs="Times New Roman"/>
          <w:b/>
        </w:rPr>
        <w:tab/>
      </w:r>
      <w:r w:rsidRPr="00BC337B">
        <w:rPr>
          <w:rFonts w:cs="Times New Roman"/>
          <w:b/>
        </w:rPr>
        <w:tab/>
        <w:t>Smluvní partner</w:t>
      </w:r>
    </w:p>
    <w:sectPr w:rsidR="00E23BF1" w:rsidRPr="00BC3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7D36"/>
    <w:multiLevelType w:val="hybridMultilevel"/>
    <w:tmpl w:val="CF1CF1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D13CD"/>
    <w:multiLevelType w:val="hybridMultilevel"/>
    <w:tmpl w:val="CF1CF1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F5B53"/>
    <w:multiLevelType w:val="hybridMultilevel"/>
    <w:tmpl w:val="8FCAC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949AE"/>
    <w:multiLevelType w:val="hybridMultilevel"/>
    <w:tmpl w:val="CF1CF1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3E7130"/>
    <w:multiLevelType w:val="hybridMultilevel"/>
    <w:tmpl w:val="F7A2C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0368D"/>
    <w:multiLevelType w:val="hybridMultilevel"/>
    <w:tmpl w:val="7BFCFB8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9545E9"/>
    <w:multiLevelType w:val="hybridMultilevel"/>
    <w:tmpl w:val="A9EC69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E72C69"/>
    <w:multiLevelType w:val="hybridMultilevel"/>
    <w:tmpl w:val="55D42D20"/>
    <w:lvl w:ilvl="0" w:tplc="6F7C5F2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F86E7A"/>
    <w:multiLevelType w:val="hybridMultilevel"/>
    <w:tmpl w:val="CF1CF1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928B0"/>
    <w:multiLevelType w:val="hybridMultilevel"/>
    <w:tmpl w:val="9C0C1C64"/>
    <w:lvl w:ilvl="0" w:tplc="EA3221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2E5FE5"/>
    <w:multiLevelType w:val="hybridMultilevel"/>
    <w:tmpl w:val="3EB061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00926"/>
    <w:multiLevelType w:val="hybridMultilevel"/>
    <w:tmpl w:val="36BC1B3C"/>
    <w:lvl w:ilvl="0" w:tplc="2DBA7EDC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F1721F"/>
    <w:multiLevelType w:val="hybridMultilevel"/>
    <w:tmpl w:val="7638C8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29284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142822"/>
    <w:multiLevelType w:val="hybridMultilevel"/>
    <w:tmpl w:val="6A18BC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C0F2D0C"/>
    <w:multiLevelType w:val="hybridMultilevel"/>
    <w:tmpl w:val="DD4C46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D3B38"/>
    <w:multiLevelType w:val="hybridMultilevel"/>
    <w:tmpl w:val="9C0C1C64"/>
    <w:lvl w:ilvl="0" w:tplc="EA3221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5A03D2"/>
    <w:multiLevelType w:val="hybridMultilevel"/>
    <w:tmpl w:val="ACF2751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B921C8"/>
    <w:multiLevelType w:val="hybridMultilevel"/>
    <w:tmpl w:val="BB7ACA08"/>
    <w:lvl w:ilvl="0" w:tplc="A8D2EEE0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8066A6"/>
    <w:multiLevelType w:val="hybridMultilevel"/>
    <w:tmpl w:val="5B38FA4E"/>
    <w:lvl w:ilvl="0" w:tplc="FB6C077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76243D"/>
    <w:multiLevelType w:val="hybridMultilevel"/>
    <w:tmpl w:val="CF1CF1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1B0FD2"/>
    <w:multiLevelType w:val="hybridMultilevel"/>
    <w:tmpl w:val="7BFCFB8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B8D20E6"/>
    <w:multiLevelType w:val="hybridMultilevel"/>
    <w:tmpl w:val="48D463FA"/>
    <w:lvl w:ilvl="0" w:tplc="E2928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052CA9"/>
    <w:multiLevelType w:val="multilevel"/>
    <w:tmpl w:val="C20CF5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22"/>
  </w:num>
  <w:num w:numId="3">
    <w:abstractNumId w:val="4"/>
  </w:num>
  <w:num w:numId="4">
    <w:abstractNumId w:val="14"/>
  </w:num>
  <w:num w:numId="5">
    <w:abstractNumId w:val="2"/>
  </w:num>
  <w:num w:numId="6">
    <w:abstractNumId w:val="10"/>
  </w:num>
  <w:num w:numId="7">
    <w:abstractNumId w:val="19"/>
  </w:num>
  <w:num w:numId="8">
    <w:abstractNumId w:val="1"/>
  </w:num>
  <w:num w:numId="9">
    <w:abstractNumId w:val="0"/>
  </w:num>
  <w:num w:numId="10">
    <w:abstractNumId w:val="8"/>
  </w:num>
  <w:num w:numId="11">
    <w:abstractNumId w:val="3"/>
  </w:num>
  <w:num w:numId="12">
    <w:abstractNumId w:val="5"/>
  </w:num>
  <w:num w:numId="13">
    <w:abstractNumId w:val="20"/>
  </w:num>
  <w:num w:numId="14">
    <w:abstractNumId w:val="17"/>
  </w:num>
  <w:num w:numId="15">
    <w:abstractNumId w:val="7"/>
  </w:num>
  <w:num w:numId="16">
    <w:abstractNumId w:val="9"/>
  </w:num>
  <w:num w:numId="17">
    <w:abstractNumId w:val="11"/>
  </w:num>
  <w:num w:numId="18">
    <w:abstractNumId w:val="15"/>
  </w:num>
  <w:num w:numId="19">
    <w:abstractNumId w:val="16"/>
  </w:num>
  <w:num w:numId="20">
    <w:abstractNumId w:val="21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CE9"/>
    <w:rsid w:val="00041E2E"/>
    <w:rsid w:val="000459A3"/>
    <w:rsid w:val="00075D2C"/>
    <w:rsid w:val="00083511"/>
    <w:rsid w:val="000D2969"/>
    <w:rsid w:val="000F08BE"/>
    <w:rsid w:val="00137AEB"/>
    <w:rsid w:val="001553E6"/>
    <w:rsid w:val="00156F0D"/>
    <w:rsid w:val="00163CF9"/>
    <w:rsid w:val="001646D1"/>
    <w:rsid w:val="001748EE"/>
    <w:rsid w:val="0017494B"/>
    <w:rsid w:val="00177223"/>
    <w:rsid w:val="00190CDE"/>
    <w:rsid w:val="001F3B90"/>
    <w:rsid w:val="002101A8"/>
    <w:rsid w:val="002359E5"/>
    <w:rsid w:val="002469BD"/>
    <w:rsid w:val="00275ED4"/>
    <w:rsid w:val="002810FE"/>
    <w:rsid w:val="002833A6"/>
    <w:rsid w:val="002B380E"/>
    <w:rsid w:val="002D5BE1"/>
    <w:rsid w:val="0030002A"/>
    <w:rsid w:val="003830A2"/>
    <w:rsid w:val="00384668"/>
    <w:rsid w:val="00386456"/>
    <w:rsid w:val="00392681"/>
    <w:rsid w:val="003A3B71"/>
    <w:rsid w:val="003B787B"/>
    <w:rsid w:val="003C46AA"/>
    <w:rsid w:val="003E21B2"/>
    <w:rsid w:val="003E2259"/>
    <w:rsid w:val="00401497"/>
    <w:rsid w:val="00414D4F"/>
    <w:rsid w:val="004249C7"/>
    <w:rsid w:val="00424EA0"/>
    <w:rsid w:val="0042673F"/>
    <w:rsid w:val="00471ABC"/>
    <w:rsid w:val="004906BC"/>
    <w:rsid w:val="004C6CE6"/>
    <w:rsid w:val="004E5560"/>
    <w:rsid w:val="00545283"/>
    <w:rsid w:val="0055425C"/>
    <w:rsid w:val="00556E73"/>
    <w:rsid w:val="00571A39"/>
    <w:rsid w:val="00575AB8"/>
    <w:rsid w:val="00576FBF"/>
    <w:rsid w:val="00580E86"/>
    <w:rsid w:val="005A60CD"/>
    <w:rsid w:val="005D7F85"/>
    <w:rsid w:val="0064152F"/>
    <w:rsid w:val="00657C42"/>
    <w:rsid w:val="00672E44"/>
    <w:rsid w:val="00675673"/>
    <w:rsid w:val="00682609"/>
    <w:rsid w:val="0068309C"/>
    <w:rsid w:val="006923CF"/>
    <w:rsid w:val="006A2058"/>
    <w:rsid w:val="006D23EC"/>
    <w:rsid w:val="006D259B"/>
    <w:rsid w:val="006F4D5F"/>
    <w:rsid w:val="006F7C56"/>
    <w:rsid w:val="007034B6"/>
    <w:rsid w:val="0072608B"/>
    <w:rsid w:val="00764AAB"/>
    <w:rsid w:val="00777DC2"/>
    <w:rsid w:val="008063CD"/>
    <w:rsid w:val="008660BC"/>
    <w:rsid w:val="0086731C"/>
    <w:rsid w:val="00880BFB"/>
    <w:rsid w:val="008B6031"/>
    <w:rsid w:val="008E3D5D"/>
    <w:rsid w:val="008F7EFA"/>
    <w:rsid w:val="00986DDC"/>
    <w:rsid w:val="00A420A2"/>
    <w:rsid w:val="00A55D8A"/>
    <w:rsid w:val="00A81F52"/>
    <w:rsid w:val="00A83B66"/>
    <w:rsid w:val="00AC1236"/>
    <w:rsid w:val="00AC4F91"/>
    <w:rsid w:val="00AF0C4B"/>
    <w:rsid w:val="00AF1813"/>
    <w:rsid w:val="00AF40FA"/>
    <w:rsid w:val="00B171E4"/>
    <w:rsid w:val="00B25E4D"/>
    <w:rsid w:val="00B35844"/>
    <w:rsid w:val="00B8763F"/>
    <w:rsid w:val="00BA04BE"/>
    <w:rsid w:val="00BC19FC"/>
    <w:rsid w:val="00BC1A45"/>
    <w:rsid w:val="00BC337B"/>
    <w:rsid w:val="00BD62F8"/>
    <w:rsid w:val="00BF6A6C"/>
    <w:rsid w:val="00C814B6"/>
    <w:rsid w:val="00C879D5"/>
    <w:rsid w:val="00C95AF6"/>
    <w:rsid w:val="00C97B53"/>
    <w:rsid w:val="00CA3B13"/>
    <w:rsid w:val="00CA4D36"/>
    <w:rsid w:val="00D07606"/>
    <w:rsid w:val="00D113B3"/>
    <w:rsid w:val="00D15186"/>
    <w:rsid w:val="00D262F1"/>
    <w:rsid w:val="00DC7257"/>
    <w:rsid w:val="00DF02D6"/>
    <w:rsid w:val="00E231C5"/>
    <w:rsid w:val="00E23BF1"/>
    <w:rsid w:val="00E747E5"/>
    <w:rsid w:val="00E92210"/>
    <w:rsid w:val="00ED14B9"/>
    <w:rsid w:val="00F0067D"/>
    <w:rsid w:val="00F078D6"/>
    <w:rsid w:val="00F20B89"/>
    <w:rsid w:val="00F27160"/>
    <w:rsid w:val="00F81CE9"/>
    <w:rsid w:val="00FC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6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1CE9"/>
    <w:pPr>
      <w:widowControl w:val="0"/>
      <w:suppressAutoHyphens/>
      <w:spacing w:after="0" w:line="240" w:lineRule="auto"/>
      <w:jc w:val="both"/>
      <w:textAlignment w:val="baseline"/>
    </w:pPr>
    <w:rPr>
      <w:rFonts w:ascii="Times New Roman" w:eastAsia="Lucida Sans Unicode" w:hAnsi="Times New Roman" w:cs="Calibri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1CE9"/>
    <w:pPr>
      <w:ind w:left="720"/>
      <w:contextualSpacing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14B9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14B9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3E225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E225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72608B"/>
    <w:pPr>
      <w:widowControl w:val="0"/>
      <w:suppressAutoHyphens/>
      <w:spacing w:after="0" w:line="240" w:lineRule="auto"/>
      <w:jc w:val="both"/>
      <w:textAlignment w:val="baseline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Standard">
    <w:name w:val="Standard"/>
    <w:rsid w:val="00BC1A4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075D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5D2C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5D2C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5D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5D2C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1CE9"/>
    <w:pPr>
      <w:widowControl w:val="0"/>
      <w:suppressAutoHyphens/>
      <w:spacing w:after="0" w:line="240" w:lineRule="auto"/>
      <w:jc w:val="both"/>
      <w:textAlignment w:val="baseline"/>
    </w:pPr>
    <w:rPr>
      <w:rFonts w:ascii="Times New Roman" w:eastAsia="Lucida Sans Unicode" w:hAnsi="Times New Roman" w:cs="Calibri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1CE9"/>
    <w:pPr>
      <w:ind w:left="720"/>
      <w:contextualSpacing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14B9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14B9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3E225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E225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72608B"/>
    <w:pPr>
      <w:widowControl w:val="0"/>
      <w:suppressAutoHyphens/>
      <w:spacing w:after="0" w:line="240" w:lineRule="auto"/>
      <w:jc w:val="both"/>
      <w:textAlignment w:val="baseline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Standard">
    <w:name w:val="Standard"/>
    <w:rsid w:val="00BC1A4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075D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5D2C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5D2C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5D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5D2C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Kvinta</dc:creator>
  <cp:lastModifiedBy>Haiser</cp:lastModifiedBy>
  <cp:revision>2</cp:revision>
  <cp:lastPrinted>2018-10-01T15:26:00Z</cp:lastPrinted>
  <dcterms:created xsi:type="dcterms:W3CDTF">2021-01-11T08:58:00Z</dcterms:created>
  <dcterms:modified xsi:type="dcterms:W3CDTF">2021-01-11T08:58:00Z</dcterms:modified>
</cp:coreProperties>
</file>