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7B7281" w14:textId="77777777" w:rsidR="00F7493C" w:rsidRPr="006877A3" w:rsidRDefault="0045664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877A3">
        <w:rPr>
          <w:rFonts w:ascii="Times New Roman" w:hAnsi="Times New Roman" w:cs="Times New Roman"/>
          <w:b/>
          <w:bCs/>
          <w:sz w:val="28"/>
          <w:szCs w:val="28"/>
        </w:rPr>
        <w:t>SMLOUVA O UŽITÍ VĚDECKÝCH VÝSLEDKŮ</w:t>
      </w:r>
    </w:p>
    <w:p w14:paraId="15E48BAB" w14:textId="77777777" w:rsidR="00F7493C" w:rsidRPr="006877A3" w:rsidRDefault="00F7493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</w:p>
    <w:tbl>
      <w:tblPr>
        <w:tblStyle w:val="Mkatabulky"/>
        <w:tblW w:w="61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00"/>
        <w:gridCol w:w="3030"/>
      </w:tblGrid>
      <w:tr w:rsidR="006877A3" w:rsidRPr="006877A3" w14:paraId="696E53E8" w14:textId="77777777" w:rsidTr="008E664F">
        <w:tc>
          <w:tcPr>
            <w:tcW w:w="3227" w:type="dxa"/>
            <w:shd w:val="clear" w:color="auto" w:fill="auto"/>
          </w:tcPr>
          <w:p w14:paraId="7BCED990" w14:textId="77777777" w:rsidR="008E664F" w:rsidRPr="006877A3" w:rsidRDefault="008E664F" w:rsidP="008E664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7A3">
              <w:rPr>
                <w:rFonts w:ascii="Times New Roman" w:hAnsi="Times New Roman" w:cs="Times New Roman"/>
                <w:sz w:val="24"/>
                <w:szCs w:val="24"/>
              </w:rPr>
              <w:t xml:space="preserve">Č. j. </w:t>
            </w:r>
          </w:p>
        </w:tc>
        <w:tc>
          <w:tcPr>
            <w:tcW w:w="2903" w:type="dxa"/>
          </w:tcPr>
          <w:p w14:paraId="497D5D3A" w14:textId="77777777" w:rsidR="008E664F" w:rsidRPr="006877A3" w:rsidRDefault="00911D25" w:rsidP="002560D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7A3">
              <w:rPr>
                <w:rFonts w:ascii="Times New Roman" w:hAnsi="Times New Roman" w:cs="Times New Roman"/>
                <w:sz w:val="24"/>
                <w:szCs w:val="24"/>
              </w:rPr>
              <w:t>SÚJB/OHSKaM/24167/2020</w:t>
            </w:r>
          </w:p>
        </w:tc>
      </w:tr>
      <w:tr w:rsidR="006877A3" w:rsidRPr="006877A3" w14:paraId="2BEDE727" w14:textId="77777777" w:rsidTr="008E664F">
        <w:tc>
          <w:tcPr>
            <w:tcW w:w="3227" w:type="dxa"/>
            <w:shd w:val="clear" w:color="auto" w:fill="auto"/>
          </w:tcPr>
          <w:p w14:paraId="4895E351" w14:textId="77777777" w:rsidR="008E664F" w:rsidRPr="006877A3" w:rsidRDefault="008E664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7A3">
              <w:rPr>
                <w:rFonts w:ascii="Times New Roman" w:hAnsi="Times New Roman" w:cs="Times New Roman"/>
                <w:sz w:val="24"/>
                <w:szCs w:val="24"/>
              </w:rPr>
              <w:t>Číslo smlouvy poskytovatele</w:t>
            </w:r>
          </w:p>
        </w:tc>
        <w:tc>
          <w:tcPr>
            <w:tcW w:w="2903" w:type="dxa"/>
          </w:tcPr>
          <w:p w14:paraId="393E73D1" w14:textId="77777777" w:rsidR="008E664F" w:rsidRPr="006877A3" w:rsidRDefault="008E664F" w:rsidP="002560D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7A3">
              <w:rPr>
                <w:rFonts w:ascii="Times New Roman" w:hAnsi="Times New Roman" w:cs="Times New Roman"/>
                <w:sz w:val="24"/>
                <w:szCs w:val="24"/>
              </w:rPr>
              <w:t>03/</w:t>
            </w:r>
            <w:r w:rsidR="002560DA" w:rsidRPr="006877A3">
              <w:rPr>
                <w:rFonts w:ascii="Times New Roman" w:hAnsi="Times New Roman" w:cs="Times New Roman"/>
                <w:sz w:val="24"/>
                <w:szCs w:val="24"/>
              </w:rPr>
              <w:t>2000xx</w:t>
            </w:r>
          </w:p>
        </w:tc>
      </w:tr>
      <w:tr w:rsidR="006877A3" w:rsidRPr="006877A3" w14:paraId="5FD389FF" w14:textId="77777777" w:rsidTr="008E664F">
        <w:tc>
          <w:tcPr>
            <w:tcW w:w="3227" w:type="dxa"/>
            <w:shd w:val="clear" w:color="auto" w:fill="auto"/>
          </w:tcPr>
          <w:p w14:paraId="60C98EEB" w14:textId="77777777" w:rsidR="008E664F" w:rsidRPr="006877A3" w:rsidRDefault="008E664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7A3">
              <w:rPr>
                <w:rFonts w:ascii="Times New Roman" w:hAnsi="Times New Roman" w:cs="Times New Roman"/>
                <w:sz w:val="24"/>
                <w:szCs w:val="24"/>
              </w:rPr>
              <w:t>Číslo smlouvy nabyvatele</w:t>
            </w:r>
          </w:p>
        </w:tc>
        <w:tc>
          <w:tcPr>
            <w:tcW w:w="2903" w:type="dxa"/>
          </w:tcPr>
          <w:p w14:paraId="2F7CBFB7" w14:textId="77777777" w:rsidR="008E664F" w:rsidRPr="006877A3" w:rsidRDefault="00B54D2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commentRangeStart w:id="0"/>
            <w:proofErr w:type="spellStart"/>
            <w:r w:rsidRPr="006877A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xxx</w:t>
            </w:r>
            <w:commentRangeEnd w:id="0"/>
            <w:proofErr w:type="spellEnd"/>
            <w:r w:rsidR="006877A3">
              <w:rPr>
                <w:rStyle w:val="Odkaznakoment"/>
                <w:rFonts w:eastAsiaTheme="minorHAnsi"/>
                <w:lang w:eastAsia="en-US"/>
              </w:rPr>
              <w:commentReference w:id="0"/>
            </w:r>
          </w:p>
        </w:tc>
      </w:tr>
    </w:tbl>
    <w:p w14:paraId="5161F685" w14:textId="77777777" w:rsidR="00F7493C" w:rsidRPr="006877A3" w:rsidRDefault="00DF1B7F">
      <w:pPr>
        <w:spacing w:before="240"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77A3">
        <w:rPr>
          <w:rFonts w:ascii="Times New Roman" w:hAnsi="Times New Roman" w:cs="Times New Roman"/>
          <w:b/>
          <w:sz w:val="24"/>
          <w:szCs w:val="24"/>
        </w:rPr>
        <w:t>Smluvní strany</w:t>
      </w:r>
    </w:p>
    <w:tbl>
      <w:tblPr>
        <w:tblStyle w:val="Mkatabulky"/>
        <w:tblW w:w="9212" w:type="dxa"/>
        <w:tblLook w:val="04A0" w:firstRow="1" w:lastRow="0" w:firstColumn="1" w:lastColumn="0" w:noHBand="0" w:noVBand="1"/>
      </w:tblPr>
      <w:tblGrid>
        <w:gridCol w:w="3226"/>
        <w:gridCol w:w="5986"/>
      </w:tblGrid>
      <w:tr w:rsidR="006877A3" w:rsidRPr="006877A3" w14:paraId="35E1E067" w14:textId="77777777"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3B21F6" w14:textId="77777777" w:rsidR="00F7493C" w:rsidRPr="006877A3" w:rsidRDefault="00DF1B7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7A3">
              <w:rPr>
                <w:rFonts w:ascii="Times New Roman" w:hAnsi="Times New Roman" w:cs="Times New Roman"/>
                <w:sz w:val="24"/>
                <w:szCs w:val="24"/>
              </w:rPr>
              <w:t>Poskytovatel</w:t>
            </w:r>
          </w:p>
        </w:tc>
        <w:tc>
          <w:tcPr>
            <w:tcW w:w="5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92A573" w14:textId="77777777" w:rsidR="00F7493C" w:rsidRPr="006877A3" w:rsidRDefault="00DF1B7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7A3">
              <w:rPr>
                <w:rFonts w:ascii="Times New Roman" w:hAnsi="Times New Roman" w:cs="Times New Roman"/>
                <w:sz w:val="24"/>
                <w:szCs w:val="24"/>
              </w:rPr>
              <w:t>Česká republika – Státní úřad pro jadernou bezpečnost</w:t>
            </w:r>
          </w:p>
        </w:tc>
      </w:tr>
      <w:tr w:rsidR="006877A3" w:rsidRPr="006877A3" w14:paraId="42F50546" w14:textId="77777777"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6AAF07" w14:textId="77777777" w:rsidR="00F7493C" w:rsidRPr="006877A3" w:rsidRDefault="00DF1B7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7A3">
              <w:rPr>
                <w:rFonts w:ascii="Times New Roman" w:hAnsi="Times New Roman" w:cs="Times New Roman"/>
                <w:sz w:val="24"/>
                <w:szCs w:val="24"/>
              </w:rPr>
              <w:t>Sídlo</w:t>
            </w:r>
          </w:p>
        </w:tc>
        <w:tc>
          <w:tcPr>
            <w:tcW w:w="5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C970B0" w14:textId="77777777" w:rsidR="00F7493C" w:rsidRPr="006877A3" w:rsidRDefault="00DF1B7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7A3">
              <w:rPr>
                <w:rFonts w:ascii="Times New Roman" w:hAnsi="Times New Roman" w:cs="Times New Roman"/>
                <w:sz w:val="24"/>
                <w:szCs w:val="24"/>
              </w:rPr>
              <w:t>Senovážné náměstí 9, 110 00 Praha 1</w:t>
            </w:r>
          </w:p>
        </w:tc>
      </w:tr>
      <w:tr w:rsidR="006877A3" w:rsidRPr="006877A3" w14:paraId="39053EE7" w14:textId="77777777"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D83980" w14:textId="77777777" w:rsidR="00F7493C" w:rsidRPr="006877A3" w:rsidRDefault="00DF1B7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7A3">
              <w:rPr>
                <w:rFonts w:ascii="Times New Roman" w:hAnsi="Times New Roman" w:cs="Times New Roman"/>
                <w:sz w:val="24"/>
                <w:szCs w:val="24"/>
              </w:rPr>
              <w:t>IČO</w:t>
            </w:r>
          </w:p>
        </w:tc>
        <w:tc>
          <w:tcPr>
            <w:tcW w:w="5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22D2FF" w14:textId="77777777" w:rsidR="00F7493C" w:rsidRPr="006877A3" w:rsidRDefault="00DF1B7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7A3">
              <w:rPr>
                <w:rFonts w:ascii="Times New Roman" w:hAnsi="Times New Roman" w:cs="Times New Roman"/>
                <w:sz w:val="24"/>
                <w:szCs w:val="24"/>
              </w:rPr>
              <w:t>481 36 069</w:t>
            </w:r>
          </w:p>
        </w:tc>
      </w:tr>
      <w:tr w:rsidR="006877A3" w:rsidRPr="006877A3" w14:paraId="2ED2055E" w14:textId="77777777"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4AFB96" w14:textId="77777777" w:rsidR="00F7493C" w:rsidRPr="006877A3" w:rsidRDefault="00DF1B7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7A3">
              <w:rPr>
                <w:rFonts w:ascii="Times New Roman" w:hAnsi="Times New Roman" w:cs="Times New Roman"/>
                <w:sz w:val="24"/>
                <w:szCs w:val="24"/>
              </w:rPr>
              <w:t>DIČ</w:t>
            </w:r>
          </w:p>
        </w:tc>
        <w:tc>
          <w:tcPr>
            <w:tcW w:w="5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A270E5" w14:textId="77777777" w:rsidR="00F7493C" w:rsidRPr="006877A3" w:rsidRDefault="00DF1B7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7A3">
              <w:rPr>
                <w:rFonts w:ascii="Times New Roman" w:hAnsi="Times New Roman" w:cs="Times New Roman"/>
                <w:sz w:val="24"/>
                <w:szCs w:val="24"/>
              </w:rPr>
              <w:t>není plátcem DPH</w:t>
            </w:r>
          </w:p>
        </w:tc>
      </w:tr>
      <w:tr w:rsidR="006877A3" w:rsidRPr="006877A3" w14:paraId="6269C551" w14:textId="77777777"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24AA82" w14:textId="77777777" w:rsidR="009D55EE" w:rsidRPr="006877A3" w:rsidRDefault="00DF1B7F" w:rsidP="009D55E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7A3">
              <w:rPr>
                <w:rFonts w:ascii="Times New Roman" w:hAnsi="Times New Roman" w:cs="Times New Roman"/>
                <w:sz w:val="24"/>
                <w:szCs w:val="24"/>
              </w:rPr>
              <w:t>Zastoupený</w:t>
            </w:r>
          </w:p>
        </w:tc>
        <w:tc>
          <w:tcPr>
            <w:tcW w:w="5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AE2260" w14:textId="77777777" w:rsidR="009D55EE" w:rsidRPr="006877A3" w:rsidRDefault="001D7D7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7A3">
              <w:rPr>
                <w:rFonts w:ascii="Times New Roman" w:hAnsi="Times New Roman" w:cs="Times New Roman"/>
                <w:sz w:val="24"/>
                <w:szCs w:val="24"/>
              </w:rPr>
              <w:t>Ing. Dan</w:t>
            </w:r>
            <w:r w:rsidR="00123FFF" w:rsidRPr="006877A3">
              <w:rPr>
                <w:rFonts w:ascii="Times New Roman" w:hAnsi="Times New Roman" w:cs="Times New Roman"/>
                <w:sz w:val="24"/>
                <w:szCs w:val="24"/>
              </w:rPr>
              <w:t>ou</w:t>
            </w:r>
            <w:r w:rsidRPr="006877A3">
              <w:rPr>
                <w:rFonts w:ascii="Times New Roman" w:hAnsi="Times New Roman" w:cs="Times New Roman"/>
                <w:sz w:val="24"/>
                <w:szCs w:val="24"/>
              </w:rPr>
              <w:t xml:space="preserve"> Drábov</w:t>
            </w:r>
            <w:r w:rsidR="00123FFF" w:rsidRPr="006877A3">
              <w:rPr>
                <w:rFonts w:ascii="Times New Roman" w:hAnsi="Times New Roman" w:cs="Times New Roman"/>
                <w:sz w:val="24"/>
                <w:szCs w:val="24"/>
              </w:rPr>
              <w:t>ou</w:t>
            </w:r>
            <w:r w:rsidRPr="006877A3">
              <w:rPr>
                <w:rFonts w:ascii="Times New Roman" w:hAnsi="Times New Roman" w:cs="Times New Roman"/>
                <w:sz w:val="24"/>
                <w:szCs w:val="24"/>
              </w:rPr>
              <w:t>, Ph.D., předsedkyn</w:t>
            </w:r>
            <w:r w:rsidR="00123FFF" w:rsidRPr="006877A3">
              <w:rPr>
                <w:rFonts w:ascii="Times New Roman" w:hAnsi="Times New Roman" w:cs="Times New Roman"/>
                <w:sz w:val="24"/>
                <w:szCs w:val="24"/>
              </w:rPr>
              <w:t>í</w:t>
            </w:r>
          </w:p>
        </w:tc>
      </w:tr>
      <w:tr w:rsidR="006877A3" w:rsidRPr="006877A3" w14:paraId="7E826D2F" w14:textId="77777777"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C3ABCA" w14:textId="77777777" w:rsidR="00F7493C" w:rsidRPr="006877A3" w:rsidRDefault="00DF1B7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7A3">
              <w:rPr>
                <w:rFonts w:ascii="Times New Roman" w:hAnsi="Times New Roman" w:cs="Times New Roman"/>
                <w:sz w:val="24"/>
                <w:szCs w:val="24"/>
              </w:rPr>
              <w:t>Bankovní spojení</w:t>
            </w:r>
          </w:p>
        </w:tc>
        <w:tc>
          <w:tcPr>
            <w:tcW w:w="5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A2256D" w14:textId="77777777" w:rsidR="00F7493C" w:rsidRPr="006877A3" w:rsidRDefault="00DF1B7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7A3">
              <w:rPr>
                <w:rFonts w:ascii="Times New Roman" w:hAnsi="Times New Roman" w:cs="Times New Roman"/>
                <w:sz w:val="24"/>
                <w:szCs w:val="24"/>
              </w:rPr>
              <w:t>ČNB Praha</w:t>
            </w:r>
          </w:p>
        </w:tc>
      </w:tr>
      <w:tr w:rsidR="006877A3" w:rsidRPr="006877A3" w14:paraId="088152EA" w14:textId="77777777"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A392D1" w14:textId="77777777" w:rsidR="00F7493C" w:rsidRPr="006877A3" w:rsidRDefault="00DF1B7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7A3">
              <w:rPr>
                <w:rFonts w:ascii="Times New Roman" w:hAnsi="Times New Roman" w:cs="Times New Roman"/>
                <w:sz w:val="24"/>
                <w:szCs w:val="24"/>
              </w:rPr>
              <w:t>Číslo účtu</w:t>
            </w:r>
          </w:p>
        </w:tc>
        <w:tc>
          <w:tcPr>
            <w:tcW w:w="5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4447BF" w14:textId="77777777" w:rsidR="00F7493C" w:rsidRPr="006877A3" w:rsidRDefault="00DF1B7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7A3">
              <w:rPr>
                <w:rFonts w:ascii="Times New Roman" w:hAnsi="Times New Roman" w:cs="Times New Roman"/>
                <w:sz w:val="24"/>
                <w:szCs w:val="24"/>
              </w:rPr>
              <w:t>3808881/0710</w:t>
            </w:r>
          </w:p>
        </w:tc>
      </w:tr>
    </w:tbl>
    <w:p w14:paraId="64569D64" w14:textId="77777777" w:rsidR="00123FFF" w:rsidRPr="006877A3" w:rsidRDefault="00DF1B7F" w:rsidP="00123FFF">
      <w:pPr>
        <w:spacing w:before="120"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877A3">
        <w:rPr>
          <w:rFonts w:ascii="Times New Roman" w:hAnsi="Times New Roman" w:cs="Times New Roman"/>
          <w:b/>
          <w:sz w:val="24"/>
          <w:szCs w:val="24"/>
        </w:rPr>
        <w:t>a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68"/>
        <w:gridCol w:w="5844"/>
      </w:tblGrid>
      <w:tr w:rsidR="006877A3" w:rsidRPr="006877A3" w14:paraId="3BB53C60" w14:textId="77777777" w:rsidTr="00123FFF">
        <w:tc>
          <w:tcPr>
            <w:tcW w:w="33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E102FB" w14:textId="77777777" w:rsidR="00123FFF" w:rsidRPr="006877A3" w:rsidRDefault="00123FFF" w:rsidP="00123FF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7A3">
              <w:rPr>
                <w:rFonts w:ascii="Times New Roman" w:hAnsi="Times New Roman" w:cs="Times New Roman"/>
                <w:sz w:val="24"/>
                <w:szCs w:val="24"/>
              </w:rPr>
              <w:t>Nabyvatel</w:t>
            </w:r>
          </w:p>
        </w:tc>
        <w:tc>
          <w:tcPr>
            <w:tcW w:w="58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3C4879" w14:textId="77777777" w:rsidR="00123FFF" w:rsidRPr="006877A3" w:rsidRDefault="00123FFF" w:rsidP="00123FF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7A3">
              <w:rPr>
                <w:rFonts w:ascii="Times New Roman" w:hAnsi="Times New Roman" w:cs="Times New Roman"/>
                <w:sz w:val="24"/>
                <w:szCs w:val="24"/>
              </w:rPr>
              <w:t>ÚJV Řež, a. s.</w:t>
            </w:r>
          </w:p>
        </w:tc>
      </w:tr>
      <w:tr w:rsidR="006877A3" w:rsidRPr="006877A3" w14:paraId="3DDF7AFC" w14:textId="77777777" w:rsidTr="00123FFF">
        <w:tc>
          <w:tcPr>
            <w:tcW w:w="33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D9F070" w14:textId="77777777" w:rsidR="00123FFF" w:rsidRPr="006877A3" w:rsidRDefault="00123FFF" w:rsidP="00123FF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7A3">
              <w:rPr>
                <w:rFonts w:ascii="Times New Roman" w:hAnsi="Times New Roman" w:cs="Times New Roman"/>
                <w:sz w:val="24"/>
                <w:szCs w:val="24"/>
              </w:rPr>
              <w:t>Sídlo</w:t>
            </w:r>
          </w:p>
        </w:tc>
        <w:tc>
          <w:tcPr>
            <w:tcW w:w="58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E9D00D" w14:textId="77777777" w:rsidR="00123FFF" w:rsidRPr="006877A3" w:rsidRDefault="00123FFF" w:rsidP="00123FFF">
            <w:pPr>
              <w:spacing w:after="0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7A3">
              <w:rPr>
                <w:rFonts w:ascii="Times New Roman" w:hAnsi="Times New Roman" w:cs="Times New Roman"/>
                <w:sz w:val="24"/>
                <w:szCs w:val="24"/>
              </w:rPr>
              <w:t>Hlavní 130, Řež, 250 68 Husinec</w:t>
            </w:r>
          </w:p>
        </w:tc>
      </w:tr>
      <w:tr w:rsidR="006877A3" w:rsidRPr="006877A3" w14:paraId="3FD826A0" w14:textId="77777777" w:rsidTr="00123FFF">
        <w:tc>
          <w:tcPr>
            <w:tcW w:w="33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7DDD8E" w14:textId="77777777" w:rsidR="00123FFF" w:rsidRPr="006877A3" w:rsidRDefault="00123FFF" w:rsidP="00123FF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7A3">
              <w:rPr>
                <w:rFonts w:ascii="Times New Roman" w:hAnsi="Times New Roman" w:cs="Times New Roman"/>
                <w:sz w:val="24"/>
                <w:szCs w:val="24"/>
              </w:rPr>
              <w:t>IČO</w:t>
            </w:r>
          </w:p>
        </w:tc>
        <w:tc>
          <w:tcPr>
            <w:tcW w:w="58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A9596B" w14:textId="77777777" w:rsidR="00123FFF" w:rsidRPr="006877A3" w:rsidRDefault="00123FFF" w:rsidP="00123FF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7A3">
              <w:rPr>
                <w:rFonts w:ascii="Times New Roman" w:hAnsi="Times New Roman" w:cs="Times New Roman"/>
                <w:sz w:val="24"/>
                <w:szCs w:val="24"/>
              </w:rPr>
              <w:t>46356088</w:t>
            </w:r>
          </w:p>
        </w:tc>
      </w:tr>
      <w:tr w:rsidR="006877A3" w:rsidRPr="006877A3" w14:paraId="03F713EE" w14:textId="77777777" w:rsidTr="00123FFF">
        <w:tc>
          <w:tcPr>
            <w:tcW w:w="33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4EB046" w14:textId="77777777" w:rsidR="00123FFF" w:rsidRPr="006877A3" w:rsidRDefault="00123FFF" w:rsidP="00123FF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7A3">
              <w:rPr>
                <w:rFonts w:ascii="Times New Roman" w:hAnsi="Times New Roman" w:cs="Times New Roman"/>
                <w:sz w:val="24"/>
                <w:szCs w:val="24"/>
              </w:rPr>
              <w:t>DIČ</w:t>
            </w:r>
          </w:p>
        </w:tc>
        <w:tc>
          <w:tcPr>
            <w:tcW w:w="58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CD59B3" w14:textId="77777777" w:rsidR="00123FFF" w:rsidRPr="006877A3" w:rsidRDefault="00123FFF" w:rsidP="00123FF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7A3">
              <w:rPr>
                <w:rFonts w:ascii="Times New Roman" w:hAnsi="Times New Roman" w:cs="Times New Roman"/>
                <w:sz w:val="24"/>
                <w:szCs w:val="24"/>
              </w:rPr>
              <w:t>CZ46356088</w:t>
            </w:r>
          </w:p>
        </w:tc>
      </w:tr>
      <w:tr w:rsidR="006877A3" w:rsidRPr="006877A3" w14:paraId="3990B3FB" w14:textId="77777777" w:rsidTr="00123FFF">
        <w:tc>
          <w:tcPr>
            <w:tcW w:w="3368" w:type="dxa"/>
            <w:tcBorders>
              <w:top w:val="nil"/>
              <w:left w:val="nil"/>
              <w:bottom w:val="nil"/>
              <w:right w:val="nil"/>
            </w:tcBorders>
          </w:tcPr>
          <w:p w14:paraId="38C43427" w14:textId="77777777" w:rsidR="00123FFF" w:rsidRPr="006877A3" w:rsidRDefault="00123FFF" w:rsidP="00123FF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7A3">
              <w:rPr>
                <w:rFonts w:ascii="Times New Roman" w:hAnsi="Times New Roman" w:cs="Times New Roman"/>
                <w:sz w:val="24"/>
                <w:szCs w:val="24"/>
              </w:rPr>
              <w:t>Zastoupený</w:t>
            </w:r>
          </w:p>
          <w:p w14:paraId="5A1199D4" w14:textId="77777777" w:rsidR="00123FFF" w:rsidRPr="006877A3" w:rsidRDefault="00123FFF" w:rsidP="00123FF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4735CD" w14:textId="77777777" w:rsidR="00123FFF" w:rsidRPr="006877A3" w:rsidRDefault="00123FFF" w:rsidP="00123FF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commentRangeStart w:id="1"/>
            <w:r w:rsidRPr="006877A3">
              <w:rPr>
                <w:rFonts w:ascii="Times New Roman" w:hAnsi="Times New Roman" w:cs="Times New Roman"/>
                <w:sz w:val="24"/>
                <w:szCs w:val="24"/>
              </w:rPr>
              <w:t>Ing. Danielem Jiřičkou, předsedou představenstva</w:t>
            </w:r>
          </w:p>
          <w:p w14:paraId="76E7E6DD" w14:textId="77777777" w:rsidR="00123FFF" w:rsidRPr="006877A3" w:rsidRDefault="00123FFF" w:rsidP="00123FF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7A3">
              <w:rPr>
                <w:rFonts w:ascii="Times New Roman" w:hAnsi="Times New Roman" w:cs="Times New Roman"/>
                <w:sz w:val="24"/>
                <w:szCs w:val="24"/>
              </w:rPr>
              <w:t>Ing. Janem Štanclem, členem představenstva</w:t>
            </w:r>
            <w:commentRangeEnd w:id="1"/>
            <w:r w:rsidR="006877A3">
              <w:rPr>
                <w:rStyle w:val="Odkaznakoment"/>
                <w:rFonts w:eastAsiaTheme="minorHAnsi"/>
                <w:lang w:eastAsia="en-US"/>
              </w:rPr>
              <w:commentReference w:id="1"/>
            </w:r>
          </w:p>
        </w:tc>
      </w:tr>
      <w:tr w:rsidR="006877A3" w:rsidRPr="006877A3" w14:paraId="3BDF005C" w14:textId="77777777" w:rsidTr="00123FFF">
        <w:tc>
          <w:tcPr>
            <w:tcW w:w="33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557C39" w14:textId="77777777" w:rsidR="00123FFF" w:rsidRPr="006877A3" w:rsidRDefault="00123FFF" w:rsidP="00123FF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7A3">
              <w:rPr>
                <w:rFonts w:ascii="Times New Roman" w:hAnsi="Times New Roman" w:cs="Times New Roman"/>
                <w:sz w:val="24"/>
                <w:szCs w:val="24"/>
              </w:rPr>
              <w:t>Bankovní spojení</w:t>
            </w:r>
          </w:p>
        </w:tc>
        <w:tc>
          <w:tcPr>
            <w:tcW w:w="58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8B80F5" w14:textId="77777777" w:rsidR="00123FFF" w:rsidRPr="006877A3" w:rsidRDefault="00123FFF" w:rsidP="00123FF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7A3">
              <w:rPr>
                <w:rFonts w:ascii="Times New Roman" w:hAnsi="Times New Roman" w:cs="Times New Roman"/>
                <w:sz w:val="24"/>
                <w:szCs w:val="24"/>
              </w:rPr>
              <w:t xml:space="preserve">Komerční banka, a. s. </w:t>
            </w:r>
          </w:p>
        </w:tc>
      </w:tr>
      <w:tr w:rsidR="00123FFF" w:rsidRPr="006877A3" w14:paraId="73246348" w14:textId="77777777" w:rsidTr="00123FFF">
        <w:tc>
          <w:tcPr>
            <w:tcW w:w="33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1D9C97" w14:textId="77777777" w:rsidR="00123FFF" w:rsidRPr="006877A3" w:rsidRDefault="00123FFF" w:rsidP="00123FF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7A3">
              <w:rPr>
                <w:rFonts w:ascii="Times New Roman" w:hAnsi="Times New Roman" w:cs="Times New Roman"/>
                <w:sz w:val="24"/>
                <w:szCs w:val="24"/>
              </w:rPr>
              <w:t>Číslo účtu</w:t>
            </w:r>
          </w:p>
        </w:tc>
        <w:tc>
          <w:tcPr>
            <w:tcW w:w="58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0D3E86" w14:textId="77777777" w:rsidR="00123FFF" w:rsidRPr="006877A3" w:rsidRDefault="00123FFF" w:rsidP="00123F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77A3">
              <w:rPr>
                <w:rFonts w:ascii="Times New Roman" w:hAnsi="Times New Roman" w:cs="Times New Roman"/>
                <w:sz w:val="24"/>
                <w:szCs w:val="24"/>
              </w:rPr>
              <w:t>1137-201/0100</w:t>
            </w:r>
          </w:p>
        </w:tc>
      </w:tr>
    </w:tbl>
    <w:p w14:paraId="5601C1BB" w14:textId="77777777" w:rsidR="00F7493C" w:rsidRPr="006877A3" w:rsidRDefault="00F7493C" w:rsidP="00123FFF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1C721773" w14:textId="77777777" w:rsidR="009D55EE" w:rsidRPr="006877A3" w:rsidRDefault="009D55EE">
      <w:pPr>
        <w:widowControl w:val="0"/>
        <w:rPr>
          <w:rFonts w:ascii="Times New Roman" w:hAnsi="Times New Roman" w:cs="Times New Roman"/>
          <w:sz w:val="24"/>
          <w:szCs w:val="24"/>
        </w:rPr>
      </w:pPr>
    </w:p>
    <w:p w14:paraId="5FFA5B8F" w14:textId="77777777" w:rsidR="00F7493C" w:rsidRPr="006877A3" w:rsidRDefault="00DF1B7F">
      <w:pPr>
        <w:pStyle w:val="Odstavecseseznamem"/>
        <w:widowControl w:val="0"/>
        <w:numPr>
          <w:ilvl w:val="0"/>
          <w:numId w:val="5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877A3">
        <w:rPr>
          <w:rFonts w:ascii="Times New Roman" w:hAnsi="Times New Roman" w:cs="Times New Roman"/>
          <w:b/>
          <w:bCs/>
          <w:sz w:val="24"/>
          <w:szCs w:val="24"/>
        </w:rPr>
        <w:t>Úvodní ustanovení</w:t>
      </w:r>
    </w:p>
    <w:p w14:paraId="2297736A" w14:textId="77777777" w:rsidR="009F6032" w:rsidRPr="006877A3" w:rsidRDefault="009F6032" w:rsidP="009F6032">
      <w:pPr>
        <w:pStyle w:val="Odstavecseseznamem"/>
        <w:widowContro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73363A7" w14:textId="77777777" w:rsidR="009F6032" w:rsidRPr="006877A3" w:rsidRDefault="00DF1B7F" w:rsidP="009F6032">
      <w:pPr>
        <w:pStyle w:val="Odstavecseseznamem"/>
        <w:widowControl w:val="0"/>
        <w:numPr>
          <w:ilvl w:val="0"/>
          <w:numId w:val="6"/>
        </w:numPr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77A3">
        <w:rPr>
          <w:rFonts w:ascii="Times New Roman" w:hAnsi="Times New Roman" w:cs="Times New Roman"/>
          <w:bCs/>
          <w:sz w:val="24"/>
          <w:szCs w:val="24"/>
        </w:rPr>
        <w:t>Smluvní strany uzavírají tuto smlouvu podle § 23</w:t>
      </w:r>
      <w:r w:rsidR="00A61F2B" w:rsidRPr="006877A3">
        <w:rPr>
          <w:rFonts w:ascii="Times New Roman" w:hAnsi="Times New Roman" w:cs="Times New Roman"/>
          <w:bCs/>
          <w:sz w:val="24"/>
          <w:szCs w:val="24"/>
        </w:rPr>
        <w:t>58</w:t>
      </w:r>
      <w:r w:rsidRPr="006877A3">
        <w:rPr>
          <w:rFonts w:ascii="Times New Roman" w:hAnsi="Times New Roman" w:cs="Times New Roman"/>
          <w:bCs/>
          <w:sz w:val="24"/>
          <w:szCs w:val="24"/>
        </w:rPr>
        <w:t xml:space="preserve"> a </w:t>
      </w:r>
      <w:proofErr w:type="spellStart"/>
      <w:r w:rsidR="000C2E3B" w:rsidRPr="006877A3">
        <w:rPr>
          <w:rFonts w:ascii="Times New Roman" w:hAnsi="Times New Roman" w:cs="Times New Roman"/>
          <w:bCs/>
          <w:sz w:val="24"/>
          <w:szCs w:val="24"/>
        </w:rPr>
        <w:t>souv</w:t>
      </w:r>
      <w:proofErr w:type="spellEnd"/>
      <w:r w:rsidRPr="006877A3">
        <w:rPr>
          <w:rFonts w:ascii="Times New Roman" w:hAnsi="Times New Roman" w:cs="Times New Roman"/>
          <w:bCs/>
          <w:sz w:val="24"/>
          <w:szCs w:val="24"/>
        </w:rPr>
        <w:t>. zákona č. 89/2012 Sb., občanský zákoník, ve znění pozdějších předpisů</w:t>
      </w:r>
      <w:r w:rsidR="004F0990" w:rsidRPr="006877A3">
        <w:rPr>
          <w:rFonts w:ascii="Times New Roman" w:hAnsi="Times New Roman" w:cs="Times New Roman"/>
          <w:bCs/>
          <w:sz w:val="24"/>
          <w:szCs w:val="24"/>
        </w:rPr>
        <w:t xml:space="preserve"> (dále jen „občanský zákoník“)</w:t>
      </w:r>
      <w:r w:rsidRPr="006877A3">
        <w:rPr>
          <w:rFonts w:ascii="Times New Roman" w:hAnsi="Times New Roman" w:cs="Times New Roman"/>
          <w:bCs/>
          <w:sz w:val="24"/>
          <w:szCs w:val="24"/>
        </w:rPr>
        <w:t>.</w:t>
      </w:r>
    </w:p>
    <w:p w14:paraId="7982D5B5" w14:textId="2CA318B3" w:rsidR="00F7493C" w:rsidRPr="006877A3" w:rsidRDefault="00DF1B7F">
      <w:pPr>
        <w:pStyle w:val="Odstavecseseznamem"/>
        <w:widowControl w:val="0"/>
        <w:numPr>
          <w:ilvl w:val="0"/>
          <w:numId w:val="6"/>
        </w:numPr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77A3">
        <w:rPr>
          <w:rFonts w:ascii="Times New Roman" w:hAnsi="Times New Roman" w:cs="Times New Roman"/>
          <w:bCs/>
          <w:sz w:val="24"/>
          <w:szCs w:val="24"/>
        </w:rPr>
        <w:t xml:space="preserve">Na základě </w:t>
      </w:r>
      <w:r w:rsidR="00386088" w:rsidRPr="006877A3">
        <w:rPr>
          <w:rFonts w:ascii="Times New Roman" w:hAnsi="Times New Roman" w:cs="Times New Roman"/>
          <w:bCs/>
          <w:sz w:val="24"/>
          <w:szCs w:val="24"/>
        </w:rPr>
        <w:t>S</w:t>
      </w:r>
      <w:r w:rsidRPr="006877A3">
        <w:rPr>
          <w:rFonts w:ascii="Times New Roman" w:hAnsi="Times New Roman" w:cs="Times New Roman"/>
          <w:bCs/>
          <w:sz w:val="24"/>
          <w:szCs w:val="24"/>
        </w:rPr>
        <w:t xml:space="preserve">mlouvy o </w:t>
      </w:r>
      <w:r w:rsidR="00386088" w:rsidRPr="006877A3">
        <w:rPr>
          <w:rFonts w:ascii="Times New Roman" w:hAnsi="Times New Roman" w:cs="Times New Roman"/>
          <w:bCs/>
          <w:sz w:val="24"/>
          <w:szCs w:val="24"/>
        </w:rPr>
        <w:t xml:space="preserve">podmínkách poskytnutí a využití finančních prostředků ze státního rozpočtu České republiky na řešení veřejné zakázky ve výzkumu a vývoji č. 1/2006 </w:t>
      </w:r>
      <w:r w:rsidR="00F14015" w:rsidRPr="006877A3">
        <w:rPr>
          <w:rFonts w:ascii="Times New Roman" w:hAnsi="Times New Roman" w:cs="Times New Roman"/>
          <w:bCs/>
          <w:sz w:val="24"/>
          <w:szCs w:val="24"/>
        </w:rPr>
        <w:t>formou účelové dotace</w:t>
      </w:r>
      <w:r w:rsidRPr="006877A3">
        <w:rPr>
          <w:rFonts w:ascii="Times New Roman" w:hAnsi="Times New Roman" w:cs="Times New Roman"/>
          <w:bCs/>
          <w:sz w:val="24"/>
          <w:szCs w:val="24"/>
        </w:rPr>
        <w:t xml:space="preserve">, č. j. </w:t>
      </w:r>
      <w:r w:rsidR="00F14015" w:rsidRPr="006877A3">
        <w:rPr>
          <w:rFonts w:ascii="Times New Roman" w:hAnsi="Times New Roman" w:cs="Times New Roman"/>
          <w:bCs/>
          <w:sz w:val="24"/>
          <w:szCs w:val="24"/>
        </w:rPr>
        <w:t>33255/KÚ/2006/</w:t>
      </w:r>
      <w:proofErr w:type="spellStart"/>
      <w:r w:rsidR="00F14015" w:rsidRPr="006877A3">
        <w:rPr>
          <w:rFonts w:ascii="Times New Roman" w:hAnsi="Times New Roman" w:cs="Times New Roman"/>
          <w:bCs/>
          <w:sz w:val="24"/>
          <w:szCs w:val="24"/>
        </w:rPr>
        <w:t>ikoh</w:t>
      </w:r>
      <w:proofErr w:type="spellEnd"/>
      <w:r w:rsidR="00F14015" w:rsidRPr="006877A3">
        <w:rPr>
          <w:rFonts w:ascii="Times New Roman" w:hAnsi="Times New Roman" w:cs="Times New Roman"/>
          <w:bCs/>
          <w:sz w:val="24"/>
          <w:szCs w:val="24"/>
        </w:rPr>
        <w:t>,</w:t>
      </w:r>
      <w:r w:rsidRPr="006877A3">
        <w:rPr>
          <w:rFonts w:ascii="Times New Roman" w:hAnsi="Times New Roman" w:cs="Times New Roman"/>
          <w:bCs/>
          <w:sz w:val="24"/>
          <w:szCs w:val="24"/>
        </w:rPr>
        <w:t xml:space="preserve"> ze dne </w:t>
      </w:r>
      <w:r w:rsidR="00F14015" w:rsidRPr="006877A3">
        <w:rPr>
          <w:rFonts w:ascii="Times New Roman" w:hAnsi="Times New Roman" w:cs="Times New Roman"/>
          <w:bCs/>
          <w:sz w:val="24"/>
          <w:szCs w:val="24"/>
        </w:rPr>
        <w:t>1</w:t>
      </w:r>
      <w:r w:rsidRPr="006877A3">
        <w:rPr>
          <w:rFonts w:ascii="Times New Roman" w:hAnsi="Times New Roman" w:cs="Times New Roman"/>
          <w:bCs/>
          <w:sz w:val="24"/>
          <w:szCs w:val="24"/>
        </w:rPr>
        <w:t xml:space="preserve">3. </w:t>
      </w:r>
      <w:r w:rsidR="00F14015" w:rsidRPr="006877A3">
        <w:rPr>
          <w:rFonts w:ascii="Times New Roman" w:hAnsi="Times New Roman" w:cs="Times New Roman"/>
          <w:bCs/>
          <w:sz w:val="24"/>
          <w:szCs w:val="24"/>
        </w:rPr>
        <w:t>3</w:t>
      </w:r>
      <w:r w:rsidRPr="006877A3">
        <w:rPr>
          <w:rFonts w:ascii="Times New Roman" w:hAnsi="Times New Roman" w:cs="Times New Roman"/>
          <w:bCs/>
          <w:sz w:val="24"/>
          <w:szCs w:val="24"/>
        </w:rPr>
        <w:t>. 20</w:t>
      </w:r>
      <w:r w:rsidR="00F14015" w:rsidRPr="006877A3">
        <w:rPr>
          <w:rFonts w:ascii="Times New Roman" w:hAnsi="Times New Roman" w:cs="Times New Roman"/>
          <w:bCs/>
          <w:sz w:val="24"/>
          <w:szCs w:val="24"/>
        </w:rPr>
        <w:t>06</w:t>
      </w:r>
      <w:r w:rsidR="00BA65D8" w:rsidRPr="006877A3">
        <w:rPr>
          <w:rFonts w:ascii="Times New Roman" w:hAnsi="Times New Roman" w:cs="Times New Roman"/>
          <w:bCs/>
          <w:sz w:val="24"/>
          <w:szCs w:val="24"/>
        </w:rPr>
        <w:t xml:space="preserve"> s názvem „Vliv přetížení za tepla na integritu tlakové nádoby reaktoru při nehodách s tlakově teplotním šokem“</w:t>
      </w:r>
      <w:r w:rsidRPr="006877A3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F14015" w:rsidRPr="006877A3">
        <w:rPr>
          <w:rFonts w:ascii="Times New Roman" w:hAnsi="Times New Roman" w:cs="Times New Roman"/>
          <w:bCs/>
          <w:sz w:val="24"/>
          <w:szCs w:val="24"/>
        </w:rPr>
        <w:t xml:space="preserve">je </w:t>
      </w:r>
      <w:r w:rsidR="004B0B43" w:rsidRPr="006877A3">
        <w:rPr>
          <w:rFonts w:ascii="Times New Roman" w:hAnsi="Times New Roman" w:cs="Times New Roman"/>
          <w:bCs/>
          <w:sz w:val="24"/>
          <w:szCs w:val="24"/>
        </w:rPr>
        <w:t>P</w:t>
      </w:r>
      <w:r w:rsidR="00F14015" w:rsidRPr="006877A3">
        <w:rPr>
          <w:rFonts w:ascii="Times New Roman" w:hAnsi="Times New Roman" w:cs="Times New Roman"/>
          <w:bCs/>
          <w:sz w:val="24"/>
          <w:szCs w:val="24"/>
        </w:rPr>
        <w:t xml:space="preserve">oskytovatel vlastníkem výsledků uvedené veřejné zakázky ve výzkumu a vývoji, jmenovitě </w:t>
      </w:r>
      <w:r w:rsidR="00372ADD" w:rsidRPr="006877A3">
        <w:rPr>
          <w:rFonts w:ascii="Times New Roman" w:hAnsi="Times New Roman" w:cs="Times New Roman"/>
          <w:bCs/>
          <w:sz w:val="24"/>
          <w:szCs w:val="24"/>
        </w:rPr>
        <w:t>informací následujícího druhu</w:t>
      </w:r>
      <w:r w:rsidR="00BA65D8" w:rsidRPr="006877A3">
        <w:rPr>
          <w:rFonts w:ascii="Times New Roman" w:hAnsi="Times New Roman" w:cs="Times New Roman"/>
          <w:bCs/>
          <w:sz w:val="24"/>
          <w:szCs w:val="24"/>
        </w:rPr>
        <w:t xml:space="preserve">: výsledky experimentálního ověření </w:t>
      </w:r>
      <w:r w:rsidR="002C420F" w:rsidRPr="006877A3">
        <w:rPr>
          <w:rFonts w:ascii="Times New Roman" w:hAnsi="Times New Roman" w:cs="Times New Roman"/>
          <w:bCs/>
          <w:sz w:val="24"/>
          <w:szCs w:val="24"/>
        </w:rPr>
        <w:t xml:space="preserve">(pomocí materiálových zkoušek) </w:t>
      </w:r>
      <w:r w:rsidR="00BA65D8" w:rsidRPr="006877A3">
        <w:rPr>
          <w:rFonts w:ascii="Times New Roman" w:hAnsi="Times New Roman" w:cs="Times New Roman"/>
          <w:bCs/>
          <w:sz w:val="24"/>
          <w:szCs w:val="24"/>
        </w:rPr>
        <w:t xml:space="preserve">vlivu přetížení za tepla na hodnoty lomové houževnatosti </w:t>
      </w:r>
      <w:r w:rsidR="004406A4" w:rsidRPr="006877A3">
        <w:rPr>
          <w:rFonts w:ascii="Times New Roman" w:hAnsi="Times New Roman" w:cs="Times New Roman"/>
          <w:bCs/>
          <w:sz w:val="24"/>
          <w:szCs w:val="24"/>
        </w:rPr>
        <w:t xml:space="preserve">základních </w:t>
      </w:r>
      <w:r w:rsidR="00BA65D8" w:rsidRPr="006877A3">
        <w:rPr>
          <w:rFonts w:ascii="Times New Roman" w:hAnsi="Times New Roman" w:cs="Times New Roman"/>
          <w:bCs/>
          <w:sz w:val="24"/>
          <w:szCs w:val="24"/>
        </w:rPr>
        <w:t xml:space="preserve">materiálů tlakové nádoby reaktoru VVER-440 a VVER-1000 ve výchozím stavu, v ozářeném stavu a ve stavu simulujícím ozářením zkřehlý materiál </w:t>
      </w:r>
      <w:r w:rsidR="00372ADD" w:rsidRPr="006877A3">
        <w:rPr>
          <w:rFonts w:ascii="Times New Roman" w:hAnsi="Times New Roman" w:cs="Times New Roman"/>
          <w:bCs/>
          <w:sz w:val="24"/>
          <w:szCs w:val="24"/>
        </w:rPr>
        <w:t>(dále jen „vědecké výsledky“)</w:t>
      </w:r>
      <w:r w:rsidR="00672E7F" w:rsidRPr="006877A3">
        <w:rPr>
          <w:rFonts w:ascii="Times New Roman" w:hAnsi="Times New Roman" w:cs="Times New Roman"/>
          <w:sz w:val="24"/>
          <w:szCs w:val="24"/>
        </w:rPr>
        <w:t>.</w:t>
      </w:r>
    </w:p>
    <w:p w14:paraId="2B4D6B01" w14:textId="77777777" w:rsidR="004B0B43" w:rsidRPr="006877A3" w:rsidRDefault="004B0B43">
      <w:pPr>
        <w:pStyle w:val="Odstavecseseznamem"/>
        <w:widowControl w:val="0"/>
        <w:numPr>
          <w:ilvl w:val="0"/>
          <w:numId w:val="6"/>
        </w:numPr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77A3">
        <w:rPr>
          <w:rFonts w:ascii="Times New Roman" w:hAnsi="Times New Roman" w:cs="Times New Roman"/>
          <w:sz w:val="24"/>
          <w:szCs w:val="24"/>
        </w:rPr>
        <w:t xml:space="preserve">Nabyvatel je společností, jejímž hlavním předmětem činnosti je výzkum a vývoj v oblasti </w:t>
      </w:r>
      <w:r w:rsidR="00587821" w:rsidRPr="006877A3">
        <w:rPr>
          <w:rFonts w:ascii="Times New Roman" w:hAnsi="Times New Roman" w:cs="Times New Roman"/>
          <w:sz w:val="24"/>
          <w:szCs w:val="24"/>
        </w:rPr>
        <w:t>mírového využívání jaderné energie a jaderných technologií.</w:t>
      </w:r>
    </w:p>
    <w:p w14:paraId="540ECEB8" w14:textId="32C1DD9F" w:rsidR="009F6032" w:rsidRDefault="009F6032" w:rsidP="009F6032">
      <w:pPr>
        <w:pStyle w:val="Odstavecseseznamem"/>
        <w:widowControl w:val="0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25FD88E" w14:textId="77777777" w:rsidR="006877A3" w:rsidRPr="006877A3" w:rsidRDefault="006877A3" w:rsidP="009F6032">
      <w:pPr>
        <w:pStyle w:val="Odstavecseseznamem"/>
        <w:widowControl w:val="0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71D3C03" w14:textId="77777777" w:rsidR="00F7493C" w:rsidRPr="006877A3" w:rsidRDefault="009F6032">
      <w:pPr>
        <w:pStyle w:val="Odstavecseseznamem"/>
        <w:widowControl w:val="0"/>
        <w:numPr>
          <w:ilvl w:val="0"/>
          <w:numId w:val="5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877A3">
        <w:rPr>
          <w:rFonts w:ascii="Times New Roman" w:hAnsi="Times New Roman" w:cs="Times New Roman"/>
          <w:b/>
          <w:bCs/>
          <w:sz w:val="24"/>
          <w:szCs w:val="24"/>
        </w:rPr>
        <w:lastRenderedPageBreak/>
        <w:t>Předmět smlouvy</w:t>
      </w:r>
    </w:p>
    <w:p w14:paraId="179430C2" w14:textId="77777777" w:rsidR="009F6032" w:rsidRPr="006877A3" w:rsidRDefault="009F6032" w:rsidP="009F6032">
      <w:pPr>
        <w:pStyle w:val="Odstavecseseznamem"/>
        <w:widowContro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B1F4B02" w14:textId="77777777" w:rsidR="009F6032" w:rsidRPr="006877A3" w:rsidRDefault="00DF1B7F" w:rsidP="009F6032">
      <w:pPr>
        <w:pStyle w:val="Odstavecseseznamem"/>
        <w:widowControl w:val="0"/>
        <w:numPr>
          <w:ilvl w:val="0"/>
          <w:numId w:val="8"/>
        </w:numPr>
        <w:ind w:left="284" w:hanging="284"/>
        <w:jc w:val="both"/>
      </w:pPr>
      <w:r w:rsidRPr="006877A3">
        <w:rPr>
          <w:rFonts w:ascii="Times New Roman" w:hAnsi="Times New Roman" w:cs="Times New Roman"/>
          <w:bCs/>
          <w:sz w:val="24"/>
          <w:szCs w:val="24"/>
        </w:rPr>
        <w:t xml:space="preserve">Poskytovatel touto smlouvou poskytuje </w:t>
      </w:r>
      <w:r w:rsidR="004E50C5" w:rsidRPr="006877A3">
        <w:rPr>
          <w:rFonts w:ascii="Times New Roman" w:hAnsi="Times New Roman" w:cs="Times New Roman"/>
          <w:bCs/>
          <w:sz w:val="24"/>
          <w:szCs w:val="24"/>
        </w:rPr>
        <w:t>N</w:t>
      </w:r>
      <w:r w:rsidRPr="006877A3">
        <w:rPr>
          <w:rFonts w:ascii="Times New Roman" w:hAnsi="Times New Roman" w:cs="Times New Roman"/>
          <w:bCs/>
          <w:sz w:val="24"/>
          <w:szCs w:val="24"/>
        </w:rPr>
        <w:t xml:space="preserve">abyvateli oprávnění užít </w:t>
      </w:r>
      <w:r w:rsidR="00587821" w:rsidRPr="006877A3">
        <w:rPr>
          <w:rFonts w:ascii="Times New Roman" w:hAnsi="Times New Roman" w:cs="Times New Roman"/>
          <w:bCs/>
          <w:sz w:val="24"/>
          <w:szCs w:val="24"/>
        </w:rPr>
        <w:t xml:space="preserve">vědecké výsledky v rámci vědeckého výzkumného projektu </w:t>
      </w:r>
      <w:r w:rsidR="0046252A" w:rsidRPr="006877A3">
        <w:rPr>
          <w:rFonts w:ascii="Times New Roman" w:hAnsi="Times New Roman" w:cs="Times New Roman"/>
          <w:bCs/>
          <w:sz w:val="24"/>
          <w:szCs w:val="24"/>
        </w:rPr>
        <w:t>„</w:t>
      </w:r>
      <w:proofErr w:type="spellStart"/>
      <w:r w:rsidR="0046252A" w:rsidRPr="006877A3">
        <w:rPr>
          <w:rFonts w:ascii="Times New Roman" w:hAnsi="Times New Roman" w:cs="Times New Roman"/>
          <w:bCs/>
          <w:sz w:val="24"/>
          <w:szCs w:val="24"/>
        </w:rPr>
        <w:t>Advanced</w:t>
      </w:r>
      <w:proofErr w:type="spellEnd"/>
      <w:r w:rsidR="0046252A" w:rsidRPr="006877A3">
        <w:rPr>
          <w:rFonts w:ascii="Times New Roman" w:hAnsi="Times New Roman" w:cs="Times New Roman"/>
          <w:bCs/>
          <w:sz w:val="24"/>
          <w:szCs w:val="24"/>
        </w:rPr>
        <w:t xml:space="preserve"> PTS </w:t>
      </w:r>
      <w:proofErr w:type="spellStart"/>
      <w:r w:rsidR="0046252A" w:rsidRPr="006877A3">
        <w:rPr>
          <w:rFonts w:ascii="Times New Roman" w:hAnsi="Times New Roman" w:cs="Times New Roman"/>
          <w:bCs/>
          <w:sz w:val="24"/>
          <w:szCs w:val="24"/>
        </w:rPr>
        <w:t>analysis</w:t>
      </w:r>
      <w:proofErr w:type="spellEnd"/>
      <w:r w:rsidR="0046252A" w:rsidRPr="006877A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6252A" w:rsidRPr="006877A3">
        <w:rPr>
          <w:rFonts w:ascii="Times New Roman" w:hAnsi="Times New Roman" w:cs="Times New Roman"/>
          <w:bCs/>
          <w:sz w:val="24"/>
          <w:szCs w:val="24"/>
        </w:rPr>
        <w:t>for</w:t>
      </w:r>
      <w:proofErr w:type="spellEnd"/>
      <w:r w:rsidR="0046252A" w:rsidRPr="006877A3">
        <w:rPr>
          <w:rFonts w:ascii="Times New Roman" w:hAnsi="Times New Roman" w:cs="Times New Roman"/>
          <w:bCs/>
          <w:sz w:val="24"/>
          <w:szCs w:val="24"/>
        </w:rPr>
        <w:t xml:space="preserve"> LTO (</w:t>
      </w:r>
      <w:r w:rsidR="00587821" w:rsidRPr="006877A3">
        <w:rPr>
          <w:rFonts w:ascii="Times New Roman" w:hAnsi="Times New Roman" w:cs="Times New Roman"/>
          <w:bCs/>
          <w:sz w:val="24"/>
          <w:szCs w:val="24"/>
        </w:rPr>
        <w:t>APAL</w:t>
      </w:r>
      <w:r w:rsidR="0046252A" w:rsidRPr="006877A3">
        <w:rPr>
          <w:rFonts w:ascii="Times New Roman" w:hAnsi="Times New Roman" w:cs="Times New Roman"/>
          <w:bCs/>
          <w:sz w:val="24"/>
          <w:szCs w:val="24"/>
        </w:rPr>
        <w:t>)“ financovaného Evropskou komisí</w:t>
      </w:r>
      <w:r w:rsidR="00587821" w:rsidRPr="006877A3">
        <w:rPr>
          <w:rFonts w:ascii="Times New Roman" w:hAnsi="Times New Roman" w:cs="Times New Roman"/>
          <w:bCs/>
          <w:sz w:val="24"/>
          <w:szCs w:val="24"/>
        </w:rPr>
        <w:t xml:space="preserve"> v rámci </w:t>
      </w:r>
      <w:r w:rsidR="004746DC" w:rsidRPr="006877A3">
        <w:rPr>
          <w:rFonts w:ascii="Times New Roman" w:hAnsi="Times New Roman" w:cs="Times New Roman"/>
          <w:bCs/>
          <w:sz w:val="24"/>
          <w:szCs w:val="24"/>
        </w:rPr>
        <w:t xml:space="preserve">programu </w:t>
      </w:r>
      <w:proofErr w:type="spellStart"/>
      <w:r w:rsidR="00587821" w:rsidRPr="006877A3">
        <w:rPr>
          <w:rFonts w:ascii="Times New Roman" w:hAnsi="Times New Roman" w:cs="Times New Roman"/>
          <w:bCs/>
          <w:sz w:val="24"/>
          <w:szCs w:val="24"/>
        </w:rPr>
        <w:t>Horizon</w:t>
      </w:r>
      <w:proofErr w:type="spellEnd"/>
      <w:r w:rsidR="00587821" w:rsidRPr="006877A3">
        <w:rPr>
          <w:rFonts w:ascii="Times New Roman" w:hAnsi="Times New Roman" w:cs="Times New Roman"/>
          <w:bCs/>
          <w:sz w:val="24"/>
          <w:szCs w:val="24"/>
        </w:rPr>
        <w:t xml:space="preserve"> 2020, </w:t>
      </w:r>
      <w:r w:rsidR="0046252A" w:rsidRPr="006877A3">
        <w:rPr>
          <w:rFonts w:ascii="Times New Roman" w:hAnsi="Times New Roman" w:cs="Times New Roman"/>
          <w:bCs/>
          <w:sz w:val="24"/>
          <w:szCs w:val="24"/>
        </w:rPr>
        <w:t xml:space="preserve">č. smlouvy 245253, </w:t>
      </w:r>
      <w:r w:rsidR="00587821" w:rsidRPr="006877A3">
        <w:rPr>
          <w:rFonts w:ascii="Times New Roman" w:hAnsi="Times New Roman" w:cs="Times New Roman"/>
          <w:bCs/>
          <w:sz w:val="24"/>
          <w:szCs w:val="24"/>
        </w:rPr>
        <w:t xml:space="preserve">konkrétně pro účely </w:t>
      </w:r>
      <w:proofErr w:type="spellStart"/>
      <w:r w:rsidR="00587821" w:rsidRPr="006877A3">
        <w:rPr>
          <w:rFonts w:ascii="Times New Roman" w:hAnsi="Times New Roman" w:cs="Times New Roman"/>
          <w:bCs/>
          <w:sz w:val="24"/>
          <w:szCs w:val="24"/>
        </w:rPr>
        <w:t>Task</w:t>
      </w:r>
      <w:proofErr w:type="spellEnd"/>
      <w:r w:rsidR="00587821" w:rsidRPr="006877A3">
        <w:rPr>
          <w:rFonts w:ascii="Times New Roman" w:hAnsi="Times New Roman" w:cs="Times New Roman"/>
          <w:bCs/>
          <w:sz w:val="24"/>
          <w:szCs w:val="24"/>
        </w:rPr>
        <w:t xml:space="preserve"> 1.2 „</w:t>
      </w:r>
      <w:proofErr w:type="spellStart"/>
      <w:r w:rsidR="00587821" w:rsidRPr="006877A3">
        <w:rPr>
          <w:rFonts w:ascii="Times New Roman" w:hAnsi="Times New Roman" w:cs="Times New Roman"/>
          <w:bCs/>
          <w:sz w:val="24"/>
          <w:szCs w:val="24"/>
        </w:rPr>
        <w:t>State</w:t>
      </w:r>
      <w:proofErr w:type="spellEnd"/>
      <w:r w:rsidR="00587821" w:rsidRPr="006877A3">
        <w:rPr>
          <w:rFonts w:ascii="Times New Roman" w:hAnsi="Times New Roman" w:cs="Times New Roman"/>
          <w:bCs/>
          <w:sz w:val="24"/>
          <w:szCs w:val="24"/>
        </w:rPr>
        <w:t xml:space="preserve"> of </w:t>
      </w:r>
      <w:proofErr w:type="spellStart"/>
      <w:r w:rsidR="00587821" w:rsidRPr="006877A3"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 w:rsidR="00587821" w:rsidRPr="006877A3">
        <w:rPr>
          <w:rFonts w:ascii="Times New Roman" w:hAnsi="Times New Roman" w:cs="Times New Roman"/>
          <w:bCs/>
          <w:sz w:val="24"/>
          <w:szCs w:val="24"/>
        </w:rPr>
        <w:t xml:space="preserve"> art </w:t>
      </w:r>
      <w:proofErr w:type="spellStart"/>
      <w:r w:rsidR="00587821" w:rsidRPr="006877A3">
        <w:rPr>
          <w:rFonts w:ascii="Times New Roman" w:hAnsi="Times New Roman" w:cs="Times New Roman"/>
          <w:bCs/>
          <w:sz w:val="24"/>
          <w:szCs w:val="24"/>
        </w:rPr>
        <w:t>for</w:t>
      </w:r>
      <w:proofErr w:type="spellEnd"/>
      <w:r w:rsidR="00587821" w:rsidRPr="006877A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87821" w:rsidRPr="006877A3">
        <w:rPr>
          <w:rFonts w:ascii="Times New Roman" w:hAnsi="Times New Roman" w:cs="Times New Roman"/>
          <w:bCs/>
          <w:sz w:val="24"/>
          <w:szCs w:val="24"/>
        </w:rPr>
        <w:t>warm</w:t>
      </w:r>
      <w:proofErr w:type="spellEnd"/>
      <w:r w:rsidR="00587821" w:rsidRPr="006877A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87821" w:rsidRPr="006877A3">
        <w:rPr>
          <w:rFonts w:ascii="Times New Roman" w:hAnsi="Times New Roman" w:cs="Times New Roman"/>
          <w:bCs/>
          <w:sz w:val="24"/>
          <w:szCs w:val="24"/>
        </w:rPr>
        <w:t>pre</w:t>
      </w:r>
      <w:proofErr w:type="spellEnd"/>
      <w:r w:rsidR="00587821" w:rsidRPr="006877A3">
        <w:rPr>
          <w:rFonts w:ascii="Times New Roman" w:hAnsi="Times New Roman" w:cs="Times New Roman"/>
          <w:bCs/>
          <w:sz w:val="24"/>
          <w:szCs w:val="24"/>
        </w:rPr>
        <w:t xml:space="preserve">-stress </w:t>
      </w:r>
      <w:r w:rsidR="0046252A" w:rsidRPr="006877A3">
        <w:rPr>
          <w:rFonts w:ascii="Times New Roman" w:hAnsi="Times New Roman" w:cs="Times New Roman"/>
          <w:bCs/>
          <w:sz w:val="24"/>
          <w:szCs w:val="24"/>
        </w:rPr>
        <w:t xml:space="preserve">(WPS) </w:t>
      </w:r>
      <w:proofErr w:type="spellStart"/>
      <w:r w:rsidR="00587821" w:rsidRPr="006877A3">
        <w:rPr>
          <w:rFonts w:ascii="Times New Roman" w:hAnsi="Times New Roman" w:cs="Times New Roman"/>
          <w:bCs/>
          <w:sz w:val="24"/>
          <w:szCs w:val="24"/>
        </w:rPr>
        <w:t>approach</w:t>
      </w:r>
      <w:proofErr w:type="spellEnd"/>
      <w:r w:rsidR="00587821" w:rsidRPr="006877A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87821" w:rsidRPr="006877A3">
        <w:rPr>
          <w:rFonts w:ascii="Times New Roman" w:hAnsi="Times New Roman" w:cs="Times New Roman"/>
          <w:bCs/>
          <w:sz w:val="24"/>
          <w:szCs w:val="24"/>
        </w:rPr>
        <w:t>applied</w:t>
      </w:r>
      <w:proofErr w:type="spellEnd"/>
      <w:r w:rsidR="00587821" w:rsidRPr="006877A3">
        <w:rPr>
          <w:rFonts w:ascii="Times New Roman" w:hAnsi="Times New Roman" w:cs="Times New Roman"/>
          <w:bCs/>
          <w:sz w:val="24"/>
          <w:szCs w:val="24"/>
        </w:rPr>
        <w:t xml:space="preserve"> in PTS“</w:t>
      </w:r>
      <w:r w:rsidR="0061543C" w:rsidRPr="006877A3">
        <w:rPr>
          <w:rFonts w:ascii="Times New Roman" w:hAnsi="Times New Roman" w:cs="Times New Roman"/>
          <w:bCs/>
          <w:sz w:val="24"/>
          <w:szCs w:val="24"/>
        </w:rPr>
        <w:t xml:space="preserve"> a v zájmu vědecko-výzkumné činnosti</w:t>
      </w:r>
      <w:r w:rsidRPr="006877A3">
        <w:rPr>
          <w:rFonts w:ascii="Times New Roman" w:hAnsi="Times New Roman" w:cs="Times New Roman"/>
          <w:bCs/>
          <w:sz w:val="24"/>
          <w:szCs w:val="24"/>
        </w:rPr>
        <w:t>.</w:t>
      </w:r>
    </w:p>
    <w:p w14:paraId="6A8D5EF8" w14:textId="77777777" w:rsidR="004E50C5" w:rsidRPr="006877A3" w:rsidRDefault="004E50C5" w:rsidP="009F6032">
      <w:pPr>
        <w:pStyle w:val="Odstavecseseznamem"/>
        <w:widowControl w:val="0"/>
        <w:numPr>
          <w:ilvl w:val="0"/>
          <w:numId w:val="8"/>
        </w:numPr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77A3">
        <w:rPr>
          <w:rFonts w:ascii="Times New Roman" w:hAnsi="Times New Roman" w:cs="Times New Roman"/>
          <w:bCs/>
          <w:sz w:val="24"/>
          <w:szCs w:val="24"/>
        </w:rPr>
        <w:t xml:space="preserve">Nabyvatel je oprávněn vědecké výsledky užít </w:t>
      </w:r>
      <w:r w:rsidR="000F69F0" w:rsidRPr="006877A3">
        <w:rPr>
          <w:rFonts w:ascii="Times New Roman" w:hAnsi="Times New Roman" w:cs="Times New Roman"/>
          <w:bCs/>
          <w:sz w:val="24"/>
          <w:szCs w:val="24"/>
        </w:rPr>
        <w:t>následujícími způsoby</w:t>
      </w:r>
      <w:r w:rsidRPr="006877A3">
        <w:rPr>
          <w:rFonts w:ascii="Times New Roman" w:hAnsi="Times New Roman" w:cs="Times New Roman"/>
          <w:bCs/>
          <w:sz w:val="24"/>
          <w:szCs w:val="24"/>
        </w:rPr>
        <w:t>:</w:t>
      </w:r>
    </w:p>
    <w:p w14:paraId="4C8148BA" w14:textId="1A50ED08" w:rsidR="002C420F" w:rsidRPr="006877A3" w:rsidRDefault="002C420F" w:rsidP="002C420F">
      <w:pPr>
        <w:pStyle w:val="Odstavecseseznamem"/>
        <w:widowControl w:val="0"/>
        <w:numPr>
          <w:ilvl w:val="1"/>
          <w:numId w:val="8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77A3" w:rsidDel="002C420F">
        <w:rPr>
          <w:rFonts w:ascii="Times New Roman" w:hAnsi="Times New Roman" w:cs="Times New Roman"/>
          <w:bCs/>
          <w:sz w:val="24"/>
          <w:szCs w:val="24"/>
        </w:rPr>
        <w:t xml:space="preserve">zpřístupnění vědeckých výsledků </w:t>
      </w:r>
      <w:proofErr w:type="spellStart"/>
      <w:proofErr w:type="gramStart"/>
      <w:r w:rsidR="001D79E0" w:rsidRPr="006877A3">
        <w:rPr>
          <w:rFonts w:ascii="Times New Roman" w:hAnsi="Times New Roman" w:cs="Times New Roman"/>
          <w:bCs/>
          <w:sz w:val="24"/>
          <w:szCs w:val="24"/>
        </w:rPr>
        <w:t>tj.,</w:t>
      </w:r>
      <w:r w:rsidR="00D73D74" w:rsidRPr="006877A3">
        <w:rPr>
          <w:rFonts w:ascii="Times New Roman" w:hAnsi="Times New Roman" w:cs="Times New Roman"/>
          <w:bCs/>
          <w:sz w:val="24"/>
          <w:szCs w:val="24"/>
        </w:rPr>
        <w:t>společnosti</w:t>
      </w:r>
      <w:proofErr w:type="spellEnd"/>
      <w:proofErr w:type="gramEnd"/>
      <w:r w:rsidRPr="006877A3" w:rsidDel="002C420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D79E0" w:rsidRPr="006877A3"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="00D73D74" w:rsidRPr="006877A3">
        <w:rPr>
          <w:rFonts w:ascii="Times New Roman" w:hAnsi="Times New Roman" w:cs="Times New Roman"/>
          <w:bCs/>
          <w:sz w:val="24"/>
          <w:szCs w:val="24"/>
        </w:rPr>
        <w:t xml:space="preserve">IPP CENTRE LLC, </w:t>
      </w:r>
      <w:proofErr w:type="spellStart"/>
      <w:r w:rsidR="00D73D74" w:rsidRPr="006877A3">
        <w:rPr>
          <w:rFonts w:ascii="Times New Roman" w:hAnsi="Times New Roman" w:cs="Times New Roman"/>
          <w:bCs/>
          <w:sz w:val="24"/>
          <w:szCs w:val="24"/>
        </w:rPr>
        <w:t>Bolsunovska</w:t>
      </w:r>
      <w:proofErr w:type="spellEnd"/>
      <w:r w:rsidR="00D73D74" w:rsidRPr="006877A3">
        <w:rPr>
          <w:rFonts w:ascii="Times New Roman" w:hAnsi="Times New Roman" w:cs="Times New Roman"/>
          <w:bCs/>
          <w:sz w:val="24"/>
          <w:szCs w:val="24"/>
        </w:rPr>
        <w:t xml:space="preserve"> street 8, </w:t>
      </w:r>
      <w:proofErr w:type="spellStart"/>
      <w:r w:rsidR="00D73D74" w:rsidRPr="006877A3">
        <w:rPr>
          <w:rFonts w:ascii="Times New Roman" w:hAnsi="Times New Roman" w:cs="Times New Roman"/>
          <w:bCs/>
          <w:sz w:val="24"/>
          <w:szCs w:val="24"/>
        </w:rPr>
        <w:t>Kyiv</w:t>
      </w:r>
      <w:proofErr w:type="spellEnd"/>
      <w:r w:rsidR="00D73D74" w:rsidRPr="006877A3">
        <w:rPr>
          <w:rFonts w:ascii="Times New Roman" w:hAnsi="Times New Roman" w:cs="Times New Roman"/>
          <w:bCs/>
          <w:sz w:val="24"/>
          <w:szCs w:val="24"/>
        </w:rPr>
        <w:t xml:space="preserve"> 01014, </w:t>
      </w:r>
      <w:proofErr w:type="spellStart"/>
      <w:r w:rsidR="00D73D74" w:rsidRPr="006877A3">
        <w:rPr>
          <w:rFonts w:ascii="Times New Roman" w:hAnsi="Times New Roman" w:cs="Times New Roman"/>
          <w:bCs/>
          <w:sz w:val="24"/>
          <w:szCs w:val="24"/>
        </w:rPr>
        <w:t>Ukraine</w:t>
      </w:r>
      <w:proofErr w:type="spellEnd"/>
      <w:r w:rsidRPr="006877A3">
        <w:rPr>
          <w:rFonts w:ascii="Times New Roman" w:hAnsi="Times New Roman" w:cs="Times New Roman"/>
          <w:bCs/>
          <w:sz w:val="24"/>
          <w:szCs w:val="24"/>
        </w:rPr>
        <w:t>,</w:t>
      </w:r>
      <w:r w:rsidR="00D73D74" w:rsidRPr="006877A3">
        <w:rPr>
          <w:rFonts w:ascii="Times New Roman" w:hAnsi="Times New Roman" w:cs="Times New Roman"/>
          <w:bCs/>
          <w:sz w:val="24"/>
          <w:szCs w:val="24"/>
        </w:rPr>
        <w:t xml:space="preserve"> jakožto vedoucímu </w:t>
      </w:r>
      <w:proofErr w:type="spellStart"/>
      <w:r w:rsidR="00D73D74" w:rsidRPr="006877A3">
        <w:rPr>
          <w:rFonts w:ascii="Times New Roman" w:hAnsi="Times New Roman" w:cs="Times New Roman"/>
          <w:bCs/>
          <w:sz w:val="24"/>
          <w:szCs w:val="24"/>
        </w:rPr>
        <w:t>Tasku</w:t>
      </w:r>
      <w:proofErr w:type="spellEnd"/>
      <w:r w:rsidR="00D73D74" w:rsidRPr="006877A3">
        <w:rPr>
          <w:rFonts w:ascii="Times New Roman" w:hAnsi="Times New Roman" w:cs="Times New Roman"/>
          <w:bCs/>
          <w:sz w:val="24"/>
          <w:szCs w:val="24"/>
        </w:rPr>
        <w:t xml:space="preserve"> 1.2 projektu APAL</w:t>
      </w:r>
    </w:p>
    <w:p w14:paraId="16CFF259" w14:textId="77777777" w:rsidR="009F6032" w:rsidRPr="006877A3" w:rsidRDefault="004E50C5" w:rsidP="004E50C5">
      <w:pPr>
        <w:pStyle w:val="Odstavecseseznamem"/>
        <w:widowControl w:val="0"/>
        <w:numPr>
          <w:ilvl w:val="1"/>
          <w:numId w:val="8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77A3">
        <w:rPr>
          <w:rFonts w:ascii="Times New Roman" w:hAnsi="Times New Roman" w:cs="Times New Roman"/>
          <w:bCs/>
          <w:sz w:val="24"/>
          <w:szCs w:val="24"/>
        </w:rPr>
        <w:t xml:space="preserve">porovnání vědeckých výsledků </w:t>
      </w:r>
      <w:r w:rsidR="002C420F" w:rsidRPr="006877A3">
        <w:rPr>
          <w:rFonts w:ascii="Times New Roman" w:hAnsi="Times New Roman" w:cs="Times New Roman"/>
          <w:bCs/>
          <w:sz w:val="24"/>
          <w:szCs w:val="24"/>
        </w:rPr>
        <w:t xml:space="preserve">(výsledků materiálových zkoušek) </w:t>
      </w:r>
      <w:r w:rsidRPr="006877A3">
        <w:rPr>
          <w:rFonts w:ascii="Times New Roman" w:hAnsi="Times New Roman" w:cs="Times New Roman"/>
          <w:bCs/>
          <w:sz w:val="24"/>
          <w:szCs w:val="24"/>
        </w:rPr>
        <w:t xml:space="preserve">s predikcemi </w:t>
      </w:r>
      <w:r w:rsidR="002C420F" w:rsidRPr="006877A3">
        <w:rPr>
          <w:rFonts w:ascii="Times New Roman" w:hAnsi="Times New Roman" w:cs="Times New Roman"/>
          <w:bCs/>
          <w:sz w:val="24"/>
          <w:szCs w:val="24"/>
        </w:rPr>
        <w:t xml:space="preserve">lomové houževnatosti po přetížení za tepla </w:t>
      </w:r>
      <w:r w:rsidRPr="006877A3">
        <w:rPr>
          <w:rFonts w:ascii="Times New Roman" w:hAnsi="Times New Roman" w:cs="Times New Roman"/>
          <w:bCs/>
          <w:sz w:val="24"/>
          <w:szCs w:val="24"/>
        </w:rPr>
        <w:t xml:space="preserve">dle </w:t>
      </w:r>
      <w:r w:rsidR="002C420F" w:rsidRPr="006877A3">
        <w:rPr>
          <w:rFonts w:ascii="Times New Roman" w:hAnsi="Times New Roman" w:cs="Times New Roman"/>
          <w:bCs/>
          <w:sz w:val="24"/>
          <w:szCs w:val="24"/>
        </w:rPr>
        <w:t xml:space="preserve">nejnovějších prediktivních modelů, konkrétně </w:t>
      </w:r>
      <w:r w:rsidR="004746DC" w:rsidRPr="006877A3">
        <w:rPr>
          <w:rFonts w:ascii="Times New Roman" w:hAnsi="Times New Roman" w:cs="Times New Roman"/>
          <w:bCs/>
          <w:sz w:val="24"/>
          <w:szCs w:val="24"/>
        </w:rPr>
        <w:t xml:space="preserve">zejména </w:t>
      </w:r>
      <w:r w:rsidR="002C420F" w:rsidRPr="006877A3">
        <w:rPr>
          <w:rFonts w:ascii="Times New Roman" w:hAnsi="Times New Roman" w:cs="Times New Roman"/>
          <w:bCs/>
          <w:sz w:val="24"/>
          <w:szCs w:val="24"/>
        </w:rPr>
        <w:t xml:space="preserve">dle </w:t>
      </w:r>
      <w:r w:rsidRPr="006877A3">
        <w:rPr>
          <w:rFonts w:ascii="Times New Roman" w:hAnsi="Times New Roman" w:cs="Times New Roman"/>
          <w:bCs/>
          <w:sz w:val="24"/>
          <w:szCs w:val="24"/>
        </w:rPr>
        <w:t xml:space="preserve">modifikovaného </w:t>
      </w:r>
      <w:proofErr w:type="spellStart"/>
      <w:r w:rsidRPr="006877A3">
        <w:rPr>
          <w:rFonts w:ascii="Times New Roman" w:hAnsi="Times New Roman" w:cs="Times New Roman"/>
          <w:bCs/>
          <w:sz w:val="24"/>
          <w:szCs w:val="24"/>
        </w:rPr>
        <w:t>Wallinova</w:t>
      </w:r>
      <w:proofErr w:type="spellEnd"/>
      <w:r w:rsidRPr="006877A3">
        <w:rPr>
          <w:rFonts w:ascii="Times New Roman" w:hAnsi="Times New Roman" w:cs="Times New Roman"/>
          <w:bCs/>
          <w:sz w:val="24"/>
          <w:szCs w:val="24"/>
        </w:rPr>
        <w:t xml:space="preserve"> modelu a ACE modelu</w:t>
      </w:r>
      <w:r w:rsidR="00D73D74" w:rsidRPr="006877A3">
        <w:rPr>
          <w:rFonts w:ascii="Times New Roman" w:hAnsi="Times New Roman" w:cs="Times New Roman"/>
          <w:bCs/>
          <w:sz w:val="24"/>
          <w:szCs w:val="24"/>
        </w:rPr>
        <w:t xml:space="preserve"> – porovnání provede společnost IPP CENTRE LLC dle bodu a</w:t>
      </w:r>
      <w:r w:rsidR="00D73DE1" w:rsidRPr="006877A3">
        <w:rPr>
          <w:rFonts w:ascii="Times New Roman" w:hAnsi="Times New Roman" w:cs="Times New Roman"/>
          <w:bCs/>
          <w:sz w:val="24"/>
          <w:szCs w:val="24"/>
        </w:rPr>
        <w:t>)</w:t>
      </w:r>
      <w:r w:rsidRPr="006877A3">
        <w:rPr>
          <w:rFonts w:ascii="Times New Roman" w:hAnsi="Times New Roman" w:cs="Times New Roman"/>
          <w:bCs/>
          <w:sz w:val="24"/>
          <w:szCs w:val="24"/>
        </w:rPr>
        <w:t>,</w:t>
      </w:r>
    </w:p>
    <w:p w14:paraId="4290ED97" w14:textId="77777777" w:rsidR="009E01CD" w:rsidRPr="006877A3" w:rsidRDefault="00D73D74" w:rsidP="00546914">
      <w:pPr>
        <w:pStyle w:val="Odstavecseseznamem"/>
        <w:widowControl w:val="0"/>
        <w:numPr>
          <w:ilvl w:val="1"/>
          <w:numId w:val="8"/>
        </w:numPr>
        <w:spacing w:after="0"/>
        <w:ind w:left="1491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77A3" w:rsidDel="002C420F">
        <w:rPr>
          <w:rFonts w:ascii="Times New Roman" w:hAnsi="Times New Roman" w:cs="Times New Roman"/>
          <w:bCs/>
          <w:sz w:val="24"/>
          <w:szCs w:val="24"/>
        </w:rPr>
        <w:t xml:space="preserve">zpřístupnění </w:t>
      </w:r>
      <w:r w:rsidRPr="006877A3">
        <w:rPr>
          <w:rFonts w:ascii="Times New Roman" w:hAnsi="Times New Roman" w:cs="Times New Roman"/>
          <w:bCs/>
          <w:sz w:val="24"/>
          <w:szCs w:val="24"/>
        </w:rPr>
        <w:t xml:space="preserve">výsledků porovnání </w:t>
      </w:r>
      <w:r w:rsidRPr="006877A3" w:rsidDel="002C420F">
        <w:rPr>
          <w:rFonts w:ascii="Times New Roman" w:hAnsi="Times New Roman" w:cs="Times New Roman"/>
          <w:bCs/>
          <w:sz w:val="24"/>
          <w:szCs w:val="24"/>
        </w:rPr>
        <w:t>vědeckých výsledků podle písmene b</w:t>
      </w:r>
      <w:r w:rsidR="00D73DE1" w:rsidRPr="006877A3">
        <w:rPr>
          <w:rFonts w:ascii="Times New Roman" w:hAnsi="Times New Roman" w:cs="Times New Roman"/>
          <w:bCs/>
          <w:sz w:val="24"/>
          <w:szCs w:val="24"/>
        </w:rPr>
        <w:t>)</w:t>
      </w:r>
      <w:r w:rsidRPr="006877A3" w:rsidDel="002C420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877A3">
        <w:rPr>
          <w:rFonts w:ascii="Times New Roman" w:hAnsi="Times New Roman" w:cs="Times New Roman"/>
          <w:bCs/>
          <w:sz w:val="24"/>
          <w:szCs w:val="24"/>
        </w:rPr>
        <w:t xml:space="preserve">ostatním </w:t>
      </w:r>
      <w:r w:rsidRPr="006877A3" w:rsidDel="002C420F">
        <w:rPr>
          <w:rFonts w:ascii="Times New Roman" w:hAnsi="Times New Roman" w:cs="Times New Roman"/>
          <w:bCs/>
          <w:sz w:val="24"/>
          <w:szCs w:val="24"/>
        </w:rPr>
        <w:t xml:space="preserve">členům konsorcia APAL, tj. </w:t>
      </w:r>
    </w:p>
    <w:p w14:paraId="4CF7889B" w14:textId="77777777" w:rsidR="009E01CD" w:rsidRPr="006877A3" w:rsidRDefault="009E01CD" w:rsidP="00546914">
      <w:pPr>
        <w:pStyle w:val="Odstavecseseznamem"/>
        <w:numPr>
          <w:ilvl w:val="0"/>
          <w:numId w:val="13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1843" w:hanging="283"/>
        <w:jc w:val="both"/>
        <w:rPr>
          <w:rFonts w:ascii="TimesNewRomanPSMT" w:hAnsi="TimesNewRomanPSMT" w:cs="TimesNewRomanPSMT"/>
          <w:sz w:val="24"/>
          <w:szCs w:val="24"/>
        </w:rPr>
      </w:pPr>
      <w:r w:rsidRPr="006877A3">
        <w:rPr>
          <w:rFonts w:ascii="TimesNewRomanPS-BoldMT" w:hAnsi="TimesNewRomanPS-BoldMT" w:cs="TimesNewRomanPS-BoldMT"/>
          <w:sz w:val="24"/>
          <w:szCs w:val="24"/>
        </w:rPr>
        <w:t>FRAMATOME GMBH</w:t>
      </w:r>
      <w:r w:rsidRPr="006877A3">
        <w:rPr>
          <w:rFonts w:ascii="TimesNewRomanPSMT" w:hAnsi="TimesNewRomanPSMT" w:cs="TimesNewRomanPSMT"/>
          <w:sz w:val="24"/>
          <w:szCs w:val="24"/>
        </w:rPr>
        <w:t>, Paul-</w:t>
      </w:r>
      <w:proofErr w:type="spellStart"/>
      <w:r w:rsidRPr="006877A3">
        <w:rPr>
          <w:rFonts w:ascii="TimesNewRomanPSMT" w:hAnsi="TimesNewRomanPSMT" w:cs="TimesNewRomanPSMT"/>
          <w:sz w:val="24"/>
          <w:szCs w:val="24"/>
        </w:rPr>
        <w:t>Gossen</w:t>
      </w:r>
      <w:proofErr w:type="spellEnd"/>
      <w:r w:rsidRPr="006877A3">
        <w:rPr>
          <w:rFonts w:ascii="TimesNewRomanPSMT" w:hAnsi="TimesNewRomanPSMT" w:cs="TimesNewRomanPSMT"/>
          <w:sz w:val="24"/>
          <w:szCs w:val="24"/>
        </w:rPr>
        <w:t>-</w:t>
      </w:r>
      <w:proofErr w:type="spellStart"/>
      <w:r w:rsidRPr="006877A3">
        <w:rPr>
          <w:rFonts w:ascii="TimesNewRomanPSMT" w:hAnsi="TimesNewRomanPSMT" w:cs="TimesNewRomanPSMT"/>
          <w:sz w:val="24"/>
          <w:szCs w:val="24"/>
        </w:rPr>
        <w:t>Strasse</w:t>
      </w:r>
      <w:proofErr w:type="spellEnd"/>
      <w:r w:rsidRPr="006877A3">
        <w:rPr>
          <w:rFonts w:ascii="TimesNewRomanPSMT" w:hAnsi="TimesNewRomanPSMT" w:cs="TimesNewRomanPSMT"/>
          <w:sz w:val="24"/>
          <w:szCs w:val="24"/>
        </w:rPr>
        <w:t xml:space="preserve"> 100, </w:t>
      </w:r>
      <w:proofErr w:type="spellStart"/>
      <w:r w:rsidRPr="006877A3">
        <w:rPr>
          <w:rFonts w:ascii="TimesNewRomanPSMT" w:hAnsi="TimesNewRomanPSMT" w:cs="TimesNewRomanPSMT"/>
          <w:sz w:val="24"/>
          <w:szCs w:val="24"/>
        </w:rPr>
        <w:t>Erlangen</w:t>
      </w:r>
      <w:proofErr w:type="spellEnd"/>
      <w:r w:rsidRPr="006877A3">
        <w:rPr>
          <w:rFonts w:ascii="TimesNewRomanPSMT" w:hAnsi="TimesNewRomanPSMT" w:cs="TimesNewRomanPSMT"/>
          <w:sz w:val="24"/>
          <w:szCs w:val="24"/>
        </w:rPr>
        <w:t xml:space="preserve">, 91052, </w:t>
      </w:r>
      <w:proofErr w:type="spellStart"/>
      <w:r w:rsidRPr="006877A3">
        <w:rPr>
          <w:rFonts w:ascii="TimesNewRomanPSMT" w:hAnsi="TimesNewRomanPSMT" w:cs="TimesNewRomanPSMT"/>
          <w:sz w:val="24"/>
          <w:szCs w:val="24"/>
        </w:rPr>
        <w:t>Germany</w:t>
      </w:r>
      <w:proofErr w:type="spellEnd"/>
      <w:r w:rsidRPr="006877A3">
        <w:rPr>
          <w:rFonts w:ascii="TimesNewRomanPSMT" w:hAnsi="TimesNewRomanPSMT" w:cs="TimesNewRomanPSMT"/>
          <w:sz w:val="24"/>
          <w:szCs w:val="24"/>
        </w:rPr>
        <w:t xml:space="preserve">, </w:t>
      </w:r>
    </w:p>
    <w:p w14:paraId="4F40787A" w14:textId="77777777" w:rsidR="009E01CD" w:rsidRPr="006877A3" w:rsidRDefault="009E01CD" w:rsidP="00546914">
      <w:pPr>
        <w:pStyle w:val="Odstavecseseznamem"/>
        <w:numPr>
          <w:ilvl w:val="0"/>
          <w:numId w:val="13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1843" w:hanging="283"/>
        <w:jc w:val="both"/>
        <w:rPr>
          <w:rFonts w:ascii="TimesNewRomanPSMT" w:hAnsi="TimesNewRomanPSMT" w:cs="TimesNewRomanPSMT"/>
          <w:sz w:val="24"/>
          <w:szCs w:val="24"/>
        </w:rPr>
      </w:pPr>
      <w:r w:rsidRPr="006877A3">
        <w:rPr>
          <w:rFonts w:ascii="TimesNewRomanPS-BoldMT" w:hAnsi="TimesNewRomanPS-BoldMT" w:cs="TimesNewRomanPS-BoldMT"/>
          <w:sz w:val="24"/>
          <w:szCs w:val="24"/>
        </w:rPr>
        <w:t>PAUL SCHERRER INSTITUT</w:t>
      </w:r>
      <w:r w:rsidRPr="006877A3">
        <w:rPr>
          <w:rFonts w:ascii="TimesNewRomanPSMT" w:hAnsi="TimesNewRomanPSMT" w:cs="TimesNewRomanPSMT"/>
          <w:sz w:val="24"/>
          <w:szCs w:val="24"/>
        </w:rPr>
        <w:t xml:space="preserve">, </w:t>
      </w:r>
      <w:proofErr w:type="spellStart"/>
      <w:r w:rsidRPr="006877A3">
        <w:rPr>
          <w:rFonts w:ascii="TimesNewRomanPSMT" w:hAnsi="TimesNewRomanPSMT" w:cs="TimesNewRomanPSMT"/>
          <w:sz w:val="24"/>
          <w:szCs w:val="24"/>
        </w:rPr>
        <w:t>Forschungstrasse</w:t>
      </w:r>
      <w:proofErr w:type="spellEnd"/>
      <w:r w:rsidRPr="006877A3">
        <w:rPr>
          <w:rFonts w:ascii="TimesNewRomanPSMT" w:hAnsi="TimesNewRomanPSMT" w:cs="TimesNewRomanPSMT"/>
          <w:sz w:val="24"/>
          <w:szCs w:val="24"/>
        </w:rPr>
        <w:t xml:space="preserve"> 111, </w:t>
      </w:r>
      <w:proofErr w:type="spellStart"/>
      <w:r w:rsidRPr="006877A3">
        <w:rPr>
          <w:rFonts w:ascii="TimesNewRomanPSMT" w:hAnsi="TimesNewRomanPSMT" w:cs="TimesNewRomanPSMT"/>
          <w:sz w:val="24"/>
          <w:szCs w:val="24"/>
        </w:rPr>
        <w:t>Villigen</w:t>
      </w:r>
      <w:proofErr w:type="spellEnd"/>
      <w:r w:rsidRPr="006877A3">
        <w:rPr>
          <w:rFonts w:ascii="TimesNewRomanPSMT" w:hAnsi="TimesNewRomanPSMT" w:cs="TimesNewRomanPSMT"/>
          <w:sz w:val="24"/>
          <w:szCs w:val="24"/>
        </w:rPr>
        <w:t xml:space="preserve"> PSI 5232, </w:t>
      </w:r>
      <w:proofErr w:type="spellStart"/>
      <w:r w:rsidRPr="006877A3">
        <w:rPr>
          <w:rFonts w:ascii="TimesNewRomanPSMT" w:hAnsi="TimesNewRomanPSMT" w:cs="TimesNewRomanPSMT"/>
          <w:sz w:val="24"/>
          <w:szCs w:val="24"/>
        </w:rPr>
        <w:t>Switzerland</w:t>
      </w:r>
      <w:proofErr w:type="spellEnd"/>
      <w:r w:rsidRPr="006877A3">
        <w:rPr>
          <w:rFonts w:ascii="TimesNewRomanPSMT" w:hAnsi="TimesNewRomanPSMT" w:cs="TimesNewRomanPSMT"/>
          <w:sz w:val="24"/>
          <w:szCs w:val="24"/>
        </w:rPr>
        <w:t xml:space="preserve">, </w:t>
      </w:r>
    </w:p>
    <w:p w14:paraId="775AB5CF" w14:textId="77777777" w:rsidR="009E01CD" w:rsidRPr="006877A3" w:rsidRDefault="009E01CD" w:rsidP="00546914">
      <w:pPr>
        <w:pStyle w:val="Odstavecseseznamem"/>
        <w:numPr>
          <w:ilvl w:val="0"/>
          <w:numId w:val="13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1843" w:hanging="283"/>
        <w:jc w:val="both"/>
        <w:rPr>
          <w:rFonts w:ascii="TimesNewRomanPSMT" w:hAnsi="TimesNewRomanPSMT" w:cs="TimesNewRomanPSMT"/>
          <w:sz w:val="24"/>
          <w:szCs w:val="24"/>
        </w:rPr>
      </w:pPr>
      <w:r w:rsidRPr="006877A3">
        <w:rPr>
          <w:rFonts w:ascii="TimesNewRomanPS-BoldMT" w:hAnsi="TimesNewRomanPS-BoldMT" w:cs="TimesNewRomanPS-BoldMT"/>
          <w:sz w:val="24"/>
          <w:szCs w:val="24"/>
        </w:rPr>
        <w:t>KIWA INSPECTA TECHNOLOGY AB</w:t>
      </w:r>
      <w:r w:rsidRPr="006877A3">
        <w:rPr>
          <w:rFonts w:ascii="TimesNewRomanPSMT" w:hAnsi="TimesNewRomanPSMT" w:cs="TimesNewRomanPSMT"/>
          <w:sz w:val="24"/>
          <w:szCs w:val="24"/>
        </w:rPr>
        <w:t xml:space="preserve">, </w:t>
      </w:r>
      <w:proofErr w:type="spellStart"/>
      <w:r w:rsidRPr="006877A3">
        <w:rPr>
          <w:rFonts w:ascii="TimesNewRomanPSMT" w:hAnsi="TimesNewRomanPSMT" w:cs="TimesNewRomanPSMT"/>
          <w:sz w:val="24"/>
          <w:szCs w:val="24"/>
        </w:rPr>
        <w:t>Lindhagensterrassen</w:t>
      </w:r>
      <w:proofErr w:type="spellEnd"/>
      <w:r w:rsidRPr="006877A3">
        <w:rPr>
          <w:rFonts w:ascii="TimesNewRomanPSMT" w:hAnsi="TimesNewRomanPSMT" w:cs="TimesNewRomanPSMT"/>
          <w:sz w:val="24"/>
          <w:szCs w:val="24"/>
        </w:rPr>
        <w:t xml:space="preserve"> 1, Stockholm 104 25, </w:t>
      </w:r>
      <w:proofErr w:type="spellStart"/>
      <w:r w:rsidRPr="006877A3">
        <w:rPr>
          <w:rFonts w:ascii="TimesNewRomanPSMT" w:hAnsi="TimesNewRomanPSMT" w:cs="TimesNewRomanPSMT"/>
          <w:sz w:val="24"/>
          <w:szCs w:val="24"/>
        </w:rPr>
        <w:t>Sweden</w:t>
      </w:r>
      <w:proofErr w:type="spellEnd"/>
      <w:r w:rsidRPr="006877A3">
        <w:rPr>
          <w:rFonts w:ascii="TimesNewRomanPSMT" w:hAnsi="TimesNewRomanPSMT" w:cs="TimesNewRomanPSMT"/>
          <w:sz w:val="24"/>
          <w:szCs w:val="24"/>
        </w:rPr>
        <w:t xml:space="preserve">, </w:t>
      </w:r>
    </w:p>
    <w:p w14:paraId="6DFDD011" w14:textId="77777777" w:rsidR="009E01CD" w:rsidRPr="006877A3" w:rsidRDefault="009E01CD" w:rsidP="00546914">
      <w:pPr>
        <w:pStyle w:val="Odstavecseseznamem"/>
        <w:numPr>
          <w:ilvl w:val="0"/>
          <w:numId w:val="13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1843" w:hanging="283"/>
        <w:jc w:val="both"/>
        <w:rPr>
          <w:rFonts w:ascii="TimesNewRomanPSMT" w:hAnsi="TimesNewRomanPSMT" w:cs="TimesNewRomanPSMT"/>
          <w:sz w:val="24"/>
          <w:szCs w:val="24"/>
        </w:rPr>
      </w:pPr>
      <w:r w:rsidRPr="006877A3">
        <w:rPr>
          <w:rFonts w:ascii="TimesNewRomanPS-BoldMT" w:hAnsi="TimesNewRomanPS-BoldMT" w:cs="TimesNewRomanPS-BoldMT"/>
          <w:sz w:val="24"/>
          <w:szCs w:val="24"/>
        </w:rPr>
        <w:t xml:space="preserve">TECNATOM </w:t>
      </w:r>
      <w:proofErr w:type="gramStart"/>
      <w:r w:rsidRPr="006877A3">
        <w:rPr>
          <w:rFonts w:ascii="TimesNewRomanPS-BoldMT" w:hAnsi="TimesNewRomanPS-BoldMT" w:cs="TimesNewRomanPS-BoldMT"/>
          <w:sz w:val="24"/>
          <w:szCs w:val="24"/>
        </w:rPr>
        <w:t>S.A.</w:t>
      </w:r>
      <w:proofErr w:type="gramEnd"/>
      <w:r w:rsidRPr="006877A3">
        <w:rPr>
          <w:rFonts w:ascii="TimesNewRomanPSMT" w:hAnsi="TimesNewRomanPSMT" w:cs="TimesNewRomanPSMT"/>
          <w:sz w:val="24"/>
          <w:szCs w:val="24"/>
        </w:rPr>
        <w:t xml:space="preserve">, </w:t>
      </w:r>
      <w:proofErr w:type="spellStart"/>
      <w:r w:rsidRPr="006877A3">
        <w:rPr>
          <w:rFonts w:ascii="TimesNewRomanPSMT" w:hAnsi="TimesNewRomanPSMT" w:cs="TimesNewRomanPSMT"/>
          <w:sz w:val="24"/>
          <w:szCs w:val="24"/>
        </w:rPr>
        <w:t>Avenida</w:t>
      </w:r>
      <w:proofErr w:type="spellEnd"/>
      <w:r w:rsidRPr="006877A3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6877A3">
        <w:rPr>
          <w:rFonts w:ascii="TimesNewRomanPSMT" w:hAnsi="TimesNewRomanPSMT" w:cs="TimesNewRomanPSMT"/>
          <w:sz w:val="24"/>
          <w:szCs w:val="24"/>
        </w:rPr>
        <w:t>Montes</w:t>
      </w:r>
      <w:proofErr w:type="spellEnd"/>
      <w:r w:rsidRPr="006877A3">
        <w:rPr>
          <w:rFonts w:ascii="TimesNewRomanPSMT" w:hAnsi="TimesNewRomanPSMT" w:cs="TimesNewRomanPSMT"/>
          <w:sz w:val="24"/>
          <w:szCs w:val="24"/>
        </w:rPr>
        <w:t xml:space="preserve"> de </w:t>
      </w:r>
      <w:proofErr w:type="spellStart"/>
      <w:r w:rsidRPr="006877A3">
        <w:rPr>
          <w:rFonts w:ascii="TimesNewRomanPSMT" w:hAnsi="TimesNewRomanPSMT" w:cs="TimesNewRomanPSMT"/>
          <w:sz w:val="24"/>
          <w:szCs w:val="24"/>
        </w:rPr>
        <w:t>Oca</w:t>
      </w:r>
      <w:proofErr w:type="spellEnd"/>
      <w:r w:rsidRPr="006877A3">
        <w:rPr>
          <w:rFonts w:ascii="TimesNewRomanPSMT" w:hAnsi="TimesNewRomanPSMT" w:cs="TimesNewRomanPSMT"/>
          <w:sz w:val="24"/>
          <w:szCs w:val="24"/>
        </w:rPr>
        <w:t xml:space="preserve"> 1, San Sebastian de los </w:t>
      </w:r>
      <w:proofErr w:type="spellStart"/>
      <w:r w:rsidRPr="006877A3">
        <w:rPr>
          <w:rFonts w:ascii="TimesNewRomanPSMT" w:hAnsi="TimesNewRomanPSMT" w:cs="TimesNewRomanPSMT"/>
          <w:sz w:val="24"/>
          <w:szCs w:val="24"/>
        </w:rPr>
        <w:t>Reyes</w:t>
      </w:r>
      <w:proofErr w:type="spellEnd"/>
      <w:r w:rsidRPr="006877A3">
        <w:rPr>
          <w:rFonts w:ascii="TimesNewRomanPSMT" w:hAnsi="TimesNewRomanPSMT" w:cs="TimesNewRomanPSMT"/>
          <w:sz w:val="24"/>
          <w:szCs w:val="24"/>
        </w:rPr>
        <w:t xml:space="preserve"> - Madrid 28703, </w:t>
      </w:r>
      <w:proofErr w:type="spellStart"/>
      <w:r w:rsidRPr="006877A3">
        <w:rPr>
          <w:rFonts w:ascii="TimesNewRomanPSMT" w:hAnsi="TimesNewRomanPSMT" w:cs="TimesNewRomanPSMT"/>
          <w:sz w:val="24"/>
          <w:szCs w:val="24"/>
        </w:rPr>
        <w:t>Spain</w:t>
      </w:r>
      <w:proofErr w:type="spellEnd"/>
      <w:r w:rsidRPr="006877A3">
        <w:rPr>
          <w:rFonts w:ascii="TimesNewRomanPSMT" w:hAnsi="TimesNewRomanPSMT" w:cs="TimesNewRomanPSMT"/>
          <w:sz w:val="24"/>
          <w:szCs w:val="24"/>
        </w:rPr>
        <w:t xml:space="preserve">, </w:t>
      </w:r>
    </w:p>
    <w:p w14:paraId="3D23FE68" w14:textId="77777777" w:rsidR="009E01CD" w:rsidRPr="006877A3" w:rsidRDefault="009E01CD" w:rsidP="00546914">
      <w:pPr>
        <w:pStyle w:val="Odstavecseseznamem"/>
        <w:numPr>
          <w:ilvl w:val="0"/>
          <w:numId w:val="13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1843" w:hanging="283"/>
        <w:jc w:val="both"/>
        <w:rPr>
          <w:rFonts w:ascii="TimesNewRomanPSMT" w:hAnsi="TimesNewRomanPSMT" w:cs="TimesNewRomanPSMT"/>
          <w:sz w:val="24"/>
          <w:szCs w:val="24"/>
        </w:rPr>
      </w:pPr>
      <w:r w:rsidRPr="006877A3">
        <w:rPr>
          <w:rFonts w:ascii="TimesNewRomanPS-BoldMT" w:hAnsi="TimesNewRomanPS-BoldMT" w:cs="TimesNewRomanPS-BoldMT"/>
          <w:sz w:val="24"/>
          <w:szCs w:val="24"/>
        </w:rPr>
        <w:t xml:space="preserve">GESELLSCHAFT FUR ANLAGEN UND REAKTORSICHERHEIT </w:t>
      </w:r>
      <w:proofErr w:type="spellStart"/>
      <w:r w:rsidRPr="006877A3">
        <w:rPr>
          <w:rFonts w:ascii="TimesNewRomanPS-BoldMT" w:hAnsi="TimesNewRomanPS-BoldMT" w:cs="TimesNewRomanPS-BoldMT"/>
          <w:sz w:val="24"/>
          <w:szCs w:val="24"/>
        </w:rPr>
        <w:t>GmbH</w:t>
      </w:r>
      <w:proofErr w:type="spellEnd"/>
      <w:r w:rsidRPr="006877A3">
        <w:rPr>
          <w:rFonts w:ascii="TimesNewRomanPSMT" w:hAnsi="TimesNewRomanPSMT" w:cs="TimesNewRomanPSMT"/>
          <w:sz w:val="24"/>
          <w:szCs w:val="24"/>
        </w:rPr>
        <w:t xml:space="preserve">, </w:t>
      </w:r>
      <w:proofErr w:type="spellStart"/>
      <w:r w:rsidRPr="006877A3">
        <w:rPr>
          <w:rFonts w:ascii="TimesNewRomanPSMT" w:hAnsi="TimesNewRomanPSMT" w:cs="TimesNewRomanPSMT"/>
          <w:sz w:val="24"/>
          <w:szCs w:val="24"/>
        </w:rPr>
        <w:t>Schwertnergasse</w:t>
      </w:r>
      <w:proofErr w:type="spellEnd"/>
      <w:r w:rsidRPr="006877A3">
        <w:rPr>
          <w:rFonts w:ascii="TimesNewRomanPSMT" w:hAnsi="TimesNewRomanPSMT" w:cs="TimesNewRomanPSMT"/>
          <w:sz w:val="24"/>
          <w:szCs w:val="24"/>
        </w:rPr>
        <w:t xml:space="preserve"> 1, </w:t>
      </w:r>
      <w:proofErr w:type="spellStart"/>
      <w:r w:rsidRPr="006877A3">
        <w:rPr>
          <w:rFonts w:ascii="TimesNewRomanPSMT" w:hAnsi="TimesNewRomanPSMT" w:cs="TimesNewRomanPSMT"/>
          <w:sz w:val="24"/>
          <w:szCs w:val="24"/>
        </w:rPr>
        <w:t>Koln</w:t>
      </w:r>
      <w:proofErr w:type="spellEnd"/>
      <w:r w:rsidRPr="006877A3">
        <w:rPr>
          <w:rFonts w:ascii="TimesNewRomanPSMT" w:hAnsi="TimesNewRomanPSMT" w:cs="TimesNewRomanPSMT"/>
          <w:sz w:val="24"/>
          <w:szCs w:val="24"/>
        </w:rPr>
        <w:t xml:space="preserve"> 50667, </w:t>
      </w:r>
      <w:proofErr w:type="spellStart"/>
      <w:r w:rsidRPr="006877A3">
        <w:rPr>
          <w:rFonts w:ascii="TimesNewRomanPSMT" w:hAnsi="TimesNewRomanPSMT" w:cs="TimesNewRomanPSMT"/>
          <w:sz w:val="24"/>
          <w:szCs w:val="24"/>
        </w:rPr>
        <w:t>Germany</w:t>
      </w:r>
      <w:proofErr w:type="spellEnd"/>
      <w:r w:rsidRPr="006877A3">
        <w:rPr>
          <w:rFonts w:ascii="TimesNewRomanPSMT" w:hAnsi="TimesNewRomanPSMT" w:cs="TimesNewRomanPSMT"/>
          <w:sz w:val="24"/>
          <w:szCs w:val="24"/>
        </w:rPr>
        <w:t xml:space="preserve">, </w:t>
      </w:r>
    </w:p>
    <w:p w14:paraId="28E3BAB8" w14:textId="77777777" w:rsidR="009E01CD" w:rsidRPr="006877A3" w:rsidRDefault="009E01CD" w:rsidP="00546914">
      <w:pPr>
        <w:pStyle w:val="Odstavecseseznamem"/>
        <w:numPr>
          <w:ilvl w:val="0"/>
          <w:numId w:val="13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1843" w:hanging="283"/>
        <w:jc w:val="both"/>
        <w:rPr>
          <w:rFonts w:ascii="TimesNewRomanPSMT" w:hAnsi="TimesNewRomanPSMT" w:cs="TimesNewRomanPSMT"/>
          <w:sz w:val="24"/>
          <w:szCs w:val="24"/>
        </w:rPr>
      </w:pPr>
      <w:r w:rsidRPr="006877A3">
        <w:rPr>
          <w:rFonts w:ascii="TimesNewRomanPS-BoldMT" w:hAnsi="TimesNewRomanPS-BoldMT" w:cs="TimesNewRomanPS-BoldMT"/>
          <w:sz w:val="24"/>
          <w:szCs w:val="24"/>
        </w:rPr>
        <w:t>BAY ZOLTAN ALKALMAZOTT KUTATASI KOZHASZNU NONPROFIT KFT)</w:t>
      </w:r>
      <w:r w:rsidRPr="006877A3">
        <w:rPr>
          <w:rFonts w:ascii="TimesNewRomanPSMT" w:hAnsi="TimesNewRomanPSMT" w:cs="TimesNewRomanPSMT"/>
          <w:sz w:val="24"/>
          <w:szCs w:val="24"/>
        </w:rPr>
        <w:t xml:space="preserve">, </w:t>
      </w:r>
      <w:proofErr w:type="spellStart"/>
      <w:r w:rsidRPr="006877A3">
        <w:rPr>
          <w:rFonts w:ascii="TimesNewRomanPSMT" w:hAnsi="TimesNewRomanPSMT" w:cs="TimesNewRomanPSMT"/>
          <w:sz w:val="24"/>
          <w:szCs w:val="24"/>
        </w:rPr>
        <w:t>Kondorfa</w:t>
      </w:r>
      <w:proofErr w:type="spellEnd"/>
      <w:r w:rsidRPr="006877A3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6877A3">
        <w:rPr>
          <w:rFonts w:ascii="TimesNewRomanPSMT" w:hAnsi="TimesNewRomanPSMT" w:cs="TimesNewRomanPSMT"/>
          <w:sz w:val="24"/>
          <w:szCs w:val="24"/>
        </w:rPr>
        <w:t>Utca</w:t>
      </w:r>
      <w:proofErr w:type="spellEnd"/>
      <w:r w:rsidRPr="006877A3">
        <w:rPr>
          <w:rFonts w:ascii="TimesNewRomanPSMT" w:hAnsi="TimesNewRomanPSMT" w:cs="TimesNewRomanPSMT"/>
          <w:sz w:val="24"/>
          <w:szCs w:val="24"/>
        </w:rPr>
        <w:t xml:space="preserve"> 1, </w:t>
      </w:r>
      <w:proofErr w:type="spellStart"/>
      <w:r w:rsidRPr="006877A3">
        <w:rPr>
          <w:rFonts w:ascii="TimesNewRomanPSMT" w:hAnsi="TimesNewRomanPSMT" w:cs="TimesNewRomanPSMT"/>
          <w:sz w:val="24"/>
          <w:szCs w:val="24"/>
        </w:rPr>
        <w:t>Budapest</w:t>
      </w:r>
      <w:proofErr w:type="spellEnd"/>
      <w:r w:rsidRPr="006877A3">
        <w:rPr>
          <w:rFonts w:ascii="TimesNewRomanPSMT" w:hAnsi="TimesNewRomanPSMT" w:cs="TimesNewRomanPSMT"/>
          <w:sz w:val="24"/>
          <w:szCs w:val="24"/>
        </w:rPr>
        <w:t xml:space="preserve"> 1116, </w:t>
      </w:r>
      <w:proofErr w:type="spellStart"/>
      <w:r w:rsidRPr="006877A3">
        <w:rPr>
          <w:rFonts w:ascii="TimesNewRomanPSMT" w:hAnsi="TimesNewRomanPSMT" w:cs="TimesNewRomanPSMT"/>
          <w:sz w:val="24"/>
          <w:szCs w:val="24"/>
        </w:rPr>
        <w:t>Hungary</w:t>
      </w:r>
      <w:proofErr w:type="spellEnd"/>
      <w:r w:rsidRPr="006877A3">
        <w:rPr>
          <w:rFonts w:ascii="TimesNewRomanPSMT" w:hAnsi="TimesNewRomanPSMT" w:cs="TimesNewRomanPSMT"/>
          <w:sz w:val="24"/>
          <w:szCs w:val="24"/>
        </w:rPr>
        <w:t xml:space="preserve">, </w:t>
      </w:r>
    </w:p>
    <w:p w14:paraId="437EDDA4" w14:textId="77777777" w:rsidR="009E01CD" w:rsidRPr="006877A3" w:rsidRDefault="009E01CD" w:rsidP="00546914">
      <w:pPr>
        <w:pStyle w:val="Odstavecseseznamem"/>
        <w:numPr>
          <w:ilvl w:val="0"/>
          <w:numId w:val="13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1843" w:hanging="283"/>
        <w:jc w:val="both"/>
        <w:rPr>
          <w:rFonts w:ascii="TimesNewRomanPSMT" w:hAnsi="TimesNewRomanPSMT" w:cs="TimesNewRomanPSMT"/>
          <w:sz w:val="24"/>
          <w:szCs w:val="24"/>
        </w:rPr>
      </w:pPr>
      <w:r w:rsidRPr="006877A3">
        <w:rPr>
          <w:rFonts w:ascii="TimesNewRomanPS-BoldMT" w:hAnsi="TimesNewRomanPS-BoldMT" w:cs="TimesNewRomanPS-BoldMT"/>
          <w:sz w:val="24"/>
          <w:szCs w:val="24"/>
        </w:rPr>
        <w:t xml:space="preserve">EURICE EUROPEAN RESEARCH AND PROJECT OFFICE </w:t>
      </w:r>
      <w:proofErr w:type="spellStart"/>
      <w:r w:rsidRPr="006877A3">
        <w:rPr>
          <w:rFonts w:ascii="TimesNewRomanPS-BoldMT" w:hAnsi="TimesNewRomanPS-BoldMT" w:cs="TimesNewRomanPS-BoldMT"/>
          <w:sz w:val="24"/>
          <w:szCs w:val="24"/>
        </w:rPr>
        <w:t>GmBH</w:t>
      </w:r>
      <w:proofErr w:type="spellEnd"/>
      <w:r w:rsidRPr="006877A3">
        <w:rPr>
          <w:rFonts w:ascii="TimesNewRomanPSMT" w:hAnsi="TimesNewRomanPSMT" w:cs="TimesNewRomanPSMT"/>
          <w:sz w:val="24"/>
          <w:szCs w:val="24"/>
        </w:rPr>
        <w:t>, Heinrich-Hertz-</w:t>
      </w:r>
      <w:proofErr w:type="spellStart"/>
      <w:r w:rsidRPr="006877A3">
        <w:rPr>
          <w:rFonts w:ascii="TimesNewRomanPSMT" w:hAnsi="TimesNewRomanPSMT" w:cs="TimesNewRomanPSMT"/>
          <w:sz w:val="24"/>
          <w:szCs w:val="24"/>
        </w:rPr>
        <w:t>Allee</w:t>
      </w:r>
      <w:proofErr w:type="spellEnd"/>
      <w:r w:rsidRPr="006877A3">
        <w:rPr>
          <w:rFonts w:ascii="TimesNewRomanPSMT" w:hAnsi="TimesNewRomanPSMT" w:cs="TimesNewRomanPSMT"/>
          <w:sz w:val="24"/>
          <w:szCs w:val="24"/>
        </w:rPr>
        <w:t xml:space="preserve"> 1, St. </w:t>
      </w:r>
      <w:proofErr w:type="spellStart"/>
      <w:r w:rsidRPr="006877A3">
        <w:rPr>
          <w:rFonts w:ascii="TimesNewRomanPSMT" w:hAnsi="TimesNewRomanPSMT" w:cs="TimesNewRomanPSMT"/>
          <w:sz w:val="24"/>
          <w:szCs w:val="24"/>
        </w:rPr>
        <w:t>Ingbert</w:t>
      </w:r>
      <w:proofErr w:type="spellEnd"/>
      <w:r w:rsidRPr="006877A3">
        <w:rPr>
          <w:rFonts w:ascii="TimesNewRomanPSMT" w:hAnsi="TimesNewRomanPSMT" w:cs="TimesNewRomanPSMT"/>
          <w:sz w:val="24"/>
          <w:szCs w:val="24"/>
        </w:rPr>
        <w:t xml:space="preserve"> 66386, </w:t>
      </w:r>
      <w:proofErr w:type="spellStart"/>
      <w:r w:rsidRPr="006877A3">
        <w:rPr>
          <w:rFonts w:ascii="TimesNewRomanPSMT" w:hAnsi="TimesNewRomanPSMT" w:cs="TimesNewRomanPSMT"/>
          <w:sz w:val="24"/>
          <w:szCs w:val="24"/>
        </w:rPr>
        <w:t>Germany</w:t>
      </w:r>
      <w:proofErr w:type="spellEnd"/>
      <w:r w:rsidRPr="006877A3">
        <w:rPr>
          <w:rFonts w:ascii="TimesNewRomanPSMT" w:hAnsi="TimesNewRomanPSMT" w:cs="TimesNewRomanPSMT"/>
          <w:sz w:val="24"/>
          <w:szCs w:val="24"/>
        </w:rPr>
        <w:t>,</w:t>
      </w:r>
    </w:p>
    <w:p w14:paraId="7509AA47" w14:textId="77777777" w:rsidR="009E01CD" w:rsidRPr="006877A3" w:rsidRDefault="009E01CD" w:rsidP="00546914">
      <w:pPr>
        <w:pStyle w:val="Odstavecseseznamem"/>
        <w:numPr>
          <w:ilvl w:val="0"/>
          <w:numId w:val="13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1843" w:hanging="283"/>
        <w:jc w:val="both"/>
        <w:rPr>
          <w:rFonts w:ascii="TimesNewRomanPSMT" w:hAnsi="TimesNewRomanPSMT" w:cs="TimesNewRomanPSMT"/>
          <w:sz w:val="24"/>
          <w:szCs w:val="24"/>
        </w:rPr>
      </w:pPr>
      <w:r w:rsidRPr="006877A3">
        <w:rPr>
          <w:rFonts w:ascii="TimesNewRomanPS-BoldMT" w:hAnsi="TimesNewRomanPS-BoldMT" w:cs="TimesNewRomanPS-BoldMT"/>
          <w:sz w:val="24"/>
          <w:szCs w:val="24"/>
        </w:rPr>
        <w:t>INSTITUT JOZEF STEFAN</w:t>
      </w:r>
      <w:r w:rsidRPr="006877A3">
        <w:rPr>
          <w:rFonts w:ascii="TimesNewRomanPSMT" w:hAnsi="TimesNewRomanPSMT" w:cs="TimesNewRomanPSMT"/>
          <w:sz w:val="24"/>
          <w:szCs w:val="24"/>
        </w:rPr>
        <w:t xml:space="preserve">, </w:t>
      </w:r>
      <w:proofErr w:type="spellStart"/>
      <w:r w:rsidRPr="006877A3">
        <w:rPr>
          <w:rFonts w:ascii="TimesNewRomanPSMT" w:hAnsi="TimesNewRomanPSMT" w:cs="TimesNewRomanPSMT"/>
          <w:sz w:val="24"/>
          <w:szCs w:val="24"/>
        </w:rPr>
        <w:t>Jamova</w:t>
      </w:r>
      <w:proofErr w:type="spellEnd"/>
      <w:r w:rsidRPr="006877A3">
        <w:rPr>
          <w:rFonts w:ascii="TimesNewRomanPSMT" w:hAnsi="TimesNewRomanPSMT" w:cs="TimesNewRomanPSMT"/>
          <w:sz w:val="24"/>
          <w:szCs w:val="24"/>
        </w:rPr>
        <w:t xml:space="preserve"> 39, </w:t>
      </w:r>
      <w:proofErr w:type="spellStart"/>
      <w:r w:rsidRPr="006877A3">
        <w:rPr>
          <w:rFonts w:ascii="TimesNewRomanPSMT" w:hAnsi="TimesNewRomanPSMT" w:cs="TimesNewRomanPSMT"/>
          <w:sz w:val="24"/>
          <w:szCs w:val="24"/>
        </w:rPr>
        <w:t>Ljubljana</w:t>
      </w:r>
      <w:proofErr w:type="spellEnd"/>
      <w:r w:rsidRPr="006877A3">
        <w:rPr>
          <w:rFonts w:ascii="TimesNewRomanPSMT" w:hAnsi="TimesNewRomanPSMT" w:cs="TimesNewRomanPSMT"/>
          <w:sz w:val="24"/>
          <w:szCs w:val="24"/>
        </w:rPr>
        <w:t xml:space="preserve"> 1000, </w:t>
      </w:r>
      <w:proofErr w:type="spellStart"/>
      <w:r w:rsidRPr="006877A3">
        <w:rPr>
          <w:rFonts w:ascii="TimesNewRomanPSMT" w:hAnsi="TimesNewRomanPSMT" w:cs="TimesNewRomanPSMT"/>
          <w:sz w:val="24"/>
          <w:szCs w:val="24"/>
        </w:rPr>
        <w:t>Slovenia</w:t>
      </w:r>
      <w:proofErr w:type="spellEnd"/>
      <w:r w:rsidRPr="006877A3">
        <w:rPr>
          <w:rFonts w:ascii="TimesNewRomanPSMT" w:hAnsi="TimesNewRomanPSMT" w:cs="TimesNewRomanPSMT"/>
          <w:sz w:val="24"/>
          <w:szCs w:val="24"/>
        </w:rPr>
        <w:t>,</w:t>
      </w:r>
    </w:p>
    <w:p w14:paraId="0ED64D7F" w14:textId="77777777" w:rsidR="009E01CD" w:rsidRPr="006877A3" w:rsidRDefault="009E01CD" w:rsidP="00546914">
      <w:pPr>
        <w:pStyle w:val="Odstavecseseznamem"/>
        <w:numPr>
          <w:ilvl w:val="0"/>
          <w:numId w:val="13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1843" w:hanging="283"/>
        <w:jc w:val="both"/>
        <w:rPr>
          <w:rFonts w:ascii="TimesNewRomanPSMT" w:hAnsi="TimesNewRomanPSMT" w:cs="TimesNewRomanPSMT"/>
          <w:sz w:val="24"/>
          <w:szCs w:val="24"/>
        </w:rPr>
      </w:pPr>
      <w:r w:rsidRPr="006877A3">
        <w:rPr>
          <w:rFonts w:ascii="TimesNewRomanPS-BoldMT" w:hAnsi="TimesNewRomanPS-BoldMT" w:cs="TimesNewRomanPS-BoldMT"/>
          <w:sz w:val="24"/>
          <w:szCs w:val="24"/>
        </w:rPr>
        <w:t>INSTITUT DE RADIOPROTECTION ET DE SURETE NUCLEAIRE</w:t>
      </w:r>
      <w:r w:rsidRPr="006877A3">
        <w:rPr>
          <w:rFonts w:ascii="TimesNewRomanPSMT" w:hAnsi="TimesNewRomanPSMT" w:cs="TimesNewRomanPSMT"/>
          <w:sz w:val="24"/>
          <w:szCs w:val="24"/>
        </w:rPr>
        <w:t xml:space="preserve">, </w:t>
      </w:r>
      <w:proofErr w:type="spellStart"/>
      <w:r w:rsidRPr="006877A3">
        <w:rPr>
          <w:rFonts w:ascii="TimesNewRomanPSMT" w:hAnsi="TimesNewRomanPSMT" w:cs="TimesNewRomanPSMT"/>
          <w:sz w:val="24"/>
          <w:szCs w:val="24"/>
        </w:rPr>
        <w:t>Av</w:t>
      </w:r>
      <w:proofErr w:type="spellEnd"/>
      <w:r w:rsidRPr="006877A3">
        <w:rPr>
          <w:rFonts w:ascii="TimesNewRomanPSMT" w:hAnsi="TimesNewRomanPSMT" w:cs="TimesNewRomanPSMT"/>
          <w:sz w:val="24"/>
          <w:szCs w:val="24"/>
        </w:rPr>
        <w:t xml:space="preserve">. </w:t>
      </w:r>
      <w:proofErr w:type="gramStart"/>
      <w:r w:rsidRPr="006877A3">
        <w:rPr>
          <w:rFonts w:ascii="TimesNewRomanPSMT" w:hAnsi="TimesNewRomanPSMT" w:cs="TimesNewRomanPSMT"/>
          <w:sz w:val="24"/>
          <w:szCs w:val="24"/>
        </w:rPr>
        <w:t>de</w:t>
      </w:r>
      <w:proofErr w:type="gramEnd"/>
      <w:r w:rsidRPr="006877A3">
        <w:rPr>
          <w:rFonts w:ascii="TimesNewRomanPSMT" w:hAnsi="TimesNewRomanPSMT" w:cs="TimesNewRomanPSMT"/>
          <w:sz w:val="24"/>
          <w:szCs w:val="24"/>
        </w:rPr>
        <w:t xml:space="preserve"> la </w:t>
      </w:r>
      <w:proofErr w:type="spellStart"/>
      <w:r w:rsidRPr="006877A3">
        <w:rPr>
          <w:rFonts w:ascii="TimesNewRomanPSMT" w:hAnsi="TimesNewRomanPSMT" w:cs="TimesNewRomanPSMT"/>
          <w:sz w:val="24"/>
          <w:szCs w:val="24"/>
        </w:rPr>
        <w:t>Division</w:t>
      </w:r>
      <w:proofErr w:type="spellEnd"/>
      <w:r w:rsidRPr="006877A3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6877A3">
        <w:rPr>
          <w:rFonts w:ascii="TimesNewRomanPSMT" w:hAnsi="TimesNewRomanPSMT" w:cs="TimesNewRomanPSMT"/>
          <w:sz w:val="24"/>
          <w:szCs w:val="24"/>
        </w:rPr>
        <w:t>Leclerc</w:t>
      </w:r>
      <w:proofErr w:type="spellEnd"/>
      <w:r w:rsidRPr="006877A3">
        <w:rPr>
          <w:rFonts w:ascii="TimesNewRomanPSMT" w:hAnsi="TimesNewRomanPSMT" w:cs="TimesNewRomanPSMT"/>
          <w:sz w:val="24"/>
          <w:szCs w:val="24"/>
        </w:rPr>
        <w:t xml:space="preserve"> 31, </w:t>
      </w:r>
      <w:proofErr w:type="spellStart"/>
      <w:r w:rsidRPr="006877A3">
        <w:rPr>
          <w:rFonts w:ascii="TimesNewRomanPSMT" w:hAnsi="TimesNewRomanPSMT" w:cs="TimesNewRomanPSMT"/>
          <w:sz w:val="24"/>
          <w:szCs w:val="24"/>
        </w:rPr>
        <w:t>Fontenay</w:t>
      </w:r>
      <w:proofErr w:type="spellEnd"/>
      <w:r w:rsidRPr="006877A3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6877A3">
        <w:rPr>
          <w:rFonts w:ascii="TimesNewRomanPSMT" w:hAnsi="TimesNewRomanPSMT" w:cs="TimesNewRomanPSMT"/>
          <w:sz w:val="24"/>
          <w:szCs w:val="24"/>
        </w:rPr>
        <w:t>Aux</w:t>
      </w:r>
      <w:proofErr w:type="spellEnd"/>
      <w:r w:rsidRPr="006877A3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6877A3">
        <w:rPr>
          <w:rFonts w:ascii="TimesNewRomanPSMT" w:hAnsi="TimesNewRomanPSMT" w:cs="TimesNewRomanPSMT"/>
          <w:sz w:val="24"/>
          <w:szCs w:val="24"/>
        </w:rPr>
        <w:t>Roses</w:t>
      </w:r>
      <w:proofErr w:type="spellEnd"/>
      <w:r w:rsidRPr="006877A3">
        <w:rPr>
          <w:rFonts w:ascii="TimesNewRomanPSMT" w:hAnsi="TimesNewRomanPSMT" w:cs="TimesNewRomanPSMT"/>
          <w:sz w:val="24"/>
          <w:szCs w:val="24"/>
        </w:rPr>
        <w:t xml:space="preserve"> 92260, France,</w:t>
      </w:r>
    </w:p>
    <w:p w14:paraId="4E67C399" w14:textId="77777777" w:rsidR="009E01CD" w:rsidRPr="006877A3" w:rsidRDefault="009E01CD" w:rsidP="00546914">
      <w:pPr>
        <w:pStyle w:val="Odstavecseseznamem"/>
        <w:numPr>
          <w:ilvl w:val="0"/>
          <w:numId w:val="13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1843" w:hanging="283"/>
        <w:jc w:val="both"/>
        <w:rPr>
          <w:rFonts w:ascii="TimesNewRomanPSMT" w:hAnsi="TimesNewRomanPSMT" w:cs="TimesNewRomanPSMT"/>
          <w:sz w:val="24"/>
          <w:szCs w:val="24"/>
        </w:rPr>
      </w:pPr>
      <w:r w:rsidRPr="006877A3">
        <w:rPr>
          <w:rFonts w:ascii="TimesNewRomanPS-BoldMT" w:hAnsi="TimesNewRomanPS-BoldMT" w:cs="TimesNewRomanPS-BoldMT"/>
          <w:sz w:val="24"/>
          <w:szCs w:val="24"/>
        </w:rPr>
        <w:t>LAPPEENRANNAN-LAHDEN TEKNILLINEN YLIOPISTO LUT</w:t>
      </w:r>
      <w:r w:rsidRPr="006877A3">
        <w:rPr>
          <w:rFonts w:ascii="TimesNewRomanPSMT" w:hAnsi="TimesNewRomanPSMT" w:cs="TimesNewRomanPSMT"/>
          <w:sz w:val="24"/>
          <w:szCs w:val="24"/>
        </w:rPr>
        <w:t xml:space="preserve">, </w:t>
      </w:r>
      <w:proofErr w:type="spellStart"/>
      <w:r w:rsidRPr="006877A3">
        <w:rPr>
          <w:rFonts w:ascii="TimesNewRomanPSMT" w:hAnsi="TimesNewRomanPSMT" w:cs="TimesNewRomanPSMT"/>
          <w:sz w:val="24"/>
          <w:szCs w:val="24"/>
        </w:rPr>
        <w:t>Yliopistonkatu</w:t>
      </w:r>
      <w:proofErr w:type="spellEnd"/>
      <w:r w:rsidRPr="006877A3">
        <w:rPr>
          <w:rFonts w:ascii="TimesNewRomanPSMT" w:hAnsi="TimesNewRomanPSMT" w:cs="TimesNewRomanPSMT"/>
          <w:sz w:val="24"/>
          <w:szCs w:val="24"/>
        </w:rPr>
        <w:t xml:space="preserve"> 34, </w:t>
      </w:r>
      <w:proofErr w:type="spellStart"/>
      <w:r w:rsidRPr="006877A3">
        <w:rPr>
          <w:rFonts w:ascii="TimesNewRomanPSMT" w:hAnsi="TimesNewRomanPSMT" w:cs="TimesNewRomanPSMT"/>
          <w:sz w:val="24"/>
          <w:szCs w:val="24"/>
        </w:rPr>
        <w:t>Lappeenranta</w:t>
      </w:r>
      <w:proofErr w:type="spellEnd"/>
      <w:r w:rsidRPr="006877A3">
        <w:rPr>
          <w:rFonts w:ascii="TimesNewRomanPSMT" w:hAnsi="TimesNewRomanPSMT" w:cs="TimesNewRomanPSMT"/>
          <w:sz w:val="24"/>
          <w:szCs w:val="24"/>
        </w:rPr>
        <w:t xml:space="preserve"> 53850, </w:t>
      </w:r>
      <w:proofErr w:type="spellStart"/>
      <w:r w:rsidRPr="006877A3">
        <w:rPr>
          <w:rFonts w:ascii="TimesNewRomanPSMT" w:hAnsi="TimesNewRomanPSMT" w:cs="TimesNewRomanPSMT"/>
          <w:sz w:val="24"/>
          <w:szCs w:val="24"/>
        </w:rPr>
        <w:t>Finland</w:t>
      </w:r>
      <w:proofErr w:type="spellEnd"/>
      <w:r w:rsidRPr="006877A3">
        <w:rPr>
          <w:rFonts w:ascii="TimesNewRomanPSMT" w:hAnsi="TimesNewRomanPSMT" w:cs="TimesNewRomanPSMT"/>
          <w:sz w:val="24"/>
          <w:szCs w:val="24"/>
        </w:rPr>
        <w:t xml:space="preserve">, </w:t>
      </w:r>
    </w:p>
    <w:p w14:paraId="7DC7A2D7" w14:textId="77777777" w:rsidR="009E01CD" w:rsidRPr="006877A3" w:rsidRDefault="009E01CD" w:rsidP="00546914">
      <w:pPr>
        <w:pStyle w:val="Odstavecseseznamem"/>
        <w:numPr>
          <w:ilvl w:val="0"/>
          <w:numId w:val="13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1843" w:hanging="283"/>
        <w:jc w:val="both"/>
        <w:rPr>
          <w:rFonts w:ascii="TimesNewRomanPSMT" w:hAnsi="TimesNewRomanPSMT" w:cs="TimesNewRomanPSMT"/>
          <w:sz w:val="24"/>
          <w:szCs w:val="24"/>
        </w:rPr>
      </w:pPr>
      <w:r w:rsidRPr="006877A3">
        <w:rPr>
          <w:rFonts w:ascii="TimesNewRomanPS-BoldMT" w:hAnsi="TimesNewRomanPS-BoldMT" w:cs="TimesNewRomanPS-BoldMT"/>
          <w:sz w:val="24"/>
          <w:szCs w:val="24"/>
        </w:rPr>
        <w:t>POLITECHNIKA WARSZAWSKA</w:t>
      </w:r>
      <w:r w:rsidRPr="006877A3">
        <w:rPr>
          <w:rFonts w:ascii="TimesNewRomanPSMT" w:hAnsi="TimesNewRomanPSMT" w:cs="TimesNewRomanPSMT"/>
          <w:sz w:val="24"/>
          <w:szCs w:val="24"/>
        </w:rPr>
        <w:t xml:space="preserve">, Plac </w:t>
      </w:r>
      <w:proofErr w:type="spellStart"/>
      <w:r w:rsidRPr="006877A3">
        <w:rPr>
          <w:rFonts w:ascii="TimesNewRomanPSMT" w:hAnsi="TimesNewRomanPSMT" w:cs="TimesNewRomanPSMT"/>
          <w:sz w:val="24"/>
          <w:szCs w:val="24"/>
        </w:rPr>
        <w:t>Politechniki</w:t>
      </w:r>
      <w:proofErr w:type="spellEnd"/>
      <w:r w:rsidRPr="006877A3">
        <w:rPr>
          <w:rFonts w:ascii="TimesNewRomanPSMT" w:hAnsi="TimesNewRomanPSMT" w:cs="TimesNewRomanPSMT"/>
          <w:sz w:val="24"/>
          <w:szCs w:val="24"/>
        </w:rPr>
        <w:t xml:space="preserve"> 1, </w:t>
      </w:r>
      <w:proofErr w:type="spellStart"/>
      <w:r w:rsidRPr="006877A3">
        <w:rPr>
          <w:rFonts w:ascii="TimesNewRomanPSMT" w:hAnsi="TimesNewRomanPSMT" w:cs="TimesNewRomanPSMT"/>
          <w:sz w:val="24"/>
          <w:szCs w:val="24"/>
        </w:rPr>
        <w:t>Warszawa</w:t>
      </w:r>
      <w:proofErr w:type="spellEnd"/>
      <w:r w:rsidRPr="006877A3">
        <w:rPr>
          <w:rFonts w:ascii="TimesNewRomanPSMT" w:hAnsi="TimesNewRomanPSMT" w:cs="TimesNewRomanPSMT"/>
          <w:sz w:val="24"/>
          <w:szCs w:val="24"/>
        </w:rPr>
        <w:t xml:space="preserve"> 00 661, </w:t>
      </w:r>
      <w:proofErr w:type="spellStart"/>
      <w:r w:rsidRPr="006877A3">
        <w:rPr>
          <w:rFonts w:ascii="TimesNewRomanPSMT" w:hAnsi="TimesNewRomanPSMT" w:cs="TimesNewRomanPSMT"/>
          <w:sz w:val="24"/>
          <w:szCs w:val="24"/>
        </w:rPr>
        <w:t>Poland</w:t>
      </w:r>
      <w:proofErr w:type="spellEnd"/>
      <w:r w:rsidRPr="006877A3">
        <w:rPr>
          <w:rFonts w:ascii="TimesNewRomanPSMT" w:hAnsi="TimesNewRomanPSMT" w:cs="TimesNewRomanPSMT"/>
          <w:sz w:val="24"/>
          <w:szCs w:val="24"/>
        </w:rPr>
        <w:t xml:space="preserve">, </w:t>
      </w:r>
    </w:p>
    <w:p w14:paraId="6EBEFF46" w14:textId="77777777" w:rsidR="009E01CD" w:rsidRPr="006877A3" w:rsidRDefault="009E01CD">
      <w:pPr>
        <w:pStyle w:val="Odstavecseseznamem"/>
        <w:numPr>
          <w:ilvl w:val="0"/>
          <w:numId w:val="13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1843" w:hanging="28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77A3">
        <w:rPr>
          <w:rFonts w:ascii="TimesNewRomanPS-BoldMT" w:hAnsi="TimesNewRomanPS-BoldMT" w:cs="TimesNewRomanPS-BoldMT"/>
          <w:sz w:val="24"/>
          <w:szCs w:val="24"/>
        </w:rPr>
        <w:t>STATE ENTERPRISE STATE SCIENTIFIC AND TECHNICAL CENTER FOR NUCLEAR AND RADIATION SAFETY</w:t>
      </w:r>
      <w:r w:rsidRPr="006877A3">
        <w:rPr>
          <w:rFonts w:ascii="TimesNewRomanPSMT" w:hAnsi="TimesNewRomanPSMT" w:cs="TimesNewRomanPSMT"/>
          <w:sz w:val="24"/>
          <w:szCs w:val="24"/>
        </w:rPr>
        <w:t xml:space="preserve">, </w:t>
      </w:r>
      <w:proofErr w:type="spellStart"/>
      <w:r w:rsidRPr="006877A3">
        <w:rPr>
          <w:rFonts w:ascii="TimesNewRomanPSMT" w:hAnsi="TimesNewRomanPSMT" w:cs="TimesNewRomanPSMT"/>
          <w:sz w:val="24"/>
          <w:szCs w:val="24"/>
        </w:rPr>
        <w:t>Vasylya</w:t>
      </w:r>
      <w:proofErr w:type="spellEnd"/>
      <w:r w:rsidRPr="006877A3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6877A3">
        <w:rPr>
          <w:rFonts w:ascii="TimesNewRomanPSMT" w:hAnsi="TimesNewRomanPSMT" w:cs="TimesNewRomanPSMT"/>
          <w:sz w:val="24"/>
          <w:szCs w:val="24"/>
        </w:rPr>
        <w:t>Stusa</w:t>
      </w:r>
      <w:proofErr w:type="spellEnd"/>
      <w:r w:rsidRPr="006877A3">
        <w:rPr>
          <w:rFonts w:ascii="TimesNewRomanPSMT" w:hAnsi="TimesNewRomanPSMT" w:cs="TimesNewRomanPSMT"/>
          <w:sz w:val="24"/>
          <w:szCs w:val="24"/>
        </w:rPr>
        <w:t xml:space="preserve"> Street 35 - 37, </w:t>
      </w:r>
      <w:proofErr w:type="spellStart"/>
      <w:r w:rsidRPr="006877A3">
        <w:rPr>
          <w:rFonts w:ascii="TimesNewRomanPSMT" w:hAnsi="TimesNewRomanPSMT" w:cs="TimesNewRomanPSMT"/>
          <w:sz w:val="24"/>
          <w:szCs w:val="24"/>
        </w:rPr>
        <w:t>Kyiv</w:t>
      </w:r>
      <w:proofErr w:type="spellEnd"/>
      <w:r w:rsidRPr="006877A3">
        <w:rPr>
          <w:rFonts w:ascii="TimesNewRomanPSMT" w:hAnsi="TimesNewRomanPSMT" w:cs="TimesNewRomanPSMT"/>
          <w:sz w:val="24"/>
          <w:szCs w:val="24"/>
        </w:rPr>
        <w:t xml:space="preserve"> 03142, </w:t>
      </w:r>
      <w:proofErr w:type="spellStart"/>
      <w:r w:rsidRPr="006877A3">
        <w:rPr>
          <w:rFonts w:ascii="TimesNewRomanPSMT" w:hAnsi="TimesNewRomanPSMT" w:cs="TimesNewRomanPSMT"/>
          <w:sz w:val="24"/>
          <w:szCs w:val="24"/>
        </w:rPr>
        <w:t>Ukraine</w:t>
      </w:r>
      <w:proofErr w:type="spellEnd"/>
      <w:r w:rsidRPr="006877A3">
        <w:rPr>
          <w:rFonts w:ascii="TimesNewRomanPSMT" w:hAnsi="TimesNewRomanPSMT" w:cs="TimesNewRomanPSMT"/>
          <w:sz w:val="24"/>
          <w:szCs w:val="24"/>
        </w:rPr>
        <w:t>,</w:t>
      </w:r>
    </w:p>
    <w:p w14:paraId="3054134C" w14:textId="77777777" w:rsidR="00546914" w:rsidRPr="006877A3" w:rsidRDefault="00546914">
      <w:pPr>
        <w:pStyle w:val="Odstavecseseznamem"/>
        <w:numPr>
          <w:ilvl w:val="0"/>
          <w:numId w:val="13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1843" w:hanging="28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77A3">
        <w:rPr>
          <w:rFonts w:ascii="Arial" w:eastAsia="Times New Roman" w:hAnsi="Arial"/>
          <w:lang w:val="en-US"/>
        </w:rPr>
        <w:t>JAPAN ATOMIC ENERGY AGENCY</w:t>
      </w:r>
      <w:r w:rsidR="00D73DE1" w:rsidRPr="006877A3">
        <w:rPr>
          <w:rFonts w:ascii="Arial" w:eastAsia="Times New Roman" w:hAnsi="Arial"/>
          <w:lang w:val="en-US"/>
        </w:rPr>
        <w:t>,</w:t>
      </w:r>
      <w:r w:rsidR="00D73DE1" w:rsidRPr="006877A3">
        <w:t xml:space="preserve"> </w:t>
      </w:r>
      <w:r w:rsidR="00D73DE1" w:rsidRPr="006877A3">
        <w:rPr>
          <w:rFonts w:ascii="Arial" w:eastAsia="Times New Roman" w:hAnsi="Arial"/>
          <w:lang w:val="en-US"/>
        </w:rPr>
        <w:t xml:space="preserve">765-1 </w:t>
      </w:r>
      <w:proofErr w:type="spellStart"/>
      <w:r w:rsidR="00D73DE1" w:rsidRPr="006877A3">
        <w:rPr>
          <w:rFonts w:ascii="Arial" w:eastAsia="Times New Roman" w:hAnsi="Arial"/>
          <w:lang w:val="en-US"/>
        </w:rPr>
        <w:t>Funaishikawa</w:t>
      </w:r>
      <w:proofErr w:type="spellEnd"/>
      <w:r w:rsidR="00D73DE1" w:rsidRPr="006877A3">
        <w:rPr>
          <w:rFonts w:ascii="Arial" w:eastAsia="Times New Roman" w:hAnsi="Arial"/>
          <w:lang w:val="en-US"/>
        </w:rPr>
        <w:t>, Tokai-</w:t>
      </w:r>
      <w:proofErr w:type="spellStart"/>
      <w:r w:rsidR="00D73DE1" w:rsidRPr="006877A3">
        <w:rPr>
          <w:rFonts w:ascii="Arial" w:eastAsia="Times New Roman" w:hAnsi="Arial"/>
          <w:lang w:val="en-US"/>
        </w:rPr>
        <w:t>mura</w:t>
      </w:r>
      <w:proofErr w:type="spellEnd"/>
      <w:r w:rsidR="00D73DE1" w:rsidRPr="006877A3">
        <w:rPr>
          <w:rFonts w:ascii="Arial" w:eastAsia="Times New Roman" w:hAnsi="Arial"/>
          <w:lang w:val="en-US"/>
        </w:rPr>
        <w:t>, Naka-gun, Ibaraki 319-1184, Japan</w:t>
      </w:r>
    </w:p>
    <w:p w14:paraId="24750F9F" w14:textId="77777777" w:rsidR="00546914" w:rsidRPr="006877A3" w:rsidRDefault="00546914" w:rsidP="00546914">
      <w:pPr>
        <w:pStyle w:val="Odstavecseseznamem"/>
        <w:numPr>
          <w:ilvl w:val="0"/>
          <w:numId w:val="13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1843" w:hanging="28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77A3">
        <w:rPr>
          <w:rFonts w:ascii="Arial" w:eastAsia="Times New Roman" w:hAnsi="Arial"/>
          <w:lang w:val="en-US"/>
        </w:rPr>
        <w:t xml:space="preserve">OAKRIDGE CONSULTING INTERNATIONAL, INC., </w:t>
      </w:r>
      <w:r w:rsidR="00D73DE1" w:rsidRPr="006877A3">
        <w:rPr>
          <w:rFonts w:ascii="Arial" w:eastAsia="Times New Roman" w:hAnsi="Arial"/>
          <w:lang w:val="en-US"/>
        </w:rPr>
        <w:t xml:space="preserve">115 Rockbridge Greens Blvd, Oak Ridge, TN 37830, </w:t>
      </w:r>
      <w:r w:rsidRPr="006877A3">
        <w:rPr>
          <w:rFonts w:ascii="Arial" w:eastAsia="Times New Roman" w:hAnsi="Arial"/>
          <w:lang w:val="en-US"/>
        </w:rPr>
        <w:t>USA</w:t>
      </w:r>
    </w:p>
    <w:p w14:paraId="39E50567" w14:textId="77777777" w:rsidR="004E50C5" w:rsidRPr="006877A3" w:rsidRDefault="001D0491" w:rsidP="009E01CD">
      <w:pPr>
        <w:pStyle w:val="Odstavecseseznamem"/>
        <w:widowControl w:val="0"/>
        <w:numPr>
          <w:ilvl w:val="1"/>
          <w:numId w:val="8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77A3">
        <w:rPr>
          <w:rFonts w:ascii="Times New Roman" w:hAnsi="Times New Roman" w:cs="Times New Roman"/>
          <w:bCs/>
          <w:sz w:val="24"/>
          <w:szCs w:val="24"/>
        </w:rPr>
        <w:t>vypracování zpráv obsahujících nová statistická zpracování vědeckých výsledků</w:t>
      </w:r>
      <w:r w:rsidR="002C420F" w:rsidRPr="006877A3">
        <w:rPr>
          <w:rFonts w:ascii="Times New Roman" w:hAnsi="Times New Roman" w:cs="Times New Roman"/>
          <w:bCs/>
          <w:sz w:val="24"/>
          <w:szCs w:val="24"/>
        </w:rPr>
        <w:t xml:space="preserve"> dle modelů uvedených v bodě </w:t>
      </w:r>
      <w:r w:rsidR="00D73D74" w:rsidRPr="006877A3">
        <w:rPr>
          <w:rFonts w:ascii="Times New Roman" w:hAnsi="Times New Roman" w:cs="Times New Roman"/>
          <w:bCs/>
          <w:sz w:val="24"/>
          <w:szCs w:val="24"/>
        </w:rPr>
        <w:t>b</w:t>
      </w:r>
      <w:r w:rsidR="00D73DE1" w:rsidRPr="006877A3">
        <w:rPr>
          <w:rFonts w:ascii="Times New Roman" w:hAnsi="Times New Roman" w:cs="Times New Roman"/>
          <w:bCs/>
          <w:sz w:val="24"/>
          <w:szCs w:val="24"/>
        </w:rPr>
        <w:t>)</w:t>
      </w:r>
      <w:r w:rsidR="00D73D74" w:rsidRPr="006877A3">
        <w:rPr>
          <w:rFonts w:ascii="Times New Roman" w:hAnsi="Times New Roman" w:cs="Times New Roman"/>
          <w:bCs/>
          <w:sz w:val="24"/>
          <w:szCs w:val="24"/>
        </w:rPr>
        <w:t xml:space="preserve">, vypracování zpráv provede </w:t>
      </w:r>
      <w:r w:rsidR="006A1736" w:rsidRPr="006877A3">
        <w:rPr>
          <w:rFonts w:ascii="Times New Roman" w:hAnsi="Times New Roman" w:cs="Times New Roman"/>
          <w:bCs/>
          <w:sz w:val="24"/>
          <w:szCs w:val="24"/>
        </w:rPr>
        <w:t xml:space="preserve">v rámci </w:t>
      </w:r>
      <w:proofErr w:type="spellStart"/>
      <w:r w:rsidR="006A1736" w:rsidRPr="006877A3">
        <w:rPr>
          <w:rFonts w:ascii="Times New Roman" w:hAnsi="Times New Roman" w:cs="Times New Roman"/>
          <w:bCs/>
          <w:sz w:val="24"/>
          <w:szCs w:val="24"/>
        </w:rPr>
        <w:lastRenderedPageBreak/>
        <w:t>Tasku</w:t>
      </w:r>
      <w:proofErr w:type="spellEnd"/>
      <w:r w:rsidR="006A1736" w:rsidRPr="006877A3">
        <w:rPr>
          <w:rFonts w:ascii="Times New Roman" w:hAnsi="Times New Roman" w:cs="Times New Roman"/>
          <w:bCs/>
          <w:sz w:val="24"/>
          <w:szCs w:val="24"/>
        </w:rPr>
        <w:t xml:space="preserve"> 1.2 </w:t>
      </w:r>
      <w:r w:rsidR="00D73D74" w:rsidRPr="006877A3">
        <w:rPr>
          <w:rFonts w:ascii="Times New Roman" w:hAnsi="Times New Roman" w:cs="Times New Roman"/>
          <w:bCs/>
          <w:sz w:val="24"/>
          <w:szCs w:val="24"/>
        </w:rPr>
        <w:t xml:space="preserve">společnost IPP CENTRE LLC </w:t>
      </w:r>
      <w:r w:rsidR="006A1736" w:rsidRPr="006877A3">
        <w:rPr>
          <w:rFonts w:ascii="Times New Roman" w:hAnsi="Times New Roman" w:cs="Times New Roman"/>
          <w:bCs/>
          <w:sz w:val="24"/>
          <w:szCs w:val="24"/>
        </w:rPr>
        <w:t>uvedená v</w:t>
      </w:r>
      <w:r w:rsidR="00D73D74" w:rsidRPr="006877A3">
        <w:rPr>
          <w:rFonts w:ascii="Times New Roman" w:hAnsi="Times New Roman" w:cs="Times New Roman"/>
          <w:bCs/>
          <w:sz w:val="24"/>
          <w:szCs w:val="24"/>
        </w:rPr>
        <w:t xml:space="preserve"> bodu a. v součinnosti s ostatními členy konsorcia APAL </w:t>
      </w:r>
      <w:r w:rsidR="006A1736" w:rsidRPr="006877A3">
        <w:rPr>
          <w:rFonts w:ascii="Times New Roman" w:hAnsi="Times New Roman" w:cs="Times New Roman"/>
          <w:bCs/>
          <w:sz w:val="24"/>
          <w:szCs w:val="24"/>
        </w:rPr>
        <w:t>uvedenými v</w:t>
      </w:r>
      <w:r w:rsidR="00D73D74" w:rsidRPr="006877A3">
        <w:rPr>
          <w:rFonts w:ascii="Times New Roman" w:hAnsi="Times New Roman" w:cs="Times New Roman"/>
          <w:bCs/>
          <w:sz w:val="24"/>
          <w:szCs w:val="24"/>
        </w:rPr>
        <w:t xml:space="preserve"> bodu c</w:t>
      </w:r>
      <w:r w:rsidR="00D73DE1" w:rsidRPr="006877A3">
        <w:rPr>
          <w:rFonts w:ascii="Times New Roman" w:hAnsi="Times New Roman" w:cs="Times New Roman"/>
          <w:bCs/>
          <w:sz w:val="24"/>
          <w:szCs w:val="24"/>
        </w:rPr>
        <w:t>)</w:t>
      </w:r>
      <w:r w:rsidRPr="006877A3">
        <w:rPr>
          <w:rFonts w:ascii="Times New Roman" w:hAnsi="Times New Roman" w:cs="Times New Roman"/>
          <w:bCs/>
          <w:sz w:val="24"/>
          <w:szCs w:val="24"/>
        </w:rPr>
        <w:t>,</w:t>
      </w:r>
    </w:p>
    <w:p w14:paraId="220D1491" w14:textId="77777777" w:rsidR="006A1736" w:rsidRPr="006877A3" w:rsidRDefault="006A1736" w:rsidP="009E01CD">
      <w:pPr>
        <w:pStyle w:val="Odstavecseseznamem"/>
        <w:widowControl w:val="0"/>
        <w:numPr>
          <w:ilvl w:val="1"/>
          <w:numId w:val="8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77A3">
        <w:rPr>
          <w:rFonts w:ascii="Times New Roman" w:hAnsi="Times New Roman" w:cs="Times New Roman"/>
          <w:bCs/>
          <w:sz w:val="24"/>
          <w:szCs w:val="24"/>
        </w:rPr>
        <w:t>použití zpracování výsledků uvedených ve zprávách dle bodu d</w:t>
      </w:r>
      <w:r w:rsidR="00D73DE1" w:rsidRPr="006877A3">
        <w:rPr>
          <w:rFonts w:ascii="Times New Roman" w:hAnsi="Times New Roman" w:cs="Times New Roman"/>
          <w:bCs/>
          <w:sz w:val="24"/>
          <w:szCs w:val="24"/>
        </w:rPr>
        <w:t>)</w:t>
      </w:r>
      <w:r w:rsidRPr="006877A3">
        <w:rPr>
          <w:rFonts w:ascii="Times New Roman" w:hAnsi="Times New Roman" w:cs="Times New Roman"/>
          <w:bCs/>
          <w:sz w:val="24"/>
          <w:szCs w:val="24"/>
        </w:rPr>
        <w:t xml:space="preserve"> ke tvorbě metodik a doporučení v rámci projektu APAL,</w:t>
      </w:r>
    </w:p>
    <w:p w14:paraId="6ADAB17A" w14:textId="1A306765" w:rsidR="001D0491" w:rsidRPr="006877A3" w:rsidRDefault="00D73DE1" w:rsidP="009E01CD">
      <w:pPr>
        <w:pStyle w:val="Odstavecseseznamem"/>
        <w:widowControl w:val="0"/>
        <w:numPr>
          <w:ilvl w:val="1"/>
          <w:numId w:val="8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77A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33752" w:rsidRPr="006877A3">
        <w:rPr>
          <w:rFonts w:ascii="Times New Roman" w:hAnsi="Times New Roman" w:cs="Times New Roman"/>
          <w:bCs/>
          <w:sz w:val="24"/>
          <w:szCs w:val="24"/>
        </w:rPr>
        <w:t>zveřejnění</w:t>
      </w:r>
      <w:r w:rsidR="001D0491" w:rsidRPr="006877A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A1736" w:rsidRPr="006877A3">
        <w:rPr>
          <w:rFonts w:ascii="Times New Roman" w:hAnsi="Times New Roman" w:cs="Times New Roman"/>
          <w:bCs/>
          <w:sz w:val="24"/>
          <w:szCs w:val="24"/>
        </w:rPr>
        <w:t xml:space="preserve">výsledků zpracování </w:t>
      </w:r>
      <w:r w:rsidR="001D0491" w:rsidRPr="006877A3">
        <w:rPr>
          <w:rFonts w:ascii="Times New Roman" w:hAnsi="Times New Roman" w:cs="Times New Roman"/>
          <w:bCs/>
          <w:sz w:val="24"/>
          <w:szCs w:val="24"/>
        </w:rPr>
        <w:t xml:space="preserve">vědeckých výsledků </w:t>
      </w:r>
      <w:r w:rsidR="006A1736" w:rsidRPr="006877A3">
        <w:rPr>
          <w:rFonts w:ascii="Times New Roman" w:hAnsi="Times New Roman" w:cs="Times New Roman"/>
          <w:bCs/>
          <w:sz w:val="24"/>
          <w:szCs w:val="24"/>
        </w:rPr>
        <w:t>dle bodu d</w:t>
      </w:r>
      <w:r w:rsidRPr="006877A3">
        <w:rPr>
          <w:rFonts w:ascii="Times New Roman" w:hAnsi="Times New Roman" w:cs="Times New Roman"/>
          <w:bCs/>
          <w:sz w:val="24"/>
          <w:szCs w:val="24"/>
        </w:rPr>
        <w:t>)</w:t>
      </w:r>
      <w:r w:rsidR="006A1736" w:rsidRPr="006877A3">
        <w:rPr>
          <w:rFonts w:ascii="Times New Roman" w:hAnsi="Times New Roman" w:cs="Times New Roman"/>
          <w:bCs/>
          <w:sz w:val="24"/>
          <w:szCs w:val="24"/>
        </w:rPr>
        <w:t xml:space="preserve"> a metodik a doporučení dle bodu e</w:t>
      </w:r>
      <w:r w:rsidRPr="006877A3">
        <w:rPr>
          <w:rFonts w:ascii="Times New Roman" w:hAnsi="Times New Roman" w:cs="Times New Roman"/>
          <w:bCs/>
          <w:sz w:val="24"/>
          <w:szCs w:val="24"/>
        </w:rPr>
        <w:t>)</w:t>
      </w:r>
      <w:r w:rsidR="006A1736" w:rsidRPr="006877A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D0491" w:rsidRPr="006877A3">
        <w:rPr>
          <w:rFonts w:ascii="Times New Roman" w:hAnsi="Times New Roman" w:cs="Times New Roman"/>
          <w:bCs/>
          <w:sz w:val="24"/>
          <w:szCs w:val="24"/>
        </w:rPr>
        <w:t>v rámci odborných publikací a jejich užití k odborné propagační činnosti</w:t>
      </w:r>
      <w:r w:rsidR="0070563B" w:rsidRPr="006877A3">
        <w:rPr>
          <w:rFonts w:ascii="Times New Roman" w:hAnsi="Times New Roman" w:cs="Times New Roman"/>
          <w:bCs/>
          <w:sz w:val="24"/>
          <w:szCs w:val="24"/>
        </w:rPr>
        <w:t>, a to vždy s uvedením identifikačních údajů Poskytovatele</w:t>
      </w:r>
      <w:r w:rsidR="0097795A" w:rsidRPr="006877A3">
        <w:rPr>
          <w:rFonts w:ascii="Times New Roman" w:hAnsi="Times New Roman" w:cs="Times New Roman"/>
          <w:bCs/>
          <w:sz w:val="24"/>
          <w:szCs w:val="24"/>
        </w:rPr>
        <w:t>,</w:t>
      </w:r>
      <w:r w:rsidR="0070563B" w:rsidRPr="006877A3">
        <w:rPr>
          <w:rFonts w:ascii="Times New Roman" w:hAnsi="Times New Roman" w:cs="Times New Roman"/>
          <w:bCs/>
          <w:sz w:val="24"/>
          <w:szCs w:val="24"/>
        </w:rPr>
        <w:t xml:space="preserve"> jakožto vlastníka vědeckých výsledků</w:t>
      </w:r>
      <w:r w:rsidR="006877A3">
        <w:rPr>
          <w:rFonts w:ascii="Times New Roman" w:hAnsi="Times New Roman" w:cs="Times New Roman"/>
          <w:bCs/>
          <w:sz w:val="24"/>
          <w:szCs w:val="24"/>
        </w:rPr>
        <w:t>.</w:t>
      </w:r>
    </w:p>
    <w:p w14:paraId="62D77500" w14:textId="77777777" w:rsidR="00F7493C" w:rsidRPr="006877A3" w:rsidRDefault="001D0491" w:rsidP="001D79E0">
      <w:pPr>
        <w:pStyle w:val="Odstavecseseznamem"/>
        <w:widowControl w:val="0"/>
        <w:numPr>
          <w:ilvl w:val="0"/>
          <w:numId w:val="8"/>
        </w:numPr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77A3">
        <w:rPr>
          <w:rFonts w:ascii="Times New Roman" w:hAnsi="Times New Roman" w:cs="Times New Roman"/>
          <w:sz w:val="24"/>
          <w:szCs w:val="24"/>
        </w:rPr>
        <w:t xml:space="preserve">Oprávnění užít vědecké výsledky </w:t>
      </w:r>
      <w:r w:rsidR="00733752" w:rsidRPr="006877A3">
        <w:rPr>
          <w:rFonts w:ascii="Times New Roman" w:hAnsi="Times New Roman" w:cs="Times New Roman"/>
          <w:sz w:val="24"/>
          <w:szCs w:val="24"/>
        </w:rPr>
        <w:t>N</w:t>
      </w:r>
      <w:r w:rsidRPr="006877A3">
        <w:rPr>
          <w:rFonts w:ascii="Times New Roman" w:hAnsi="Times New Roman" w:cs="Times New Roman"/>
          <w:sz w:val="24"/>
          <w:szCs w:val="24"/>
        </w:rPr>
        <w:t>abyvatelem je nevýhradní</w:t>
      </w:r>
      <w:r w:rsidR="00733752" w:rsidRPr="006877A3">
        <w:rPr>
          <w:rFonts w:ascii="Times New Roman" w:hAnsi="Times New Roman" w:cs="Times New Roman"/>
          <w:sz w:val="24"/>
          <w:szCs w:val="24"/>
        </w:rPr>
        <w:t xml:space="preserve"> a územně neomezené</w:t>
      </w:r>
      <w:r w:rsidRPr="006877A3">
        <w:rPr>
          <w:rFonts w:ascii="Times New Roman" w:hAnsi="Times New Roman" w:cs="Times New Roman"/>
          <w:sz w:val="24"/>
          <w:szCs w:val="24"/>
        </w:rPr>
        <w:t xml:space="preserve">. </w:t>
      </w:r>
      <w:r w:rsidR="00733752" w:rsidRPr="006877A3">
        <w:rPr>
          <w:rFonts w:ascii="Times New Roman" w:hAnsi="Times New Roman" w:cs="Times New Roman"/>
          <w:sz w:val="24"/>
          <w:szCs w:val="24"/>
        </w:rPr>
        <w:t xml:space="preserve">Nabyvatel </w:t>
      </w:r>
      <w:r w:rsidR="004F775D" w:rsidRPr="006877A3">
        <w:rPr>
          <w:rFonts w:ascii="Times New Roman" w:hAnsi="Times New Roman" w:cs="Times New Roman"/>
          <w:sz w:val="24"/>
          <w:szCs w:val="24"/>
        </w:rPr>
        <w:t>není</w:t>
      </w:r>
      <w:r w:rsidR="00733752" w:rsidRPr="006877A3">
        <w:rPr>
          <w:rFonts w:ascii="Times New Roman" w:hAnsi="Times New Roman" w:cs="Times New Roman"/>
          <w:sz w:val="24"/>
          <w:szCs w:val="24"/>
        </w:rPr>
        <w:t xml:space="preserve"> oprávněn </w:t>
      </w:r>
      <w:r w:rsidR="004F775D" w:rsidRPr="006877A3">
        <w:rPr>
          <w:rFonts w:ascii="Times New Roman" w:hAnsi="Times New Roman" w:cs="Times New Roman"/>
          <w:sz w:val="24"/>
          <w:szCs w:val="24"/>
        </w:rPr>
        <w:t>poskytnout vědecké výsledky jiné osobě, není-li v této smlouvě stanoveno jinak.</w:t>
      </w:r>
    </w:p>
    <w:p w14:paraId="7EB07F8D" w14:textId="77777777" w:rsidR="009F6032" w:rsidRPr="006877A3" w:rsidRDefault="009F6032" w:rsidP="009F6032">
      <w:pPr>
        <w:pStyle w:val="Odstavecseseznamem"/>
        <w:widowControl w:val="0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41A3C68" w14:textId="77777777" w:rsidR="00F7493C" w:rsidRPr="006877A3" w:rsidRDefault="00DF1B7F">
      <w:pPr>
        <w:pStyle w:val="Odstavecseseznamem"/>
        <w:widowControl w:val="0"/>
        <w:numPr>
          <w:ilvl w:val="0"/>
          <w:numId w:val="9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877A3">
        <w:rPr>
          <w:rFonts w:ascii="Times New Roman" w:hAnsi="Times New Roman" w:cs="Times New Roman"/>
          <w:b/>
          <w:bCs/>
          <w:sz w:val="24"/>
          <w:szCs w:val="24"/>
        </w:rPr>
        <w:t xml:space="preserve">Podmínky </w:t>
      </w:r>
      <w:r w:rsidR="00733752" w:rsidRPr="006877A3">
        <w:rPr>
          <w:rFonts w:ascii="Times New Roman" w:hAnsi="Times New Roman" w:cs="Times New Roman"/>
          <w:b/>
          <w:bCs/>
          <w:sz w:val="24"/>
          <w:szCs w:val="24"/>
        </w:rPr>
        <w:t>užití vědeckých výsledků</w:t>
      </w:r>
    </w:p>
    <w:p w14:paraId="0D8C491C" w14:textId="77777777" w:rsidR="009F6032" w:rsidRPr="006877A3" w:rsidRDefault="009F6032" w:rsidP="009F6032">
      <w:pPr>
        <w:pStyle w:val="Odstavecseseznamem"/>
        <w:widowContro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9DD7D27" w14:textId="77777777" w:rsidR="00F7493C" w:rsidRPr="006877A3" w:rsidRDefault="00DF1B7F">
      <w:pPr>
        <w:pStyle w:val="Odstavecseseznamem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877A3">
        <w:rPr>
          <w:rFonts w:ascii="Times New Roman" w:hAnsi="Times New Roman" w:cs="Times New Roman"/>
          <w:sz w:val="24"/>
          <w:szCs w:val="24"/>
        </w:rPr>
        <w:t xml:space="preserve">Nabyvatel se </w:t>
      </w:r>
      <w:r w:rsidRPr="006877A3">
        <w:rPr>
          <w:rFonts w:ascii="Times New Roman" w:hAnsi="Times New Roman" w:cs="Times New Roman"/>
          <w:bCs/>
          <w:sz w:val="24"/>
          <w:szCs w:val="24"/>
        </w:rPr>
        <w:t>zavazuje dodržovat všechny povinnosti stanovené touto smlouvou a</w:t>
      </w:r>
      <w:r w:rsidR="009F6032" w:rsidRPr="006877A3">
        <w:rPr>
          <w:rFonts w:ascii="Times New Roman" w:hAnsi="Times New Roman" w:cs="Times New Roman"/>
          <w:bCs/>
          <w:sz w:val="24"/>
          <w:szCs w:val="24"/>
        </w:rPr>
        <w:t xml:space="preserve"> příslušnými právními předpisy.</w:t>
      </w:r>
    </w:p>
    <w:p w14:paraId="21173409" w14:textId="77777777" w:rsidR="00F7493C" w:rsidRPr="006877A3" w:rsidRDefault="00DF1B7F">
      <w:pPr>
        <w:pStyle w:val="Odstavecseseznamem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877A3">
        <w:rPr>
          <w:rFonts w:ascii="Times New Roman" w:hAnsi="Times New Roman" w:cs="Times New Roman"/>
          <w:sz w:val="24"/>
          <w:szCs w:val="24"/>
        </w:rPr>
        <w:t xml:space="preserve">Nabyvatel je povinen užít </w:t>
      </w:r>
      <w:r w:rsidR="0061543C" w:rsidRPr="006877A3">
        <w:rPr>
          <w:rFonts w:ascii="Times New Roman" w:hAnsi="Times New Roman" w:cs="Times New Roman"/>
          <w:sz w:val="24"/>
          <w:szCs w:val="24"/>
        </w:rPr>
        <w:t>vědecké výsledky</w:t>
      </w:r>
      <w:r w:rsidRPr="006877A3">
        <w:rPr>
          <w:rFonts w:ascii="Times New Roman" w:hAnsi="Times New Roman" w:cs="Times New Roman"/>
          <w:sz w:val="24"/>
          <w:szCs w:val="24"/>
        </w:rPr>
        <w:t xml:space="preserve"> pouze v souladu s touto smlouvou a podle podmínek v této smlouvě stanovených.</w:t>
      </w:r>
    </w:p>
    <w:p w14:paraId="12340235" w14:textId="77777777" w:rsidR="00F7493C" w:rsidRPr="006877A3" w:rsidRDefault="00DF1B7F">
      <w:pPr>
        <w:pStyle w:val="Odstavecseseznamem"/>
        <w:widowControl w:val="0"/>
        <w:numPr>
          <w:ilvl w:val="0"/>
          <w:numId w:val="1"/>
        </w:numPr>
        <w:tabs>
          <w:tab w:val="left" w:pos="284"/>
        </w:tabs>
        <w:ind w:left="284" w:hanging="284"/>
        <w:jc w:val="both"/>
      </w:pPr>
      <w:r w:rsidRPr="006877A3">
        <w:rPr>
          <w:rFonts w:ascii="Times New Roman" w:hAnsi="Times New Roman" w:cs="Times New Roman"/>
          <w:sz w:val="24"/>
          <w:szCs w:val="24"/>
        </w:rPr>
        <w:t xml:space="preserve">Poskytovatel </w:t>
      </w:r>
      <w:r w:rsidR="0061543C" w:rsidRPr="006877A3">
        <w:rPr>
          <w:rFonts w:ascii="Times New Roman" w:hAnsi="Times New Roman" w:cs="Times New Roman"/>
          <w:sz w:val="24"/>
          <w:szCs w:val="24"/>
        </w:rPr>
        <w:t>N</w:t>
      </w:r>
      <w:r w:rsidRPr="006877A3">
        <w:rPr>
          <w:rFonts w:ascii="Times New Roman" w:hAnsi="Times New Roman" w:cs="Times New Roman"/>
          <w:sz w:val="24"/>
          <w:szCs w:val="24"/>
        </w:rPr>
        <w:t xml:space="preserve">abyvateli poskytuje </w:t>
      </w:r>
      <w:r w:rsidR="0061543C" w:rsidRPr="006877A3">
        <w:rPr>
          <w:rFonts w:ascii="Times New Roman" w:hAnsi="Times New Roman" w:cs="Times New Roman"/>
          <w:sz w:val="24"/>
          <w:szCs w:val="24"/>
        </w:rPr>
        <w:t>oprávnění k užití vědeckých výsledků</w:t>
      </w:r>
      <w:r w:rsidRPr="006877A3">
        <w:rPr>
          <w:rFonts w:ascii="Times New Roman" w:hAnsi="Times New Roman" w:cs="Times New Roman"/>
          <w:sz w:val="24"/>
          <w:szCs w:val="24"/>
        </w:rPr>
        <w:t xml:space="preserve"> způsobem a v rozsahu, jak to je nutné k dosažení účelu smlouvy. Nabyvatel je oprávněn užít </w:t>
      </w:r>
      <w:r w:rsidR="00894668" w:rsidRPr="006877A3">
        <w:rPr>
          <w:rFonts w:ascii="Times New Roman" w:hAnsi="Times New Roman" w:cs="Times New Roman"/>
          <w:sz w:val="24"/>
          <w:szCs w:val="24"/>
        </w:rPr>
        <w:t>vědecké výsledky</w:t>
      </w:r>
      <w:r w:rsidRPr="006877A3">
        <w:rPr>
          <w:rFonts w:ascii="Times New Roman" w:hAnsi="Times New Roman" w:cs="Times New Roman"/>
          <w:sz w:val="24"/>
          <w:szCs w:val="24"/>
        </w:rPr>
        <w:t xml:space="preserve"> pouze v rozsahu a formátu uvedeném v předchozí větě.</w:t>
      </w:r>
    </w:p>
    <w:p w14:paraId="704562EC" w14:textId="77777777" w:rsidR="00F7493C" w:rsidRPr="006877A3" w:rsidRDefault="00DF1B7F">
      <w:pPr>
        <w:pStyle w:val="Odstavecseseznamem"/>
        <w:widowControl w:val="0"/>
        <w:numPr>
          <w:ilvl w:val="0"/>
          <w:numId w:val="1"/>
        </w:numPr>
        <w:tabs>
          <w:tab w:val="left" w:pos="993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877A3">
        <w:rPr>
          <w:rFonts w:ascii="Times New Roman" w:hAnsi="Times New Roman" w:cs="Times New Roman"/>
          <w:sz w:val="24"/>
          <w:szCs w:val="24"/>
        </w:rPr>
        <w:t xml:space="preserve">Nabyvatel se zavazuje zabezpečit, aby nedošlo k neoprávněnému užití </w:t>
      </w:r>
      <w:r w:rsidR="00894668" w:rsidRPr="006877A3">
        <w:rPr>
          <w:rFonts w:ascii="Times New Roman" w:hAnsi="Times New Roman" w:cs="Times New Roman"/>
          <w:sz w:val="24"/>
          <w:szCs w:val="24"/>
        </w:rPr>
        <w:t>vědeckých výsledků</w:t>
      </w:r>
      <w:r w:rsidRPr="006877A3">
        <w:rPr>
          <w:rFonts w:ascii="Times New Roman" w:hAnsi="Times New Roman" w:cs="Times New Roman"/>
          <w:sz w:val="24"/>
          <w:szCs w:val="24"/>
        </w:rPr>
        <w:t xml:space="preserve"> (zejména kopírování, rozmnožování, rozšiřování, šíření, apod.).</w:t>
      </w:r>
    </w:p>
    <w:p w14:paraId="30F0F65D" w14:textId="77777777" w:rsidR="009D55EE" w:rsidRPr="006877A3" w:rsidRDefault="00894668">
      <w:pPr>
        <w:pStyle w:val="Odstavecseseznamem"/>
        <w:widowControl w:val="0"/>
        <w:numPr>
          <w:ilvl w:val="0"/>
          <w:numId w:val="1"/>
        </w:numPr>
        <w:tabs>
          <w:tab w:val="left" w:pos="993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877A3">
        <w:rPr>
          <w:rFonts w:ascii="Times New Roman" w:hAnsi="Times New Roman" w:cs="Times New Roman"/>
          <w:bCs/>
          <w:sz w:val="24"/>
          <w:szCs w:val="24"/>
        </w:rPr>
        <w:t>Vědecké výsledky</w:t>
      </w:r>
      <w:r w:rsidR="009D55EE" w:rsidRPr="006877A3">
        <w:rPr>
          <w:rFonts w:ascii="Times New Roman" w:hAnsi="Times New Roman" w:cs="Times New Roman"/>
          <w:bCs/>
          <w:sz w:val="24"/>
          <w:szCs w:val="24"/>
        </w:rPr>
        <w:t xml:space="preserve"> bud</w:t>
      </w:r>
      <w:r w:rsidRPr="006877A3">
        <w:rPr>
          <w:rFonts w:ascii="Times New Roman" w:hAnsi="Times New Roman" w:cs="Times New Roman"/>
          <w:bCs/>
          <w:sz w:val="24"/>
          <w:szCs w:val="24"/>
        </w:rPr>
        <w:t>ou</w:t>
      </w:r>
      <w:r w:rsidR="009D55EE" w:rsidRPr="006877A3">
        <w:rPr>
          <w:rFonts w:ascii="Times New Roman" w:hAnsi="Times New Roman" w:cs="Times New Roman"/>
          <w:bCs/>
          <w:sz w:val="24"/>
          <w:szCs w:val="24"/>
        </w:rPr>
        <w:t xml:space="preserve"> předán</w:t>
      </w:r>
      <w:r w:rsidRPr="006877A3">
        <w:rPr>
          <w:rFonts w:ascii="Times New Roman" w:hAnsi="Times New Roman" w:cs="Times New Roman"/>
          <w:bCs/>
          <w:sz w:val="24"/>
          <w:szCs w:val="24"/>
        </w:rPr>
        <w:t>y</w:t>
      </w:r>
      <w:r w:rsidR="009D55EE" w:rsidRPr="006877A3">
        <w:rPr>
          <w:rFonts w:ascii="Times New Roman" w:hAnsi="Times New Roman" w:cs="Times New Roman"/>
          <w:bCs/>
          <w:sz w:val="24"/>
          <w:szCs w:val="24"/>
        </w:rPr>
        <w:t xml:space="preserve"> zmocněncem pro věcná jednání </w:t>
      </w:r>
      <w:r w:rsidRPr="006877A3">
        <w:rPr>
          <w:rFonts w:ascii="Times New Roman" w:hAnsi="Times New Roman" w:cs="Times New Roman"/>
          <w:bCs/>
          <w:sz w:val="24"/>
          <w:szCs w:val="24"/>
        </w:rPr>
        <w:t>P</w:t>
      </w:r>
      <w:r w:rsidR="009D55EE" w:rsidRPr="006877A3">
        <w:rPr>
          <w:rFonts w:ascii="Times New Roman" w:hAnsi="Times New Roman" w:cs="Times New Roman"/>
          <w:bCs/>
          <w:sz w:val="24"/>
          <w:szCs w:val="24"/>
        </w:rPr>
        <w:t xml:space="preserve">oskytovatele zmocněnci pro věcná jednání </w:t>
      </w:r>
      <w:r w:rsidRPr="006877A3">
        <w:rPr>
          <w:rFonts w:ascii="Times New Roman" w:hAnsi="Times New Roman" w:cs="Times New Roman"/>
          <w:bCs/>
          <w:sz w:val="24"/>
          <w:szCs w:val="24"/>
        </w:rPr>
        <w:t>N</w:t>
      </w:r>
      <w:r w:rsidR="009D55EE" w:rsidRPr="006877A3">
        <w:rPr>
          <w:rFonts w:ascii="Times New Roman" w:hAnsi="Times New Roman" w:cs="Times New Roman"/>
          <w:bCs/>
          <w:sz w:val="24"/>
          <w:szCs w:val="24"/>
        </w:rPr>
        <w:t>abyvatele</w:t>
      </w:r>
      <w:r w:rsidR="00C0119F" w:rsidRPr="006877A3">
        <w:rPr>
          <w:rFonts w:ascii="Times New Roman" w:hAnsi="Times New Roman" w:cs="Times New Roman"/>
          <w:bCs/>
          <w:sz w:val="24"/>
          <w:szCs w:val="24"/>
        </w:rPr>
        <w:t xml:space="preserve"> po </w:t>
      </w:r>
      <w:r w:rsidRPr="006877A3">
        <w:rPr>
          <w:rFonts w:ascii="Times New Roman" w:hAnsi="Times New Roman" w:cs="Times New Roman"/>
          <w:bCs/>
          <w:sz w:val="24"/>
          <w:szCs w:val="24"/>
        </w:rPr>
        <w:t>nabytí účinnosti</w:t>
      </w:r>
      <w:r w:rsidR="00C0119F" w:rsidRPr="006877A3">
        <w:rPr>
          <w:rFonts w:ascii="Times New Roman" w:hAnsi="Times New Roman" w:cs="Times New Roman"/>
          <w:bCs/>
          <w:sz w:val="24"/>
          <w:szCs w:val="24"/>
        </w:rPr>
        <w:t xml:space="preserve"> smlouvy</w:t>
      </w:r>
      <w:r w:rsidR="009D55EE" w:rsidRPr="006877A3">
        <w:rPr>
          <w:rFonts w:ascii="Times New Roman" w:hAnsi="Times New Roman" w:cs="Times New Roman"/>
          <w:bCs/>
          <w:sz w:val="24"/>
          <w:szCs w:val="24"/>
        </w:rPr>
        <w:t>.</w:t>
      </w:r>
    </w:p>
    <w:p w14:paraId="272826BA" w14:textId="77777777" w:rsidR="009F6032" w:rsidRPr="006877A3" w:rsidRDefault="009F6032" w:rsidP="009F6032">
      <w:pPr>
        <w:pStyle w:val="Odstavecseseznamem"/>
        <w:widowControl w:val="0"/>
        <w:tabs>
          <w:tab w:val="left" w:pos="993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4A627859" w14:textId="77777777" w:rsidR="00F7493C" w:rsidRPr="006877A3" w:rsidRDefault="00DF1B7F">
      <w:pPr>
        <w:pStyle w:val="Odstavecseseznamem"/>
        <w:widowControl w:val="0"/>
        <w:numPr>
          <w:ilvl w:val="0"/>
          <w:numId w:val="9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877A3">
        <w:rPr>
          <w:rFonts w:ascii="Times New Roman" w:hAnsi="Times New Roman" w:cs="Times New Roman"/>
          <w:b/>
          <w:bCs/>
          <w:sz w:val="24"/>
          <w:szCs w:val="24"/>
        </w:rPr>
        <w:t xml:space="preserve">Práva a povinnosti </w:t>
      </w:r>
      <w:r w:rsidR="00957D15" w:rsidRPr="006877A3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6877A3">
        <w:rPr>
          <w:rFonts w:ascii="Times New Roman" w:hAnsi="Times New Roman" w:cs="Times New Roman"/>
          <w:b/>
          <w:bCs/>
          <w:sz w:val="24"/>
          <w:szCs w:val="24"/>
        </w:rPr>
        <w:t xml:space="preserve">oskytovatele a </w:t>
      </w:r>
      <w:r w:rsidR="00957D15" w:rsidRPr="006877A3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Pr="006877A3">
        <w:rPr>
          <w:rFonts w:ascii="Times New Roman" w:hAnsi="Times New Roman" w:cs="Times New Roman"/>
          <w:b/>
          <w:bCs/>
          <w:sz w:val="24"/>
          <w:szCs w:val="24"/>
        </w:rPr>
        <w:t>abyvatele</w:t>
      </w:r>
    </w:p>
    <w:p w14:paraId="3EAFD2D0" w14:textId="77777777" w:rsidR="009F6032" w:rsidRPr="006877A3" w:rsidRDefault="009F6032" w:rsidP="009F6032">
      <w:pPr>
        <w:pStyle w:val="Odstavecseseznamem"/>
        <w:widowContro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A373F4A" w14:textId="77777777" w:rsidR="00F7493C" w:rsidRPr="006877A3" w:rsidRDefault="00DF1B7F">
      <w:pPr>
        <w:pStyle w:val="Odstavecseseznamem"/>
        <w:widowControl w:val="0"/>
        <w:numPr>
          <w:ilvl w:val="0"/>
          <w:numId w:val="2"/>
        </w:numPr>
        <w:tabs>
          <w:tab w:val="left" w:pos="993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877A3">
        <w:rPr>
          <w:rFonts w:ascii="Times New Roman" w:hAnsi="Times New Roman" w:cs="Times New Roman"/>
          <w:sz w:val="24"/>
          <w:szCs w:val="24"/>
        </w:rPr>
        <w:t xml:space="preserve">Poskytovatel je povinen zpřístupnit </w:t>
      </w:r>
      <w:r w:rsidR="00957D15" w:rsidRPr="006877A3">
        <w:rPr>
          <w:rFonts w:ascii="Times New Roman" w:hAnsi="Times New Roman" w:cs="Times New Roman"/>
          <w:sz w:val="24"/>
          <w:szCs w:val="24"/>
        </w:rPr>
        <w:t>vědecké výsledky</w:t>
      </w:r>
      <w:r w:rsidRPr="006877A3">
        <w:rPr>
          <w:rFonts w:ascii="Times New Roman" w:hAnsi="Times New Roman" w:cs="Times New Roman"/>
          <w:sz w:val="24"/>
          <w:szCs w:val="24"/>
        </w:rPr>
        <w:t xml:space="preserve"> </w:t>
      </w:r>
      <w:r w:rsidR="00957D15" w:rsidRPr="006877A3">
        <w:rPr>
          <w:rFonts w:ascii="Times New Roman" w:hAnsi="Times New Roman" w:cs="Times New Roman"/>
          <w:sz w:val="24"/>
          <w:szCs w:val="24"/>
        </w:rPr>
        <w:t>N</w:t>
      </w:r>
      <w:r w:rsidRPr="006877A3">
        <w:rPr>
          <w:rFonts w:ascii="Times New Roman" w:hAnsi="Times New Roman" w:cs="Times New Roman"/>
          <w:sz w:val="24"/>
          <w:szCs w:val="24"/>
        </w:rPr>
        <w:t xml:space="preserve">abyvateli </w:t>
      </w:r>
      <w:r w:rsidR="00680E72" w:rsidRPr="006877A3">
        <w:rPr>
          <w:rFonts w:ascii="Times New Roman" w:hAnsi="Times New Roman" w:cs="Times New Roman"/>
          <w:sz w:val="24"/>
          <w:szCs w:val="24"/>
        </w:rPr>
        <w:t xml:space="preserve">ihned </w:t>
      </w:r>
      <w:r w:rsidR="000917DF" w:rsidRPr="006877A3">
        <w:rPr>
          <w:rFonts w:ascii="Times New Roman" w:hAnsi="Times New Roman" w:cs="Times New Roman"/>
          <w:sz w:val="24"/>
          <w:szCs w:val="24"/>
        </w:rPr>
        <w:t xml:space="preserve">po </w:t>
      </w:r>
      <w:r w:rsidR="000F69F0" w:rsidRPr="006877A3">
        <w:rPr>
          <w:rFonts w:ascii="Times New Roman" w:hAnsi="Times New Roman" w:cs="Times New Roman"/>
          <w:sz w:val="24"/>
          <w:szCs w:val="24"/>
        </w:rPr>
        <w:t>nabytí účinnosti</w:t>
      </w:r>
      <w:r w:rsidR="000917DF" w:rsidRPr="006877A3">
        <w:rPr>
          <w:rFonts w:ascii="Times New Roman" w:hAnsi="Times New Roman" w:cs="Times New Roman"/>
          <w:sz w:val="24"/>
          <w:szCs w:val="24"/>
        </w:rPr>
        <w:t xml:space="preserve"> smlouvy.</w:t>
      </w:r>
    </w:p>
    <w:p w14:paraId="3483EFE5" w14:textId="77777777" w:rsidR="00F7493C" w:rsidRPr="006877A3" w:rsidRDefault="00DF1B7F">
      <w:pPr>
        <w:pStyle w:val="Odstavecseseznamem"/>
        <w:widowControl w:val="0"/>
        <w:numPr>
          <w:ilvl w:val="0"/>
          <w:numId w:val="2"/>
        </w:numPr>
        <w:tabs>
          <w:tab w:val="left" w:pos="993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877A3">
        <w:rPr>
          <w:rFonts w:ascii="Times New Roman" w:hAnsi="Times New Roman" w:cs="Times New Roman"/>
          <w:sz w:val="24"/>
          <w:szCs w:val="24"/>
        </w:rPr>
        <w:t xml:space="preserve">Poskytovatel </w:t>
      </w:r>
      <w:r w:rsidR="000F69F0" w:rsidRPr="006877A3">
        <w:rPr>
          <w:rFonts w:ascii="Times New Roman" w:hAnsi="Times New Roman" w:cs="Times New Roman"/>
          <w:sz w:val="24"/>
          <w:szCs w:val="24"/>
        </w:rPr>
        <w:t>je oprávněn</w:t>
      </w:r>
      <w:r w:rsidRPr="006877A3">
        <w:rPr>
          <w:rFonts w:ascii="Times New Roman" w:hAnsi="Times New Roman" w:cs="Times New Roman"/>
          <w:sz w:val="24"/>
          <w:szCs w:val="24"/>
        </w:rPr>
        <w:t xml:space="preserve"> poskytnout </w:t>
      </w:r>
      <w:r w:rsidR="000F69F0" w:rsidRPr="006877A3">
        <w:rPr>
          <w:rFonts w:ascii="Times New Roman" w:hAnsi="Times New Roman" w:cs="Times New Roman"/>
          <w:sz w:val="24"/>
          <w:szCs w:val="24"/>
        </w:rPr>
        <w:t>vědecké výsledky k užití</w:t>
      </w:r>
      <w:r w:rsidRPr="006877A3">
        <w:rPr>
          <w:rFonts w:ascii="Times New Roman" w:hAnsi="Times New Roman" w:cs="Times New Roman"/>
          <w:sz w:val="24"/>
          <w:szCs w:val="24"/>
        </w:rPr>
        <w:t xml:space="preserve"> třetí osobě. </w:t>
      </w:r>
    </w:p>
    <w:p w14:paraId="44970154" w14:textId="77777777" w:rsidR="006654B8" w:rsidRPr="006877A3" w:rsidRDefault="00DF1B7F" w:rsidP="006654B8">
      <w:pPr>
        <w:pStyle w:val="Odstavecseseznamem"/>
        <w:widowControl w:val="0"/>
        <w:numPr>
          <w:ilvl w:val="0"/>
          <w:numId w:val="2"/>
        </w:numPr>
        <w:tabs>
          <w:tab w:val="left" w:pos="993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877A3">
        <w:rPr>
          <w:rFonts w:ascii="Times New Roman" w:hAnsi="Times New Roman" w:cs="Times New Roman"/>
          <w:sz w:val="24"/>
          <w:szCs w:val="24"/>
        </w:rPr>
        <w:t xml:space="preserve">Nabyvatel není oprávněn </w:t>
      </w:r>
      <w:r w:rsidR="000F69F0" w:rsidRPr="006877A3">
        <w:rPr>
          <w:rFonts w:ascii="Times New Roman" w:hAnsi="Times New Roman" w:cs="Times New Roman"/>
          <w:sz w:val="24"/>
          <w:szCs w:val="24"/>
        </w:rPr>
        <w:t>vědecké výsledky</w:t>
      </w:r>
      <w:r w:rsidR="00680E72" w:rsidRPr="006877A3">
        <w:rPr>
          <w:rFonts w:ascii="Times New Roman" w:hAnsi="Times New Roman" w:cs="Times New Roman"/>
          <w:sz w:val="24"/>
          <w:szCs w:val="24"/>
        </w:rPr>
        <w:t xml:space="preserve"> </w:t>
      </w:r>
      <w:r w:rsidRPr="006877A3">
        <w:rPr>
          <w:rFonts w:ascii="Times New Roman" w:hAnsi="Times New Roman" w:cs="Times New Roman"/>
          <w:sz w:val="24"/>
          <w:szCs w:val="24"/>
        </w:rPr>
        <w:t xml:space="preserve">upravit, změnit či jakkoliv modifikovat, ani </w:t>
      </w:r>
      <w:r w:rsidR="000F69F0" w:rsidRPr="006877A3">
        <w:rPr>
          <w:rFonts w:ascii="Times New Roman" w:hAnsi="Times New Roman" w:cs="Times New Roman"/>
          <w:sz w:val="24"/>
          <w:szCs w:val="24"/>
        </w:rPr>
        <w:t>je</w:t>
      </w:r>
      <w:r w:rsidRPr="006877A3">
        <w:rPr>
          <w:rFonts w:ascii="Times New Roman" w:hAnsi="Times New Roman" w:cs="Times New Roman"/>
          <w:sz w:val="24"/>
          <w:szCs w:val="24"/>
        </w:rPr>
        <w:t xml:space="preserve"> zcizit.</w:t>
      </w:r>
    </w:p>
    <w:p w14:paraId="701AC4E3" w14:textId="77777777" w:rsidR="00F7493C" w:rsidRPr="006877A3" w:rsidRDefault="002F570B" w:rsidP="006654B8">
      <w:pPr>
        <w:pStyle w:val="Odstavecseseznamem"/>
        <w:widowControl w:val="0"/>
        <w:numPr>
          <w:ilvl w:val="0"/>
          <w:numId w:val="2"/>
        </w:numPr>
        <w:tabs>
          <w:tab w:val="left" w:pos="993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877A3">
        <w:rPr>
          <w:rFonts w:ascii="Times New Roman" w:hAnsi="Times New Roman" w:cs="Times New Roman"/>
          <w:sz w:val="24"/>
          <w:szCs w:val="24"/>
        </w:rPr>
        <w:t xml:space="preserve">Nabyvatel </w:t>
      </w:r>
      <w:r w:rsidR="00CA3E56" w:rsidRPr="006877A3">
        <w:rPr>
          <w:rFonts w:ascii="Times New Roman" w:hAnsi="Times New Roman" w:cs="Times New Roman"/>
          <w:sz w:val="24"/>
          <w:szCs w:val="24"/>
        </w:rPr>
        <w:t>třetí osoby</w:t>
      </w:r>
      <w:r w:rsidR="006654B8" w:rsidRPr="006877A3">
        <w:rPr>
          <w:rFonts w:ascii="Times New Roman" w:hAnsi="Times New Roman" w:cs="Times New Roman"/>
          <w:sz w:val="24"/>
          <w:szCs w:val="24"/>
        </w:rPr>
        <w:t>, kterým byly vědecké výsledky v souladu s touto smlouvou poskytnuty,</w:t>
      </w:r>
      <w:r w:rsidRPr="006877A3">
        <w:rPr>
          <w:rFonts w:ascii="Times New Roman" w:hAnsi="Times New Roman" w:cs="Times New Roman"/>
          <w:sz w:val="24"/>
          <w:szCs w:val="24"/>
        </w:rPr>
        <w:t xml:space="preserve"> zaváže k mlčenlivosti ohledně obsahu </w:t>
      </w:r>
      <w:r w:rsidR="006654B8" w:rsidRPr="006877A3">
        <w:rPr>
          <w:rFonts w:ascii="Times New Roman" w:hAnsi="Times New Roman" w:cs="Times New Roman"/>
          <w:sz w:val="24"/>
          <w:szCs w:val="24"/>
        </w:rPr>
        <w:t>vědeckých výsledků</w:t>
      </w:r>
      <w:r w:rsidR="00C01936" w:rsidRPr="006877A3">
        <w:rPr>
          <w:rFonts w:ascii="Times New Roman" w:hAnsi="Times New Roman" w:cs="Times New Roman"/>
          <w:sz w:val="24"/>
          <w:szCs w:val="24"/>
        </w:rPr>
        <w:t xml:space="preserve">, </w:t>
      </w:r>
      <w:r w:rsidR="001B7367" w:rsidRPr="006877A3">
        <w:rPr>
          <w:rFonts w:ascii="Times New Roman" w:hAnsi="Times New Roman" w:cs="Times New Roman"/>
          <w:sz w:val="24"/>
          <w:szCs w:val="24"/>
        </w:rPr>
        <w:t>o čemž</w:t>
      </w:r>
      <w:r w:rsidR="001F7E10" w:rsidRPr="006877A3">
        <w:rPr>
          <w:rFonts w:ascii="Times New Roman" w:hAnsi="Times New Roman" w:cs="Times New Roman"/>
          <w:sz w:val="24"/>
          <w:szCs w:val="24"/>
        </w:rPr>
        <w:t xml:space="preserve"> musí být pořízen písemný záznam.</w:t>
      </w:r>
    </w:p>
    <w:p w14:paraId="4E001C58" w14:textId="77777777" w:rsidR="00F7493C" w:rsidRPr="006877A3" w:rsidRDefault="00F7493C" w:rsidP="006654B8">
      <w:pPr>
        <w:pStyle w:val="Odstavecseseznamem"/>
        <w:widowControl w:val="0"/>
        <w:tabs>
          <w:tab w:val="left" w:pos="993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754C3AC0" w14:textId="77777777" w:rsidR="00F7493C" w:rsidRPr="006877A3" w:rsidRDefault="00DF1B7F">
      <w:pPr>
        <w:pStyle w:val="Odstavecseseznamem"/>
        <w:widowControl w:val="0"/>
        <w:numPr>
          <w:ilvl w:val="0"/>
          <w:numId w:val="9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877A3">
        <w:rPr>
          <w:rFonts w:ascii="Times New Roman" w:hAnsi="Times New Roman" w:cs="Times New Roman"/>
          <w:b/>
          <w:bCs/>
          <w:sz w:val="24"/>
          <w:szCs w:val="24"/>
        </w:rPr>
        <w:t>Odměna</w:t>
      </w:r>
    </w:p>
    <w:p w14:paraId="0876CF57" w14:textId="3679747B" w:rsidR="00F7493C" w:rsidRPr="006877A3" w:rsidRDefault="008F7F17" w:rsidP="008F6D76">
      <w:pPr>
        <w:widowControl w:val="0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77A3">
        <w:rPr>
          <w:rFonts w:ascii="Times New Roman" w:hAnsi="Times New Roman" w:cs="Times New Roman"/>
          <w:sz w:val="24"/>
          <w:szCs w:val="24"/>
        </w:rPr>
        <w:t>Smluvní strany se dohodl</w:t>
      </w:r>
      <w:r w:rsidR="001B7367" w:rsidRPr="006877A3">
        <w:rPr>
          <w:rFonts w:ascii="Times New Roman" w:hAnsi="Times New Roman" w:cs="Times New Roman"/>
          <w:sz w:val="24"/>
          <w:szCs w:val="24"/>
        </w:rPr>
        <w:t>y</w:t>
      </w:r>
      <w:r w:rsidRPr="006877A3">
        <w:rPr>
          <w:rFonts w:ascii="Times New Roman" w:hAnsi="Times New Roman" w:cs="Times New Roman"/>
          <w:sz w:val="24"/>
          <w:szCs w:val="24"/>
        </w:rPr>
        <w:t xml:space="preserve">, </w:t>
      </w:r>
      <w:r w:rsidR="00C01936" w:rsidRPr="006877A3">
        <w:rPr>
          <w:rFonts w:ascii="Times New Roman" w:hAnsi="Times New Roman" w:cs="Times New Roman"/>
          <w:sz w:val="24"/>
          <w:szCs w:val="24"/>
        </w:rPr>
        <w:t xml:space="preserve">že </w:t>
      </w:r>
      <w:r w:rsidR="006F08A2" w:rsidRPr="006877A3">
        <w:rPr>
          <w:rFonts w:ascii="Times New Roman" w:hAnsi="Times New Roman" w:cs="Times New Roman"/>
          <w:sz w:val="24"/>
          <w:szCs w:val="24"/>
        </w:rPr>
        <w:t>Nabyvatel je oprávněn užít vědecké výsledky</w:t>
      </w:r>
      <w:r w:rsidRPr="006877A3">
        <w:rPr>
          <w:rFonts w:ascii="Times New Roman" w:hAnsi="Times New Roman" w:cs="Times New Roman"/>
          <w:sz w:val="24"/>
          <w:szCs w:val="24"/>
        </w:rPr>
        <w:t xml:space="preserve"> bez</w:t>
      </w:r>
      <w:r w:rsidR="00FD502E" w:rsidRPr="006877A3">
        <w:rPr>
          <w:rFonts w:ascii="Times New Roman" w:hAnsi="Times New Roman" w:cs="Times New Roman"/>
          <w:sz w:val="24"/>
          <w:szCs w:val="24"/>
        </w:rPr>
        <w:t>ú</w:t>
      </w:r>
      <w:r w:rsidRPr="006877A3">
        <w:rPr>
          <w:rFonts w:ascii="Times New Roman" w:hAnsi="Times New Roman" w:cs="Times New Roman"/>
          <w:sz w:val="24"/>
          <w:szCs w:val="24"/>
        </w:rPr>
        <w:t xml:space="preserve">platně. </w:t>
      </w:r>
      <w:r w:rsidR="006F08A2" w:rsidRPr="006877A3">
        <w:rPr>
          <w:rFonts w:ascii="Times New Roman" w:hAnsi="Times New Roman" w:cs="Times New Roman"/>
          <w:sz w:val="24"/>
          <w:szCs w:val="24"/>
        </w:rPr>
        <w:t xml:space="preserve">Na základě užití vědeckých výsledků poskytne Nabyvatel Poskytovateli </w:t>
      </w:r>
      <w:r w:rsidR="000F5523" w:rsidRPr="006877A3">
        <w:rPr>
          <w:rFonts w:ascii="Times New Roman" w:hAnsi="Times New Roman" w:cs="Times New Roman"/>
          <w:sz w:val="24"/>
          <w:szCs w:val="24"/>
        </w:rPr>
        <w:t xml:space="preserve">finální </w:t>
      </w:r>
      <w:r w:rsidR="006F08A2" w:rsidRPr="006877A3">
        <w:rPr>
          <w:rFonts w:ascii="Times New Roman" w:hAnsi="Times New Roman" w:cs="Times New Roman"/>
          <w:sz w:val="24"/>
          <w:szCs w:val="24"/>
        </w:rPr>
        <w:t xml:space="preserve">zprávy z </w:t>
      </w:r>
      <w:r w:rsidR="006F08A2" w:rsidRPr="006877A3">
        <w:rPr>
          <w:rFonts w:ascii="Times New Roman" w:hAnsi="Times New Roman" w:cs="Times New Roman"/>
          <w:bCs/>
          <w:sz w:val="24"/>
          <w:szCs w:val="24"/>
        </w:rPr>
        <w:t>výzkumného projektu APAL, které byly dosaženy s pomocí vědeckých výsledků,</w:t>
      </w:r>
      <w:r w:rsidR="008F6D76" w:rsidRPr="006877A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24F41">
        <w:rPr>
          <w:rFonts w:ascii="Times New Roman" w:hAnsi="Times New Roman" w:cs="Times New Roman"/>
          <w:bCs/>
          <w:sz w:val="24"/>
          <w:szCs w:val="24"/>
        </w:rPr>
        <w:t>konkrétně zprávy</w:t>
      </w:r>
      <w:r w:rsidR="008F6D76" w:rsidRPr="006877A3">
        <w:rPr>
          <w:rFonts w:ascii="Times New Roman" w:hAnsi="Times New Roman" w:cs="Times New Roman"/>
          <w:bCs/>
          <w:sz w:val="24"/>
          <w:szCs w:val="24"/>
        </w:rPr>
        <w:t xml:space="preserve"> z </w:t>
      </w:r>
      <w:proofErr w:type="spellStart"/>
      <w:r w:rsidR="008F6D76" w:rsidRPr="006877A3">
        <w:rPr>
          <w:rFonts w:ascii="Times New Roman" w:hAnsi="Times New Roman" w:cs="Times New Roman"/>
          <w:bCs/>
          <w:sz w:val="24"/>
          <w:szCs w:val="24"/>
        </w:rPr>
        <w:t>Tasku</w:t>
      </w:r>
      <w:proofErr w:type="spellEnd"/>
      <w:r w:rsidR="008F6D76" w:rsidRPr="006877A3">
        <w:rPr>
          <w:rFonts w:ascii="Times New Roman" w:hAnsi="Times New Roman" w:cs="Times New Roman"/>
          <w:bCs/>
          <w:sz w:val="24"/>
          <w:szCs w:val="24"/>
        </w:rPr>
        <w:t xml:space="preserve"> 1.2 „</w:t>
      </w:r>
      <w:proofErr w:type="spellStart"/>
      <w:r w:rsidR="008F6D76" w:rsidRPr="006877A3">
        <w:rPr>
          <w:rFonts w:ascii="Times New Roman" w:hAnsi="Times New Roman" w:cs="Times New Roman"/>
          <w:bCs/>
          <w:sz w:val="24"/>
          <w:szCs w:val="24"/>
        </w:rPr>
        <w:t>State</w:t>
      </w:r>
      <w:proofErr w:type="spellEnd"/>
      <w:r w:rsidR="008F6D76" w:rsidRPr="006877A3">
        <w:rPr>
          <w:rFonts w:ascii="Times New Roman" w:hAnsi="Times New Roman" w:cs="Times New Roman"/>
          <w:bCs/>
          <w:sz w:val="24"/>
          <w:szCs w:val="24"/>
        </w:rPr>
        <w:t>-of-</w:t>
      </w:r>
      <w:proofErr w:type="spellStart"/>
      <w:r w:rsidR="008F6D76" w:rsidRPr="006877A3"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 w:rsidR="008F6D76" w:rsidRPr="006877A3">
        <w:rPr>
          <w:rFonts w:ascii="Times New Roman" w:hAnsi="Times New Roman" w:cs="Times New Roman"/>
          <w:bCs/>
          <w:sz w:val="24"/>
          <w:szCs w:val="24"/>
        </w:rPr>
        <w:t xml:space="preserve">-art </w:t>
      </w:r>
      <w:proofErr w:type="spellStart"/>
      <w:r w:rsidR="008F6D76" w:rsidRPr="006877A3">
        <w:rPr>
          <w:rFonts w:ascii="Times New Roman" w:hAnsi="Times New Roman" w:cs="Times New Roman"/>
          <w:bCs/>
          <w:sz w:val="24"/>
          <w:szCs w:val="24"/>
        </w:rPr>
        <w:t>for</w:t>
      </w:r>
      <w:proofErr w:type="spellEnd"/>
      <w:r w:rsidR="008F6D76" w:rsidRPr="006877A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F6D76" w:rsidRPr="006877A3">
        <w:rPr>
          <w:rFonts w:ascii="Times New Roman" w:hAnsi="Times New Roman" w:cs="Times New Roman"/>
          <w:bCs/>
          <w:sz w:val="24"/>
          <w:szCs w:val="24"/>
        </w:rPr>
        <w:t>warm</w:t>
      </w:r>
      <w:proofErr w:type="spellEnd"/>
      <w:r w:rsidR="008F6D76" w:rsidRPr="006877A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F6D76" w:rsidRPr="006877A3">
        <w:rPr>
          <w:rFonts w:ascii="Times New Roman" w:hAnsi="Times New Roman" w:cs="Times New Roman"/>
          <w:bCs/>
          <w:sz w:val="24"/>
          <w:szCs w:val="24"/>
        </w:rPr>
        <w:t>pre</w:t>
      </w:r>
      <w:proofErr w:type="spellEnd"/>
      <w:r w:rsidR="008F6D76" w:rsidRPr="006877A3">
        <w:rPr>
          <w:rFonts w:ascii="Times New Roman" w:hAnsi="Times New Roman" w:cs="Times New Roman"/>
          <w:bCs/>
          <w:sz w:val="24"/>
          <w:szCs w:val="24"/>
        </w:rPr>
        <w:t xml:space="preserve">-stress“ a </w:t>
      </w:r>
      <w:proofErr w:type="spellStart"/>
      <w:r w:rsidR="008F6D76" w:rsidRPr="006877A3">
        <w:rPr>
          <w:rFonts w:ascii="Times New Roman" w:hAnsi="Times New Roman" w:cs="Times New Roman"/>
          <w:bCs/>
          <w:sz w:val="24"/>
          <w:szCs w:val="24"/>
        </w:rPr>
        <w:t>Tasku</w:t>
      </w:r>
      <w:proofErr w:type="spellEnd"/>
      <w:r w:rsidR="008F6D76" w:rsidRPr="006877A3">
        <w:rPr>
          <w:rFonts w:ascii="Times New Roman" w:hAnsi="Times New Roman" w:cs="Times New Roman"/>
          <w:bCs/>
          <w:sz w:val="24"/>
          <w:szCs w:val="24"/>
        </w:rPr>
        <w:t xml:space="preserve"> 5.2 „</w:t>
      </w:r>
      <w:proofErr w:type="spellStart"/>
      <w:r w:rsidR="008F6D76" w:rsidRPr="006877A3">
        <w:rPr>
          <w:rFonts w:ascii="Times New Roman" w:hAnsi="Times New Roman" w:cs="Times New Roman"/>
          <w:bCs/>
          <w:sz w:val="24"/>
          <w:szCs w:val="24"/>
        </w:rPr>
        <w:t>Final</w:t>
      </w:r>
      <w:proofErr w:type="spellEnd"/>
      <w:r w:rsidR="008F6D76" w:rsidRPr="006877A3">
        <w:rPr>
          <w:rFonts w:ascii="Times New Roman" w:hAnsi="Times New Roman" w:cs="Times New Roman"/>
          <w:bCs/>
          <w:sz w:val="24"/>
          <w:szCs w:val="24"/>
        </w:rPr>
        <w:t xml:space="preserve"> report on </w:t>
      </w:r>
      <w:proofErr w:type="spellStart"/>
      <w:r w:rsidR="008F6D76" w:rsidRPr="006877A3">
        <w:rPr>
          <w:rFonts w:ascii="Times New Roman" w:hAnsi="Times New Roman" w:cs="Times New Roman"/>
          <w:bCs/>
          <w:sz w:val="24"/>
          <w:szCs w:val="24"/>
        </w:rPr>
        <w:t>guidance</w:t>
      </w:r>
      <w:proofErr w:type="spellEnd"/>
      <w:r w:rsidR="008F6D76" w:rsidRPr="006877A3">
        <w:rPr>
          <w:rFonts w:ascii="Times New Roman" w:hAnsi="Times New Roman" w:cs="Times New Roman"/>
          <w:bCs/>
          <w:sz w:val="24"/>
          <w:szCs w:val="24"/>
        </w:rPr>
        <w:t xml:space="preserve"> on </w:t>
      </w:r>
      <w:proofErr w:type="spellStart"/>
      <w:r w:rsidR="008F6D76" w:rsidRPr="006877A3">
        <w:rPr>
          <w:rFonts w:ascii="Times New Roman" w:hAnsi="Times New Roman" w:cs="Times New Roman"/>
          <w:bCs/>
          <w:sz w:val="24"/>
          <w:szCs w:val="24"/>
        </w:rPr>
        <w:t>best-practice</w:t>
      </w:r>
      <w:proofErr w:type="spellEnd"/>
      <w:r w:rsidR="008F6D76" w:rsidRPr="006877A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F6D76" w:rsidRPr="006877A3">
        <w:rPr>
          <w:rFonts w:ascii="Times New Roman" w:hAnsi="Times New Roman" w:cs="Times New Roman"/>
          <w:bCs/>
          <w:sz w:val="24"/>
          <w:szCs w:val="24"/>
        </w:rPr>
        <w:t>for</w:t>
      </w:r>
      <w:proofErr w:type="spellEnd"/>
      <w:r w:rsidR="008F6D76" w:rsidRPr="006877A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F6D76" w:rsidRPr="006877A3">
        <w:rPr>
          <w:rFonts w:ascii="Times New Roman" w:hAnsi="Times New Roman" w:cs="Times New Roman"/>
          <w:bCs/>
          <w:sz w:val="24"/>
          <w:szCs w:val="24"/>
        </w:rPr>
        <w:t>deterministic</w:t>
      </w:r>
      <w:proofErr w:type="spellEnd"/>
      <w:r w:rsidR="008F6D76" w:rsidRPr="006877A3">
        <w:rPr>
          <w:rFonts w:ascii="Times New Roman" w:hAnsi="Times New Roman" w:cs="Times New Roman"/>
          <w:bCs/>
          <w:sz w:val="24"/>
          <w:szCs w:val="24"/>
        </w:rPr>
        <w:t xml:space="preserve"> and </w:t>
      </w:r>
      <w:proofErr w:type="spellStart"/>
      <w:r w:rsidR="008F6D76" w:rsidRPr="006877A3">
        <w:rPr>
          <w:rFonts w:ascii="Times New Roman" w:hAnsi="Times New Roman" w:cs="Times New Roman"/>
          <w:bCs/>
          <w:sz w:val="24"/>
          <w:szCs w:val="24"/>
        </w:rPr>
        <w:t>probabilistic</w:t>
      </w:r>
      <w:proofErr w:type="spellEnd"/>
      <w:r w:rsidR="008F6D76" w:rsidRPr="006877A3">
        <w:rPr>
          <w:rFonts w:ascii="Times New Roman" w:hAnsi="Times New Roman" w:cs="Times New Roman"/>
          <w:bCs/>
          <w:sz w:val="24"/>
          <w:szCs w:val="24"/>
        </w:rPr>
        <w:t xml:space="preserve"> RPV integrity </w:t>
      </w:r>
      <w:proofErr w:type="spellStart"/>
      <w:r w:rsidR="008F6D76" w:rsidRPr="006877A3">
        <w:rPr>
          <w:rFonts w:ascii="Times New Roman" w:hAnsi="Times New Roman" w:cs="Times New Roman"/>
          <w:bCs/>
          <w:sz w:val="24"/>
          <w:szCs w:val="24"/>
        </w:rPr>
        <w:t>assessment</w:t>
      </w:r>
      <w:proofErr w:type="spellEnd"/>
      <w:r w:rsidR="008F6D76" w:rsidRPr="006877A3">
        <w:rPr>
          <w:rFonts w:ascii="Times New Roman" w:hAnsi="Times New Roman" w:cs="Times New Roman"/>
          <w:bCs/>
          <w:sz w:val="24"/>
          <w:szCs w:val="24"/>
        </w:rPr>
        <w:t>“</w:t>
      </w:r>
      <w:r w:rsidR="000F5523" w:rsidRPr="006877A3">
        <w:rPr>
          <w:rFonts w:ascii="Times New Roman" w:hAnsi="Times New Roman" w:cs="Times New Roman"/>
          <w:bCs/>
          <w:sz w:val="24"/>
          <w:szCs w:val="24"/>
        </w:rPr>
        <w:t xml:space="preserve">, dále </w:t>
      </w:r>
      <w:r w:rsidR="000F5523" w:rsidRPr="006877A3">
        <w:rPr>
          <w:rFonts w:ascii="Times New Roman" w:hAnsi="Times New Roman" w:cs="Times New Roman"/>
          <w:bCs/>
          <w:sz w:val="24"/>
          <w:szCs w:val="24"/>
        </w:rPr>
        <w:lastRenderedPageBreak/>
        <w:t>poskytne v rámci projektu informace o postupu prací, které se týkají vědeckých výsledků, a poskytne</w:t>
      </w:r>
      <w:r w:rsidR="008F6D76" w:rsidRPr="006877A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F08A2" w:rsidRPr="006877A3">
        <w:rPr>
          <w:rFonts w:ascii="Times New Roman" w:hAnsi="Times New Roman" w:cs="Times New Roman"/>
          <w:bCs/>
          <w:sz w:val="24"/>
          <w:szCs w:val="24"/>
        </w:rPr>
        <w:t>další informace</w:t>
      </w:r>
      <w:r w:rsidR="000F5523" w:rsidRPr="006877A3">
        <w:rPr>
          <w:rFonts w:ascii="Times New Roman" w:hAnsi="Times New Roman" w:cs="Times New Roman"/>
          <w:bCs/>
          <w:sz w:val="24"/>
          <w:szCs w:val="24"/>
        </w:rPr>
        <w:t xml:space="preserve"> (formou prezentací a konzultací)</w:t>
      </w:r>
      <w:r w:rsidR="006F08A2" w:rsidRPr="006877A3">
        <w:rPr>
          <w:rFonts w:ascii="Times New Roman" w:hAnsi="Times New Roman" w:cs="Times New Roman"/>
          <w:bCs/>
          <w:sz w:val="24"/>
          <w:szCs w:val="24"/>
        </w:rPr>
        <w:t>, které bude Poskytovatel schopen využít v rámci výkonu státní správy mírového využívání jaderné energie v souvislosti s vědeckými výsledky</w:t>
      </w:r>
      <w:r w:rsidR="000F5523" w:rsidRPr="006877A3">
        <w:rPr>
          <w:rFonts w:ascii="Times New Roman" w:hAnsi="Times New Roman" w:cs="Times New Roman"/>
          <w:bCs/>
          <w:sz w:val="24"/>
          <w:szCs w:val="24"/>
        </w:rPr>
        <w:t>, jejich vývojem, využitím a aplikací v oblasti integrity tlakových nádob reaktoru.</w:t>
      </w:r>
      <w:r w:rsidR="006F08A2" w:rsidRPr="006877A3">
        <w:rPr>
          <w:rFonts w:ascii="Times New Roman" w:hAnsi="Times New Roman" w:cs="Times New Roman"/>
          <w:bCs/>
          <w:sz w:val="24"/>
          <w:szCs w:val="24"/>
        </w:rPr>
        <w:t>.</w:t>
      </w:r>
      <w:r w:rsidR="00B056A4" w:rsidRPr="006877A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0FCEC2F" w14:textId="77777777" w:rsidR="007B486A" w:rsidRPr="006877A3" w:rsidRDefault="007B486A" w:rsidP="007B486A">
      <w:pPr>
        <w:pStyle w:val="Odstavecseseznamem"/>
        <w:widowControl w:val="0"/>
        <w:tabs>
          <w:tab w:val="left" w:pos="993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11FDAE07" w14:textId="77777777" w:rsidR="00F7493C" w:rsidRPr="006877A3" w:rsidRDefault="00DF1B7F">
      <w:pPr>
        <w:pStyle w:val="Odstavecseseznamem"/>
        <w:widowControl w:val="0"/>
        <w:numPr>
          <w:ilvl w:val="0"/>
          <w:numId w:val="9"/>
        </w:numPr>
        <w:tabs>
          <w:tab w:val="left" w:pos="993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877A3">
        <w:rPr>
          <w:rFonts w:ascii="Times New Roman" w:hAnsi="Times New Roman" w:cs="Times New Roman"/>
          <w:b/>
          <w:bCs/>
          <w:sz w:val="24"/>
          <w:szCs w:val="24"/>
        </w:rPr>
        <w:t>Sankční ustanovení</w:t>
      </w:r>
    </w:p>
    <w:p w14:paraId="4C0A0C0C" w14:textId="77777777" w:rsidR="009F6032" w:rsidRPr="006877A3" w:rsidRDefault="009F6032" w:rsidP="009F6032">
      <w:pPr>
        <w:pStyle w:val="Odstavecseseznamem"/>
        <w:widowControl w:val="0"/>
        <w:tabs>
          <w:tab w:val="left" w:pos="993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387D0978" w14:textId="77777777" w:rsidR="00E64207" w:rsidRPr="00424F41" w:rsidRDefault="00E64207">
      <w:pPr>
        <w:pStyle w:val="Odstavecseseznamem"/>
        <w:numPr>
          <w:ilvl w:val="0"/>
          <w:numId w:val="7"/>
        </w:numPr>
        <w:tabs>
          <w:tab w:val="left" w:pos="993"/>
        </w:tabs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77A3">
        <w:rPr>
          <w:rFonts w:ascii="Times New Roman" w:hAnsi="Times New Roman" w:cs="Times New Roman"/>
          <w:bCs/>
          <w:sz w:val="24"/>
          <w:szCs w:val="24"/>
        </w:rPr>
        <w:t xml:space="preserve">V případě porušení povinnosti vyplývající z této smlouvy pro </w:t>
      </w:r>
      <w:r w:rsidR="0097795A" w:rsidRPr="006877A3">
        <w:rPr>
          <w:rFonts w:ascii="Times New Roman" w:hAnsi="Times New Roman" w:cs="Times New Roman"/>
          <w:bCs/>
          <w:sz w:val="24"/>
          <w:szCs w:val="24"/>
        </w:rPr>
        <w:t>N</w:t>
      </w:r>
      <w:r w:rsidRPr="006877A3">
        <w:rPr>
          <w:rFonts w:ascii="Times New Roman" w:hAnsi="Times New Roman" w:cs="Times New Roman"/>
          <w:bCs/>
          <w:sz w:val="24"/>
          <w:szCs w:val="24"/>
        </w:rPr>
        <w:t xml:space="preserve">abyvatele, se </w:t>
      </w:r>
      <w:r w:rsidR="0097795A" w:rsidRPr="006877A3">
        <w:rPr>
          <w:rFonts w:ascii="Times New Roman" w:hAnsi="Times New Roman" w:cs="Times New Roman"/>
          <w:bCs/>
          <w:sz w:val="24"/>
          <w:szCs w:val="24"/>
        </w:rPr>
        <w:t>N</w:t>
      </w:r>
      <w:r w:rsidRPr="006877A3">
        <w:rPr>
          <w:rFonts w:ascii="Times New Roman" w:hAnsi="Times New Roman" w:cs="Times New Roman"/>
          <w:bCs/>
          <w:sz w:val="24"/>
          <w:szCs w:val="24"/>
        </w:rPr>
        <w:t xml:space="preserve">abyvatel zavazuje zaplatit </w:t>
      </w:r>
      <w:r w:rsidR="0097795A" w:rsidRPr="00424F41">
        <w:rPr>
          <w:rFonts w:ascii="Times New Roman" w:hAnsi="Times New Roman" w:cs="Times New Roman"/>
          <w:bCs/>
          <w:sz w:val="24"/>
          <w:szCs w:val="24"/>
        </w:rPr>
        <w:t>P</w:t>
      </w:r>
      <w:r w:rsidR="00FD502E" w:rsidRPr="00424F41">
        <w:rPr>
          <w:rFonts w:ascii="Times New Roman" w:hAnsi="Times New Roman" w:cs="Times New Roman"/>
          <w:bCs/>
          <w:sz w:val="24"/>
          <w:szCs w:val="24"/>
        </w:rPr>
        <w:t xml:space="preserve">oskytovateli </w:t>
      </w:r>
      <w:r w:rsidRPr="00424F41">
        <w:rPr>
          <w:rFonts w:ascii="Times New Roman" w:hAnsi="Times New Roman" w:cs="Times New Roman"/>
          <w:bCs/>
          <w:sz w:val="24"/>
          <w:szCs w:val="24"/>
        </w:rPr>
        <w:t xml:space="preserve">smluvní pokutu ve výši </w:t>
      </w:r>
      <w:r w:rsidR="00F131F6" w:rsidRPr="00424F41">
        <w:rPr>
          <w:rFonts w:ascii="Times New Roman" w:hAnsi="Times New Roman" w:cs="Times New Roman"/>
          <w:bCs/>
          <w:sz w:val="24"/>
          <w:szCs w:val="24"/>
        </w:rPr>
        <w:t>10 000</w:t>
      </w:r>
      <w:r w:rsidRPr="00424F41">
        <w:rPr>
          <w:rFonts w:ascii="Times New Roman" w:hAnsi="Times New Roman" w:cs="Times New Roman"/>
          <w:bCs/>
          <w:sz w:val="24"/>
          <w:szCs w:val="24"/>
        </w:rPr>
        <w:t xml:space="preserve"> Kč, a to nejpozději do 21 dnů ode dne doručení písemné výzvy k </w:t>
      </w:r>
      <w:r w:rsidR="00FD502E" w:rsidRPr="00424F41">
        <w:rPr>
          <w:rFonts w:ascii="Times New Roman" w:hAnsi="Times New Roman" w:cs="Times New Roman"/>
          <w:bCs/>
          <w:sz w:val="24"/>
          <w:szCs w:val="24"/>
        </w:rPr>
        <w:t>zaplacení</w:t>
      </w:r>
      <w:r w:rsidRPr="00424F41">
        <w:rPr>
          <w:rFonts w:ascii="Times New Roman" w:hAnsi="Times New Roman" w:cs="Times New Roman"/>
          <w:bCs/>
          <w:sz w:val="24"/>
          <w:szCs w:val="24"/>
        </w:rPr>
        <w:t>.</w:t>
      </w:r>
      <w:r w:rsidR="009D430C" w:rsidRPr="00424F41">
        <w:rPr>
          <w:rFonts w:ascii="Times New Roman" w:hAnsi="Times New Roman" w:cs="Times New Roman"/>
          <w:bCs/>
          <w:sz w:val="24"/>
          <w:szCs w:val="24"/>
        </w:rPr>
        <w:t xml:space="preserve"> V případě porušení povinnosti podle čl. VII odst. 6 této smlouvy, se </w:t>
      </w:r>
      <w:r w:rsidR="0097795A" w:rsidRPr="00424F41">
        <w:rPr>
          <w:rFonts w:ascii="Times New Roman" w:hAnsi="Times New Roman" w:cs="Times New Roman"/>
          <w:bCs/>
          <w:sz w:val="24"/>
          <w:szCs w:val="24"/>
        </w:rPr>
        <w:t>N</w:t>
      </w:r>
      <w:r w:rsidR="009D430C" w:rsidRPr="00424F41">
        <w:rPr>
          <w:rFonts w:ascii="Times New Roman" w:hAnsi="Times New Roman" w:cs="Times New Roman"/>
          <w:bCs/>
          <w:sz w:val="24"/>
          <w:szCs w:val="24"/>
        </w:rPr>
        <w:t xml:space="preserve">abyvatel zavazuje zaplatit </w:t>
      </w:r>
      <w:r w:rsidR="0097795A" w:rsidRPr="00424F41">
        <w:rPr>
          <w:rFonts w:ascii="Times New Roman" w:hAnsi="Times New Roman" w:cs="Times New Roman"/>
          <w:bCs/>
          <w:sz w:val="24"/>
          <w:szCs w:val="24"/>
        </w:rPr>
        <w:t>P</w:t>
      </w:r>
      <w:r w:rsidR="009D430C" w:rsidRPr="00424F41">
        <w:rPr>
          <w:rFonts w:ascii="Times New Roman" w:hAnsi="Times New Roman" w:cs="Times New Roman"/>
          <w:bCs/>
          <w:sz w:val="24"/>
          <w:szCs w:val="24"/>
        </w:rPr>
        <w:t xml:space="preserve">oskytovateli smluvní pokutu ve výši </w:t>
      </w:r>
      <w:r w:rsidR="00F131F6" w:rsidRPr="00424F41">
        <w:rPr>
          <w:rFonts w:ascii="Times New Roman" w:hAnsi="Times New Roman" w:cs="Times New Roman"/>
          <w:bCs/>
          <w:sz w:val="24"/>
          <w:szCs w:val="24"/>
        </w:rPr>
        <w:t>500</w:t>
      </w:r>
      <w:r w:rsidR="009D430C" w:rsidRPr="00424F41">
        <w:rPr>
          <w:rFonts w:ascii="Times New Roman" w:hAnsi="Times New Roman" w:cs="Times New Roman"/>
          <w:bCs/>
          <w:sz w:val="24"/>
          <w:szCs w:val="24"/>
        </w:rPr>
        <w:t xml:space="preserve"> Kč za každý započatý den prodlení.</w:t>
      </w:r>
    </w:p>
    <w:p w14:paraId="2FE103A8" w14:textId="77777777" w:rsidR="00F7493C" w:rsidRPr="00424F41" w:rsidRDefault="00E64207">
      <w:pPr>
        <w:pStyle w:val="Odstavecseseznamem"/>
        <w:numPr>
          <w:ilvl w:val="0"/>
          <w:numId w:val="7"/>
        </w:numPr>
        <w:tabs>
          <w:tab w:val="left" w:pos="993"/>
        </w:tabs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24F41">
        <w:rPr>
          <w:rFonts w:ascii="Times New Roman" w:hAnsi="Times New Roman" w:cs="Times New Roman"/>
          <w:bCs/>
          <w:sz w:val="24"/>
          <w:szCs w:val="24"/>
        </w:rPr>
        <w:t xml:space="preserve">V případě porušení povinnosti vyplývající z této smlouvy pro </w:t>
      </w:r>
      <w:r w:rsidR="0097795A" w:rsidRPr="00424F41">
        <w:rPr>
          <w:rFonts w:ascii="Times New Roman" w:hAnsi="Times New Roman" w:cs="Times New Roman"/>
          <w:bCs/>
          <w:sz w:val="24"/>
          <w:szCs w:val="24"/>
        </w:rPr>
        <w:t>P</w:t>
      </w:r>
      <w:r w:rsidRPr="00424F41">
        <w:rPr>
          <w:rFonts w:ascii="Times New Roman" w:hAnsi="Times New Roman" w:cs="Times New Roman"/>
          <w:bCs/>
          <w:sz w:val="24"/>
          <w:szCs w:val="24"/>
        </w:rPr>
        <w:t xml:space="preserve">oskytovatele, se </w:t>
      </w:r>
      <w:r w:rsidR="0097795A" w:rsidRPr="00424F41">
        <w:rPr>
          <w:rFonts w:ascii="Times New Roman" w:hAnsi="Times New Roman" w:cs="Times New Roman"/>
          <w:bCs/>
          <w:sz w:val="24"/>
          <w:szCs w:val="24"/>
        </w:rPr>
        <w:t>P</w:t>
      </w:r>
      <w:r w:rsidRPr="00424F41">
        <w:rPr>
          <w:rFonts w:ascii="Times New Roman" w:hAnsi="Times New Roman" w:cs="Times New Roman"/>
          <w:bCs/>
          <w:sz w:val="24"/>
          <w:szCs w:val="24"/>
        </w:rPr>
        <w:t xml:space="preserve">oskytovatel zavazuje zaplatit smluvní pokutu </w:t>
      </w:r>
      <w:r w:rsidR="0097795A" w:rsidRPr="00424F41">
        <w:rPr>
          <w:rFonts w:ascii="Times New Roman" w:hAnsi="Times New Roman" w:cs="Times New Roman"/>
          <w:bCs/>
          <w:sz w:val="24"/>
          <w:szCs w:val="24"/>
        </w:rPr>
        <w:t>N</w:t>
      </w:r>
      <w:r w:rsidR="00FD502E" w:rsidRPr="00424F41">
        <w:rPr>
          <w:rFonts w:ascii="Times New Roman" w:hAnsi="Times New Roman" w:cs="Times New Roman"/>
          <w:bCs/>
          <w:sz w:val="24"/>
          <w:szCs w:val="24"/>
        </w:rPr>
        <w:t xml:space="preserve">abyvateli </w:t>
      </w:r>
      <w:r w:rsidRPr="00424F41">
        <w:rPr>
          <w:rFonts w:ascii="Times New Roman" w:hAnsi="Times New Roman" w:cs="Times New Roman"/>
          <w:bCs/>
          <w:sz w:val="24"/>
          <w:szCs w:val="24"/>
        </w:rPr>
        <w:t xml:space="preserve">ve výši </w:t>
      </w:r>
      <w:r w:rsidR="00F131F6" w:rsidRPr="00424F41">
        <w:rPr>
          <w:rFonts w:ascii="Times New Roman" w:hAnsi="Times New Roman" w:cs="Times New Roman"/>
          <w:bCs/>
          <w:sz w:val="24"/>
          <w:szCs w:val="24"/>
        </w:rPr>
        <w:t>10 000</w:t>
      </w:r>
      <w:r w:rsidR="00FD502E" w:rsidRPr="00424F41">
        <w:rPr>
          <w:rFonts w:ascii="Times New Roman" w:hAnsi="Times New Roman" w:cs="Times New Roman"/>
          <w:bCs/>
          <w:sz w:val="24"/>
          <w:szCs w:val="24"/>
        </w:rPr>
        <w:t xml:space="preserve"> Kč</w:t>
      </w:r>
      <w:r w:rsidRPr="00424F41">
        <w:rPr>
          <w:rFonts w:ascii="Times New Roman" w:hAnsi="Times New Roman" w:cs="Times New Roman"/>
          <w:bCs/>
          <w:sz w:val="24"/>
          <w:szCs w:val="24"/>
        </w:rPr>
        <w:t>, a to nejpozději do 21 dnů ode dne doručení písem</w:t>
      </w:r>
      <w:r w:rsidR="00FD502E" w:rsidRPr="00424F41">
        <w:rPr>
          <w:rFonts w:ascii="Times New Roman" w:hAnsi="Times New Roman" w:cs="Times New Roman"/>
          <w:bCs/>
          <w:sz w:val="24"/>
          <w:szCs w:val="24"/>
        </w:rPr>
        <w:t xml:space="preserve">né výzvy k zaplacení. </w:t>
      </w:r>
    </w:p>
    <w:p w14:paraId="66560D4F" w14:textId="77777777" w:rsidR="00F7493C" w:rsidRPr="00424F41" w:rsidRDefault="00DF1B7F">
      <w:pPr>
        <w:pStyle w:val="Odstavecseseznamem"/>
        <w:numPr>
          <w:ilvl w:val="0"/>
          <w:numId w:val="7"/>
        </w:numPr>
        <w:tabs>
          <w:tab w:val="left" w:pos="993"/>
        </w:tabs>
        <w:ind w:left="284" w:hanging="284"/>
        <w:jc w:val="both"/>
      </w:pPr>
      <w:r w:rsidRPr="00424F41">
        <w:rPr>
          <w:rFonts w:ascii="Times New Roman" w:hAnsi="Times New Roman" w:cs="Times New Roman"/>
          <w:sz w:val="24"/>
          <w:szCs w:val="24"/>
        </w:rPr>
        <w:t>Zaplacením smluvní pokuty není dotčeno právo na náhradu škody vzniklé z porušení povinnosti, ke které se smluvní pokuta vztahuje.</w:t>
      </w:r>
    </w:p>
    <w:p w14:paraId="0E498245" w14:textId="77777777" w:rsidR="009F6032" w:rsidRPr="00424F41" w:rsidRDefault="009F6032" w:rsidP="009F6032">
      <w:pPr>
        <w:pStyle w:val="Odstavecseseznamem"/>
        <w:tabs>
          <w:tab w:val="left" w:pos="993"/>
        </w:tabs>
        <w:ind w:left="284"/>
        <w:jc w:val="both"/>
      </w:pPr>
    </w:p>
    <w:p w14:paraId="35173A21" w14:textId="77777777" w:rsidR="009F6032" w:rsidRPr="00424F41" w:rsidRDefault="00DF1B7F" w:rsidP="009F6032">
      <w:pPr>
        <w:pStyle w:val="Odstavecseseznamem"/>
        <w:widowControl w:val="0"/>
        <w:numPr>
          <w:ilvl w:val="0"/>
          <w:numId w:val="9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24F41">
        <w:rPr>
          <w:rFonts w:ascii="Times New Roman" w:hAnsi="Times New Roman" w:cs="Times New Roman"/>
          <w:b/>
          <w:bCs/>
          <w:sz w:val="24"/>
          <w:szCs w:val="24"/>
        </w:rPr>
        <w:t xml:space="preserve">Doba trvání smlouvy </w:t>
      </w:r>
    </w:p>
    <w:p w14:paraId="571DCC25" w14:textId="77777777" w:rsidR="009F6032" w:rsidRPr="00424F41" w:rsidRDefault="009F6032" w:rsidP="009F6032">
      <w:pPr>
        <w:pStyle w:val="Odstavecseseznamem"/>
        <w:widowContro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D2D7E36" w14:textId="77777777" w:rsidR="009F6032" w:rsidRPr="006877A3" w:rsidRDefault="00DF1B7F" w:rsidP="009F6032">
      <w:pPr>
        <w:pStyle w:val="Odstavecseseznamem"/>
        <w:numPr>
          <w:ilvl w:val="0"/>
          <w:numId w:val="3"/>
        </w:numPr>
        <w:tabs>
          <w:tab w:val="left" w:pos="993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24F41">
        <w:rPr>
          <w:rFonts w:ascii="Times New Roman" w:hAnsi="Times New Roman" w:cs="Times New Roman"/>
          <w:sz w:val="24"/>
          <w:szCs w:val="24"/>
        </w:rPr>
        <w:t>Tato smlouva se uz</w:t>
      </w:r>
      <w:r w:rsidR="009F6032" w:rsidRPr="00424F41">
        <w:rPr>
          <w:rFonts w:ascii="Times New Roman" w:hAnsi="Times New Roman" w:cs="Times New Roman"/>
          <w:sz w:val="24"/>
          <w:szCs w:val="24"/>
        </w:rPr>
        <w:t xml:space="preserve">avírá na dobu určitou s trváním v délce </w:t>
      </w:r>
      <w:r w:rsidR="009D55EE" w:rsidRPr="00424F41">
        <w:rPr>
          <w:rFonts w:ascii="Times New Roman" w:hAnsi="Times New Roman" w:cs="Times New Roman"/>
          <w:sz w:val="24"/>
          <w:szCs w:val="24"/>
        </w:rPr>
        <w:t>20</w:t>
      </w:r>
      <w:r w:rsidR="009F6032" w:rsidRPr="00424F41">
        <w:rPr>
          <w:rFonts w:ascii="Times New Roman" w:hAnsi="Times New Roman" w:cs="Times New Roman"/>
          <w:sz w:val="24"/>
          <w:szCs w:val="24"/>
        </w:rPr>
        <w:t xml:space="preserve"> let </w:t>
      </w:r>
      <w:r w:rsidR="009F6032" w:rsidRPr="006877A3">
        <w:rPr>
          <w:rFonts w:ascii="Times New Roman" w:hAnsi="Times New Roman" w:cs="Times New Roman"/>
          <w:sz w:val="24"/>
          <w:szCs w:val="24"/>
        </w:rPr>
        <w:t xml:space="preserve">ode dne </w:t>
      </w:r>
      <w:r w:rsidR="00BF2F96" w:rsidRPr="006877A3">
        <w:rPr>
          <w:rFonts w:ascii="Times New Roman" w:hAnsi="Times New Roman" w:cs="Times New Roman"/>
          <w:sz w:val="24"/>
          <w:szCs w:val="24"/>
        </w:rPr>
        <w:t>nabytí účinnosti</w:t>
      </w:r>
      <w:r w:rsidR="009F6032" w:rsidRPr="006877A3">
        <w:rPr>
          <w:rFonts w:ascii="Times New Roman" w:hAnsi="Times New Roman" w:cs="Times New Roman"/>
          <w:sz w:val="24"/>
          <w:szCs w:val="24"/>
        </w:rPr>
        <w:t>.</w:t>
      </w:r>
    </w:p>
    <w:p w14:paraId="454F9E21" w14:textId="77777777" w:rsidR="00F7493C" w:rsidRPr="006877A3" w:rsidRDefault="00DF1B7F" w:rsidP="009F6032">
      <w:pPr>
        <w:pStyle w:val="Odstavecseseznamem"/>
        <w:numPr>
          <w:ilvl w:val="0"/>
          <w:numId w:val="3"/>
        </w:numPr>
        <w:tabs>
          <w:tab w:val="left" w:pos="993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877A3">
        <w:rPr>
          <w:rFonts w:ascii="Times New Roman" w:hAnsi="Times New Roman" w:cs="Times New Roman"/>
          <w:sz w:val="24"/>
          <w:szCs w:val="24"/>
        </w:rPr>
        <w:t>Poskytovatel je oprávněn smlouvu vypovědět bez udání důvodu, bez výpovědní doby. Výpověď musí mít písemnou formu a je účinná ode dne jejího doručení.</w:t>
      </w:r>
    </w:p>
    <w:p w14:paraId="1A7240E4" w14:textId="77777777" w:rsidR="00F7493C" w:rsidRPr="00424F41" w:rsidRDefault="004F0990">
      <w:pPr>
        <w:pStyle w:val="Odstavecseseznamem"/>
        <w:numPr>
          <w:ilvl w:val="0"/>
          <w:numId w:val="3"/>
        </w:numPr>
        <w:tabs>
          <w:tab w:val="left" w:pos="993"/>
        </w:tabs>
        <w:ind w:left="284" w:hanging="284"/>
        <w:jc w:val="both"/>
      </w:pPr>
      <w:r w:rsidRPr="006877A3">
        <w:rPr>
          <w:rFonts w:ascii="Times New Roman" w:hAnsi="Times New Roman" w:cs="Times New Roman"/>
          <w:sz w:val="24"/>
          <w:szCs w:val="24"/>
        </w:rPr>
        <w:t xml:space="preserve">Tuto smlouvu </w:t>
      </w:r>
      <w:r w:rsidR="00DF1B7F" w:rsidRPr="006877A3">
        <w:rPr>
          <w:rFonts w:ascii="Times New Roman" w:hAnsi="Times New Roman" w:cs="Times New Roman"/>
          <w:sz w:val="24"/>
          <w:szCs w:val="24"/>
        </w:rPr>
        <w:t xml:space="preserve">lze ukončit písemným odstoupením od smlouvy v případě jejího podstatného porušení některou ze smluvních stran </w:t>
      </w:r>
      <w:r w:rsidRPr="006877A3">
        <w:rPr>
          <w:rFonts w:ascii="Times New Roman" w:hAnsi="Times New Roman" w:cs="Times New Roman"/>
          <w:sz w:val="24"/>
          <w:szCs w:val="24"/>
        </w:rPr>
        <w:t xml:space="preserve">ve smyslu </w:t>
      </w:r>
      <w:r w:rsidR="00DF1B7F" w:rsidRPr="006877A3">
        <w:rPr>
          <w:rFonts w:ascii="Times New Roman" w:hAnsi="Times New Roman" w:cs="Times New Roman"/>
          <w:sz w:val="24"/>
          <w:szCs w:val="24"/>
        </w:rPr>
        <w:t>§ 2002</w:t>
      </w:r>
      <w:r w:rsidRPr="006877A3">
        <w:rPr>
          <w:rFonts w:ascii="Times New Roman" w:hAnsi="Times New Roman" w:cs="Times New Roman"/>
          <w:sz w:val="24"/>
          <w:szCs w:val="24"/>
        </w:rPr>
        <w:t xml:space="preserve"> a násl.</w:t>
      </w:r>
      <w:r w:rsidR="00DF1B7F" w:rsidRPr="006877A3">
        <w:rPr>
          <w:rFonts w:ascii="Times New Roman" w:hAnsi="Times New Roman" w:cs="Times New Roman"/>
          <w:sz w:val="24"/>
          <w:szCs w:val="24"/>
        </w:rPr>
        <w:t xml:space="preserve"> občanského zákoníku. Smluvní strany jsou oprávněny odstoupit od smlouvy v případě prodlení </w:t>
      </w:r>
      <w:r w:rsidRPr="00424F41">
        <w:rPr>
          <w:rFonts w:ascii="Times New Roman" w:hAnsi="Times New Roman" w:cs="Times New Roman"/>
          <w:sz w:val="24"/>
          <w:szCs w:val="24"/>
        </w:rPr>
        <w:t xml:space="preserve">s plněním dle této smlouvy </w:t>
      </w:r>
      <w:r w:rsidR="00DF1B7F" w:rsidRPr="00424F41">
        <w:rPr>
          <w:rFonts w:ascii="Times New Roman" w:hAnsi="Times New Roman" w:cs="Times New Roman"/>
          <w:sz w:val="24"/>
          <w:szCs w:val="24"/>
        </w:rPr>
        <w:t>druhé smluvní strany, které přesáhne 30 dnů.</w:t>
      </w:r>
    </w:p>
    <w:p w14:paraId="2C3029B2" w14:textId="77777777" w:rsidR="00F7493C" w:rsidRPr="00424F41" w:rsidRDefault="004F0990">
      <w:pPr>
        <w:pStyle w:val="Odstavecseseznamem"/>
        <w:numPr>
          <w:ilvl w:val="0"/>
          <w:numId w:val="3"/>
        </w:numPr>
        <w:tabs>
          <w:tab w:val="left" w:pos="993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24F41">
        <w:rPr>
          <w:rFonts w:ascii="Times New Roman" w:hAnsi="Times New Roman" w:cs="Times New Roman"/>
          <w:sz w:val="24"/>
          <w:szCs w:val="24"/>
        </w:rPr>
        <w:t>Smlouvu</w:t>
      </w:r>
      <w:r w:rsidR="00DF1B7F" w:rsidRPr="00424F41">
        <w:rPr>
          <w:rFonts w:ascii="Times New Roman" w:hAnsi="Times New Roman" w:cs="Times New Roman"/>
          <w:sz w:val="24"/>
          <w:szCs w:val="24"/>
        </w:rPr>
        <w:t xml:space="preserve"> lze předčasně ukončit také písemným odstoupením od smlouvy v</w:t>
      </w:r>
      <w:r w:rsidRPr="00424F41">
        <w:rPr>
          <w:rFonts w:ascii="Times New Roman" w:hAnsi="Times New Roman" w:cs="Times New Roman"/>
          <w:sz w:val="24"/>
          <w:szCs w:val="24"/>
        </w:rPr>
        <w:t>e</w:t>
      </w:r>
      <w:r w:rsidR="00DF1B7F" w:rsidRPr="00424F41">
        <w:rPr>
          <w:rFonts w:ascii="Times New Roman" w:hAnsi="Times New Roman" w:cs="Times New Roman"/>
          <w:sz w:val="24"/>
          <w:szCs w:val="24"/>
        </w:rPr>
        <w:t xml:space="preserve"> </w:t>
      </w:r>
      <w:r w:rsidRPr="00424F41">
        <w:rPr>
          <w:rFonts w:ascii="Times New Roman" w:hAnsi="Times New Roman" w:cs="Times New Roman"/>
          <w:sz w:val="24"/>
          <w:szCs w:val="24"/>
        </w:rPr>
        <w:t xml:space="preserve">smyslu </w:t>
      </w:r>
      <w:r w:rsidR="00DF1B7F" w:rsidRPr="00424F41">
        <w:rPr>
          <w:rFonts w:ascii="Times New Roman" w:hAnsi="Times New Roman" w:cs="Times New Roman"/>
          <w:sz w:val="24"/>
          <w:szCs w:val="24"/>
        </w:rPr>
        <w:t>§ 2001</w:t>
      </w:r>
      <w:r w:rsidR="00E76B4A" w:rsidRPr="00424F41">
        <w:rPr>
          <w:rFonts w:ascii="Times New Roman" w:hAnsi="Times New Roman" w:cs="Times New Roman"/>
          <w:sz w:val="24"/>
          <w:szCs w:val="24"/>
        </w:rPr>
        <w:t xml:space="preserve"> </w:t>
      </w:r>
      <w:r w:rsidRPr="00424F41">
        <w:rPr>
          <w:rFonts w:ascii="Times New Roman" w:hAnsi="Times New Roman" w:cs="Times New Roman"/>
          <w:sz w:val="24"/>
          <w:szCs w:val="24"/>
        </w:rPr>
        <w:t>a násl.</w:t>
      </w:r>
      <w:r w:rsidR="00DF1B7F" w:rsidRPr="00424F41">
        <w:rPr>
          <w:rFonts w:ascii="Times New Roman" w:hAnsi="Times New Roman" w:cs="Times New Roman"/>
          <w:sz w:val="24"/>
          <w:szCs w:val="24"/>
        </w:rPr>
        <w:t xml:space="preserve"> občanského zákoníku. Nabyvatel je oprávněn od této smlouvy odstoupit v případě, že nebudou splněny podmínky stanovené v čl. </w:t>
      </w:r>
      <w:r w:rsidR="00680E72" w:rsidRPr="00424F41">
        <w:rPr>
          <w:rFonts w:ascii="Times New Roman" w:hAnsi="Times New Roman" w:cs="Times New Roman"/>
          <w:sz w:val="24"/>
          <w:szCs w:val="24"/>
        </w:rPr>
        <w:t>IV</w:t>
      </w:r>
      <w:r w:rsidR="00DF1B7F" w:rsidRPr="00424F41">
        <w:rPr>
          <w:rFonts w:ascii="Times New Roman" w:hAnsi="Times New Roman" w:cs="Times New Roman"/>
          <w:sz w:val="24"/>
          <w:szCs w:val="24"/>
        </w:rPr>
        <w:t xml:space="preserve"> odst. </w:t>
      </w:r>
      <w:r w:rsidR="00680E72" w:rsidRPr="00424F41">
        <w:rPr>
          <w:rFonts w:ascii="Times New Roman" w:hAnsi="Times New Roman" w:cs="Times New Roman"/>
          <w:sz w:val="24"/>
          <w:szCs w:val="24"/>
        </w:rPr>
        <w:t xml:space="preserve">1 </w:t>
      </w:r>
      <w:r w:rsidR="00DF1B7F" w:rsidRPr="00424F41">
        <w:rPr>
          <w:rFonts w:ascii="Times New Roman" w:hAnsi="Times New Roman" w:cs="Times New Roman"/>
          <w:sz w:val="24"/>
          <w:szCs w:val="24"/>
        </w:rPr>
        <w:t xml:space="preserve">a </w:t>
      </w:r>
      <w:r w:rsidR="00BF2F96" w:rsidRPr="00424F41">
        <w:rPr>
          <w:rFonts w:ascii="Times New Roman" w:hAnsi="Times New Roman" w:cs="Times New Roman"/>
          <w:sz w:val="24"/>
          <w:szCs w:val="24"/>
        </w:rPr>
        <w:t>P</w:t>
      </w:r>
      <w:r w:rsidR="00DF1B7F" w:rsidRPr="00424F41">
        <w:rPr>
          <w:rFonts w:ascii="Times New Roman" w:hAnsi="Times New Roman" w:cs="Times New Roman"/>
          <w:sz w:val="24"/>
          <w:szCs w:val="24"/>
        </w:rPr>
        <w:t xml:space="preserve">oskytovatel </w:t>
      </w:r>
      <w:r w:rsidR="00680E72" w:rsidRPr="00424F41">
        <w:rPr>
          <w:rFonts w:ascii="Times New Roman" w:hAnsi="Times New Roman" w:cs="Times New Roman"/>
          <w:sz w:val="24"/>
          <w:szCs w:val="24"/>
        </w:rPr>
        <w:t xml:space="preserve">je oprávněn odstoupit od této smlouvy </w:t>
      </w:r>
      <w:r w:rsidR="00DF1B7F" w:rsidRPr="00424F41">
        <w:rPr>
          <w:rFonts w:ascii="Times New Roman" w:hAnsi="Times New Roman" w:cs="Times New Roman"/>
          <w:sz w:val="24"/>
          <w:szCs w:val="24"/>
        </w:rPr>
        <w:t xml:space="preserve">v případě porušení povinností </w:t>
      </w:r>
      <w:r w:rsidR="00BF2F96" w:rsidRPr="00424F41">
        <w:rPr>
          <w:rFonts w:ascii="Times New Roman" w:hAnsi="Times New Roman" w:cs="Times New Roman"/>
          <w:sz w:val="24"/>
          <w:szCs w:val="24"/>
        </w:rPr>
        <w:t>N</w:t>
      </w:r>
      <w:r w:rsidR="00DF1B7F" w:rsidRPr="00424F41">
        <w:rPr>
          <w:rFonts w:ascii="Times New Roman" w:hAnsi="Times New Roman" w:cs="Times New Roman"/>
          <w:sz w:val="24"/>
          <w:szCs w:val="24"/>
        </w:rPr>
        <w:t>abyvatele stanovených v čl. III odst. 1, 3 a 4, čl. IV odst. 3 a 4.</w:t>
      </w:r>
    </w:p>
    <w:p w14:paraId="4EBC545A" w14:textId="77777777" w:rsidR="00F7493C" w:rsidRPr="00424F41" w:rsidRDefault="00DF1B7F">
      <w:pPr>
        <w:pStyle w:val="Odstavecseseznamem"/>
        <w:numPr>
          <w:ilvl w:val="0"/>
          <w:numId w:val="3"/>
        </w:numPr>
        <w:tabs>
          <w:tab w:val="left" w:pos="993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24F41">
        <w:rPr>
          <w:rFonts w:ascii="Times New Roman" w:hAnsi="Times New Roman" w:cs="Times New Roman"/>
          <w:sz w:val="24"/>
          <w:szCs w:val="24"/>
        </w:rPr>
        <w:t>Odstoupení od smlouvy je účinné dnem doručení písemného oznámení o odstoupení druhé smluvní straně. Odstoupením od smlouvy není dotčen případný nárok na zaplacení smluvní pokuty ani nárok na náhradu škody způsobené porušením této smlouvy.</w:t>
      </w:r>
    </w:p>
    <w:p w14:paraId="29FCCD80" w14:textId="77777777" w:rsidR="00F7493C" w:rsidRPr="00424F41" w:rsidRDefault="00DF1B7F">
      <w:pPr>
        <w:pStyle w:val="Odstavecseseznamem"/>
        <w:numPr>
          <w:ilvl w:val="0"/>
          <w:numId w:val="3"/>
        </w:numPr>
        <w:tabs>
          <w:tab w:val="left" w:pos="993"/>
        </w:tabs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24F41">
        <w:rPr>
          <w:rFonts w:ascii="Times New Roman" w:hAnsi="Times New Roman" w:cs="Times New Roman"/>
          <w:sz w:val="24"/>
          <w:szCs w:val="24"/>
        </w:rPr>
        <w:t xml:space="preserve">Ke dni skončení platnosti a účinnosti této smlouvy je </w:t>
      </w:r>
      <w:r w:rsidR="00BF2F96" w:rsidRPr="00424F41">
        <w:rPr>
          <w:rFonts w:ascii="Times New Roman" w:hAnsi="Times New Roman" w:cs="Times New Roman"/>
          <w:sz w:val="24"/>
          <w:szCs w:val="24"/>
        </w:rPr>
        <w:t>N</w:t>
      </w:r>
      <w:r w:rsidRPr="00424F41">
        <w:rPr>
          <w:rFonts w:ascii="Times New Roman" w:hAnsi="Times New Roman" w:cs="Times New Roman"/>
          <w:sz w:val="24"/>
          <w:szCs w:val="24"/>
        </w:rPr>
        <w:t xml:space="preserve">abyvatel povinen zdržet se užívání </w:t>
      </w:r>
      <w:r w:rsidR="00BF2F96" w:rsidRPr="00424F41">
        <w:rPr>
          <w:rFonts w:ascii="Times New Roman" w:hAnsi="Times New Roman" w:cs="Times New Roman"/>
          <w:sz w:val="24"/>
          <w:szCs w:val="24"/>
        </w:rPr>
        <w:t>vědeckých výsledků</w:t>
      </w:r>
      <w:r w:rsidRPr="00424F41">
        <w:rPr>
          <w:rFonts w:ascii="Times New Roman" w:hAnsi="Times New Roman" w:cs="Times New Roman"/>
          <w:sz w:val="24"/>
          <w:szCs w:val="24"/>
        </w:rPr>
        <w:t>.</w:t>
      </w:r>
    </w:p>
    <w:p w14:paraId="626461F1" w14:textId="77777777" w:rsidR="009F6032" w:rsidRPr="00424F41" w:rsidRDefault="009F6032" w:rsidP="009F6032">
      <w:pPr>
        <w:pStyle w:val="Odstavecseseznamem"/>
        <w:tabs>
          <w:tab w:val="left" w:pos="993"/>
        </w:tabs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00E4E77" w14:textId="77777777" w:rsidR="00F7493C" w:rsidRPr="00424F41" w:rsidRDefault="00DF1B7F">
      <w:pPr>
        <w:pStyle w:val="Odstavecseseznamem"/>
        <w:widowControl w:val="0"/>
        <w:numPr>
          <w:ilvl w:val="0"/>
          <w:numId w:val="9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24F41">
        <w:rPr>
          <w:rFonts w:ascii="Times New Roman" w:hAnsi="Times New Roman" w:cs="Times New Roman"/>
          <w:b/>
          <w:bCs/>
          <w:sz w:val="24"/>
          <w:szCs w:val="24"/>
        </w:rPr>
        <w:t>Závěrečná ustanovení</w:t>
      </w:r>
    </w:p>
    <w:p w14:paraId="7FE504FE" w14:textId="77777777" w:rsidR="009F6032" w:rsidRPr="00424F41" w:rsidRDefault="009F6032" w:rsidP="009F6032">
      <w:pPr>
        <w:pStyle w:val="Odstavecseseznamem"/>
        <w:widowContro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FFD7558" w14:textId="77777777" w:rsidR="00F7493C" w:rsidRPr="00424F41" w:rsidRDefault="00DF1B7F">
      <w:pPr>
        <w:pStyle w:val="Odstavecseseznamem"/>
        <w:widowControl w:val="0"/>
        <w:numPr>
          <w:ilvl w:val="0"/>
          <w:numId w:val="4"/>
        </w:numPr>
        <w:ind w:left="284" w:hanging="29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24F41">
        <w:rPr>
          <w:rFonts w:ascii="Times New Roman" w:hAnsi="Times New Roman" w:cs="Times New Roman"/>
          <w:bCs/>
          <w:sz w:val="24"/>
          <w:szCs w:val="24"/>
        </w:rPr>
        <w:t xml:space="preserve">Práva </w:t>
      </w:r>
      <w:r w:rsidRPr="00424F41">
        <w:rPr>
          <w:rFonts w:ascii="Times New Roman" w:hAnsi="Times New Roman" w:cs="Times New Roman"/>
          <w:sz w:val="24"/>
          <w:szCs w:val="24"/>
        </w:rPr>
        <w:t xml:space="preserve">a povinnosti z této smlouvy nejsou převoditelná a nepřecházejí na právního nástupce </w:t>
      </w:r>
      <w:r w:rsidR="00BF2F96" w:rsidRPr="00424F41">
        <w:rPr>
          <w:rFonts w:ascii="Times New Roman" w:hAnsi="Times New Roman" w:cs="Times New Roman"/>
          <w:sz w:val="24"/>
          <w:szCs w:val="24"/>
        </w:rPr>
        <w:t>N</w:t>
      </w:r>
      <w:r w:rsidRPr="00424F41">
        <w:rPr>
          <w:rFonts w:ascii="Times New Roman" w:hAnsi="Times New Roman" w:cs="Times New Roman"/>
          <w:sz w:val="24"/>
          <w:szCs w:val="24"/>
        </w:rPr>
        <w:t>abyvatele.</w:t>
      </w:r>
    </w:p>
    <w:p w14:paraId="098B6832" w14:textId="77777777" w:rsidR="00F7493C" w:rsidRPr="00424F41" w:rsidRDefault="00DF1B7F">
      <w:pPr>
        <w:pStyle w:val="Odstavecseseznamem"/>
        <w:widowControl w:val="0"/>
        <w:numPr>
          <w:ilvl w:val="0"/>
          <w:numId w:val="4"/>
        </w:numPr>
        <w:ind w:left="284" w:hanging="29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24F41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Tuto </w:t>
      </w:r>
      <w:r w:rsidRPr="00424F41">
        <w:rPr>
          <w:rFonts w:ascii="Times New Roman" w:hAnsi="Times New Roman" w:cs="Times New Roman"/>
          <w:sz w:val="24"/>
          <w:szCs w:val="24"/>
        </w:rPr>
        <w:t>smlouvu lze měnit nebo doplňovat pouze písemnou formou, a to vzestupně číslovanými dodatky, podepsanými oprávněnými osobami za každou stranu smlouvy.</w:t>
      </w:r>
    </w:p>
    <w:p w14:paraId="4428F49F" w14:textId="77777777" w:rsidR="00F7493C" w:rsidRPr="00424F41" w:rsidRDefault="00DF1B7F">
      <w:pPr>
        <w:pStyle w:val="Odstavecseseznamem"/>
        <w:widowControl w:val="0"/>
        <w:numPr>
          <w:ilvl w:val="0"/>
          <w:numId w:val="4"/>
        </w:numPr>
        <w:ind w:left="284" w:hanging="29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24F41">
        <w:rPr>
          <w:rFonts w:ascii="Times New Roman" w:hAnsi="Times New Roman" w:cs="Times New Roman"/>
          <w:sz w:val="24"/>
          <w:szCs w:val="24"/>
        </w:rPr>
        <w:t>Tato smlouva je vyhotovena ve čtyřech stejnopisech, z nichž každá smluvní strana obdrží po dvou vyhotoveních.</w:t>
      </w:r>
    </w:p>
    <w:p w14:paraId="723D42E9" w14:textId="77777777" w:rsidR="00BF2F96" w:rsidRPr="00424F41" w:rsidRDefault="00BF2F96" w:rsidP="00BF2F96">
      <w:pPr>
        <w:pStyle w:val="Odstavecseseznamem"/>
        <w:widowControl w:val="0"/>
        <w:numPr>
          <w:ilvl w:val="0"/>
          <w:numId w:val="4"/>
        </w:numPr>
        <w:ind w:left="284" w:hanging="295"/>
        <w:jc w:val="both"/>
        <w:rPr>
          <w:rFonts w:ascii="Times New Roman" w:hAnsi="Times New Roman" w:cs="Times New Roman"/>
          <w:sz w:val="24"/>
          <w:szCs w:val="24"/>
        </w:rPr>
      </w:pPr>
      <w:r w:rsidRPr="00424F41">
        <w:rPr>
          <w:rFonts w:ascii="Times New Roman" w:hAnsi="Times New Roman" w:cs="Times New Roman"/>
          <w:sz w:val="24"/>
          <w:szCs w:val="24"/>
        </w:rPr>
        <w:t xml:space="preserve">Nedílnou součástí této smlouvy je Příloha – Seznam zmocněnců pro věcná jednání. </w:t>
      </w:r>
    </w:p>
    <w:p w14:paraId="333CEBF7" w14:textId="77777777" w:rsidR="00BF2F96" w:rsidRPr="00424F41" w:rsidRDefault="00BF2F96" w:rsidP="00BF2F96">
      <w:pPr>
        <w:pStyle w:val="Odstavecseseznamem"/>
        <w:widowControl w:val="0"/>
        <w:numPr>
          <w:ilvl w:val="0"/>
          <w:numId w:val="4"/>
        </w:numPr>
        <w:ind w:left="284" w:hanging="295"/>
        <w:jc w:val="both"/>
        <w:rPr>
          <w:rFonts w:ascii="Times New Roman" w:hAnsi="Times New Roman" w:cs="Times New Roman"/>
          <w:sz w:val="24"/>
          <w:szCs w:val="24"/>
        </w:rPr>
      </w:pPr>
      <w:r w:rsidRPr="00424F41">
        <w:rPr>
          <w:rFonts w:ascii="Times New Roman" w:hAnsi="Times New Roman" w:cs="Times New Roman"/>
          <w:sz w:val="24"/>
          <w:szCs w:val="24"/>
        </w:rPr>
        <w:t>Poskytovatel se zavazuje uveřejnit tuto smlouvu podle zákona č. 340/2015 Sb., o zvláštních podmínkách účinnosti některých smluv, uveřejňování těchto smluv a o registru smluv (zákon o registru smluv).</w:t>
      </w:r>
    </w:p>
    <w:p w14:paraId="43353E5E" w14:textId="77777777" w:rsidR="00BF2F96" w:rsidRPr="00424F41" w:rsidRDefault="00BF2F96" w:rsidP="00BF2F96">
      <w:pPr>
        <w:pStyle w:val="Odstavecseseznamem"/>
        <w:widowControl w:val="0"/>
        <w:numPr>
          <w:ilvl w:val="0"/>
          <w:numId w:val="4"/>
        </w:numPr>
        <w:ind w:left="284" w:hanging="295"/>
        <w:jc w:val="both"/>
        <w:rPr>
          <w:rFonts w:ascii="Times New Roman" w:hAnsi="Times New Roman" w:cs="Times New Roman"/>
          <w:sz w:val="24"/>
          <w:szCs w:val="24"/>
        </w:rPr>
      </w:pPr>
      <w:r w:rsidRPr="00424F41">
        <w:rPr>
          <w:rFonts w:ascii="Times New Roman" w:hAnsi="Times New Roman" w:cs="Times New Roman"/>
          <w:sz w:val="24"/>
          <w:szCs w:val="24"/>
        </w:rPr>
        <w:t>Smluvní strany souhlasí s uveřejněním celého obsahu smlouvy prostřednictvím registru smluv.</w:t>
      </w:r>
    </w:p>
    <w:p w14:paraId="6CA67B9B" w14:textId="77777777" w:rsidR="00F7493C" w:rsidRPr="00424F41" w:rsidRDefault="00BF2F96" w:rsidP="00BF2F96">
      <w:pPr>
        <w:pStyle w:val="Odstavecseseznamem"/>
        <w:widowControl w:val="0"/>
        <w:numPr>
          <w:ilvl w:val="0"/>
          <w:numId w:val="4"/>
        </w:numPr>
        <w:ind w:left="284" w:hanging="295"/>
        <w:jc w:val="both"/>
        <w:rPr>
          <w:rFonts w:ascii="Times New Roman" w:hAnsi="Times New Roman" w:cs="Times New Roman"/>
          <w:sz w:val="24"/>
          <w:szCs w:val="24"/>
        </w:rPr>
      </w:pPr>
      <w:r w:rsidRPr="00424F41">
        <w:rPr>
          <w:rFonts w:ascii="Times New Roman" w:hAnsi="Times New Roman" w:cs="Times New Roman"/>
          <w:sz w:val="24"/>
          <w:szCs w:val="24"/>
        </w:rPr>
        <w:t>Tato smlouva nabývá účinnosti dnem jejího uveřejnění v registru smluv.</w:t>
      </w:r>
    </w:p>
    <w:p w14:paraId="49E0D2E2" w14:textId="77777777" w:rsidR="00F7493C" w:rsidRPr="00424F41" w:rsidRDefault="00F7493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06FF64" w14:textId="77777777" w:rsidR="00F7493C" w:rsidRPr="00424F41" w:rsidRDefault="00F7493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80909F" w14:textId="77777777" w:rsidR="00F7493C" w:rsidRPr="00424F41" w:rsidRDefault="00F7493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9534" w:type="dxa"/>
        <w:tblLook w:val="04A0" w:firstRow="1" w:lastRow="0" w:firstColumn="1" w:lastColumn="0" w:noHBand="0" w:noVBand="1"/>
      </w:tblPr>
      <w:tblGrid>
        <w:gridCol w:w="4929"/>
        <w:gridCol w:w="4605"/>
      </w:tblGrid>
      <w:tr w:rsidR="006877A3" w:rsidRPr="00424F41" w14:paraId="061840E9" w14:textId="77777777" w:rsidTr="009F6032"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38EFD1" w14:textId="77777777" w:rsidR="00F7493C" w:rsidRPr="00424F41" w:rsidRDefault="00DF1B7F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F41">
              <w:rPr>
                <w:rFonts w:ascii="Times New Roman" w:hAnsi="Times New Roman" w:cs="Times New Roman"/>
                <w:sz w:val="24"/>
                <w:szCs w:val="24"/>
              </w:rPr>
              <w:t xml:space="preserve">Za </w:t>
            </w:r>
            <w:r w:rsidR="00BF2F96" w:rsidRPr="00424F41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424F41">
              <w:rPr>
                <w:rFonts w:ascii="Times New Roman" w:hAnsi="Times New Roman" w:cs="Times New Roman"/>
                <w:sz w:val="24"/>
                <w:szCs w:val="24"/>
              </w:rPr>
              <w:t>oskytovatele</w:t>
            </w:r>
          </w:p>
        </w:tc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54E669" w14:textId="77777777" w:rsidR="00F7493C" w:rsidRPr="00424F41" w:rsidRDefault="00DF1B7F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F41">
              <w:rPr>
                <w:rFonts w:ascii="Times New Roman" w:hAnsi="Times New Roman" w:cs="Times New Roman"/>
                <w:sz w:val="24"/>
                <w:szCs w:val="24"/>
              </w:rPr>
              <w:t xml:space="preserve">Za </w:t>
            </w:r>
            <w:r w:rsidR="00BF2F96" w:rsidRPr="00424F41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424F41">
              <w:rPr>
                <w:rFonts w:ascii="Times New Roman" w:hAnsi="Times New Roman" w:cs="Times New Roman"/>
                <w:sz w:val="24"/>
                <w:szCs w:val="24"/>
              </w:rPr>
              <w:t>abyvatele</w:t>
            </w:r>
          </w:p>
        </w:tc>
      </w:tr>
      <w:tr w:rsidR="006877A3" w:rsidRPr="00424F41" w14:paraId="0FD871EE" w14:textId="77777777" w:rsidTr="009F6032"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7EDA4C" w14:textId="77777777" w:rsidR="00F7493C" w:rsidRPr="00424F41" w:rsidRDefault="006E266E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F41">
              <w:rPr>
                <w:rFonts w:ascii="Times New Roman" w:hAnsi="Times New Roman" w:cs="Times New Roman"/>
                <w:sz w:val="24"/>
                <w:szCs w:val="24"/>
              </w:rPr>
              <w:t xml:space="preserve">Praha, </w:t>
            </w:r>
            <w:r w:rsidR="00DF1B7F" w:rsidRPr="00424F41">
              <w:rPr>
                <w:rFonts w:ascii="Times New Roman" w:hAnsi="Times New Roman" w:cs="Times New Roman"/>
                <w:sz w:val="24"/>
                <w:szCs w:val="24"/>
              </w:rPr>
              <w:t xml:space="preserve"> ____________</w:t>
            </w:r>
          </w:p>
          <w:p w14:paraId="7C898387" w14:textId="77777777" w:rsidR="00F7493C" w:rsidRPr="00424F41" w:rsidRDefault="00F7493C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87BDDD" w14:textId="77777777" w:rsidR="00F7493C" w:rsidRPr="00424F41" w:rsidRDefault="00F7493C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8BAFCF" w14:textId="77777777" w:rsidR="00F7493C" w:rsidRPr="00424F41" w:rsidRDefault="00F7493C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E480F3" w14:textId="77777777" w:rsidR="00F7493C" w:rsidRPr="00424F41" w:rsidRDefault="00F7493C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33C1B7" w14:textId="77777777" w:rsidR="00F7493C" w:rsidRPr="00424F41" w:rsidRDefault="00F7493C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9B88B5" w14:textId="77777777" w:rsidR="00F7493C" w:rsidRPr="00424F41" w:rsidRDefault="006E266E" w:rsidP="006E266E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commentRangeStart w:id="2"/>
            <w:r w:rsidRPr="00424F41">
              <w:rPr>
                <w:rFonts w:ascii="Times New Roman" w:hAnsi="Times New Roman" w:cs="Times New Roman"/>
                <w:sz w:val="24"/>
                <w:szCs w:val="24"/>
              </w:rPr>
              <w:t xml:space="preserve">Praha, </w:t>
            </w:r>
            <w:r w:rsidR="00DF1B7F" w:rsidRPr="00424F41">
              <w:rPr>
                <w:rFonts w:ascii="Times New Roman" w:hAnsi="Times New Roman" w:cs="Times New Roman"/>
                <w:sz w:val="24"/>
                <w:szCs w:val="24"/>
              </w:rPr>
              <w:t xml:space="preserve"> ____________</w:t>
            </w:r>
            <w:commentRangeEnd w:id="2"/>
            <w:r w:rsidR="00424F41">
              <w:rPr>
                <w:rStyle w:val="Odkaznakoment"/>
                <w:rFonts w:eastAsiaTheme="minorHAnsi"/>
                <w:lang w:eastAsia="en-US"/>
              </w:rPr>
              <w:commentReference w:id="2"/>
            </w:r>
          </w:p>
        </w:tc>
        <w:bookmarkStart w:id="3" w:name="_GoBack"/>
        <w:bookmarkEnd w:id="3"/>
      </w:tr>
      <w:tr w:rsidR="006877A3" w:rsidRPr="00424F41" w14:paraId="10EA2FDA" w14:textId="77777777" w:rsidTr="009F6032"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9779B2" w14:textId="77777777" w:rsidR="00F7493C" w:rsidRPr="00424F41" w:rsidRDefault="00DF1B7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F41"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</w:p>
        </w:tc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249162" w14:textId="77777777" w:rsidR="00F7493C" w:rsidRPr="00424F41" w:rsidRDefault="00DF1B7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F41"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</w:p>
        </w:tc>
      </w:tr>
      <w:tr w:rsidR="00F7493C" w:rsidRPr="00424F41" w14:paraId="5847B005" w14:textId="77777777" w:rsidTr="009F6032"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3A6A1B" w14:textId="77777777" w:rsidR="009F6032" w:rsidRPr="00424F41" w:rsidRDefault="009F6032" w:rsidP="006E266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F41">
              <w:rPr>
                <w:rFonts w:ascii="Times New Roman" w:hAnsi="Times New Roman" w:cs="Times New Roman"/>
                <w:sz w:val="24"/>
                <w:szCs w:val="24"/>
              </w:rPr>
              <w:t>Ing. Dana Drábová, Ph.D.</w:t>
            </w:r>
          </w:p>
          <w:p w14:paraId="73055237" w14:textId="77777777" w:rsidR="00F7493C" w:rsidRPr="00424F41" w:rsidRDefault="009F6032" w:rsidP="006E266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F41">
              <w:rPr>
                <w:rFonts w:ascii="Times New Roman" w:hAnsi="Times New Roman" w:cs="Times New Roman"/>
                <w:sz w:val="24"/>
                <w:szCs w:val="24"/>
              </w:rPr>
              <w:t>předsedkyně</w:t>
            </w:r>
          </w:p>
          <w:p w14:paraId="2E3001F8" w14:textId="77777777" w:rsidR="00F7493C" w:rsidRPr="00424F41" w:rsidRDefault="00F7493C" w:rsidP="006E266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C84690" w14:textId="77777777" w:rsidR="009F6032" w:rsidRPr="00424F41" w:rsidRDefault="009F6032" w:rsidP="006E266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1388204" w14:textId="77777777" w:rsidR="006E266E" w:rsidRPr="00424F41" w:rsidRDefault="006E266E" w:rsidP="009F603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E0A7E5" w14:textId="77777777" w:rsidR="00BF2F96" w:rsidRPr="00424F41" w:rsidRDefault="00BF2F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4F41">
        <w:rPr>
          <w:rFonts w:ascii="Times New Roman" w:hAnsi="Times New Roman" w:cs="Times New Roman"/>
          <w:sz w:val="24"/>
          <w:szCs w:val="24"/>
        </w:rPr>
        <w:br w:type="page"/>
      </w:r>
    </w:p>
    <w:p w14:paraId="6895F13A" w14:textId="77777777" w:rsidR="006E266E" w:rsidRPr="006877A3" w:rsidRDefault="006E266E" w:rsidP="006E266E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77A3">
        <w:rPr>
          <w:rFonts w:ascii="Times New Roman" w:hAnsi="Times New Roman" w:cs="Times New Roman"/>
          <w:b/>
          <w:sz w:val="24"/>
          <w:szCs w:val="24"/>
        </w:rPr>
        <w:lastRenderedPageBreak/>
        <w:t>Příloha – Seznam zmocněnců pro věcná jednání</w:t>
      </w:r>
    </w:p>
    <w:p w14:paraId="5B5433C8" w14:textId="77777777" w:rsidR="006E266E" w:rsidRPr="006877A3" w:rsidRDefault="006E266E" w:rsidP="006E266E">
      <w:pPr>
        <w:spacing w:line="360" w:lineRule="auto"/>
        <w:ind w:left="1276" w:hanging="1276"/>
        <w:rPr>
          <w:rFonts w:ascii="Times New Roman" w:hAnsi="Times New Roman" w:cs="Times New Roman"/>
          <w:sz w:val="24"/>
          <w:szCs w:val="24"/>
        </w:rPr>
      </w:pPr>
    </w:p>
    <w:p w14:paraId="48536735" w14:textId="77777777" w:rsidR="006E266E" w:rsidRPr="006877A3" w:rsidRDefault="006E266E" w:rsidP="006E266E">
      <w:pPr>
        <w:spacing w:line="360" w:lineRule="auto"/>
        <w:ind w:left="1276" w:hanging="1276"/>
        <w:rPr>
          <w:rFonts w:ascii="Times New Roman" w:hAnsi="Times New Roman" w:cs="Times New Roman"/>
          <w:sz w:val="24"/>
          <w:szCs w:val="24"/>
        </w:rPr>
      </w:pPr>
    </w:p>
    <w:p w14:paraId="42AB3724" w14:textId="77777777" w:rsidR="006E266E" w:rsidRPr="006877A3" w:rsidRDefault="006E266E" w:rsidP="006E266E">
      <w:pPr>
        <w:spacing w:line="36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6877A3">
        <w:rPr>
          <w:rFonts w:ascii="Times New Roman" w:hAnsi="Times New Roman" w:cs="Times New Roman"/>
          <w:sz w:val="24"/>
          <w:szCs w:val="24"/>
        </w:rPr>
        <w:t xml:space="preserve">Zmocněnec pro věcná jednání </w:t>
      </w:r>
      <w:r w:rsidR="00BF2F96" w:rsidRPr="006877A3">
        <w:rPr>
          <w:rFonts w:ascii="Times New Roman" w:hAnsi="Times New Roman" w:cs="Times New Roman"/>
          <w:sz w:val="24"/>
          <w:szCs w:val="24"/>
        </w:rPr>
        <w:t>P</w:t>
      </w:r>
      <w:r w:rsidRPr="006877A3">
        <w:rPr>
          <w:rFonts w:ascii="Times New Roman" w:hAnsi="Times New Roman" w:cs="Times New Roman"/>
          <w:sz w:val="24"/>
          <w:szCs w:val="24"/>
        </w:rPr>
        <w:t>oskytovatele:</w:t>
      </w:r>
    </w:p>
    <w:p w14:paraId="3D6F4695" w14:textId="3913C332" w:rsidR="006E266E" w:rsidRPr="006877A3" w:rsidRDefault="003D5851" w:rsidP="006E266E">
      <w:pPr>
        <w:pStyle w:val="Zkladntext"/>
        <w:tabs>
          <w:tab w:val="left" w:pos="-4962"/>
        </w:tabs>
        <w:spacing w:line="360" w:lineRule="auto"/>
        <w:ind w:left="567" w:firstLine="426"/>
        <w:rPr>
          <w:rFonts w:ascii="Times New Roman" w:hAnsi="Times New Roman" w:cs="Times New Roman"/>
          <w:sz w:val="24"/>
          <w:szCs w:val="24"/>
        </w:rPr>
      </w:pPr>
      <w:r w:rsidRPr="006877A3">
        <w:rPr>
          <w:rFonts w:ascii="Times New Roman" w:hAnsi="Times New Roman" w:cs="Times New Roman"/>
          <w:sz w:val="24"/>
          <w:szCs w:val="24"/>
        </w:rPr>
        <w:t>Jolana Rýdlová</w:t>
      </w:r>
      <w:r w:rsidR="006E266E" w:rsidRPr="006877A3">
        <w:rPr>
          <w:rFonts w:ascii="Times New Roman" w:hAnsi="Times New Roman" w:cs="Times New Roman"/>
          <w:sz w:val="24"/>
          <w:szCs w:val="24"/>
        </w:rPr>
        <w:t xml:space="preserve">; tel. </w:t>
      </w:r>
      <w:r w:rsidR="006877A3">
        <w:rPr>
          <w:rFonts w:ascii="Times New Roman" w:hAnsi="Times New Roman" w:cs="Times New Roman"/>
          <w:sz w:val="24"/>
          <w:szCs w:val="24"/>
        </w:rPr>
        <w:t>221624275</w:t>
      </w:r>
    </w:p>
    <w:p w14:paraId="70F3882F" w14:textId="5BF8FFA7" w:rsidR="006E266E" w:rsidRPr="006877A3" w:rsidRDefault="006E266E" w:rsidP="006E266E">
      <w:pPr>
        <w:pStyle w:val="Zkladntext"/>
        <w:tabs>
          <w:tab w:val="left" w:pos="-4962"/>
        </w:tabs>
        <w:spacing w:line="360" w:lineRule="auto"/>
        <w:ind w:left="567" w:right="-1847" w:firstLine="426"/>
      </w:pPr>
      <w:r w:rsidRPr="006877A3">
        <w:rPr>
          <w:rFonts w:ascii="Times New Roman" w:hAnsi="Times New Roman" w:cs="Times New Roman"/>
          <w:sz w:val="24"/>
          <w:szCs w:val="24"/>
        </w:rPr>
        <w:t xml:space="preserve">e-mail: </w:t>
      </w:r>
      <w:proofErr w:type="spellStart"/>
      <w:r w:rsidR="006877A3">
        <w:t>jolana.rydlova</w:t>
      </w:r>
      <w:proofErr w:type="spellEnd"/>
      <w:r w:rsidR="006877A3">
        <w:rPr>
          <w:lang w:val="en-US"/>
        </w:rPr>
        <w:t>@sujb.cz</w:t>
      </w:r>
    </w:p>
    <w:p w14:paraId="5CAAE79B" w14:textId="77777777" w:rsidR="006E266E" w:rsidRPr="006877A3" w:rsidRDefault="006E266E" w:rsidP="006E266E">
      <w:pPr>
        <w:pStyle w:val="Zkladntext"/>
        <w:tabs>
          <w:tab w:val="left" w:pos="-4962"/>
        </w:tabs>
        <w:spacing w:line="360" w:lineRule="auto"/>
        <w:ind w:left="567" w:right="-1847" w:hanging="283"/>
        <w:rPr>
          <w:rFonts w:ascii="Times New Roman" w:hAnsi="Times New Roman" w:cs="Times New Roman"/>
          <w:sz w:val="24"/>
          <w:szCs w:val="24"/>
        </w:rPr>
      </w:pPr>
    </w:p>
    <w:p w14:paraId="238411A8" w14:textId="77777777" w:rsidR="006E266E" w:rsidRPr="006877A3" w:rsidRDefault="006E266E" w:rsidP="006E266E">
      <w:pPr>
        <w:pStyle w:val="Bezmezer"/>
        <w:spacing w:line="360" w:lineRule="auto"/>
        <w:ind w:left="567" w:hanging="283"/>
      </w:pPr>
      <w:r w:rsidRPr="006877A3">
        <w:t xml:space="preserve">Zmocněnec pro věcná jednání </w:t>
      </w:r>
      <w:r w:rsidR="00BF2F96" w:rsidRPr="006877A3">
        <w:t>N</w:t>
      </w:r>
      <w:r w:rsidRPr="006877A3">
        <w:t>abyvatele:</w:t>
      </w:r>
    </w:p>
    <w:p w14:paraId="1CA62689" w14:textId="2FC21DFD" w:rsidR="00BF2F96" w:rsidRPr="006877A3" w:rsidRDefault="006D3A87" w:rsidP="00BF2F96">
      <w:pPr>
        <w:pStyle w:val="Zkladntext"/>
        <w:tabs>
          <w:tab w:val="left" w:pos="-4962"/>
        </w:tabs>
        <w:spacing w:line="360" w:lineRule="auto"/>
        <w:ind w:left="567" w:firstLine="426"/>
        <w:rPr>
          <w:rFonts w:ascii="Times New Roman" w:hAnsi="Times New Roman" w:cs="Times New Roman"/>
          <w:sz w:val="24"/>
          <w:szCs w:val="24"/>
        </w:rPr>
      </w:pPr>
      <w:r w:rsidRPr="006877A3">
        <w:rPr>
          <w:rFonts w:ascii="Times New Roman" w:hAnsi="Times New Roman" w:cs="Times New Roman"/>
          <w:sz w:val="24"/>
          <w:szCs w:val="24"/>
        </w:rPr>
        <w:t>Vladislav Pištora</w:t>
      </w:r>
      <w:r w:rsidR="00BF2F96" w:rsidRPr="006877A3">
        <w:rPr>
          <w:rFonts w:ascii="Times New Roman" w:hAnsi="Times New Roman" w:cs="Times New Roman"/>
          <w:sz w:val="24"/>
          <w:szCs w:val="24"/>
        </w:rPr>
        <w:t xml:space="preserve">; tel. </w:t>
      </w:r>
      <w:r w:rsidRPr="006877A3">
        <w:rPr>
          <w:rFonts w:ascii="Times New Roman" w:hAnsi="Times New Roman" w:cs="Times New Roman"/>
          <w:sz w:val="24"/>
          <w:szCs w:val="24"/>
        </w:rPr>
        <w:t>606621041</w:t>
      </w:r>
    </w:p>
    <w:p w14:paraId="2D211AB4" w14:textId="65F999F0" w:rsidR="00BF2F96" w:rsidRPr="006877A3" w:rsidRDefault="00BF2F96" w:rsidP="00BF2F96">
      <w:pPr>
        <w:pStyle w:val="Zkladntext"/>
        <w:tabs>
          <w:tab w:val="left" w:pos="-4962"/>
        </w:tabs>
        <w:spacing w:line="360" w:lineRule="auto"/>
        <w:ind w:left="567" w:right="-1847" w:firstLine="426"/>
        <w:rPr>
          <w:rFonts w:ascii="Times New Roman" w:hAnsi="Times New Roman" w:cs="Times New Roman"/>
          <w:sz w:val="24"/>
          <w:szCs w:val="24"/>
        </w:rPr>
      </w:pPr>
      <w:r w:rsidRPr="006877A3">
        <w:rPr>
          <w:rFonts w:ascii="Times New Roman" w:hAnsi="Times New Roman" w:cs="Times New Roman"/>
          <w:sz w:val="24"/>
          <w:szCs w:val="24"/>
        </w:rPr>
        <w:t xml:space="preserve">e-mail: </w:t>
      </w:r>
      <w:r w:rsidR="006D3A87" w:rsidRPr="006877A3">
        <w:rPr>
          <w:rFonts w:ascii="Times New Roman" w:hAnsi="Times New Roman" w:cs="Times New Roman"/>
          <w:sz w:val="24"/>
          <w:szCs w:val="24"/>
        </w:rPr>
        <w:t>pis@ujv.cz</w:t>
      </w:r>
    </w:p>
    <w:p w14:paraId="6A0A496C" w14:textId="77777777" w:rsidR="006E266E" w:rsidRPr="006877A3" w:rsidRDefault="006E266E" w:rsidP="009F6032">
      <w:pPr>
        <w:widowControl w:val="0"/>
        <w:spacing w:after="0" w:line="240" w:lineRule="auto"/>
        <w:jc w:val="both"/>
      </w:pPr>
    </w:p>
    <w:sectPr w:rsidR="006E266E" w:rsidRPr="006877A3" w:rsidSect="00C17BEB">
      <w:footerReference w:type="default" r:id="rId10"/>
      <w:pgSz w:w="11906" w:h="16838"/>
      <w:pgMar w:top="1417" w:right="1417" w:bottom="1417" w:left="1417" w:header="0" w:footer="0" w:gutter="0"/>
      <w:cols w:space="708"/>
      <w:formProt w:val="0"/>
      <w:titlePg/>
      <w:docGrid w:linePitch="360" w:charSpace="409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Rýdlová Jolana" w:date="2020-12-15T14:47:00Z" w:initials="RJ">
    <w:p w14:paraId="15535FAD" w14:textId="53C8704B" w:rsidR="006877A3" w:rsidRDefault="006877A3">
      <w:pPr>
        <w:pStyle w:val="Textkomente"/>
      </w:pPr>
      <w:r>
        <w:rPr>
          <w:rStyle w:val="Odkaznakoment"/>
        </w:rPr>
        <w:annotationRef/>
      </w:r>
      <w:r>
        <w:t>bude doplněno</w:t>
      </w:r>
    </w:p>
  </w:comment>
  <w:comment w:id="1" w:author="Rýdlová Jolana" w:date="2020-12-15T14:47:00Z" w:initials="RJ">
    <w:p w14:paraId="3B1B909F" w14:textId="66FBC77A" w:rsidR="006877A3" w:rsidRDefault="006877A3">
      <w:pPr>
        <w:pStyle w:val="Textkomente"/>
      </w:pPr>
      <w:r>
        <w:rPr>
          <w:rStyle w:val="Odkaznakoment"/>
        </w:rPr>
        <w:annotationRef/>
      </w:r>
      <w:r>
        <w:t>bude upřesněno – po vyjasnění těla smlouvy to ÚJV dodá</w:t>
      </w:r>
    </w:p>
  </w:comment>
  <w:comment w:id="2" w:author="Rýdlová Jolana" w:date="2020-12-15T14:51:00Z" w:initials="RJ">
    <w:p w14:paraId="572EE41B" w14:textId="2B3B58E1" w:rsidR="00424F41" w:rsidRDefault="00424F41">
      <w:pPr>
        <w:pStyle w:val="Textkomente"/>
      </w:pPr>
      <w:r>
        <w:rPr>
          <w:rStyle w:val="Odkaznakoment"/>
        </w:rPr>
        <w:annotationRef/>
      </w:r>
      <w:r>
        <w:t>bude ještě doplněno – řeší se to s právníkem ÚJV (pan Štancl změnil pozici v ÚJV)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5535FAD" w15:done="0"/>
  <w15:commentEx w15:paraId="3B1B909F" w15:done="0"/>
  <w15:commentEx w15:paraId="572EE41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7B60E0" w16cex:dateUtc="2020-12-09T13:42:00Z"/>
  <w16cex:commentExtensible w16cex:durableId="237B822F" w16cex:dateUtc="2020-12-09T16:04:00Z"/>
  <w16cex:commentExtensible w16cex:durableId="237B8D52" w16cex:dateUtc="2020-12-09T16:52:00Z"/>
  <w16cex:commentExtensible w16cex:durableId="237B8E2B" w16cex:dateUtc="2020-12-09T16:55:00Z"/>
  <w16cex:commentExtensible w16cex:durableId="237B8FD2" w16cex:dateUtc="2020-12-09T17:02:00Z"/>
  <w16cex:commentExtensible w16cex:durableId="237B961A" w16cex:dateUtc="2020-12-09T17:29:00Z"/>
  <w16cex:commentExtensible w16cex:durableId="237B9E31" w16cex:dateUtc="2020-12-09T18:04:00Z"/>
  <w16cex:commentExtensible w16cex:durableId="237BA362" w16cex:dateUtc="2020-12-09T18:26:00Z"/>
  <w16cex:commentExtensible w16cex:durableId="237B98CD" w16cex:dateUtc="2020-12-09T17:41:00Z"/>
  <w16cex:commentExtensible w16cex:durableId="237B9CD5" w16cex:dateUtc="2020-12-09T17:58:00Z"/>
  <w16cex:commentExtensible w16cex:durableId="237B9D7D" w16cex:dateUtc="2020-12-09T18:0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2DFBE95" w16cid:durableId="237B6012"/>
  <w16cid:commentId w16cid:paraId="7F20EBB6" w16cid:durableId="237DCC0C"/>
  <w16cid:commentId w16cid:paraId="1C6F9C9E" w16cid:durableId="237B60E0"/>
  <w16cid:commentId w16cid:paraId="5EF2C160" w16cid:durableId="237DCC0E"/>
  <w16cid:commentId w16cid:paraId="3072AC12" w16cid:durableId="237B822F"/>
  <w16cid:commentId w16cid:paraId="1350E271" w16cid:durableId="237B8D52"/>
  <w16cid:commentId w16cid:paraId="4ED9BB92" w16cid:durableId="237DCC11"/>
  <w16cid:commentId w16cid:paraId="552E5E2C" w16cid:durableId="237DD0BA"/>
  <w16cid:commentId w16cid:paraId="3493B1DC" w16cid:durableId="237DDB9B"/>
  <w16cid:commentId w16cid:paraId="5D5E3D08" w16cid:durableId="237DCC12"/>
  <w16cid:commentId w16cid:paraId="2B450AB8" w16cid:durableId="237B8E2B"/>
  <w16cid:commentId w16cid:paraId="30E326F0" w16cid:durableId="237DDBCF"/>
  <w16cid:commentId w16cid:paraId="028B36ED" w16cid:durableId="237DD759"/>
  <w16cid:commentId w16cid:paraId="71145588" w16cid:durableId="237DD7D0"/>
  <w16cid:commentId w16cid:paraId="3E96DCF8" w16cid:durableId="237B9E31"/>
  <w16cid:commentId w16cid:paraId="275E2BA4" w16cid:durableId="237BA362"/>
  <w16cid:commentId w16cid:paraId="446A17C5" w16cid:durableId="237DD874"/>
  <w16cid:commentId w16cid:paraId="71DDDA13" w16cid:durableId="237DDCCB"/>
  <w16cid:commentId w16cid:paraId="284EB9FC" w16cid:durableId="237DDD44"/>
  <w16cid:commentId w16cid:paraId="5AD40332" w16cid:durableId="237B98CD"/>
  <w16cid:commentId w16cid:paraId="0C0A57BC" w16cid:durableId="237DDDAE"/>
  <w16cid:commentId w16cid:paraId="6C199956" w16cid:durableId="237B9CD5"/>
  <w16cid:commentId w16cid:paraId="3521D3F5" w16cid:durableId="237DCC1A"/>
  <w16cid:commentId w16cid:paraId="56057A06" w16cid:durableId="237B9D7D"/>
  <w16cid:commentId w16cid:paraId="145FB84F" w16cid:durableId="237DDFC1"/>
  <w16cid:commentId w16cid:paraId="1465FCCE" w16cid:durableId="237DCC1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268D0D" w14:textId="77777777" w:rsidR="003850C8" w:rsidRDefault="003850C8" w:rsidP="00C17BEB">
      <w:pPr>
        <w:spacing w:after="0" w:line="240" w:lineRule="auto"/>
      </w:pPr>
      <w:r>
        <w:separator/>
      </w:r>
    </w:p>
  </w:endnote>
  <w:endnote w:type="continuationSeparator" w:id="0">
    <w:p w14:paraId="22EE3731" w14:textId="77777777" w:rsidR="003850C8" w:rsidRDefault="003850C8" w:rsidP="00C17B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94704718"/>
      <w:docPartObj>
        <w:docPartGallery w:val="Page Numbers (Bottom of Page)"/>
        <w:docPartUnique/>
      </w:docPartObj>
    </w:sdtPr>
    <w:sdtEndPr/>
    <w:sdtContent>
      <w:p w14:paraId="57278106" w14:textId="17618F82" w:rsidR="00C17BEB" w:rsidRDefault="00C17BE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7F91">
          <w:rPr>
            <w:noProof/>
          </w:rPr>
          <w:t>6</w:t>
        </w:r>
        <w:r>
          <w:fldChar w:fldCharType="end"/>
        </w:r>
      </w:p>
    </w:sdtContent>
  </w:sdt>
  <w:p w14:paraId="218D9B13" w14:textId="77777777" w:rsidR="00C17BEB" w:rsidRDefault="00C17BE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E135BB" w14:textId="77777777" w:rsidR="003850C8" w:rsidRDefault="003850C8" w:rsidP="00C17BEB">
      <w:pPr>
        <w:spacing w:after="0" w:line="240" w:lineRule="auto"/>
      </w:pPr>
      <w:r>
        <w:separator/>
      </w:r>
    </w:p>
  </w:footnote>
  <w:footnote w:type="continuationSeparator" w:id="0">
    <w:p w14:paraId="6BD1B4EF" w14:textId="77777777" w:rsidR="003850C8" w:rsidRDefault="003850C8" w:rsidP="00C17B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4046A"/>
    <w:multiLevelType w:val="multilevel"/>
    <w:tmpl w:val="1FD820B0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073E5"/>
    <w:multiLevelType w:val="multilevel"/>
    <w:tmpl w:val="FCD887A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lowerLetter"/>
      <w:lvlText w:val="%2)"/>
      <w:lvlJc w:val="left"/>
      <w:pPr>
        <w:ind w:left="149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19F86606"/>
    <w:multiLevelType w:val="multilevel"/>
    <w:tmpl w:val="89AAB41A"/>
    <w:lvl w:ilvl="0">
      <w:start w:val="1"/>
      <w:numFmt w:val="decimal"/>
      <w:lvlText w:val="%1."/>
      <w:lvlJc w:val="left"/>
      <w:pPr>
        <w:ind w:left="1065" w:firstLine="0"/>
      </w:pPr>
      <w:rPr>
        <w:rFonts w:ascii="Times New Roman" w:hAnsi="Times New Roman"/>
        <w:b w:val="0"/>
        <w:color w:val="00000A"/>
        <w:sz w:val="24"/>
      </w:rPr>
    </w:lvl>
    <w:lvl w:ilvl="1">
      <w:start w:val="1"/>
      <w:numFmt w:val="lowerLetter"/>
      <w:lvlText w:val="%2."/>
      <w:lvlJc w:val="left"/>
      <w:pPr>
        <w:ind w:left="1785" w:firstLine="0"/>
      </w:pPr>
    </w:lvl>
    <w:lvl w:ilvl="2">
      <w:start w:val="1"/>
      <w:numFmt w:val="lowerRoman"/>
      <w:lvlText w:val="%3."/>
      <w:lvlJc w:val="right"/>
      <w:pPr>
        <w:ind w:left="2505" w:firstLine="0"/>
      </w:pPr>
    </w:lvl>
    <w:lvl w:ilvl="3">
      <w:start w:val="1"/>
      <w:numFmt w:val="decimal"/>
      <w:lvlText w:val="%4."/>
      <w:lvlJc w:val="left"/>
      <w:pPr>
        <w:ind w:left="3225" w:firstLine="0"/>
      </w:pPr>
    </w:lvl>
    <w:lvl w:ilvl="4">
      <w:start w:val="1"/>
      <w:numFmt w:val="lowerLetter"/>
      <w:lvlText w:val="%5."/>
      <w:lvlJc w:val="left"/>
      <w:pPr>
        <w:ind w:left="3945" w:firstLine="0"/>
      </w:pPr>
    </w:lvl>
    <w:lvl w:ilvl="5">
      <w:start w:val="1"/>
      <w:numFmt w:val="lowerRoman"/>
      <w:lvlText w:val="%6."/>
      <w:lvlJc w:val="right"/>
      <w:pPr>
        <w:ind w:left="4665" w:firstLine="0"/>
      </w:pPr>
    </w:lvl>
    <w:lvl w:ilvl="6">
      <w:start w:val="1"/>
      <w:numFmt w:val="decimal"/>
      <w:lvlText w:val="%7."/>
      <w:lvlJc w:val="left"/>
      <w:pPr>
        <w:ind w:left="5385" w:firstLine="0"/>
      </w:pPr>
    </w:lvl>
    <w:lvl w:ilvl="7">
      <w:start w:val="1"/>
      <w:numFmt w:val="lowerLetter"/>
      <w:lvlText w:val="%8."/>
      <w:lvlJc w:val="left"/>
      <w:pPr>
        <w:ind w:left="6105" w:firstLine="0"/>
      </w:pPr>
    </w:lvl>
    <w:lvl w:ilvl="8">
      <w:start w:val="1"/>
      <w:numFmt w:val="lowerRoman"/>
      <w:lvlText w:val="%9."/>
      <w:lvlJc w:val="right"/>
      <w:pPr>
        <w:ind w:left="6825" w:firstLine="0"/>
      </w:pPr>
    </w:lvl>
  </w:abstractNum>
  <w:abstractNum w:abstractNumId="3" w15:restartNumberingAfterBreak="0">
    <w:nsid w:val="20BA3142"/>
    <w:multiLevelType w:val="multilevel"/>
    <w:tmpl w:val="CDB642EC"/>
    <w:lvl w:ilvl="0">
      <w:start w:val="3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E7418F"/>
    <w:multiLevelType w:val="multilevel"/>
    <w:tmpl w:val="7748852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39F36A81"/>
    <w:multiLevelType w:val="multilevel"/>
    <w:tmpl w:val="6B2E59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C607FF"/>
    <w:multiLevelType w:val="hybridMultilevel"/>
    <w:tmpl w:val="F1D41184"/>
    <w:lvl w:ilvl="0" w:tplc="0405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7" w15:restartNumberingAfterBreak="0">
    <w:nsid w:val="489E2AC0"/>
    <w:multiLevelType w:val="multilevel"/>
    <w:tmpl w:val="E33E44F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b w:val="0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008682C"/>
    <w:multiLevelType w:val="multilevel"/>
    <w:tmpl w:val="F50A134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00272D"/>
    <w:multiLevelType w:val="multilevel"/>
    <w:tmpl w:val="744AA70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lowerLetter"/>
      <w:lvlText w:val="%2."/>
      <w:lvlJc w:val="left"/>
      <w:pPr>
        <w:ind w:left="1495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436A53"/>
    <w:multiLevelType w:val="multilevel"/>
    <w:tmpl w:val="88441126"/>
    <w:lvl w:ilvl="0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/>
        <w:b w:val="0"/>
        <w:color w:val="00000A"/>
        <w:sz w:val="24"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7C784BE0"/>
    <w:multiLevelType w:val="multilevel"/>
    <w:tmpl w:val="46349AF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D41084"/>
    <w:multiLevelType w:val="multilevel"/>
    <w:tmpl w:val="77F0ADA6"/>
    <w:lvl w:ilvl="0">
      <w:start w:val="1"/>
      <w:numFmt w:val="decimal"/>
      <w:lvlText w:val="%1."/>
      <w:lvlJc w:val="left"/>
      <w:pPr>
        <w:ind w:left="1065" w:firstLine="0"/>
      </w:pPr>
      <w:rPr>
        <w:rFonts w:ascii="Times New Roman" w:hAnsi="Times New Roman"/>
        <w:b w:val="0"/>
        <w:sz w:val="24"/>
      </w:rPr>
    </w:lvl>
    <w:lvl w:ilvl="1">
      <w:start w:val="1"/>
      <w:numFmt w:val="lowerLetter"/>
      <w:lvlText w:val="%2."/>
      <w:lvlJc w:val="left"/>
      <w:pPr>
        <w:ind w:left="1785" w:firstLine="0"/>
      </w:pPr>
    </w:lvl>
    <w:lvl w:ilvl="2">
      <w:start w:val="1"/>
      <w:numFmt w:val="lowerRoman"/>
      <w:lvlText w:val="%3."/>
      <w:lvlJc w:val="right"/>
      <w:pPr>
        <w:ind w:left="2505" w:firstLine="0"/>
      </w:pPr>
    </w:lvl>
    <w:lvl w:ilvl="3">
      <w:start w:val="1"/>
      <w:numFmt w:val="decimal"/>
      <w:lvlText w:val="%4."/>
      <w:lvlJc w:val="left"/>
      <w:pPr>
        <w:ind w:left="3225" w:firstLine="0"/>
      </w:pPr>
    </w:lvl>
    <w:lvl w:ilvl="4">
      <w:start w:val="1"/>
      <w:numFmt w:val="lowerLetter"/>
      <w:lvlText w:val="%5."/>
      <w:lvlJc w:val="left"/>
      <w:pPr>
        <w:ind w:left="3945" w:firstLine="0"/>
      </w:pPr>
    </w:lvl>
    <w:lvl w:ilvl="5">
      <w:start w:val="1"/>
      <w:numFmt w:val="lowerRoman"/>
      <w:lvlText w:val="%6."/>
      <w:lvlJc w:val="right"/>
      <w:pPr>
        <w:ind w:left="4665" w:firstLine="0"/>
      </w:pPr>
    </w:lvl>
    <w:lvl w:ilvl="6">
      <w:start w:val="1"/>
      <w:numFmt w:val="decimal"/>
      <w:lvlText w:val="%7."/>
      <w:lvlJc w:val="left"/>
      <w:pPr>
        <w:ind w:left="5385" w:firstLine="0"/>
      </w:pPr>
    </w:lvl>
    <w:lvl w:ilvl="7">
      <w:start w:val="1"/>
      <w:numFmt w:val="lowerLetter"/>
      <w:lvlText w:val="%8."/>
      <w:lvlJc w:val="left"/>
      <w:pPr>
        <w:ind w:left="6105" w:firstLine="0"/>
      </w:pPr>
    </w:lvl>
    <w:lvl w:ilvl="8">
      <w:start w:val="1"/>
      <w:numFmt w:val="lowerRoman"/>
      <w:lvlText w:val="%9."/>
      <w:lvlJc w:val="right"/>
      <w:pPr>
        <w:ind w:left="6825" w:firstLine="0"/>
      </w:pPr>
    </w:lvl>
  </w:abstractNum>
  <w:num w:numId="1">
    <w:abstractNumId w:val="12"/>
  </w:num>
  <w:num w:numId="2">
    <w:abstractNumId w:val="2"/>
  </w:num>
  <w:num w:numId="3">
    <w:abstractNumId w:val="11"/>
  </w:num>
  <w:num w:numId="4">
    <w:abstractNumId w:val="8"/>
  </w:num>
  <w:num w:numId="5">
    <w:abstractNumId w:val="0"/>
  </w:num>
  <w:num w:numId="6">
    <w:abstractNumId w:val="5"/>
  </w:num>
  <w:num w:numId="7">
    <w:abstractNumId w:val="7"/>
  </w:num>
  <w:num w:numId="8">
    <w:abstractNumId w:val="1"/>
  </w:num>
  <w:num w:numId="9">
    <w:abstractNumId w:val="3"/>
  </w:num>
  <w:num w:numId="10">
    <w:abstractNumId w:val="10"/>
  </w:num>
  <w:num w:numId="11">
    <w:abstractNumId w:val="4"/>
  </w:num>
  <w:num w:numId="12">
    <w:abstractNumId w:val="9"/>
  </w:num>
  <w:num w:numId="13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Rýdlová Jolana">
    <w15:presenceInfo w15:providerId="AD" w15:userId="S-1-5-21-73586283-1801674531-5577785-418346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93C"/>
    <w:rsid w:val="00025D47"/>
    <w:rsid w:val="00034926"/>
    <w:rsid w:val="00054E1F"/>
    <w:rsid w:val="0008729E"/>
    <w:rsid w:val="000917DF"/>
    <w:rsid w:val="0009261C"/>
    <w:rsid w:val="000944BC"/>
    <w:rsid w:val="000A6461"/>
    <w:rsid w:val="000C2E3B"/>
    <w:rsid w:val="000D4771"/>
    <w:rsid w:val="000F5523"/>
    <w:rsid w:val="000F69F0"/>
    <w:rsid w:val="001206D9"/>
    <w:rsid w:val="0012194E"/>
    <w:rsid w:val="00123FFF"/>
    <w:rsid w:val="00160C9A"/>
    <w:rsid w:val="00164855"/>
    <w:rsid w:val="00183C77"/>
    <w:rsid w:val="001B7367"/>
    <w:rsid w:val="001C4B23"/>
    <w:rsid w:val="001D0491"/>
    <w:rsid w:val="001D79E0"/>
    <w:rsid w:val="001D7D71"/>
    <w:rsid w:val="001F7E10"/>
    <w:rsid w:val="00203C4A"/>
    <w:rsid w:val="0021553B"/>
    <w:rsid w:val="00255D34"/>
    <w:rsid w:val="002560DA"/>
    <w:rsid w:val="00271850"/>
    <w:rsid w:val="00277290"/>
    <w:rsid w:val="002966FA"/>
    <w:rsid w:val="002B7110"/>
    <w:rsid w:val="002C0F48"/>
    <w:rsid w:val="002C420F"/>
    <w:rsid w:val="002F570B"/>
    <w:rsid w:val="00313F68"/>
    <w:rsid w:val="00317F65"/>
    <w:rsid w:val="0033182C"/>
    <w:rsid w:val="003353E3"/>
    <w:rsid w:val="0035784C"/>
    <w:rsid w:val="00372ADD"/>
    <w:rsid w:val="003850C8"/>
    <w:rsid w:val="0038558C"/>
    <w:rsid w:val="00386088"/>
    <w:rsid w:val="003D5851"/>
    <w:rsid w:val="00416460"/>
    <w:rsid w:val="00417618"/>
    <w:rsid w:val="00424E76"/>
    <w:rsid w:val="00424F41"/>
    <w:rsid w:val="004406A4"/>
    <w:rsid w:val="0045664C"/>
    <w:rsid w:val="00460367"/>
    <w:rsid w:val="0046252A"/>
    <w:rsid w:val="004746DC"/>
    <w:rsid w:val="004920E7"/>
    <w:rsid w:val="004A562E"/>
    <w:rsid w:val="004B0B43"/>
    <w:rsid w:val="004B5BAC"/>
    <w:rsid w:val="004C5899"/>
    <w:rsid w:val="004D7F91"/>
    <w:rsid w:val="004E50C5"/>
    <w:rsid w:val="004F0990"/>
    <w:rsid w:val="004F775D"/>
    <w:rsid w:val="005045EE"/>
    <w:rsid w:val="00521209"/>
    <w:rsid w:val="0054022A"/>
    <w:rsid w:val="00544948"/>
    <w:rsid w:val="00546914"/>
    <w:rsid w:val="00551345"/>
    <w:rsid w:val="0058377F"/>
    <w:rsid w:val="00587821"/>
    <w:rsid w:val="005B51CF"/>
    <w:rsid w:val="005E2B62"/>
    <w:rsid w:val="005F447D"/>
    <w:rsid w:val="005F59E4"/>
    <w:rsid w:val="00613AA8"/>
    <w:rsid w:val="0061543C"/>
    <w:rsid w:val="00645BCA"/>
    <w:rsid w:val="006507B5"/>
    <w:rsid w:val="0065248F"/>
    <w:rsid w:val="006654B8"/>
    <w:rsid w:val="00672E7F"/>
    <w:rsid w:val="00680E72"/>
    <w:rsid w:val="006877A3"/>
    <w:rsid w:val="006979BA"/>
    <w:rsid w:val="006A1736"/>
    <w:rsid w:val="006D3A87"/>
    <w:rsid w:val="006E266E"/>
    <w:rsid w:val="006F08A2"/>
    <w:rsid w:val="006F1F24"/>
    <w:rsid w:val="007044F4"/>
    <w:rsid w:val="0070563B"/>
    <w:rsid w:val="007112A4"/>
    <w:rsid w:val="00733752"/>
    <w:rsid w:val="007360B2"/>
    <w:rsid w:val="007428EA"/>
    <w:rsid w:val="00784888"/>
    <w:rsid w:val="007A1DE5"/>
    <w:rsid w:val="007B486A"/>
    <w:rsid w:val="007D17E0"/>
    <w:rsid w:val="007F0CE6"/>
    <w:rsid w:val="00840883"/>
    <w:rsid w:val="00856F2B"/>
    <w:rsid w:val="0087532F"/>
    <w:rsid w:val="00894668"/>
    <w:rsid w:val="00895B88"/>
    <w:rsid w:val="008D7E22"/>
    <w:rsid w:val="008E664F"/>
    <w:rsid w:val="008F6215"/>
    <w:rsid w:val="008F6D76"/>
    <w:rsid w:val="008F7F17"/>
    <w:rsid w:val="00906DCA"/>
    <w:rsid w:val="00911D25"/>
    <w:rsid w:val="00946681"/>
    <w:rsid w:val="00957D15"/>
    <w:rsid w:val="0097795A"/>
    <w:rsid w:val="0098267C"/>
    <w:rsid w:val="009B4A4A"/>
    <w:rsid w:val="009D430C"/>
    <w:rsid w:val="009D55EE"/>
    <w:rsid w:val="009E01CD"/>
    <w:rsid w:val="009F6032"/>
    <w:rsid w:val="00A240C0"/>
    <w:rsid w:val="00A61F2B"/>
    <w:rsid w:val="00A81C77"/>
    <w:rsid w:val="00B056A4"/>
    <w:rsid w:val="00B200A6"/>
    <w:rsid w:val="00B54D27"/>
    <w:rsid w:val="00B844A5"/>
    <w:rsid w:val="00BA65D8"/>
    <w:rsid w:val="00BB5FE5"/>
    <w:rsid w:val="00BD2F85"/>
    <w:rsid w:val="00BF2F96"/>
    <w:rsid w:val="00C0119F"/>
    <w:rsid w:val="00C01936"/>
    <w:rsid w:val="00C17BEB"/>
    <w:rsid w:val="00C24195"/>
    <w:rsid w:val="00C3140A"/>
    <w:rsid w:val="00C3514B"/>
    <w:rsid w:val="00C45FBA"/>
    <w:rsid w:val="00C62AEC"/>
    <w:rsid w:val="00C64992"/>
    <w:rsid w:val="00C87D7B"/>
    <w:rsid w:val="00CA3E56"/>
    <w:rsid w:val="00D10503"/>
    <w:rsid w:val="00D53D0B"/>
    <w:rsid w:val="00D55B2B"/>
    <w:rsid w:val="00D63EC8"/>
    <w:rsid w:val="00D70A8F"/>
    <w:rsid w:val="00D73D74"/>
    <w:rsid w:val="00D73DE1"/>
    <w:rsid w:val="00D80900"/>
    <w:rsid w:val="00D96D69"/>
    <w:rsid w:val="00DA3C7B"/>
    <w:rsid w:val="00DC5E40"/>
    <w:rsid w:val="00DF1B7F"/>
    <w:rsid w:val="00E06B92"/>
    <w:rsid w:val="00E33D34"/>
    <w:rsid w:val="00E368B2"/>
    <w:rsid w:val="00E64207"/>
    <w:rsid w:val="00E76B4A"/>
    <w:rsid w:val="00E84250"/>
    <w:rsid w:val="00ED2EFD"/>
    <w:rsid w:val="00ED5B2E"/>
    <w:rsid w:val="00EF5245"/>
    <w:rsid w:val="00F04E3E"/>
    <w:rsid w:val="00F131F6"/>
    <w:rsid w:val="00F14015"/>
    <w:rsid w:val="00F31922"/>
    <w:rsid w:val="00F37EBD"/>
    <w:rsid w:val="00F44867"/>
    <w:rsid w:val="00F7493C"/>
    <w:rsid w:val="00F83EC8"/>
    <w:rsid w:val="00F9529A"/>
    <w:rsid w:val="00FD5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8A32F"/>
  <w15:docId w15:val="{03E21722-E14E-4A27-8576-0E37F4684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E6095"/>
    <w:pPr>
      <w:spacing w:after="200" w:line="276" w:lineRule="auto"/>
    </w:pPr>
    <w:rPr>
      <w:rFonts w:ascii="Calibri" w:eastAsiaTheme="minorEastAsia" w:hAnsi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74512C"/>
    <w:rPr>
      <w:rFonts w:ascii="Tahoma" w:eastAsiaTheme="minorEastAsia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7C5296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qFormat/>
    <w:rsid w:val="007C5296"/>
    <w:rPr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4E269D"/>
    <w:rPr>
      <w:rFonts w:eastAsiaTheme="minorEastAsia"/>
      <w:b/>
      <w:bCs/>
      <w:sz w:val="20"/>
      <w:szCs w:val="20"/>
      <w:lang w:eastAsia="cs-CZ"/>
    </w:rPr>
  </w:style>
  <w:style w:type="character" w:customStyle="1" w:styleId="ListLabel1">
    <w:name w:val="ListLabel 1"/>
    <w:qFormat/>
    <w:rPr>
      <w:b w:val="0"/>
    </w:rPr>
  </w:style>
  <w:style w:type="character" w:customStyle="1" w:styleId="ListLabel2">
    <w:name w:val="ListLabel 2"/>
    <w:qFormat/>
    <w:rPr>
      <w:rFonts w:ascii="Times New Roman" w:hAnsi="Times New Roman"/>
      <w:b w:val="0"/>
      <w:sz w:val="24"/>
    </w:rPr>
  </w:style>
  <w:style w:type="character" w:customStyle="1" w:styleId="ListLabel3">
    <w:name w:val="ListLabel 3"/>
    <w:qFormat/>
    <w:rPr>
      <w:rFonts w:ascii="Times New Roman" w:hAnsi="Times New Roman"/>
      <w:b w:val="0"/>
      <w:color w:val="00000A"/>
      <w:sz w:val="24"/>
    </w:rPr>
  </w:style>
  <w:style w:type="character" w:customStyle="1" w:styleId="ListLabel4">
    <w:name w:val="ListLabel 4"/>
    <w:qFormat/>
    <w:rPr>
      <w:rFonts w:ascii="Times New Roman" w:hAnsi="Times New Roman"/>
      <w:b/>
      <w:sz w:val="24"/>
    </w:rPr>
  </w:style>
  <w:style w:type="character" w:customStyle="1" w:styleId="ListLabel5">
    <w:name w:val="ListLabel 5"/>
    <w:qFormat/>
    <w:rPr>
      <w:b w:val="0"/>
    </w:rPr>
  </w:style>
  <w:style w:type="character" w:customStyle="1" w:styleId="ListLabel6">
    <w:name w:val="ListLabel 6"/>
    <w:qFormat/>
    <w:rPr>
      <w:b/>
    </w:rPr>
  </w:style>
  <w:style w:type="character" w:customStyle="1" w:styleId="ListLabel7">
    <w:name w:val="ListLabel 7"/>
    <w:qFormat/>
    <w:rPr>
      <w:rFonts w:eastAsia="Calibri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b w:val="0"/>
    </w:rPr>
  </w:style>
  <w:style w:type="character" w:customStyle="1" w:styleId="ListLabel12">
    <w:name w:val="ListLabel 12"/>
    <w:qFormat/>
    <w:rPr>
      <w:rFonts w:ascii="Times New Roman" w:hAnsi="Times New Roman"/>
      <w:b/>
      <w:sz w:val="24"/>
    </w:rPr>
  </w:style>
  <w:style w:type="character" w:customStyle="1" w:styleId="ListLabel13">
    <w:name w:val="ListLabel 13"/>
    <w:qFormat/>
    <w:rPr>
      <w:b w:val="0"/>
    </w:rPr>
  </w:style>
  <w:style w:type="character" w:customStyle="1" w:styleId="ListLabel14">
    <w:name w:val="ListLabel 14"/>
    <w:qFormat/>
    <w:rPr>
      <w:b w:val="0"/>
    </w:rPr>
  </w:style>
  <w:style w:type="character" w:customStyle="1" w:styleId="ListLabel15">
    <w:name w:val="ListLabel 15"/>
    <w:qFormat/>
    <w:rPr>
      <w:b w:val="0"/>
    </w:rPr>
  </w:style>
  <w:style w:type="character" w:customStyle="1" w:styleId="ListLabel16">
    <w:name w:val="ListLabel 16"/>
    <w:qFormat/>
    <w:rPr>
      <w:b w:val="0"/>
    </w:rPr>
  </w:style>
  <w:style w:type="character" w:customStyle="1" w:styleId="ListLabel17">
    <w:name w:val="ListLabel 17"/>
    <w:qFormat/>
    <w:rPr>
      <w:rFonts w:ascii="Times New Roman" w:hAnsi="Times New Roman"/>
      <w:b/>
      <w:sz w:val="24"/>
    </w:rPr>
  </w:style>
  <w:style w:type="character" w:customStyle="1" w:styleId="ListLabel18">
    <w:name w:val="ListLabel 18"/>
    <w:qFormat/>
    <w:rPr>
      <w:b w:val="0"/>
      <w:color w:val="00000A"/>
    </w:rPr>
  </w:style>
  <w:style w:type="character" w:customStyle="1" w:styleId="ListLabel19">
    <w:name w:val="ListLabel 19"/>
    <w:qFormat/>
    <w:rPr>
      <w:b w:val="0"/>
      <w:color w:val="00000A"/>
    </w:rPr>
  </w:style>
  <w:style w:type="character" w:customStyle="1" w:styleId="ListLabel20">
    <w:name w:val="ListLabel 20"/>
    <w:qFormat/>
    <w:rPr>
      <w:rFonts w:ascii="Times New Roman" w:hAnsi="Times New Roman"/>
      <w:b w:val="0"/>
      <w:color w:val="00000A"/>
      <w:sz w:val="24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styleId="Odstavecseseznamem">
    <w:name w:val="List Paragraph"/>
    <w:basedOn w:val="Normln"/>
    <w:uiPriority w:val="34"/>
    <w:qFormat/>
    <w:rsid w:val="00CE609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74512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qFormat/>
    <w:rsid w:val="007C5296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paragraph" w:styleId="Pedmtkomente">
    <w:name w:val="annotation subject"/>
    <w:basedOn w:val="Textkomente"/>
    <w:link w:val="PedmtkomenteChar"/>
    <w:uiPriority w:val="99"/>
    <w:semiHidden/>
    <w:unhideWhenUsed/>
    <w:qFormat/>
    <w:rsid w:val="004E269D"/>
    <w:pPr>
      <w:spacing w:after="200"/>
    </w:pPr>
    <w:rPr>
      <w:rFonts w:eastAsiaTheme="minorEastAsia"/>
      <w:b/>
      <w:bCs/>
      <w:lang w:eastAsia="cs-CZ"/>
    </w:rPr>
  </w:style>
  <w:style w:type="table" w:styleId="Mkatabulky">
    <w:name w:val="Table Grid"/>
    <w:basedOn w:val="Normlntabulka"/>
    <w:uiPriority w:val="59"/>
    <w:rsid w:val="007C52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054E1F"/>
    <w:rPr>
      <w:rFonts w:ascii="Calibri" w:eastAsiaTheme="minorEastAsia" w:hAnsi="Calibri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17B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17BEB"/>
    <w:rPr>
      <w:rFonts w:ascii="Calibri" w:eastAsiaTheme="minorEastAsia" w:hAnsi="Calibri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17B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17BEB"/>
    <w:rPr>
      <w:rFonts w:ascii="Calibri" w:eastAsiaTheme="minorEastAsia" w:hAnsi="Calibri"/>
      <w:lang w:eastAsia="cs-CZ"/>
    </w:rPr>
  </w:style>
  <w:style w:type="paragraph" w:styleId="Bezmezer">
    <w:name w:val="No Spacing"/>
    <w:uiPriority w:val="1"/>
    <w:qFormat/>
    <w:rsid w:val="006E266E"/>
    <w:rPr>
      <w:rFonts w:ascii="Times New Roman" w:eastAsia="Times New Roman" w:hAnsi="Times New Roman" w:cs="Times New Roman"/>
      <w:snapToGrid w:val="0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E266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20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CB6F79-4A97-4CAA-9242-4262E7583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1501</Words>
  <Characters>8859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SUJB</Company>
  <LinksUpToDate>false</LinksUpToDate>
  <CharactersWithSpaces>10340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Jestřábová Barbora</dc:creator>
  <cp:lastModifiedBy>Rýdlová Jolana</cp:lastModifiedBy>
  <cp:revision>4</cp:revision>
  <cp:lastPrinted>2018-04-12T09:51:00Z</cp:lastPrinted>
  <dcterms:created xsi:type="dcterms:W3CDTF">2020-12-15T13:42:00Z</dcterms:created>
  <dcterms:modified xsi:type="dcterms:W3CDTF">2020-12-15T13:53:00Z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SUJB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