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552015" w:rsidRDefault="00552015" w:rsidP="00552015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3300095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F5485">
                            <w:pPr>
                              <w:tabs>
                                <w:tab w:val="left" w:pos="426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F5485">
                            <w:pPr>
                              <w:tabs>
                                <w:tab w:val="left" w:pos="426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46972439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CZ46972439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ind w:firstLine="708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Comimpex spol. s r.o.</w:t>
                            </w:r>
                          </w:p>
                          <w:p w:rsidR="00000000" w:rsidRDefault="006F5485">
                            <w:pPr>
                              <w:pStyle w:val="Zkladntext2"/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Haškova 153/17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Lesná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638 00 Brno 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85pt;margin-top:0;width:252pt;height:1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" o:allowincell="f">
                <v:textbox>
                  <w:txbxContent>
                    <w:p w:rsidR="00000000" w:rsidRDefault="006F5485">
                      <w:pPr>
                        <w:tabs>
                          <w:tab w:val="left" w:pos="426"/>
                        </w:tabs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000000" w:rsidRDefault="006F5485">
                      <w:pPr>
                        <w:tabs>
                          <w:tab w:val="left" w:pos="426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46972439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CZ46972439</w:t>
                      </w:r>
                    </w:p>
                    <w:p w:rsidR="00000000" w:rsidRDefault="006F5485">
                      <w:pPr>
                        <w:spacing w:line="360" w:lineRule="auto"/>
                        <w:ind w:firstLine="708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Comimpex spol. s r.o.</w:t>
                      </w:r>
                    </w:p>
                    <w:p w:rsidR="00000000" w:rsidRDefault="006F5485">
                      <w:pPr>
                        <w:pStyle w:val="Zkladntext2"/>
                        <w:spacing w:line="360" w:lineRule="auto"/>
                        <w:rPr>
                          <w:b/>
                          <w:bCs/>
                        </w:rPr>
                      </w:pP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Haškova 153/17</w:t>
                      </w:r>
                    </w:p>
                    <w:p w:rsidR="00000000" w:rsidRDefault="006F548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Lesná</w:t>
                      </w:r>
                    </w:p>
                    <w:p w:rsidR="00000000" w:rsidRDefault="006F548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638 00 Brno 38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731520</wp:posOffset>
                </wp:positionV>
                <wp:extent cx="1099185" cy="2159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4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Objednatel: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65pt;margin-top:57.6pt;width:86.55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" o:allowincell="f" stroked="f">
                <v:textbox inset=",.3mm">
                  <w:txbxContent>
                    <w:p w:rsidR="00000000" w:rsidRDefault="006F54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Objednatel: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3391535</wp:posOffset>
                </wp:positionH>
                <wp:positionV relativeFrom="page">
                  <wp:posOffset>731520</wp:posOffset>
                </wp:positionV>
                <wp:extent cx="1099185" cy="19812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485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Dodavatel:</w:t>
                            </w: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7.05pt;margin-top:57.6pt;width:86.5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" o:allowincell="f" stroked="f">
                <v:textbox inset=",.3mm">
                  <w:txbxContent>
                    <w:p w:rsidR="00000000" w:rsidRDefault="006F5485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Dodavatel: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0</wp:posOffset>
                </wp:positionV>
                <wp:extent cx="3200400" cy="1737360"/>
                <wp:effectExtent l="0" t="0" r="0" b="0"/>
                <wp:wrapTopAndBottom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73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F548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IČO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 00216224 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Č: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CZ00216224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Masarykova univerzita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CEITEC MU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 xml:space="preserve">Bohunice </w:t>
                            </w:r>
                          </w:p>
                          <w:p w:rsidR="00000000" w:rsidRDefault="006F5485">
                            <w:pPr>
                              <w:spacing w:line="360" w:lineRule="auto"/>
                              <w:ind w:left="708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625 00 Brno 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6.55pt;margin-top:0;width:252pt;height:13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" o:allowincell="f">
                <v:textbox>
                  <w:txbxContent>
                    <w:p w:rsidR="00000000" w:rsidRDefault="006F548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IČO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: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 xml:space="preserve"> 00216224 </w:t>
                      </w: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Č: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CZ00216224</w:t>
                      </w: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Masarykova univerzita</w:t>
                      </w: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CEITEC MU</w:t>
                      </w:r>
                    </w:p>
                    <w:p w:rsidR="00000000" w:rsidRDefault="006F5485">
                      <w:pPr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</w:t>
                      </w:r>
                    </w:p>
                    <w:p w:rsidR="00000000" w:rsidRDefault="006F548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 xml:space="preserve">Bohunice </w:t>
                      </w:r>
                    </w:p>
                    <w:p w:rsidR="00000000" w:rsidRDefault="006F5485">
                      <w:pPr>
                        <w:spacing w:line="360" w:lineRule="auto"/>
                        <w:ind w:left="708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>625 00 Brno 25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3300095</wp:posOffset>
                </wp:positionH>
                <wp:positionV relativeFrom="page">
                  <wp:posOffset>2651760</wp:posOffset>
                </wp:positionV>
                <wp:extent cx="3200400" cy="822960"/>
                <wp:effectExtent l="0" t="0" r="0" b="0"/>
                <wp:wrapTopAndBottom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48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Datum vystavení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>05.01.2021</w:t>
                            </w:r>
                          </w:p>
                          <w:p w:rsidR="00000000" w:rsidRDefault="006F5485">
                            <w:pPr>
                              <w:tabs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Datum do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dání: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6F5485">
                            <w:pPr>
                              <w:tabs>
                                <w:tab w:val="left" w:pos="1560"/>
                                <w:tab w:val="left" w:pos="1843"/>
                              </w:tabs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US"/>
                              </w:rPr>
                              <w:t>Forma dopravy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59.85pt;margin-top:208.8pt;width:252pt;height:64.8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" o:allowincell="f" stroked="f">
                <v:textbox>
                  <w:txbxContent>
                    <w:p w:rsidR="00000000" w:rsidRDefault="006F548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Datum vystavení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en-US"/>
                        </w:rPr>
                        <w:t>05.01.2021</w:t>
                      </w:r>
                    </w:p>
                    <w:p w:rsidR="00000000" w:rsidRDefault="006F5485">
                      <w:pPr>
                        <w:tabs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Datum do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dání: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6F5485">
                      <w:pPr>
                        <w:tabs>
                          <w:tab w:val="left" w:pos="1560"/>
                          <w:tab w:val="left" w:pos="1843"/>
                        </w:tabs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US"/>
                        </w:rPr>
                        <w:t>Forma dopravy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8255</wp:posOffset>
                </wp:positionH>
                <wp:positionV relativeFrom="page">
                  <wp:posOffset>2560320</wp:posOffset>
                </wp:positionV>
                <wp:extent cx="2743200" cy="914400"/>
                <wp:effectExtent l="0" t="0" r="0" b="0"/>
                <wp:wrapTopAndBottom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F5485">
                            <w:pPr>
                              <w:spacing w:before="2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Konečný příjemce:</w:t>
                            </w:r>
                          </w:p>
                          <w:p w:rsidR="00000000" w:rsidRDefault="006F548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000000" w:rsidRDefault="006F548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Masarykova univerzita, CEITEC MU</w:t>
                            </w:r>
                          </w:p>
                          <w:p w:rsidR="00000000" w:rsidRDefault="006F548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Kamenice 753/5, budova C02, 1. NP</w:t>
                            </w:r>
                          </w:p>
                          <w:p w:rsidR="00000000" w:rsidRDefault="006F5485">
                            <w:pPr>
                              <w:spacing w:before="2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US"/>
                              </w:rPr>
                              <w:tab/>
                              <w:t>62500 Brno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.65pt;margin-top:201.6pt;width:3in;height:1in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" o:allowincell="f" stroked="f">
                <v:textbox>
                  <w:txbxContent>
                    <w:p w:rsidR="00000000" w:rsidRDefault="006F5485">
                      <w:pPr>
                        <w:spacing w:before="2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Konečný příjemce:</w:t>
                      </w:r>
                    </w:p>
                    <w:p w:rsidR="00000000" w:rsidRDefault="006F548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  <w:p w:rsidR="00000000" w:rsidRDefault="006F548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Masarykova univerzita, CEITEC MU</w:t>
                      </w:r>
                    </w:p>
                    <w:p w:rsidR="00000000" w:rsidRDefault="006F548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Kamenice 753/5, budova C02, 1. NP</w:t>
                      </w:r>
                    </w:p>
                    <w:p w:rsidR="00000000" w:rsidRDefault="006F5485">
                      <w:pPr>
                        <w:spacing w:before="20"/>
                        <w:rPr>
                          <w:rFonts w:ascii="Arial" w:hAnsi="Arial" w:cs="Arial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lang w:val="en-US"/>
                        </w:rPr>
                        <w:tab/>
                        <w:t>62500 Brno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6F5485"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6F5485">
      <w:pPr>
        <w:rPr>
          <w:lang w:val="en-US"/>
        </w:rPr>
      </w:pPr>
    </w:p>
    <w:p w:rsidR="00000000" w:rsidRDefault="006F548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567"/>
        <w:gridCol w:w="7088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left w:val="nil"/>
              <w:right w:val="nil"/>
            </w:tcBorders>
          </w:tcPr>
          <w:p w:rsidR="00000000" w:rsidRDefault="006F548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Množství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000000" w:rsidRDefault="006F548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MJ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000000" w:rsidRDefault="006F5485">
            <w:pP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Název položky</w:t>
            </w: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000000" w:rsidRDefault="006F5485">
            <w:pPr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  <w:lang w:val="en-US"/>
              </w:rPr>
              <w:t>Částka celkem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8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8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 xml:space="preserve">bal   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8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upgrade IT systemu dle cenového rozpočtu</w:t>
            </w:r>
          </w:p>
          <w:p w:rsidR="00000000" w:rsidRDefault="006F548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C.DKZT.2020.10.6v1</w:t>
            </w:r>
          </w:p>
          <w:p w:rsidR="00000000" w:rsidRDefault="006F5485">
            <w:pPr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F5485">
            <w:pPr>
              <w:jc w:val="right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szCs w:val="18"/>
                <w:lang w:val="en-US"/>
              </w:rPr>
              <w:t>72 339,85</w:t>
            </w:r>
          </w:p>
        </w:tc>
      </w:tr>
    </w:tbl>
    <w:p w:rsidR="00000000" w:rsidRDefault="006F5485">
      <w:pPr>
        <w:pBdr>
          <w:bottom w:val="single" w:sz="6" w:space="1" w:color="auto"/>
        </w:pBdr>
        <w:rPr>
          <w:lang w:val="en-US"/>
        </w:rPr>
      </w:pPr>
    </w:p>
    <w:p w:rsidR="00000000" w:rsidRDefault="006F5485">
      <w:pPr>
        <w:pBdr>
          <w:bottom w:val="single" w:sz="6" w:space="1" w:color="auto"/>
        </w:pBdr>
        <w:rPr>
          <w:lang w:val="en-US"/>
        </w:rPr>
      </w:pPr>
    </w:p>
    <w:p w:rsidR="00000000" w:rsidRDefault="006F5485">
      <w:pPr>
        <w:rPr>
          <w:lang w:val="en-US"/>
        </w:rPr>
      </w:pPr>
    </w:p>
    <w:p w:rsidR="00000000" w:rsidRDefault="006F5485">
      <w:pPr>
        <w:rPr>
          <w:lang w:val="en-US"/>
        </w:rPr>
      </w:pPr>
    </w:p>
    <w:p w:rsidR="00000000" w:rsidRDefault="006F5485">
      <w:pPr>
        <w:jc w:val="right"/>
        <w:rPr>
          <w:rFonts w:ascii="Courier New" w:hAnsi="Courier New" w:cs="Courier New"/>
          <w:b/>
          <w:bCs/>
          <w:lang w:val="en-US"/>
        </w:rPr>
      </w:pPr>
      <w:r>
        <w:rPr>
          <w:rFonts w:ascii="Courier New" w:hAnsi="Courier New" w:cs="Courier New"/>
          <w:b/>
          <w:bCs/>
          <w:lang w:val="en-US"/>
        </w:rPr>
        <w:t>Celkov</w:t>
      </w:r>
      <w:r>
        <w:rPr>
          <w:rFonts w:ascii="Courier New" w:hAnsi="Courier New" w:cs="Courier New"/>
          <w:b/>
          <w:bCs/>
        </w:rPr>
        <w:t xml:space="preserve">á cena s DPH: </w:t>
      </w:r>
      <w:r>
        <w:rPr>
          <w:rFonts w:ascii="Courier New" w:hAnsi="Courier New" w:cs="Courier New"/>
          <w:b/>
          <w:bCs/>
          <w:lang w:val="en-US"/>
        </w:rPr>
        <w:t>72 339,85 Kč</w:t>
      </w:r>
    </w:p>
    <w:p w:rsidR="00000000" w:rsidRDefault="006F5485">
      <w:pPr>
        <w:jc w:val="right"/>
        <w:rPr>
          <w:lang w:val="en-US"/>
        </w:rPr>
      </w:pP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Objednatel vylučuje akceptaci této objednávky s odchylkou.</w:t>
      </w: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Smlouva, která vznikne na základě této objednávky, nabývá účinnosti dnem jejího zveřejnění v registru smluv podle zákona č. 340/2015 Sb., o zvláštních podmínkách</w:t>
      </w:r>
      <w:r>
        <w:rPr>
          <w:rFonts w:ascii="Courier New" w:hAnsi="Courier New" w:cs="Courier New"/>
          <w:sz w:val="18"/>
          <w:szCs w:val="18"/>
          <w:lang w:val="en-US"/>
        </w:rPr>
        <w:t xml:space="preserve"> účinnosti některých smluv, uveřejňování těchto smluv a o registru smluv (zákon o registru smluv) ve znění pozdějších předpisů. Dodavatel výslovně prohlašuje, že žádná informace v této smlouvě není obchodním tajemstvím a souhlasí s úplným uveřejněním této </w:t>
      </w:r>
      <w:r>
        <w:rPr>
          <w:rFonts w:ascii="Courier New" w:hAnsi="Courier New" w:cs="Courier New"/>
          <w:sz w:val="18"/>
          <w:szCs w:val="18"/>
          <w:lang w:val="en-US"/>
        </w:rPr>
        <w:t>smlouvy v registru smluv podle zákona o registru smluv.</w:t>
      </w: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 xml:space="preserve">  </w:t>
      </w: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O zveřejnění v Registru smluv a tím pádem o účinnosti smlouvy/objednávky Vás budu informovat, jakmile ji kolegové zadají a teprve poté je možné plnění/dodání objednávky. Zboží nám prosím nezasílejt</w:t>
      </w:r>
      <w:r>
        <w:rPr>
          <w:rFonts w:ascii="Courier New" w:hAnsi="Courier New" w:cs="Courier New"/>
          <w:sz w:val="18"/>
          <w:szCs w:val="18"/>
          <w:lang w:val="en-US"/>
        </w:rPr>
        <w:t>e dříve, než vás informuji o zveřejnění objednávky. V opačném případě dojde k porušení zákona č. 340/2015 Sb..</w:t>
      </w:r>
    </w:p>
    <w:p w:rsidR="00000000" w:rsidRDefault="006F5485">
      <w:pPr>
        <w:pStyle w:val="Zhlav"/>
        <w:tabs>
          <w:tab w:val="clear" w:pos="4536"/>
          <w:tab w:val="clear" w:pos="9072"/>
        </w:tabs>
        <w:rPr>
          <w:rFonts w:ascii="Courier New" w:hAnsi="Courier New" w:cs="Courier New"/>
          <w:sz w:val="18"/>
          <w:szCs w:val="18"/>
          <w:lang w:val="en-US"/>
        </w:rPr>
      </w:pPr>
      <w:r>
        <w:rPr>
          <w:rFonts w:ascii="Courier New" w:hAnsi="Courier New" w:cs="Courier New"/>
          <w:sz w:val="18"/>
          <w:szCs w:val="18"/>
          <w:lang w:val="en-US"/>
        </w:rPr>
        <w:t> </w:t>
      </w:r>
    </w:p>
    <w:p w:rsidR="00000000" w:rsidRDefault="006F5485">
      <w:pPr>
        <w:rPr>
          <w:lang w:val="en-US"/>
        </w:rPr>
      </w:pPr>
    </w:p>
    <w:p w:rsidR="00000000" w:rsidRDefault="006F5485">
      <w:pPr>
        <w:rPr>
          <w:lang w:val="en-US"/>
        </w:rPr>
      </w:pPr>
    </w:p>
    <w:p w:rsidR="006F5485" w:rsidRDefault="006F5485">
      <w:pPr>
        <w:rPr>
          <w:rFonts w:ascii="Arial" w:hAnsi="Arial" w:cs="Arial"/>
          <w:b/>
          <w:bCs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rFonts w:ascii="Arial" w:hAnsi="Arial" w:cs="Arial"/>
          <w:b/>
          <w:bCs/>
          <w:lang w:val="en-US"/>
        </w:rPr>
        <w:t>Raz</w:t>
      </w:r>
      <w:r>
        <w:rPr>
          <w:rFonts w:ascii="Arial" w:hAnsi="Arial" w:cs="Arial"/>
          <w:b/>
          <w:bCs/>
        </w:rPr>
        <w:t>ítko a podpis:</w:t>
      </w:r>
    </w:p>
    <w:sectPr w:rsidR="006F5485">
      <w:headerReference w:type="default" r:id="rId6"/>
      <w:footerReference w:type="default" r:id="rId7"/>
      <w:pgSz w:w="11906" w:h="16838"/>
      <w:pgMar w:top="851" w:right="851" w:bottom="1134" w:left="85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485" w:rsidRDefault="006F5485">
      <w:r>
        <w:separator/>
      </w:r>
    </w:p>
  </w:endnote>
  <w:endnote w:type="continuationSeparator" w:id="0">
    <w:p w:rsidR="006F5485" w:rsidRDefault="006F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F5485">
    <w:pPr>
      <w:pStyle w:val="Zpat"/>
      <w:pBdr>
        <w:bottom w:val="single" w:sz="6" w:space="1" w:color="auto"/>
      </w:pBdr>
      <w:rPr>
        <w:lang w:val="en-US"/>
      </w:rPr>
    </w:pPr>
  </w:p>
  <w:p w:rsidR="00000000" w:rsidRDefault="006F5485">
    <w:pPr>
      <w:pStyle w:val="Zpat"/>
      <w:rPr>
        <w:rFonts w:ascii="Arial" w:hAnsi="Arial" w:cs="Arial"/>
        <w:sz w:val="16"/>
        <w:szCs w:val="16"/>
        <w:lang w:val="en-US"/>
      </w:rPr>
    </w:pPr>
  </w:p>
  <w:p w:rsidR="00000000" w:rsidRDefault="006F5485">
    <w:pPr>
      <w:pStyle w:val="Zpat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Masarykova univerzita je veřejnou vysokou školou podle zákona o VŠ č. 111/1998 Sb.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485" w:rsidRDefault="006F5485">
      <w:r>
        <w:separator/>
      </w:r>
    </w:p>
  </w:footnote>
  <w:footnote w:type="continuationSeparator" w:id="0">
    <w:p w:rsidR="006F5485" w:rsidRDefault="006F5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6F5485">
    <w:pPr>
      <w:pStyle w:val="Zhlav"/>
      <w:pBdr>
        <w:bottom w:val="single" w:sz="6" w:space="1" w:color="auto"/>
      </w:pBdr>
      <w:jc w:val="right"/>
      <w:rPr>
        <w:rFonts w:ascii="Arial" w:hAnsi="Arial" w:cs="Arial"/>
        <w:b/>
        <w:bCs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OBJEDNÁVKA </w:t>
    </w:r>
    <w:r>
      <w:rPr>
        <w:rFonts w:ascii="Arial" w:hAnsi="Arial" w:cs="Arial"/>
        <w:b/>
        <w:bCs/>
        <w:sz w:val="24"/>
        <w:szCs w:val="24"/>
        <w:lang w:val="en-US"/>
      </w:rPr>
      <w:t>7104/0006/21</w:t>
    </w:r>
  </w:p>
  <w:p w:rsidR="00000000" w:rsidRDefault="006F5485">
    <w:pPr>
      <w:pStyle w:val="Zhlav"/>
      <w:jc w:val="right"/>
      <w:rPr>
        <w:rFonts w:ascii="Arial" w:hAnsi="Arial" w:cs="Arial"/>
        <w:b/>
        <w:bCs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015"/>
    <w:rsid w:val="00552015"/>
    <w:rsid w:val="006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545C92"/>
  <w14:defaultImageDpi w14:val="0"/>
  <w15:docId w15:val="{60E8827A-3E06-4CD1-B5D8-F70348BA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firstLine="708"/>
    </w:pPr>
    <w:rPr>
      <w:rFonts w:ascii="Arial" w:hAnsi="Arial" w:cs="Arial"/>
      <w:lang w:val="en-US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Objednávka CZ s DPH</vt:lpstr>
    </vt:vector>
  </TitlesOfParts>
  <Company> 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Objednávka CZ s DPH</dc:title>
  <dc:subject/>
  <dc:creator>Robert Dresler</dc:creator>
  <cp:keywords/>
  <dc:description/>
  <cp:lastModifiedBy>Aneta Komínková</cp:lastModifiedBy>
  <cp:revision>2</cp:revision>
  <dcterms:created xsi:type="dcterms:W3CDTF">2021-01-08T11:23:00Z</dcterms:created>
  <dcterms:modified xsi:type="dcterms:W3CDTF">2021-01-08T11:23:00Z</dcterms:modified>
</cp:coreProperties>
</file>