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proofErr w:type="gramStart"/>
      <w:r w:rsidRPr="00184480">
        <w:rPr>
          <w:b/>
          <w:sz w:val="32"/>
          <w:szCs w:val="32"/>
          <w:u w:val="single"/>
        </w:rPr>
        <w:t>N á j e m n í    s m l o u v</w:t>
      </w:r>
      <w:r w:rsidR="00317218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317218">
        <w:rPr>
          <w:b/>
          <w:sz w:val="32"/>
          <w:szCs w:val="32"/>
          <w:u w:val="single"/>
        </w:rPr>
        <w:t xml:space="preserve">   </w:t>
      </w:r>
      <w:r w:rsidR="00AC403E">
        <w:rPr>
          <w:b/>
          <w:sz w:val="32"/>
          <w:szCs w:val="32"/>
          <w:u w:val="single"/>
        </w:rPr>
        <w:t>CSP</w:t>
      </w:r>
      <w:proofErr w:type="gramEnd"/>
      <w:r w:rsidR="00AC403E">
        <w:rPr>
          <w:b/>
          <w:sz w:val="32"/>
          <w:szCs w:val="32"/>
          <w:u w:val="single"/>
        </w:rPr>
        <w:t xml:space="preserve"> </w:t>
      </w:r>
      <w:r w:rsidR="00927A9A">
        <w:rPr>
          <w:b/>
          <w:sz w:val="32"/>
          <w:szCs w:val="32"/>
          <w:u w:val="single"/>
        </w:rPr>
        <w:t>20003</w:t>
      </w:r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</w:t>
      </w:r>
      <w:r w:rsidR="005003C9">
        <w:t xml:space="preserve">Dělnická 21, Velebudice, </w:t>
      </w:r>
      <w:r>
        <w:t>434 01 Most</w:t>
      </w:r>
    </w:p>
    <w:p w:rsidR="00BB3C26" w:rsidRDefault="00BB3C26" w:rsidP="00BB3C26">
      <w:r>
        <w:t>IČ</w:t>
      </w:r>
      <w:r w:rsidR="009C3666">
        <w:t>:</w:t>
      </w:r>
      <w:r>
        <w:t xml:space="preserve"> 00125423</w:t>
      </w:r>
      <w:r w:rsidRPr="00DB493F">
        <w:t xml:space="preserve"> </w:t>
      </w:r>
    </w:p>
    <w:p w:rsidR="00BB3C26" w:rsidRDefault="00BB3C26" w:rsidP="00BB3C26">
      <w:r>
        <w:t>DIČ</w:t>
      </w:r>
      <w:r w:rsidR="009C3666">
        <w:t>:</w:t>
      </w:r>
      <w:r>
        <w:t xml:space="preserve"> CZ00125423</w:t>
      </w:r>
    </w:p>
    <w:p w:rsidR="00BB3C26" w:rsidRDefault="00BB3C26" w:rsidP="00BB3C26">
      <w:r>
        <w:t>z</w:t>
      </w:r>
      <w:r w:rsidR="00BA38AE">
        <w:t xml:space="preserve">astoupená Ing. Radmilou </w:t>
      </w:r>
      <w:proofErr w:type="spellStart"/>
      <w:r w:rsidR="00BA38AE">
        <w:t>Krastenicsovou</w:t>
      </w:r>
      <w:proofErr w:type="spellEnd"/>
      <w:r w:rsidR="00BA38AE">
        <w:t>, ředitelkou</w:t>
      </w:r>
      <w:r>
        <w:t xml:space="preserve"> organizace</w:t>
      </w:r>
    </w:p>
    <w:p w:rsidR="00BB3C26" w:rsidRDefault="00BB3C26" w:rsidP="00BB3C26">
      <w:r>
        <w:t xml:space="preserve">zřizovatel  Ústecký kraj, Krajský úřad Ústeckého kraje, č. j. 84/2001 ze dne </w:t>
      </w:r>
      <w:r w:rsidR="00C32E66">
        <w:t>0</w:t>
      </w:r>
      <w:r>
        <w:t>5.</w:t>
      </w:r>
      <w:r w:rsidR="00C32E66">
        <w:t>0</w:t>
      </w:r>
      <w:r>
        <w:t>9.2001</w:t>
      </w:r>
    </w:p>
    <w:p w:rsidR="00BB3C26" w:rsidRDefault="00BB3C26" w:rsidP="00BB3C26">
      <w:r>
        <w:t>bankovní spojení: KB Most, č</w:t>
      </w:r>
      <w:r w:rsidR="00214C58">
        <w:t xml:space="preserve">íslo účtu: </w:t>
      </w:r>
      <w:proofErr w:type="spellStart"/>
      <w:r w:rsidR="00214C58">
        <w:t>xxxxxxx</w:t>
      </w:r>
      <w:proofErr w:type="spellEnd"/>
    </w:p>
    <w:p w:rsidR="00BB3C26" w:rsidRDefault="00BB3C26" w:rsidP="00BB3C26"/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D97FC3" w:rsidRPr="00212F65" w:rsidRDefault="00455CCA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FBC </w:t>
      </w:r>
      <w:proofErr w:type="spellStart"/>
      <w:r>
        <w:rPr>
          <w:b/>
        </w:rPr>
        <w:t>Vipers</w:t>
      </w:r>
      <w:proofErr w:type="spellEnd"/>
      <w:r>
        <w:rPr>
          <w:b/>
        </w:rPr>
        <w:t xml:space="preserve"> Most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BB3C26" w:rsidRPr="00212F65" w:rsidRDefault="00E77F55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se sídlem </w:t>
      </w:r>
      <w:r w:rsidR="00455CCA">
        <w:t>Albrechtická 414/1,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E77F55">
        <w:t>tou</w:t>
      </w:r>
      <w:r w:rsidR="00455CCA">
        <w:t>pená Mgr. Karlem Švecem, předsedou spolku</w:t>
      </w:r>
    </w:p>
    <w:p w:rsidR="00AC403E" w:rsidRDefault="00214C58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tel. </w:t>
      </w:r>
      <w:proofErr w:type="spellStart"/>
      <w:r>
        <w:t>xxxxxxxx</w:t>
      </w:r>
      <w:proofErr w:type="spellEnd"/>
      <w:r>
        <w:t xml:space="preserve">, e-mail: </w:t>
      </w:r>
      <w:proofErr w:type="spellStart"/>
      <w:r>
        <w:t>xxxxxxxx</w:t>
      </w:r>
      <w:proofErr w:type="spellEnd"/>
    </w:p>
    <w:p w:rsidR="00AC403E" w:rsidRPr="00212F65" w:rsidRDefault="00AC403E" w:rsidP="00AC403E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</w:p>
    <w:p w:rsidR="00AC403E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="00455CCA">
        <w:t xml:space="preserve"> 26519577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="00455CCA">
        <w:t xml:space="preserve"> neplátci DPH</w:t>
      </w:r>
      <w:r w:rsidRPr="00212F65">
        <w:tab/>
      </w:r>
    </w:p>
    <w:p w:rsidR="00BB3C26" w:rsidRDefault="00214C45" w:rsidP="00BB3C26">
      <w:r>
        <w:t>bankovní spojení: KB Most</w:t>
      </w:r>
    </w:p>
    <w:p w:rsidR="00BB3C26" w:rsidRDefault="00214C58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>
        <w:t xml:space="preserve">číslo účtu: </w:t>
      </w:r>
      <w:proofErr w:type="spellStart"/>
      <w:r>
        <w:t>xxxxxxx</w:t>
      </w:r>
      <w:proofErr w:type="spellEnd"/>
    </w:p>
    <w:p w:rsidR="00BB3C26" w:rsidRDefault="00BB3C26" w:rsidP="00BB3C26"/>
    <w:p w:rsidR="00BB3C26" w:rsidRDefault="00BB3C26" w:rsidP="00BB3C26">
      <w:r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Pr="00257B75" w:rsidRDefault="00BB3C26" w:rsidP="00E17458">
      <w:pPr>
        <w:pStyle w:val="Odstavecseseznamem"/>
        <w:numPr>
          <w:ilvl w:val="0"/>
          <w:numId w:val="20"/>
        </w:numPr>
        <w:ind w:left="426" w:hanging="426"/>
        <w:jc w:val="both"/>
      </w:pPr>
      <w:r w:rsidRPr="00257B75">
        <w:t>Předmětem této smlouvy je nájem nebytových prostor</w:t>
      </w:r>
      <w:r w:rsidR="00B135DB" w:rsidRPr="00257B75">
        <w:t xml:space="preserve"> nacházejících se v objektu Střední školy technické, Most, Dělnická 21, 434 01 Most</w:t>
      </w:r>
      <w:r w:rsidRPr="00257B75">
        <w:t>, a to konkrétně</w:t>
      </w:r>
      <w:r w:rsidR="00C32E66" w:rsidRPr="00257B75">
        <w:t>:</w:t>
      </w:r>
    </w:p>
    <w:p w:rsidR="00C32E66" w:rsidRDefault="00C32E66" w:rsidP="00E17458">
      <w:pPr>
        <w:ind w:left="426" w:hanging="426"/>
        <w:jc w:val="both"/>
      </w:pPr>
    </w:p>
    <w:p w:rsidR="008442C4" w:rsidRPr="009304AC" w:rsidRDefault="00C15BE6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F6EBD">
        <w:t>ebytový prostor v objektu č. 211</w:t>
      </w:r>
      <w:r>
        <w:t xml:space="preserve"> na parcele č. 94 (tělocvična) o rozloze 642,60 m</w:t>
      </w:r>
      <w:r>
        <w:rPr>
          <w:vertAlign w:val="superscript"/>
        </w:rPr>
        <w:t>2</w:t>
      </w:r>
    </w:p>
    <w:p w:rsidR="009304AC" w:rsidRDefault="009304AC" w:rsidP="009304AC">
      <w:pPr>
        <w:pStyle w:val="Odstavecseseznamem"/>
        <w:ind w:left="851"/>
        <w:jc w:val="both"/>
      </w:pPr>
      <w:r>
        <w:t>a to včetně šaten, umýváren a WC.</w:t>
      </w:r>
    </w:p>
    <w:p w:rsidR="008442C4" w:rsidRDefault="008442C4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D0396">
        <w:t>ebytový prostor v objektu č. 210</w:t>
      </w:r>
      <w:r>
        <w:t xml:space="preserve"> na parcele č. 94 (velká hala) o rozloze </w:t>
      </w:r>
      <w:smartTag w:uri="urn:schemas-microsoft-com:office:smarttags" w:element="metricconverter">
        <w:smartTagPr>
          <w:attr w:name="ProductID" w:val="1055,00 m2"/>
        </w:smartTagPr>
        <w:r>
          <w:t>1055,00 m</w:t>
        </w:r>
        <w:r w:rsidRPr="00E853BC">
          <w:rPr>
            <w:vertAlign w:val="superscript"/>
          </w:rPr>
          <w:t>2</w:t>
        </w:r>
        <w:r w:rsidR="00AF6D4A">
          <w:rPr>
            <w:vertAlign w:val="superscript"/>
          </w:rPr>
          <w:t xml:space="preserve"> </w:t>
        </w:r>
        <w:r w:rsidR="009304AC">
          <w:rPr>
            <w:vertAlign w:val="superscript"/>
          </w:rPr>
          <w:t xml:space="preserve"> </w:t>
        </w:r>
      </w:smartTag>
      <w:r>
        <w:t>a to včetně šaten, umýváren a WC.</w:t>
      </w:r>
    </w:p>
    <w:p w:rsidR="00257B75" w:rsidRDefault="00257B75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D0396">
        <w:t>ebytový prostor v objektu č. 210</w:t>
      </w:r>
      <w:r>
        <w:t xml:space="preserve"> na parcele č. 94 (malá hala) o rozloze 642,00 m</w:t>
      </w:r>
      <w:r w:rsidRPr="00E853BC">
        <w:rPr>
          <w:vertAlign w:val="superscript"/>
        </w:rPr>
        <w:t>2</w:t>
      </w:r>
      <w:r w:rsidR="009304AC">
        <w:t xml:space="preserve">                  </w:t>
      </w:r>
      <w:r>
        <w:rPr>
          <w:vertAlign w:val="superscript"/>
        </w:rPr>
        <w:t xml:space="preserve"> </w:t>
      </w:r>
      <w:r>
        <w:t>a to včetně šaten, umýváren a WC.</w:t>
      </w:r>
    </w:p>
    <w:p w:rsidR="00C15BE6" w:rsidRDefault="00C15BE6" w:rsidP="00365CFC">
      <w:pPr>
        <w:jc w:val="both"/>
      </w:pPr>
    </w:p>
    <w:p w:rsidR="00123A9D" w:rsidRDefault="00BB3C26" w:rsidP="00123A9D">
      <w:pPr>
        <w:pStyle w:val="Odstavecseseznamem"/>
        <w:numPr>
          <w:ilvl w:val="0"/>
          <w:numId w:val="20"/>
        </w:numPr>
        <w:ind w:left="426" w:hanging="426"/>
        <w:jc w:val="both"/>
      </w:pPr>
      <w:r>
        <w:t xml:space="preserve">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</w:t>
      </w:r>
      <w:r w:rsidR="00CC4B20">
        <w:t xml:space="preserve">ce užíval k provozování </w:t>
      </w:r>
      <w:r w:rsidR="00257B75">
        <w:t xml:space="preserve">florbalu či jiných </w:t>
      </w:r>
      <w:r w:rsidR="00CC4B20">
        <w:t>míčových her</w:t>
      </w:r>
      <w:r w:rsidR="004663E6">
        <w:t>. Součástí najímaného nebytového</w:t>
      </w:r>
      <w:r w:rsidR="009B235F">
        <w:t xml:space="preserve"> prostor</w:t>
      </w:r>
      <w:r w:rsidR="004663E6">
        <w:t>u</w:t>
      </w:r>
      <w:r>
        <w:t xml:space="preserve"> je i zařízení a v</w:t>
      </w:r>
      <w:r w:rsidR="00B85E90">
        <w:t>ybavení výše uvedených prostor.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E17458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>Tato smlouva se uzavírá na dobu  u r</w:t>
      </w:r>
      <w:r w:rsidR="008C5BFD">
        <w:t xml:space="preserve"> č i t o u  od  </w:t>
      </w:r>
      <w:r w:rsidR="005939D1">
        <w:t>0</w:t>
      </w:r>
      <w:r w:rsidR="00257B75">
        <w:t>1</w:t>
      </w:r>
      <w:r w:rsidR="008C5BFD">
        <w:t>.</w:t>
      </w:r>
      <w:r w:rsidR="00DB0D58">
        <w:t>01.2021</w:t>
      </w:r>
      <w:r w:rsidR="008C5BFD">
        <w:t xml:space="preserve"> do </w:t>
      </w:r>
      <w:r w:rsidR="00C7288F">
        <w:t>31</w:t>
      </w:r>
      <w:r w:rsidR="005939D1">
        <w:t>.</w:t>
      </w:r>
      <w:r w:rsidR="00257B75">
        <w:t>12</w:t>
      </w:r>
      <w:r w:rsidR="005939D1">
        <w:t>.</w:t>
      </w:r>
      <w:r w:rsidR="00DB0D58">
        <w:t>2021</w:t>
      </w:r>
      <w:r w:rsidR="00E17458">
        <w:t>.</w:t>
      </w:r>
    </w:p>
    <w:p w:rsidR="00E17458" w:rsidRDefault="00E17458" w:rsidP="00E17458">
      <w:pPr>
        <w:ind w:left="426" w:hanging="426"/>
        <w:jc w:val="both"/>
      </w:pPr>
    </w:p>
    <w:p w:rsidR="00C32E66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 xml:space="preserve">Nájemce bude užívat pronajaté prostory v předem dohodnutých termínech a to </w:t>
      </w:r>
    </w:p>
    <w:p w:rsidR="00E77F55" w:rsidRDefault="00E77F55" w:rsidP="00BB3C26">
      <w:pPr>
        <w:jc w:val="both"/>
      </w:pPr>
    </w:p>
    <w:p w:rsidR="00E72BB7" w:rsidRDefault="00E72BB7" w:rsidP="00147F49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</w:p>
    <w:p w:rsidR="00E72BB7" w:rsidRDefault="00E72BB7" w:rsidP="00E72BB7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E72BB7">
        <w:rPr>
          <w:b/>
          <w:u w:val="single"/>
        </w:rPr>
        <w:t>Velká sportovní hala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u w:val="single"/>
        </w:rPr>
      </w:pPr>
    </w:p>
    <w:p w:rsidR="00147F49" w:rsidRPr="00147F49" w:rsidRDefault="002F5B5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leden – květen 2021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E5715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Pondělí</w:t>
      </w:r>
      <w:r>
        <w:tab/>
      </w:r>
      <w:r>
        <w:tab/>
      </w:r>
      <w:r>
        <w:tab/>
      </w:r>
      <w:r>
        <w:tab/>
        <w:t>16</w:t>
      </w:r>
      <w:r w:rsidR="00147F49" w:rsidRPr="00147F49">
        <w:t>:30 - 17:45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  <w:r w:rsidRPr="00147F49">
        <w:t>17:45 - 19:00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>Úterý</w:t>
      </w:r>
      <w:r w:rsidRPr="00147F49">
        <w:tab/>
      </w:r>
      <w:r w:rsidRPr="00147F49">
        <w:tab/>
      </w:r>
      <w:r w:rsidRPr="00147F49">
        <w:tab/>
      </w:r>
      <w:r w:rsidRPr="00147F49">
        <w:tab/>
        <w:t>16:30 - 17:45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 w:rsidR="00AB0C01">
        <w:t xml:space="preserve">              </w:t>
      </w:r>
      <w:r w:rsidRPr="00147F49">
        <w:t>19:30 - 20:45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3E3BE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Středa</w:t>
      </w:r>
      <w:r>
        <w:tab/>
      </w:r>
      <w:r>
        <w:tab/>
      </w:r>
      <w:r>
        <w:tab/>
      </w:r>
      <w:r>
        <w:tab/>
        <w:t>16:3</w:t>
      </w:r>
      <w:r w:rsidR="00E5715D">
        <w:t>0 - 17:4</w:t>
      </w:r>
      <w:r w:rsidR="00147F49" w:rsidRPr="00147F49">
        <w:t>5</w:t>
      </w:r>
    </w:p>
    <w:p w:rsidR="00147F49" w:rsidRPr="00147F49" w:rsidRDefault="00E5715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  <w:t>17:45 - 19:00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147F49">
        <w:t xml:space="preserve">     Čtvrtek</w:t>
      </w:r>
      <w:r w:rsidRPr="00147F49">
        <w:tab/>
      </w:r>
      <w:r w:rsidRPr="00147F49">
        <w:tab/>
      </w:r>
      <w:r w:rsidRPr="00147F49">
        <w:tab/>
      </w:r>
      <w:r w:rsidRPr="00147F49">
        <w:tab/>
        <w:t>16:30 - 17:45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  <w:t>17:45 - 19:00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  <w:t xml:space="preserve">                                         </w:t>
      </w:r>
      <w:r w:rsidRPr="00147F49">
        <w:tab/>
      </w:r>
      <w:r w:rsidRPr="00147F49">
        <w:tab/>
        <w:t>19:00 - 20:30</w:t>
      </w:r>
    </w:p>
    <w:p w:rsidR="00C368C4" w:rsidRDefault="00C368C4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8F7591" w:rsidRPr="00AB0C01" w:rsidRDefault="00C368C4" w:rsidP="008F759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červen – srpen</w:t>
      </w:r>
      <w:r w:rsidR="008F7591">
        <w:rPr>
          <w:b/>
          <w:u w:val="single"/>
        </w:rPr>
        <w:t xml:space="preserve"> </w:t>
      </w:r>
      <w:r w:rsidR="008F7591" w:rsidRPr="005D4620">
        <w:rPr>
          <w:b/>
          <w:u w:val="single"/>
        </w:rPr>
        <w:t>2021</w:t>
      </w:r>
      <w:r>
        <w:t xml:space="preserve">                                                       </w:t>
      </w:r>
      <w:r w:rsidRPr="00C368C4">
        <w:rPr>
          <w:b/>
        </w:rPr>
        <w:t>dle e</w:t>
      </w:r>
      <w:r>
        <w:rPr>
          <w:b/>
        </w:rPr>
        <w:t>-mailových objednávek</w:t>
      </w:r>
      <w:r>
        <w:rPr>
          <w:b/>
          <w:u w:val="single"/>
        </w:rPr>
        <w:t xml:space="preserve">                        </w:t>
      </w:r>
    </w:p>
    <w:p w:rsidR="00AB0C01" w:rsidRDefault="00AB0C0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 w:rsidRPr="00AB0C01">
        <w:rPr>
          <w:b/>
          <w:u w:val="single"/>
        </w:rPr>
        <w:t>září</w:t>
      </w:r>
      <w:r w:rsidR="002F5B5D">
        <w:rPr>
          <w:b/>
          <w:u w:val="single"/>
        </w:rPr>
        <w:t xml:space="preserve"> – prosinec 2021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6F7938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Pondělí</w:t>
      </w:r>
      <w:r>
        <w:tab/>
      </w:r>
      <w:r>
        <w:tab/>
      </w:r>
      <w:r>
        <w:tab/>
      </w:r>
      <w:r>
        <w:tab/>
        <w:t>16</w:t>
      </w:r>
      <w:r w:rsidR="00AB0C01" w:rsidRPr="00AB0C01">
        <w:t>:30 - 17:45</w:t>
      </w:r>
    </w:p>
    <w:p w:rsid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 xml:space="preserve">                                                                           </w:t>
      </w:r>
      <w:r>
        <w:t xml:space="preserve">              </w:t>
      </w:r>
      <w:r w:rsidRPr="00AB0C01">
        <w:t>17:45 - 19:00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>Úterý</w:t>
      </w:r>
      <w:r w:rsidRPr="00AB0C01">
        <w:tab/>
      </w:r>
      <w:r w:rsidRPr="00AB0C01">
        <w:tab/>
      </w:r>
      <w:r w:rsidRPr="00AB0C01">
        <w:tab/>
      </w:r>
      <w:r w:rsidRPr="00AB0C01">
        <w:tab/>
        <w:t>16:30 - 17:45</w:t>
      </w:r>
    </w:p>
    <w:p w:rsid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 xml:space="preserve">                                                                           </w:t>
      </w:r>
      <w:r>
        <w:t xml:space="preserve">              </w:t>
      </w:r>
      <w:r w:rsidRPr="00AB0C01">
        <w:t>19:30 - 20:45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3E3BED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Středa</w:t>
      </w:r>
      <w:r>
        <w:tab/>
      </w:r>
      <w:r>
        <w:tab/>
      </w:r>
      <w:r>
        <w:tab/>
      </w:r>
      <w:r>
        <w:tab/>
        <w:t>16:30 - 17:4</w:t>
      </w:r>
      <w:r w:rsidR="00AB0C01" w:rsidRPr="00AB0C01">
        <w:t>5</w:t>
      </w:r>
    </w:p>
    <w:p w:rsidR="00AB0C01" w:rsidRPr="00AB0C01" w:rsidRDefault="003E3BED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  <w:t>17:45 - 19:0</w:t>
      </w:r>
      <w:r w:rsidR="00AB0C01" w:rsidRPr="00AB0C01">
        <w:t>0</w:t>
      </w:r>
    </w:p>
    <w:p w:rsid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ab/>
      </w:r>
      <w:r w:rsidRPr="00AB0C01">
        <w:tab/>
        <w:t xml:space="preserve"> </w:t>
      </w:r>
      <w:r w:rsidRPr="00AB0C01">
        <w:tab/>
      </w:r>
      <w:r w:rsidRPr="00AB0C01">
        <w:tab/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AB0C01">
        <w:t xml:space="preserve">     Čtvrtek</w:t>
      </w:r>
      <w:r w:rsidRPr="00AB0C01">
        <w:tab/>
      </w:r>
      <w:r w:rsidRPr="00AB0C01">
        <w:tab/>
      </w:r>
      <w:r w:rsidRPr="00AB0C01">
        <w:tab/>
      </w:r>
      <w:r w:rsidRPr="00AB0C01">
        <w:tab/>
        <w:t>16:30 - 17:45</w:t>
      </w:r>
    </w:p>
    <w:p w:rsid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AB0C01">
        <w:tab/>
      </w:r>
      <w:r w:rsidRPr="00AB0C01">
        <w:tab/>
        <w:t xml:space="preserve"> </w:t>
      </w:r>
      <w:r w:rsidRPr="00AB0C01">
        <w:tab/>
      </w:r>
      <w:r w:rsidRPr="00AB0C01">
        <w:tab/>
        <w:t>17:45 - 19:</w:t>
      </w:r>
      <w:r>
        <w:t>00</w:t>
      </w:r>
    </w:p>
    <w:p w:rsidR="00AB0C01" w:rsidRPr="00AB0C01" w:rsidRDefault="00AB0C01" w:rsidP="00AB0C0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 xml:space="preserve">                                                                                         </w:t>
      </w:r>
      <w:r w:rsidRPr="00AB0C01">
        <w:t>19:00 - 20:30</w:t>
      </w:r>
    </w:p>
    <w:p w:rsidR="00AB0C01" w:rsidRPr="00147F49" w:rsidRDefault="00AB0C0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C2E0F" w:rsidRDefault="003C2E0F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BB3C26" w:rsidRDefault="00BB3C26" w:rsidP="004C351E">
      <w:pPr>
        <w:pStyle w:val="Odstavecseseznamem"/>
        <w:numPr>
          <w:ilvl w:val="0"/>
          <w:numId w:val="7"/>
        </w:numPr>
        <w:jc w:val="both"/>
      </w:pPr>
      <w:r>
        <w:t xml:space="preserve">Nájemné bude účtováno dle níže sjednané výše nájmu měsíčně tak, že vždy bude účtován nájem za pevně sjednané termíny </w:t>
      </w:r>
      <w:r w:rsidR="00191BAF">
        <w:t>dle čl. II bodu 2. této smlouvy</w:t>
      </w:r>
      <w:r>
        <w:t xml:space="preserve">. Nájemce je povinen v </w:t>
      </w:r>
      <w:r>
        <w:lastRenderedPageBreak/>
        <w:t xml:space="preserve">případě, že bude předmět nájmu užívat nad rámec pevně sjednaných termínů, vést výkaz </w:t>
      </w:r>
      <w:r w:rsidR="00342210">
        <w:t xml:space="preserve">o počtu </w:t>
      </w:r>
      <w:r>
        <w:t>hodin,</w:t>
      </w:r>
      <w:r w:rsidR="00342210">
        <w:t xml:space="preserve"> </w:t>
      </w:r>
      <w:r>
        <w:t>kdy užíval předmět nájmu a tento je povinen předat pronajímateli</w:t>
      </w:r>
      <w:r w:rsidR="00342210">
        <w:t xml:space="preserve"> </w:t>
      </w:r>
      <w:r>
        <w:t>vždy</w:t>
      </w:r>
      <w:r w:rsidR="00342210">
        <w:t xml:space="preserve"> </w:t>
      </w:r>
      <w:r>
        <w:t xml:space="preserve">nejpozději do konce příslušného kalendářního měsíce, kdy došlo k užívání pronajatých prostor nad </w:t>
      </w:r>
      <w:r w:rsidR="00AF6D4A">
        <w:t>rámec pevně sjednaných termínů.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032FF0" w:rsidP="00AF6D4A">
      <w:pPr>
        <w:pStyle w:val="Odstavecseseznamem"/>
        <w:numPr>
          <w:ilvl w:val="0"/>
          <w:numId w:val="7"/>
        </w:numPr>
        <w:jc w:val="both"/>
      </w:pPr>
      <w:r>
        <w:t>Výše nájmu byla z původních 763,- Kč/hod sjednána na 500,- Kč/hod za pronájem velké haly. Cena za pořádání celodenních turnajů byla sjednána smluvně ve výši 500,- Kč/hod z původních 812,- Kč. Cena za pronájem parketové tělocvičny činí 399,- Kč/hod a pronájem malé sportovní haly 310,- Kč/hod. Poskytnutá sleva</w:t>
      </w:r>
      <w:r w:rsidR="006607A7">
        <w:t xml:space="preserve"> na nájmu byla ujednána v </w:t>
      </w:r>
      <w:proofErr w:type="spellStart"/>
      <w:r w:rsidR="006607A7">
        <w:t>souvisloti</w:t>
      </w:r>
      <w:proofErr w:type="spellEnd"/>
      <w:r w:rsidR="006607A7">
        <w:t xml:space="preserve"> s možností užití mantinelů nájemce pro ostatní </w:t>
      </w:r>
      <w:proofErr w:type="spellStart"/>
      <w:r w:rsidR="006607A7">
        <w:t>ostatní</w:t>
      </w:r>
      <w:proofErr w:type="spellEnd"/>
      <w:r w:rsidR="006607A7">
        <w:t xml:space="preserve"> uživatele pronajatých prostor. Uvedené výše nájmu zahrnují i náklady na spotřebované energie a vodu.</w:t>
      </w:r>
    </w:p>
    <w:p w:rsidR="00AF6D4A" w:rsidRDefault="00AF6D4A" w:rsidP="00AF6D4A">
      <w:pPr>
        <w:pStyle w:val="Odstavecseseznamem"/>
        <w:ind w:left="283"/>
        <w:jc w:val="both"/>
      </w:pPr>
    </w:p>
    <w:p w:rsidR="008E1701" w:rsidRDefault="00BB3C26" w:rsidP="009C1E99">
      <w:pPr>
        <w:pStyle w:val="Odstavecseseznamem"/>
        <w:numPr>
          <w:ilvl w:val="0"/>
          <w:numId w:val="7"/>
        </w:numPr>
        <w:jc w:val="both"/>
      </w:pPr>
      <w:r>
        <w:t>Strany se dohodly, že nájemné bude hrazeno ze strany nájemce měsíčně na základě faktury vystavené pronajímatelem se splat</w:t>
      </w:r>
      <w:r w:rsidR="009C1E99">
        <w:t>ností 15 dnů ode dne vystavení.</w:t>
      </w:r>
    </w:p>
    <w:p w:rsidR="008E1701" w:rsidRDefault="008E1701" w:rsidP="009C1E99">
      <w:pPr>
        <w:pStyle w:val="Odstavecseseznamem"/>
        <w:ind w:left="283"/>
        <w:jc w:val="both"/>
      </w:pPr>
    </w:p>
    <w:p w:rsidR="00BB3C26" w:rsidRDefault="009C1E99" w:rsidP="00AF6D4A">
      <w:pPr>
        <w:pStyle w:val="Odstavecseseznamem"/>
        <w:numPr>
          <w:ilvl w:val="0"/>
          <w:numId w:val="7"/>
        </w:numPr>
        <w:jc w:val="both"/>
      </w:pPr>
      <w:r>
        <w:t xml:space="preserve">Úpravy výše nájemného budou prováděny při změně cenových relací, případně prováděných </w:t>
      </w:r>
      <w:r w:rsidR="00BB3C26">
        <w:t>legislativních změnách písemným dodatkem, souhlasným projevem obou smluvních stran.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F6D4A">
      <w:pPr>
        <w:pStyle w:val="Odstavecseseznamem"/>
        <w:numPr>
          <w:ilvl w:val="0"/>
          <w:numId w:val="7"/>
        </w:numPr>
        <w:jc w:val="both"/>
      </w:pPr>
      <w:r>
        <w:t>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AF6D4A" w:rsidRDefault="00AF6D4A" w:rsidP="00AF6D4A">
      <w:pPr>
        <w:pStyle w:val="Odstavecseseznamem"/>
        <w:ind w:left="283"/>
        <w:jc w:val="both"/>
      </w:pPr>
    </w:p>
    <w:p w:rsidR="00AF6D4A" w:rsidRPr="00B77111" w:rsidRDefault="00AF6D4A" w:rsidP="00AF6D4A">
      <w:pPr>
        <w:pStyle w:val="Odstavecseseznamem"/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AF6D4A" w:rsidRPr="00B77111" w:rsidRDefault="00AF6D4A" w:rsidP="00AF6D4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0206E" w:rsidRPr="00B77111" w:rsidRDefault="00AF6D4A" w:rsidP="0030206E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 xml:space="preserve">Obě </w:t>
      </w:r>
      <w:r w:rsidR="009C1E99">
        <w:t>s</w:t>
      </w:r>
      <w:r w:rsidRPr="00B77111">
        <w:t>mluvní strany mají právo tuto smlouvu písemně vypovědět. Délka výpovědní lhůty činí 2 měsíce a počíná běžet 1. dnem kalendářního měsíce následujícího po doručení výpovědi.</w:t>
      </w:r>
    </w:p>
    <w:p w:rsidR="0030206E" w:rsidRPr="00B77111" w:rsidRDefault="0030206E" w:rsidP="0030206E">
      <w:pPr>
        <w:pStyle w:val="Odstavecseseznamem"/>
      </w:pPr>
    </w:p>
    <w:p w:rsidR="0030206E" w:rsidRPr="00B77111" w:rsidRDefault="0030206E" w:rsidP="0030206E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Skončením nájemného nezaniká nájemci povinnost doplatku dlužného nájemného.</w:t>
      </w:r>
    </w:p>
    <w:p w:rsidR="0030206E" w:rsidRPr="0030206E" w:rsidRDefault="0030206E" w:rsidP="0030206E">
      <w:pPr>
        <w:pStyle w:val="Odstavecseseznamem"/>
        <w:rPr>
          <w:color w:val="FF0000"/>
        </w:rPr>
      </w:pPr>
    </w:p>
    <w:p w:rsidR="0030206E" w:rsidRPr="0030206E" w:rsidRDefault="0030206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není oprávněn, bez předchozího písemného souhlasu pronajímatele, provádět v pronajatých prostorech stavební ani jiné úpravy.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je povinen dodržovat veškeré obecně závazné před</w:t>
      </w:r>
      <w:r w:rsidR="005939D1">
        <w:t>pisy, platné organ. normy a řídi</w:t>
      </w:r>
      <w:r>
        <w:t>cí akty pronajímatele, které jsou s využíváním předmětu nájmu spojeny, zejména předpisy bezpečnostní, protipožární a hygienické.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797130">
        <w:t>Nájemce se zavazuje najaté prostory užívat jen k účel</w:t>
      </w:r>
      <w:r>
        <w:t>u, který je definován v článku I</w:t>
      </w:r>
      <w:r w:rsidRPr="00797130">
        <w:t>.</w:t>
      </w:r>
      <w:r w:rsidR="00112697">
        <w:t xml:space="preserve"> </w:t>
      </w:r>
      <w:r w:rsidR="005939D1">
        <w:t xml:space="preserve">bod </w:t>
      </w:r>
      <w:r w:rsidRPr="00797130">
        <w:t>2 této smlouvy, nenechat je bez předchozího souhlasu pronajímatele formou převodu nájmu, podnájmu, výpůjčky ani jiným způsobem a ani z části nebo na dočasnou dobu k užívání třetí osobě.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lastRenderedPageBreak/>
        <w:t xml:space="preserve">Pracovníci a členové nájemce se budou zdržovat v pronajatých prostorách a v nezbytné míře v prostorách společných.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</w:t>
      </w:r>
      <w:r w:rsidR="002E307F">
        <w:t xml:space="preserve">mce plně odpovídá za dodržování </w:t>
      </w:r>
      <w:r w:rsidR="00B857CF">
        <w:t>„</w:t>
      </w:r>
      <w:r>
        <w:t>Provozního řádu pro sportovní zařízení</w:t>
      </w:r>
      <w:r w:rsidR="00B857CF">
        <w:t>“</w:t>
      </w:r>
      <w:r>
        <w:t xml:space="preserve">  a </w:t>
      </w:r>
      <w:r w:rsidR="00B857CF">
        <w:t>„</w:t>
      </w:r>
      <w:r w:rsidRPr="008C2B07">
        <w:t>Dohod</w:t>
      </w:r>
      <w:r>
        <w:t>y</w:t>
      </w:r>
      <w:r w:rsidRPr="008C2B07">
        <w:t xml:space="preserve"> o plnění povinností na úseku požární ochrany</w:t>
      </w:r>
      <w:r w:rsidR="00CC4B20">
        <w:t>“</w:t>
      </w:r>
      <w:r>
        <w:t>.</w:t>
      </w:r>
    </w:p>
    <w:p w:rsidR="00E17458" w:rsidRDefault="00E17458" w:rsidP="00E17458">
      <w:pPr>
        <w:jc w:val="both"/>
      </w:pPr>
    </w:p>
    <w:p w:rsidR="00E17458" w:rsidRDefault="00BB3C26" w:rsidP="003C51E6">
      <w:pPr>
        <w:pStyle w:val="Odstavecseseznamem"/>
        <w:numPr>
          <w:ilvl w:val="0"/>
          <w:numId w:val="25"/>
        </w:numPr>
        <w:ind w:left="426" w:hanging="425"/>
        <w:jc w:val="both"/>
      </w:pPr>
      <w:r>
        <w:t>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proofErr w:type="spellStart"/>
      <w:r w:rsidR="00214C58">
        <w:rPr>
          <w:rStyle w:val="Hypertextovodkaz"/>
        </w:rPr>
        <w:t>xxxxxxxxxxxx</w:t>
      </w:r>
      <w:proofErr w:type="spellEnd"/>
      <w:r w:rsidR="008A533C">
        <w:t>, (</w:t>
      </w:r>
      <w:proofErr w:type="spellStart"/>
      <w:proofErr w:type="gramStart"/>
      <w:r w:rsidR="008A533C">
        <w:t>příp.</w:t>
      </w:r>
      <w:r w:rsidR="00214C58">
        <w:t>xxxxxxxxxxxxx</w:t>
      </w:r>
      <w:proofErr w:type="spellEnd"/>
      <w:proofErr w:type="gramEnd"/>
      <w:r w:rsidR="008A533C">
        <w:t>)</w:t>
      </w:r>
      <w:r w:rsidR="00E5715D" w:rsidRPr="003C51E6">
        <w:rPr>
          <w:sz w:val="22"/>
          <w:szCs w:val="22"/>
        </w:rPr>
        <w:t xml:space="preserve"> </w:t>
      </w:r>
      <w:r w:rsidR="00E5715D" w:rsidRPr="00E5715D">
        <w:t>neb</w:t>
      </w:r>
      <w:r w:rsidR="003F4EB5">
        <w:t xml:space="preserve">o telefonicky </w:t>
      </w:r>
      <w:r w:rsidR="00214C58">
        <w:t xml:space="preserve">na </w:t>
      </w:r>
      <w:proofErr w:type="spellStart"/>
      <w:r w:rsidR="00214C58">
        <w:t>xxxxxxxxx</w:t>
      </w:r>
      <w:proofErr w:type="spellEnd"/>
      <w:r w:rsidR="003F4EB5">
        <w:t xml:space="preserve">, </w:t>
      </w:r>
      <w:r w:rsidR="008A533C">
        <w:t>uhradí nájemné v plné výši.</w:t>
      </w:r>
      <w:r>
        <w:t xml:space="preserve"> V případě nevyužití pronajatého prostoru nájemcem z důvodu překážky ze strany pronajímatele, nebude pronajímatel nájemné účtovat.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</w:t>
      </w:r>
      <w:r w:rsidR="005939D1">
        <w:t>, za</w:t>
      </w:r>
      <w:r w:rsidR="00D06BE2">
        <w:t xml:space="preserve"> </w:t>
      </w:r>
      <w:r w:rsidR="005939D1">
        <w:t>což nájemce zodpovídá.</w:t>
      </w:r>
      <w:r>
        <w:t xml:space="preserve"> </w:t>
      </w:r>
      <w:bookmarkStart w:id="0" w:name="_GoBack"/>
      <w:bookmarkEnd w:id="0"/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E17458" w:rsidRDefault="00E17458" w:rsidP="00E17458">
      <w:pPr>
        <w:jc w:val="both"/>
      </w:pPr>
    </w:p>
    <w:p w:rsidR="00BB3C26" w:rsidRPr="001B523F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E17458">
      <w:pPr>
        <w:jc w:val="both"/>
      </w:pPr>
      <w:r>
        <w:t xml:space="preserve"> 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AF6D4A" w:rsidRDefault="00AF6D4A" w:rsidP="00BB3C26">
      <w:pPr>
        <w:jc w:val="both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Tato smlouva je vyhotovena ve dvou stejnopisech, kdy každý je originálem, z nichž každá ze stran obdrží po jednom vyhotovení.</w:t>
      </w:r>
    </w:p>
    <w:p w:rsidR="00BB3C26" w:rsidRDefault="00BB3C26" w:rsidP="00E17458">
      <w:pPr>
        <w:ind w:left="426" w:hanging="426"/>
      </w:pPr>
    </w:p>
    <w:p w:rsidR="004366DC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Ke změně této smlouvy může dojít pouze písemným, vzájemně odsouhlaseným a smluvními stranami podepsaným dodatkem.</w:t>
      </w:r>
    </w:p>
    <w:p w:rsidR="004366DC" w:rsidRPr="00B77111" w:rsidRDefault="004366DC" w:rsidP="00E17458">
      <w:pPr>
        <w:pStyle w:val="Odstavecseseznamem"/>
        <w:ind w:left="426" w:hanging="426"/>
      </w:pPr>
    </w:p>
    <w:p w:rsidR="00BB3C26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Tato smlouva nabývá platnosti dnem podpisu poslední smluvní stranou a účinnosti dnem uveřejnění v registru smluv podle zákona o registru smluv.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Smluvní strany prohlašují, že obsah této smlouvy, se kterým se před podpisem této smlouvy seznámily a kterému rozumí, je v souladu s jejich svobodnou vůlí a dále prohlašují, že tuto smlouvu uzavírají na základě zralého uvážení,</w:t>
      </w:r>
      <w:r w:rsidR="004366DC">
        <w:t xml:space="preserve"> </w:t>
      </w:r>
      <w:r>
        <w:t>ze svobodné vůle, nikoliv v tísni a ani za jinak pro ně jednostranně nevýhodných podmínek a na důkaz toho připojují své podpisy.</w:t>
      </w:r>
    </w:p>
    <w:p w:rsidR="00CB3479" w:rsidRDefault="00CB3479" w:rsidP="00E17458">
      <w:pPr>
        <w:ind w:left="426" w:hanging="426"/>
        <w:jc w:val="both"/>
      </w:pPr>
    </w:p>
    <w:p w:rsidR="00CB3479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lastRenderedPageBreak/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366DC" w:rsidRPr="004366DC" w:rsidRDefault="004366DC" w:rsidP="00E17458">
      <w:pPr>
        <w:pStyle w:val="Odstavecseseznamem"/>
        <w:ind w:left="426" w:hanging="426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berou na vědomí, že nebude-li smlouva zveřejněna ani do 3 (tří) měsíců od jejího uzavření, platí, že je zrušena od počátku, s následky případného bezdůvodného obohacení.</w:t>
      </w:r>
    </w:p>
    <w:p w:rsidR="004366DC" w:rsidRPr="00B77111" w:rsidRDefault="004366DC" w:rsidP="00E17458">
      <w:pPr>
        <w:pStyle w:val="Odstavecseseznamem"/>
        <w:ind w:left="426" w:hanging="426"/>
        <w:jc w:val="both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prohlašují, že smlouva neobsahuje žádné obchodní tajemství.</w:t>
      </w:r>
    </w:p>
    <w:p w:rsidR="004366DC" w:rsidRDefault="004366DC" w:rsidP="004366DC">
      <w:pPr>
        <w:pStyle w:val="Odstavecseseznamem"/>
        <w:jc w:val="both"/>
      </w:pPr>
    </w:p>
    <w:p w:rsidR="00BB3C26" w:rsidRDefault="00BB3C26" w:rsidP="00BB3C26"/>
    <w:p w:rsidR="00BB3C26" w:rsidRDefault="00870052" w:rsidP="00BB3C26">
      <w:r>
        <w:t>V Mostě:</w:t>
      </w:r>
    </w:p>
    <w:p w:rsidR="00DC4920" w:rsidRDefault="00DC4920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5F22EC" w:rsidP="00BB3C26">
      <w:r>
        <w:t>Ing. Radmila Krastenicsová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111">
        <w:t xml:space="preserve">Mgr. Karel </w:t>
      </w:r>
      <w:r w:rsidR="0056698B">
        <w:t>Švec</w:t>
      </w:r>
    </w:p>
    <w:p w:rsidR="00BB3C26" w:rsidRDefault="00BB3C26" w:rsidP="00BB3C26">
      <w:r>
        <w:t>řed</w:t>
      </w:r>
      <w:r w:rsidR="000554B2">
        <w:t>i</w:t>
      </w:r>
      <w:r w:rsidR="0049424B">
        <w:t>tel</w:t>
      </w:r>
      <w:r w:rsidR="005F22EC">
        <w:t>ka školy</w:t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49424B"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06D4" w:rsidRPr="00FA06D4" w:rsidSect="00D34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8C" w:rsidRDefault="006F288C">
      <w:r>
        <w:separator/>
      </w:r>
    </w:p>
  </w:endnote>
  <w:endnote w:type="continuationSeparator" w:id="0">
    <w:p w:rsidR="006F288C" w:rsidRDefault="006F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214C58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8C" w:rsidRDefault="006F288C">
      <w:r>
        <w:separator/>
      </w:r>
    </w:p>
  </w:footnote>
  <w:footnote w:type="continuationSeparator" w:id="0">
    <w:p w:rsidR="006F288C" w:rsidRDefault="006F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2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3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5003C9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0EA7"/>
    <w:multiLevelType w:val="hybridMultilevel"/>
    <w:tmpl w:val="3FC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977C49"/>
    <w:multiLevelType w:val="hybridMultilevel"/>
    <w:tmpl w:val="9E664E1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3307F8"/>
    <w:multiLevelType w:val="hybridMultilevel"/>
    <w:tmpl w:val="BF46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C7816"/>
    <w:multiLevelType w:val="singleLevel"/>
    <w:tmpl w:val="89948F14"/>
    <w:lvl w:ilvl="0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54CB3075"/>
    <w:multiLevelType w:val="hybridMultilevel"/>
    <w:tmpl w:val="5EC4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9C2372C"/>
    <w:multiLevelType w:val="hybridMultilevel"/>
    <w:tmpl w:val="9B2A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24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2"/>
  </w:num>
  <w:num w:numId="4">
    <w:abstractNumId w:val="24"/>
  </w:num>
  <w:num w:numId="5">
    <w:abstractNumId w:val="24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7"/>
  </w:num>
  <w:num w:numId="7">
    <w:abstractNumId w:val="16"/>
  </w:num>
  <w:num w:numId="8">
    <w:abstractNumId w:val="20"/>
  </w:num>
  <w:num w:numId="9">
    <w:abstractNumId w:val="12"/>
  </w:num>
  <w:num w:numId="10">
    <w:abstractNumId w:val="18"/>
  </w:num>
  <w:num w:numId="11">
    <w:abstractNumId w:val="5"/>
  </w:num>
  <w:num w:numId="12">
    <w:abstractNumId w:val="11"/>
  </w:num>
  <w:num w:numId="13">
    <w:abstractNumId w:val="3"/>
  </w:num>
  <w:num w:numId="14">
    <w:abstractNumId w:val="21"/>
  </w:num>
  <w:num w:numId="15">
    <w:abstractNumId w:val="2"/>
  </w:num>
  <w:num w:numId="16">
    <w:abstractNumId w:val="4"/>
  </w:num>
  <w:num w:numId="17">
    <w:abstractNumId w:val="6"/>
  </w:num>
  <w:num w:numId="18">
    <w:abstractNumId w:val="23"/>
  </w:num>
  <w:num w:numId="19">
    <w:abstractNumId w:val="14"/>
  </w:num>
  <w:num w:numId="20">
    <w:abstractNumId w:val="1"/>
  </w:num>
  <w:num w:numId="21">
    <w:abstractNumId w:val="15"/>
  </w:num>
  <w:num w:numId="22">
    <w:abstractNumId w:val="17"/>
  </w:num>
  <w:num w:numId="23">
    <w:abstractNumId w:val="19"/>
  </w:num>
  <w:num w:numId="24">
    <w:abstractNumId w:val="1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506A"/>
    <w:rsid w:val="00027C5C"/>
    <w:rsid w:val="000318BA"/>
    <w:rsid w:val="00032FF0"/>
    <w:rsid w:val="000419B3"/>
    <w:rsid w:val="00054B17"/>
    <w:rsid w:val="000554B2"/>
    <w:rsid w:val="00057886"/>
    <w:rsid w:val="00057A59"/>
    <w:rsid w:val="00066F3D"/>
    <w:rsid w:val="000766E3"/>
    <w:rsid w:val="00080C78"/>
    <w:rsid w:val="0009196F"/>
    <w:rsid w:val="00096D6D"/>
    <w:rsid w:val="000A34F7"/>
    <w:rsid w:val="000C0DDF"/>
    <w:rsid w:val="000D2A19"/>
    <w:rsid w:val="000D4F4A"/>
    <w:rsid w:val="000D7157"/>
    <w:rsid w:val="000E0BB2"/>
    <w:rsid w:val="000F3D28"/>
    <w:rsid w:val="000F7BC2"/>
    <w:rsid w:val="00107363"/>
    <w:rsid w:val="00112697"/>
    <w:rsid w:val="00123A9D"/>
    <w:rsid w:val="00147F49"/>
    <w:rsid w:val="00164B4D"/>
    <w:rsid w:val="00180B1A"/>
    <w:rsid w:val="001822B6"/>
    <w:rsid w:val="001842EA"/>
    <w:rsid w:val="00191BAF"/>
    <w:rsid w:val="00195806"/>
    <w:rsid w:val="001965DB"/>
    <w:rsid w:val="001A28D5"/>
    <w:rsid w:val="001B1C60"/>
    <w:rsid w:val="001B258C"/>
    <w:rsid w:val="001D7634"/>
    <w:rsid w:val="002106EC"/>
    <w:rsid w:val="00214C45"/>
    <w:rsid w:val="00214C58"/>
    <w:rsid w:val="00215389"/>
    <w:rsid w:val="00230E26"/>
    <w:rsid w:val="002421FC"/>
    <w:rsid w:val="002523ED"/>
    <w:rsid w:val="002571AB"/>
    <w:rsid w:val="00257B75"/>
    <w:rsid w:val="00273A86"/>
    <w:rsid w:val="00274654"/>
    <w:rsid w:val="002900AC"/>
    <w:rsid w:val="002B7561"/>
    <w:rsid w:val="002C0763"/>
    <w:rsid w:val="002E307F"/>
    <w:rsid w:val="002F37B1"/>
    <w:rsid w:val="002F532D"/>
    <w:rsid w:val="002F5B5D"/>
    <w:rsid w:val="0030206E"/>
    <w:rsid w:val="0030516C"/>
    <w:rsid w:val="00317218"/>
    <w:rsid w:val="00333E86"/>
    <w:rsid w:val="00335BFE"/>
    <w:rsid w:val="00342210"/>
    <w:rsid w:val="00343004"/>
    <w:rsid w:val="00350ABF"/>
    <w:rsid w:val="00352B67"/>
    <w:rsid w:val="00362B4C"/>
    <w:rsid w:val="00365CFC"/>
    <w:rsid w:val="00376E13"/>
    <w:rsid w:val="00386302"/>
    <w:rsid w:val="00394A8A"/>
    <w:rsid w:val="003A1088"/>
    <w:rsid w:val="003B1E01"/>
    <w:rsid w:val="003C2E0F"/>
    <w:rsid w:val="003C33F3"/>
    <w:rsid w:val="003C4AD6"/>
    <w:rsid w:val="003C51E6"/>
    <w:rsid w:val="003C5B9E"/>
    <w:rsid w:val="003D0396"/>
    <w:rsid w:val="003D38B5"/>
    <w:rsid w:val="003D50B6"/>
    <w:rsid w:val="003D5137"/>
    <w:rsid w:val="003E3BED"/>
    <w:rsid w:val="003E6205"/>
    <w:rsid w:val="003F2BC8"/>
    <w:rsid w:val="003F4EB5"/>
    <w:rsid w:val="003F6EBD"/>
    <w:rsid w:val="004011E1"/>
    <w:rsid w:val="004130CF"/>
    <w:rsid w:val="0042415E"/>
    <w:rsid w:val="004366DC"/>
    <w:rsid w:val="004378AD"/>
    <w:rsid w:val="004451E4"/>
    <w:rsid w:val="004455CD"/>
    <w:rsid w:val="0045205D"/>
    <w:rsid w:val="004549A9"/>
    <w:rsid w:val="00455CCA"/>
    <w:rsid w:val="00456675"/>
    <w:rsid w:val="0046493A"/>
    <w:rsid w:val="0046556B"/>
    <w:rsid w:val="004663E6"/>
    <w:rsid w:val="00466D53"/>
    <w:rsid w:val="004679D1"/>
    <w:rsid w:val="00482C6C"/>
    <w:rsid w:val="0049272D"/>
    <w:rsid w:val="0049424B"/>
    <w:rsid w:val="00496C19"/>
    <w:rsid w:val="004B4ADA"/>
    <w:rsid w:val="004C2941"/>
    <w:rsid w:val="004C351E"/>
    <w:rsid w:val="004D6726"/>
    <w:rsid w:val="004E10E9"/>
    <w:rsid w:val="004E4A89"/>
    <w:rsid w:val="004F542B"/>
    <w:rsid w:val="004F600F"/>
    <w:rsid w:val="005003C9"/>
    <w:rsid w:val="00511F38"/>
    <w:rsid w:val="00522F7F"/>
    <w:rsid w:val="00534A13"/>
    <w:rsid w:val="00534F75"/>
    <w:rsid w:val="00561FED"/>
    <w:rsid w:val="0056698B"/>
    <w:rsid w:val="005727EF"/>
    <w:rsid w:val="00592711"/>
    <w:rsid w:val="005939D1"/>
    <w:rsid w:val="00595560"/>
    <w:rsid w:val="005A129F"/>
    <w:rsid w:val="005A54DE"/>
    <w:rsid w:val="005C4825"/>
    <w:rsid w:val="005D4620"/>
    <w:rsid w:val="005D7901"/>
    <w:rsid w:val="005F22EC"/>
    <w:rsid w:val="005F630E"/>
    <w:rsid w:val="00602DE9"/>
    <w:rsid w:val="0062256E"/>
    <w:rsid w:val="0063376F"/>
    <w:rsid w:val="006607A7"/>
    <w:rsid w:val="00663A8B"/>
    <w:rsid w:val="00671330"/>
    <w:rsid w:val="006A15E6"/>
    <w:rsid w:val="006B124A"/>
    <w:rsid w:val="006B41E7"/>
    <w:rsid w:val="006F1690"/>
    <w:rsid w:val="006F19F5"/>
    <w:rsid w:val="006F288C"/>
    <w:rsid w:val="006F2FC7"/>
    <w:rsid w:val="006F7938"/>
    <w:rsid w:val="00701AE0"/>
    <w:rsid w:val="007024B1"/>
    <w:rsid w:val="0070482E"/>
    <w:rsid w:val="00705491"/>
    <w:rsid w:val="0071697F"/>
    <w:rsid w:val="0072784D"/>
    <w:rsid w:val="00734E81"/>
    <w:rsid w:val="0074233B"/>
    <w:rsid w:val="007517F1"/>
    <w:rsid w:val="007A41D9"/>
    <w:rsid w:val="007B39C1"/>
    <w:rsid w:val="007B4681"/>
    <w:rsid w:val="007B793F"/>
    <w:rsid w:val="007C1E75"/>
    <w:rsid w:val="007C3247"/>
    <w:rsid w:val="007C44FE"/>
    <w:rsid w:val="007E2D70"/>
    <w:rsid w:val="007F6640"/>
    <w:rsid w:val="00802930"/>
    <w:rsid w:val="00806F36"/>
    <w:rsid w:val="00807364"/>
    <w:rsid w:val="00817228"/>
    <w:rsid w:val="008276F3"/>
    <w:rsid w:val="008442C4"/>
    <w:rsid w:val="0085119A"/>
    <w:rsid w:val="008612CD"/>
    <w:rsid w:val="00861F1A"/>
    <w:rsid w:val="00870052"/>
    <w:rsid w:val="0088170F"/>
    <w:rsid w:val="00883B88"/>
    <w:rsid w:val="008841E5"/>
    <w:rsid w:val="00886D0F"/>
    <w:rsid w:val="00896556"/>
    <w:rsid w:val="008A064C"/>
    <w:rsid w:val="008A24EC"/>
    <w:rsid w:val="008A279E"/>
    <w:rsid w:val="008A533C"/>
    <w:rsid w:val="008A6E07"/>
    <w:rsid w:val="008C3AC1"/>
    <w:rsid w:val="008C5BFD"/>
    <w:rsid w:val="008D2256"/>
    <w:rsid w:val="008E03EF"/>
    <w:rsid w:val="008E1701"/>
    <w:rsid w:val="008E5559"/>
    <w:rsid w:val="008E6632"/>
    <w:rsid w:val="008F7591"/>
    <w:rsid w:val="00902F53"/>
    <w:rsid w:val="00912E72"/>
    <w:rsid w:val="0091399B"/>
    <w:rsid w:val="0091475A"/>
    <w:rsid w:val="00922DF3"/>
    <w:rsid w:val="00927A9A"/>
    <w:rsid w:val="009304AC"/>
    <w:rsid w:val="0093775B"/>
    <w:rsid w:val="009446A2"/>
    <w:rsid w:val="00947BA5"/>
    <w:rsid w:val="00953EBC"/>
    <w:rsid w:val="00956498"/>
    <w:rsid w:val="009801CB"/>
    <w:rsid w:val="00992160"/>
    <w:rsid w:val="009B235F"/>
    <w:rsid w:val="009B3F8C"/>
    <w:rsid w:val="009B5373"/>
    <w:rsid w:val="009C1E99"/>
    <w:rsid w:val="009C3666"/>
    <w:rsid w:val="009D6203"/>
    <w:rsid w:val="009E45D3"/>
    <w:rsid w:val="009E58FE"/>
    <w:rsid w:val="00A1031B"/>
    <w:rsid w:val="00A137B8"/>
    <w:rsid w:val="00A273DC"/>
    <w:rsid w:val="00A41EA2"/>
    <w:rsid w:val="00A61B7B"/>
    <w:rsid w:val="00A648E2"/>
    <w:rsid w:val="00A64EC9"/>
    <w:rsid w:val="00A73645"/>
    <w:rsid w:val="00AA4388"/>
    <w:rsid w:val="00AA5170"/>
    <w:rsid w:val="00AB0C01"/>
    <w:rsid w:val="00AB6FA3"/>
    <w:rsid w:val="00AC403E"/>
    <w:rsid w:val="00AD0829"/>
    <w:rsid w:val="00AD5EFB"/>
    <w:rsid w:val="00AD65FC"/>
    <w:rsid w:val="00AE2BC9"/>
    <w:rsid w:val="00AE6525"/>
    <w:rsid w:val="00AF6D4A"/>
    <w:rsid w:val="00B02CBF"/>
    <w:rsid w:val="00B07927"/>
    <w:rsid w:val="00B135DB"/>
    <w:rsid w:val="00B15CB6"/>
    <w:rsid w:val="00B162C1"/>
    <w:rsid w:val="00B341A5"/>
    <w:rsid w:val="00B4251F"/>
    <w:rsid w:val="00B52031"/>
    <w:rsid w:val="00B6054C"/>
    <w:rsid w:val="00B60F14"/>
    <w:rsid w:val="00B622C3"/>
    <w:rsid w:val="00B62EC2"/>
    <w:rsid w:val="00B77111"/>
    <w:rsid w:val="00B857CF"/>
    <w:rsid w:val="00B85CCD"/>
    <w:rsid w:val="00B85E90"/>
    <w:rsid w:val="00B86808"/>
    <w:rsid w:val="00BA344F"/>
    <w:rsid w:val="00BA38AE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68C4"/>
    <w:rsid w:val="00C37A0E"/>
    <w:rsid w:val="00C702A8"/>
    <w:rsid w:val="00C71CF0"/>
    <w:rsid w:val="00C7288F"/>
    <w:rsid w:val="00C75B90"/>
    <w:rsid w:val="00C80C9A"/>
    <w:rsid w:val="00C84084"/>
    <w:rsid w:val="00C92DE8"/>
    <w:rsid w:val="00CA2240"/>
    <w:rsid w:val="00CA4A20"/>
    <w:rsid w:val="00CB3479"/>
    <w:rsid w:val="00CC4B20"/>
    <w:rsid w:val="00CC6156"/>
    <w:rsid w:val="00CE0028"/>
    <w:rsid w:val="00D00009"/>
    <w:rsid w:val="00D04F11"/>
    <w:rsid w:val="00D06BE2"/>
    <w:rsid w:val="00D14C1E"/>
    <w:rsid w:val="00D15B56"/>
    <w:rsid w:val="00D25590"/>
    <w:rsid w:val="00D32C04"/>
    <w:rsid w:val="00D34870"/>
    <w:rsid w:val="00D3514C"/>
    <w:rsid w:val="00D5257E"/>
    <w:rsid w:val="00D602A3"/>
    <w:rsid w:val="00D646E2"/>
    <w:rsid w:val="00D97FC3"/>
    <w:rsid w:val="00DA03FD"/>
    <w:rsid w:val="00DA0FAA"/>
    <w:rsid w:val="00DA6873"/>
    <w:rsid w:val="00DA6C33"/>
    <w:rsid w:val="00DB0D58"/>
    <w:rsid w:val="00DB1B6D"/>
    <w:rsid w:val="00DC451D"/>
    <w:rsid w:val="00DC4920"/>
    <w:rsid w:val="00DC71FA"/>
    <w:rsid w:val="00DE1583"/>
    <w:rsid w:val="00DF22FA"/>
    <w:rsid w:val="00DF36ED"/>
    <w:rsid w:val="00E0758E"/>
    <w:rsid w:val="00E07B91"/>
    <w:rsid w:val="00E17458"/>
    <w:rsid w:val="00E26238"/>
    <w:rsid w:val="00E3400D"/>
    <w:rsid w:val="00E50BC8"/>
    <w:rsid w:val="00E5715D"/>
    <w:rsid w:val="00E72BB7"/>
    <w:rsid w:val="00E73C60"/>
    <w:rsid w:val="00E77F55"/>
    <w:rsid w:val="00E80704"/>
    <w:rsid w:val="00E857EA"/>
    <w:rsid w:val="00E94852"/>
    <w:rsid w:val="00E96E93"/>
    <w:rsid w:val="00EA2C7A"/>
    <w:rsid w:val="00EB644E"/>
    <w:rsid w:val="00EC43D6"/>
    <w:rsid w:val="00EE2118"/>
    <w:rsid w:val="00EE2E44"/>
    <w:rsid w:val="00EE2F7D"/>
    <w:rsid w:val="00EF099E"/>
    <w:rsid w:val="00EF27C1"/>
    <w:rsid w:val="00F01EC0"/>
    <w:rsid w:val="00F02C76"/>
    <w:rsid w:val="00F05194"/>
    <w:rsid w:val="00F05663"/>
    <w:rsid w:val="00F20B6F"/>
    <w:rsid w:val="00F30A98"/>
    <w:rsid w:val="00F33936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B2A53"/>
    <w:rsid w:val="00FB7074"/>
    <w:rsid w:val="00FB793A"/>
    <w:rsid w:val="00FC38B4"/>
    <w:rsid w:val="00FE474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8B36-9998-4E30-B713-28C00B43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2020-12-17T09:26:00Z</cp:lastPrinted>
  <dcterms:created xsi:type="dcterms:W3CDTF">2021-01-06T08:49:00Z</dcterms:created>
  <dcterms:modified xsi:type="dcterms:W3CDTF">2021-01-06T08:49:00Z</dcterms:modified>
</cp:coreProperties>
</file>