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4" w:rsidRDefault="0013299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2CDF1F" wp14:editId="19784CFB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29" w:rsidRDefault="00AA0929"/>
    <w:p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DD750A">
        <w:rPr>
          <w:b/>
          <w:sz w:val="32"/>
          <w:szCs w:val="32"/>
          <w:u w:val="single"/>
        </w:rPr>
        <w:t>3</w:t>
      </w:r>
      <w:r w:rsidR="00964445">
        <w:rPr>
          <w:b/>
          <w:sz w:val="32"/>
          <w:szCs w:val="32"/>
          <w:u w:val="single"/>
        </w:rPr>
        <w:t>/2021</w:t>
      </w:r>
      <w:r w:rsidRPr="00132994">
        <w:rPr>
          <w:b/>
        </w:rPr>
        <w:t>(na faktuře uvádějte vždy č. objednávky)</w:t>
      </w:r>
    </w:p>
    <w:p w:rsidR="00132994" w:rsidRDefault="00132994"/>
    <w:p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t>Objednatel – fakturační adresa: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:rsidR="00132994" w:rsidRDefault="00132994" w:rsidP="00132994">
      <w:pPr>
        <w:spacing w:after="0"/>
      </w:pPr>
      <w:r>
        <w:t>ul. 28. října 289/2, 702 00 Ostrava</w:t>
      </w:r>
    </w:p>
    <w:p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DD750A">
        <w:t xml:space="preserve">Ing. Irena </w:t>
      </w:r>
      <w:proofErr w:type="spellStart"/>
      <w:r w:rsidR="00F54115">
        <w:t>Türkeová</w:t>
      </w:r>
      <w:proofErr w:type="spellEnd"/>
      <w:r w:rsidR="00935570" w:rsidRPr="00D345B9">
        <w:t xml:space="preserve">                           </w:t>
      </w:r>
    </w:p>
    <w:p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F54115">
        <w:t>599 522 666</w:t>
      </w:r>
    </w:p>
    <w:p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F54115">
        <w:t>ekonom</w:t>
      </w:r>
      <w:r w:rsidR="005B02F2" w:rsidRPr="00D345B9">
        <w:t>@kmo.cz</w:t>
      </w:r>
    </w:p>
    <w:p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:rsidR="00132994" w:rsidRDefault="00132994" w:rsidP="00132994">
      <w:pPr>
        <w:spacing w:after="0"/>
      </w:pPr>
      <w:r w:rsidRPr="00132994">
        <w:rPr>
          <w:b/>
        </w:rPr>
        <w:t>Faktura e-mailem na</w:t>
      </w:r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t>Dodavatel:</w:t>
      </w:r>
    </w:p>
    <w:p w:rsidR="00132994" w:rsidRPr="005F78C0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F54115">
        <w:t>SHARP CENTRUM Ostrava s.r.o.</w:t>
      </w:r>
    </w:p>
    <w:p w:rsidR="00132994" w:rsidRPr="00855165" w:rsidRDefault="00132994" w:rsidP="005F78C0">
      <w:r w:rsidRPr="00D45FBE">
        <w:rPr>
          <w:b/>
        </w:rPr>
        <w:t>Adresa:</w:t>
      </w:r>
      <w:r w:rsidR="00855165">
        <w:rPr>
          <w:b/>
        </w:rPr>
        <w:t xml:space="preserve"> </w:t>
      </w:r>
      <w:r w:rsidR="00F54115">
        <w:t>Chocholouškova 9, Ostrava</w:t>
      </w:r>
    </w:p>
    <w:p w:rsidR="00D45FBE" w:rsidRPr="00D45FBE" w:rsidRDefault="00D45FBE" w:rsidP="00132994">
      <w:pPr>
        <w:spacing w:after="0"/>
        <w:rPr>
          <w:b/>
        </w:rPr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F54115">
        <w:t>: 64086925</w:t>
      </w:r>
    </w:p>
    <w:p w:rsidR="00132994" w:rsidRPr="00E00A26" w:rsidRDefault="00E00A26" w:rsidP="00132994">
      <w:pPr>
        <w:spacing w:after="0"/>
        <w:rPr>
          <w:b/>
        </w:rPr>
      </w:pPr>
      <w:r w:rsidRPr="00E00A26">
        <w:rPr>
          <w:b/>
        </w:rPr>
        <w:t xml:space="preserve">DIČ: </w:t>
      </w:r>
      <w:r w:rsidR="00F54115">
        <w:t>CZ64086925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Kontaktní osoba</w:t>
      </w:r>
      <w:r w:rsidRPr="00E00A26">
        <w:t>:</w:t>
      </w:r>
      <w:r w:rsidR="00855165" w:rsidRPr="00E00A26">
        <w:t xml:space="preserve"> </w:t>
      </w:r>
      <w:r w:rsidR="00F54115">
        <w:t>Vladimír Doležal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F54115">
        <w:t xml:space="preserve">  777 210 197</w:t>
      </w:r>
    </w:p>
    <w:p w:rsidR="00132994" w:rsidRPr="005F78C0" w:rsidRDefault="00132994" w:rsidP="00132994">
      <w:pPr>
        <w:spacing w:after="0"/>
        <w:rPr>
          <w:rFonts w:ascii="Calibri" w:hAnsi="Calibri" w:cs="Calibri"/>
        </w:rPr>
      </w:pPr>
      <w:r w:rsidRPr="00D45FBE">
        <w:rPr>
          <w:b/>
        </w:rPr>
        <w:t>E-mail</w:t>
      </w:r>
      <w:r w:rsidR="005F78C0">
        <w:rPr>
          <w:b/>
        </w:rPr>
        <w:t xml:space="preserve">: </w:t>
      </w:r>
    </w:p>
    <w:p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:rsidR="00F459A2" w:rsidRDefault="00F459A2" w:rsidP="00F459A2">
      <w:pPr>
        <w:ind w:left="3540" w:firstLine="708"/>
        <w:rPr>
          <w:b/>
        </w:rPr>
      </w:pPr>
    </w:p>
    <w:p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:rsidR="00A57E4F" w:rsidRDefault="00F54115" w:rsidP="00F54115">
      <w:pPr>
        <w:pStyle w:val="Bezmezer"/>
      </w:pPr>
      <w:r>
        <w:t>Veškeré servisní a opravárenské práce na technice SHARP v ústřední knihovně a pobočkách knihovny v roce 2020.</w:t>
      </w:r>
    </w:p>
    <w:p w:rsidR="00F54115" w:rsidRPr="00A57E4F" w:rsidRDefault="00F54115" w:rsidP="00F54115">
      <w:pPr>
        <w:pStyle w:val="Bezmezer"/>
      </w:pPr>
      <w:r>
        <w:t>Konkrétní požadavky budou řešeny telefonicky nebo e-mailem.</w:t>
      </w: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855165" w:rsidRPr="00F459A2" w:rsidRDefault="00855165" w:rsidP="00855165">
      <w:pPr>
        <w:spacing w:after="0"/>
      </w:pPr>
      <w:r w:rsidRPr="00F459A2">
        <w:rPr>
          <w:b/>
        </w:rPr>
        <w:t xml:space="preserve">Lhůta plnění:  </w:t>
      </w:r>
      <w:r w:rsidR="00F459A2">
        <w:t xml:space="preserve">                                 </w:t>
      </w:r>
    </w:p>
    <w:p w:rsidR="00855165" w:rsidRDefault="00855165" w:rsidP="00855165">
      <w:pPr>
        <w:spacing w:after="0"/>
      </w:pPr>
      <w:r w:rsidRPr="00F459A2">
        <w:rPr>
          <w:b/>
        </w:rPr>
        <w:t>Cena celkem bez DPH v Kč</w:t>
      </w:r>
      <w:r>
        <w:t xml:space="preserve">: </w:t>
      </w:r>
      <w:r w:rsidR="00A83965">
        <w:t xml:space="preserve">        </w:t>
      </w:r>
      <w:r w:rsidR="00D3528A">
        <w:t xml:space="preserve"> </w:t>
      </w:r>
      <w:r>
        <w:tab/>
      </w:r>
      <w:r w:rsidR="00E70C0F">
        <w:t xml:space="preserve"> </w:t>
      </w:r>
      <w:r w:rsidR="006D37EA">
        <w:t xml:space="preserve"> </w:t>
      </w:r>
    </w:p>
    <w:p w:rsidR="00D45FBE" w:rsidRPr="006D37EA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6D49E3">
        <w:t xml:space="preserve">  </w:t>
      </w:r>
    </w:p>
    <w:p w:rsidR="00855165" w:rsidRDefault="00855165" w:rsidP="00855165">
      <w:pPr>
        <w:spacing w:after="0"/>
      </w:pPr>
    </w:p>
    <w:p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:rsidR="00855165" w:rsidRDefault="00855165">
      <w:r>
        <w:t>Datem splatnosti faktury se rozumí den odepsání příslušné částky z bankovního účtu.</w:t>
      </w:r>
    </w:p>
    <w:p w:rsidR="00AF23AF" w:rsidRDefault="00AF23AF"/>
    <w:p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>
        <w:t>:</w:t>
      </w:r>
      <w:r>
        <w:tab/>
      </w:r>
      <w:r>
        <w:tab/>
      </w:r>
      <w:r>
        <w:tab/>
      </w:r>
      <w:r w:rsidR="00964445">
        <w:rPr>
          <w:color w:val="000000" w:themeColor="text1"/>
        </w:rPr>
        <w:t>4.1.2021</w:t>
      </w:r>
      <w:bookmarkStart w:id="0" w:name="_GoBack"/>
      <w:bookmarkEnd w:id="0"/>
    </w:p>
    <w:p w:rsidR="00AF23AF" w:rsidRDefault="00AF23AF"/>
    <w:p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:rsidR="00C379E6" w:rsidRDefault="00C379E6"/>
    <w:p w:rsidR="00C379E6" w:rsidRDefault="00C379E6"/>
    <w:p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:rsidR="00C379E6" w:rsidRDefault="00C379E6"/>
    <w:p w:rsidR="00132994" w:rsidRDefault="00132994"/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4"/>
    <w:rsid w:val="000D586E"/>
    <w:rsid w:val="00132994"/>
    <w:rsid w:val="0029179B"/>
    <w:rsid w:val="0030681D"/>
    <w:rsid w:val="00337901"/>
    <w:rsid w:val="005B02F2"/>
    <w:rsid w:val="005B7E64"/>
    <w:rsid w:val="005C22D6"/>
    <w:rsid w:val="005F2218"/>
    <w:rsid w:val="005F78C0"/>
    <w:rsid w:val="006D37EA"/>
    <w:rsid w:val="006D49E3"/>
    <w:rsid w:val="00736E18"/>
    <w:rsid w:val="00855165"/>
    <w:rsid w:val="00935570"/>
    <w:rsid w:val="00964445"/>
    <w:rsid w:val="009A7683"/>
    <w:rsid w:val="009F5185"/>
    <w:rsid w:val="00A57E4F"/>
    <w:rsid w:val="00A83965"/>
    <w:rsid w:val="00AA0929"/>
    <w:rsid w:val="00AF23AF"/>
    <w:rsid w:val="00C379E6"/>
    <w:rsid w:val="00D345B9"/>
    <w:rsid w:val="00D3528A"/>
    <w:rsid w:val="00D45FBE"/>
    <w:rsid w:val="00DD750A"/>
    <w:rsid w:val="00E00A26"/>
    <w:rsid w:val="00E70C0F"/>
    <w:rsid w:val="00F459A2"/>
    <w:rsid w:val="00F54115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CFC2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37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Sekretariát</cp:lastModifiedBy>
  <cp:revision>11</cp:revision>
  <dcterms:created xsi:type="dcterms:W3CDTF">2019-03-26T09:23:00Z</dcterms:created>
  <dcterms:modified xsi:type="dcterms:W3CDTF">2021-01-04T10:00:00Z</dcterms:modified>
</cp:coreProperties>
</file>