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369E" w14:textId="77777777" w:rsidR="000D4119" w:rsidRPr="00D542E5" w:rsidRDefault="004069F8" w:rsidP="000D4119">
      <w:pPr>
        <w:suppressAutoHyphens/>
        <w:jc w:val="center"/>
        <w:rPr>
          <w:rFonts w:ascii="Calibri" w:hAnsi="Calibri" w:cs="Arial"/>
          <w:b/>
          <w:sz w:val="36"/>
          <w:szCs w:val="56"/>
        </w:rPr>
      </w:pPr>
      <w:r>
        <w:rPr>
          <w:rFonts w:ascii="Calibri" w:hAnsi="Calibri" w:cs="Arial"/>
          <w:b/>
          <w:sz w:val="36"/>
          <w:szCs w:val="56"/>
        </w:rPr>
        <w:t xml:space="preserve">Dodatek č. 1 ke </w:t>
      </w:r>
      <w:r w:rsidR="00D542E5" w:rsidRPr="00D542E5">
        <w:rPr>
          <w:rFonts w:ascii="Calibri" w:hAnsi="Calibri" w:cs="Arial"/>
          <w:b/>
          <w:sz w:val="36"/>
          <w:szCs w:val="56"/>
        </w:rPr>
        <w:t>smlouvě</w:t>
      </w:r>
      <w:r>
        <w:rPr>
          <w:rFonts w:ascii="Calibri" w:hAnsi="Calibri" w:cs="Arial"/>
          <w:b/>
          <w:sz w:val="36"/>
          <w:szCs w:val="56"/>
        </w:rPr>
        <w:t xml:space="preserve"> o dílo</w:t>
      </w:r>
      <w:r w:rsidR="00D542E5" w:rsidRPr="00D542E5">
        <w:rPr>
          <w:rFonts w:ascii="Calibri" w:hAnsi="Calibri" w:cs="Arial"/>
          <w:b/>
          <w:sz w:val="36"/>
          <w:szCs w:val="56"/>
        </w:rPr>
        <w:t xml:space="preserve"> uzavřené dne </w:t>
      </w:r>
      <w:proofErr w:type="gramStart"/>
      <w:r w:rsidR="000E589B">
        <w:rPr>
          <w:rFonts w:ascii="Calibri" w:hAnsi="Calibri" w:cs="Arial"/>
          <w:b/>
          <w:sz w:val="36"/>
          <w:szCs w:val="56"/>
        </w:rPr>
        <w:t>21</w:t>
      </w:r>
      <w:r w:rsidR="00D542E5" w:rsidRPr="00D542E5">
        <w:rPr>
          <w:rFonts w:ascii="Calibri" w:hAnsi="Calibri" w:cs="Arial"/>
          <w:b/>
          <w:sz w:val="36"/>
          <w:szCs w:val="56"/>
        </w:rPr>
        <w:t>.</w:t>
      </w:r>
      <w:r w:rsidR="000E589B">
        <w:rPr>
          <w:rFonts w:ascii="Calibri" w:hAnsi="Calibri" w:cs="Arial"/>
          <w:b/>
          <w:sz w:val="36"/>
          <w:szCs w:val="56"/>
        </w:rPr>
        <w:t>09</w:t>
      </w:r>
      <w:r w:rsidR="00DA276F">
        <w:rPr>
          <w:rFonts w:ascii="Calibri" w:hAnsi="Calibri" w:cs="Arial"/>
          <w:b/>
          <w:sz w:val="36"/>
          <w:szCs w:val="56"/>
        </w:rPr>
        <w:t>.2020</w:t>
      </w:r>
      <w:proofErr w:type="gramEnd"/>
    </w:p>
    <w:p w14:paraId="10931A60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76679995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7F7BD89E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4D323064" w14:textId="77777777" w:rsidR="000D4119" w:rsidRPr="004069F8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4"/>
          <w:szCs w:val="22"/>
        </w:rPr>
      </w:pPr>
      <w:r w:rsidRPr="004069F8">
        <w:rPr>
          <w:rFonts w:ascii="Calibri" w:hAnsi="Calibri" w:cs="Arial"/>
          <w:sz w:val="24"/>
          <w:szCs w:val="22"/>
        </w:rPr>
        <w:t xml:space="preserve">Číslo smlouvy objednatele: </w:t>
      </w:r>
      <w:r w:rsidR="00B90448" w:rsidRPr="004E617D">
        <w:rPr>
          <w:rFonts w:ascii="Calibri" w:hAnsi="Calibri" w:cs="Arial"/>
          <w:b/>
          <w:bCs/>
          <w:sz w:val="24"/>
          <w:szCs w:val="22"/>
        </w:rPr>
        <w:t>20</w:t>
      </w:r>
      <w:r w:rsidR="001D5EAF" w:rsidRPr="004E617D">
        <w:rPr>
          <w:rFonts w:ascii="Calibri" w:hAnsi="Calibri" w:cs="Arial"/>
          <w:b/>
          <w:bCs/>
          <w:sz w:val="24"/>
          <w:szCs w:val="22"/>
        </w:rPr>
        <w:t>20</w:t>
      </w:r>
      <w:r w:rsidR="00B90448" w:rsidRPr="004E617D">
        <w:rPr>
          <w:rFonts w:ascii="Calibri" w:hAnsi="Calibri" w:cs="Arial"/>
          <w:b/>
          <w:bCs/>
          <w:sz w:val="24"/>
          <w:szCs w:val="22"/>
        </w:rPr>
        <w:t>/01/</w:t>
      </w:r>
      <w:r w:rsidR="008314F2" w:rsidRPr="004E617D">
        <w:rPr>
          <w:rFonts w:ascii="Calibri" w:hAnsi="Calibri" w:cs="Arial"/>
          <w:b/>
          <w:bCs/>
          <w:sz w:val="24"/>
          <w:szCs w:val="22"/>
        </w:rPr>
        <w:t>0</w:t>
      </w:r>
      <w:r w:rsidR="000E589B" w:rsidRPr="004E617D">
        <w:rPr>
          <w:rFonts w:ascii="Calibri" w:hAnsi="Calibri" w:cs="Arial"/>
          <w:b/>
          <w:bCs/>
          <w:sz w:val="24"/>
          <w:szCs w:val="22"/>
        </w:rPr>
        <w:t>19</w:t>
      </w:r>
    </w:p>
    <w:p w14:paraId="19774412" w14:textId="77777777" w:rsidR="000D4119" w:rsidRDefault="000D4119" w:rsidP="002530AF">
      <w:pPr>
        <w:pStyle w:val="Nadpis1"/>
        <w:spacing w:before="360" w:after="120"/>
        <w:ind w:left="431" w:hanging="43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04A9CEB3" w14:textId="77777777" w:rsidR="001C0A6A" w:rsidRPr="001C0A6A" w:rsidRDefault="001C0A6A" w:rsidP="001C0A6A">
      <w:pPr>
        <w:spacing w:line="252" w:lineRule="auto"/>
        <w:rPr>
          <w:rFonts w:asciiTheme="minorHAnsi" w:hAnsiTheme="minorHAnsi"/>
          <w:b/>
          <w:sz w:val="24"/>
        </w:rPr>
      </w:pPr>
      <w:r w:rsidRPr="001C0A6A">
        <w:rPr>
          <w:rFonts w:asciiTheme="minorHAnsi" w:hAnsiTheme="minorHAnsi"/>
          <w:b/>
          <w:sz w:val="24"/>
        </w:rPr>
        <w:t>Sociální služby města Třince, příspěvková organizace</w:t>
      </w:r>
    </w:p>
    <w:p w14:paraId="016B6CC4" w14:textId="77777777" w:rsidR="001C0A6A" w:rsidRPr="001C0A6A" w:rsidRDefault="001C0A6A" w:rsidP="001C0A6A">
      <w:pPr>
        <w:tabs>
          <w:tab w:val="left" w:pos="2835"/>
        </w:tabs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sídlo:</w:t>
      </w:r>
      <w:r w:rsidRPr="001C0A6A">
        <w:rPr>
          <w:rFonts w:asciiTheme="minorHAnsi" w:hAnsiTheme="minorHAnsi"/>
          <w:sz w:val="24"/>
        </w:rPr>
        <w:tab/>
        <w:t>Habrová 302, 739 61 Třinec</w:t>
      </w:r>
    </w:p>
    <w:p w14:paraId="11385679" w14:textId="77777777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IČO: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006 00 954</w:t>
      </w:r>
    </w:p>
    <w:p w14:paraId="395A2D6F" w14:textId="0C7D0AE4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bankovní spojení: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="008A27E1">
        <w:rPr>
          <w:rFonts w:asciiTheme="minorHAnsi" w:hAnsiTheme="minorHAnsi"/>
          <w:sz w:val="24"/>
        </w:rPr>
        <w:t>XXX</w:t>
      </w:r>
    </w:p>
    <w:p w14:paraId="538DD99F" w14:textId="1120BC04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zastoupená: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 xml:space="preserve">Mgr. Pavlem </w:t>
      </w:r>
      <w:proofErr w:type="spellStart"/>
      <w:r w:rsidRPr="001C0A6A">
        <w:rPr>
          <w:rFonts w:asciiTheme="minorHAnsi" w:hAnsiTheme="minorHAnsi"/>
          <w:sz w:val="24"/>
        </w:rPr>
        <w:t>Pezdou</w:t>
      </w:r>
      <w:proofErr w:type="spellEnd"/>
      <w:r w:rsidRPr="001C0A6A">
        <w:rPr>
          <w:rFonts w:asciiTheme="minorHAnsi" w:hAnsiTheme="minorHAnsi"/>
          <w:sz w:val="24"/>
        </w:rPr>
        <w:t xml:space="preserve">, </w:t>
      </w:r>
      <w:r w:rsidR="002530AF">
        <w:rPr>
          <w:rFonts w:asciiTheme="minorHAnsi" w:hAnsiTheme="minorHAnsi"/>
          <w:sz w:val="24"/>
        </w:rPr>
        <w:t xml:space="preserve">MBA, </w:t>
      </w:r>
      <w:r w:rsidRPr="001C0A6A">
        <w:rPr>
          <w:rFonts w:asciiTheme="minorHAnsi" w:hAnsiTheme="minorHAnsi"/>
          <w:sz w:val="24"/>
        </w:rPr>
        <w:t>ředitelem</w:t>
      </w:r>
    </w:p>
    <w:p w14:paraId="03E28647" w14:textId="7E468567" w:rsidR="001C0A6A" w:rsidRPr="001C0A6A" w:rsidRDefault="000E589B" w:rsidP="001C0A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63"/>
        </w:tabs>
        <w:spacing w:line="252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e-mail: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hyperlink r:id="rId9" w:history="1">
        <w:r w:rsidR="002530AF" w:rsidRPr="000225E6">
          <w:rPr>
            <w:rStyle w:val="Hypertextovodkaz"/>
            <w:rFonts w:asciiTheme="minorHAnsi" w:hAnsiTheme="minorHAnsi"/>
            <w:sz w:val="24"/>
          </w:rPr>
          <w:t>ssmt@ssmt.cz</w:t>
        </w:r>
      </w:hyperlink>
      <w:r w:rsidR="002530AF">
        <w:rPr>
          <w:rFonts w:asciiTheme="minorHAnsi" w:hAnsiTheme="minorHAnsi"/>
          <w:sz w:val="24"/>
        </w:rPr>
        <w:t xml:space="preserve"> </w:t>
      </w:r>
    </w:p>
    <w:p w14:paraId="2B790E6F" w14:textId="77777777"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(dále jen </w:t>
      </w:r>
      <w:r w:rsidRPr="001C0A6A">
        <w:rPr>
          <w:rFonts w:asciiTheme="minorHAnsi" w:hAnsiTheme="minorHAnsi"/>
          <w:b/>
          <w:sz w:val="24"/>
        </w:rPr>
        <w:t>„Objednatel“</w:t>
      </w:r>
      <w:r w:rsidRPr="001C0A6A">
        <w:rPr>
          <w:rFonts w:asciiTheme="minorHAnsi" w:hAnsiTheme="minorHAnsi"/>
          <w:sz w:val="24"/>
        </w:rPr>
        <w:t>)</w:t>
      </w:r>
    </w:p>
    <w:p w14:paraId="43D61D81" w14:textId="77777777" w:rsidR="001C0A6A" w:rsidRPr="001C0A6A" w:rsidRDefault="001C0A6A" w:rsidP="002530AF">
      <w:pPr>
        <w:spacing w:before="120" w:after="120"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a</w:t>
      </w:r>
    </w:p>
    <w:p w14:paraId="3809B0DB" w14:textId="4399CC7C" w:rsidR="000E589B" w:rsidRPr="000E589B" w:rsidRDefault="000E589B" w:rsidP="000E589B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4"/>
          <w:szCs w:val="24"/>
        </w:rPr>
      </w:pPr>
      <w:r w:rsidRPr="000E589B">
        <w:rPr>
          <w:rFonts w:ascii="Calibri" w:hAnsi="Calibri"/>
          <w:sz w:val="24"/>
          <w:szCs w:val="24"/>
        </w:rPr>
        <w:t>Strojírny a stavby Třinec, a.s.</w:t>
      </w:r>
    </w:p>
    <w:p w14:paraId="66D28345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>zapsána v </w:t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>OR u KS v Ostravě, oddíl B, vložka 637</w:t>
      </w:r>
    </w:p>
    <w:p w14:paraId="3502D35F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>zastoupena:</w:t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>Ing. Miroslavem Kováříkem, předsedou představenstva</w:t>
      </w:r>
    </w:p>
    <w:p w14:paraId="4873AD2B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>Ing. Romanem Lyskem, místopředsedou představenstva</w:t>
      </w:r>
    </w:p>
    <w:p w14:paraId="18C7134E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>Ing. Tomášem Škarkou, členem představenstva</w:t>
      </w:r>
    </w:p>
    <w:p w14:paraId="283C5228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>jednání ve věcech:</w:t>
      </w:r>
    </w:p>
    <w:p w14:paraId="2D289290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 xml:space="preserve">a) smluvních:                     </w:t>
      </w:r>
      <w:r w:rsidRPr="000E589B">
        <w:rPr>
          <w:rFonts w:asciiTheme="minorHAnsi" w:hAnsiTheme="minorHAnsi"/>
          <w:sz w:val="24"/>
        </w:rPr>
        <w:tab/>
        <w:t>Ing. Roman Lysek, Ing. Tomáš Škarka</w:t>
      </w:r>
    </w:p>
    <w:p w14:paraId="088B637A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>b) technických:</w:t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 xml:space="preserve">Ing. Petr Váňa, Tomáš </w:t>
      </w:r>
      <w:proofErr w:type="spellStart"/>
      <w:r w:rsidRPr="000E589B">
        <w:rPr>
          <w:rFonts w:asciiTheme="minorHAnsi" w:hAnsiTheme="minorHAnsi"/>
          <w:sz w:val="24"/>
        </w:rPr>
        <w:t>Gajdzica</w:t>
      </w:r>
      <w:proofErr w:type="spellEnd"/>
    </w:p>
    <w:p w14:paraId="6673E588" w14:textId="1E401CFA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>se sídlem:</w:t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>Průmyslová 1038, Staré Město, 739 61 Třinec</w:t>
      </w:r>
    </w:p>
    <w:p w14:paraId="073984AD" w14:textId="77777777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 xml:space="preserve">IČ: </w:t>
      </w:r>
      <w:r w:rsidRPr="000E589B"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>47674539</w:t>
      </w:r>
    </w:p>
    <w:p w14:paraId="44A39466" w14:textId="1CD3C9F5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 xml:space="preserve">DIČ: </w:t>
      </w:r>
      <w:r w:rsidRPr="000E589B"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0E589B">
        <w:rPr>
          <w:rFonts w:asciiTheme="minorHAnsi" w:hAnsiTheme="minorHAnsi"/>
          <w:sz w:val="24"/>
        </w:rPr>
        <w:t>CZ47674539</w:t>
      </w:r>
    </w:p>
    <w:p w14:paraId="5280E5B2" w14:textId="062050D0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telefon: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8A27E1">
        <w:rPr>
          <w:rFonts w:asciiTheme="minorHAnsi" w:hAnsiTheme="minorHAnsi"/>
          <w:sz w:val="24"/>
        </w:rPr>
        <w:t>XXX</w:t>
      </w:r>
    </w:p>
    <w:p w14:paraId="35F8B2EF" w14:textId="049A9CBB" w:rsidR="001C0A6A" w:rsidRDefault="000E589B" w:rsidP="000E589B">
      <w:pPr>
        <w:spacing w:line="252" w:lineRule="auto"/>
        <w:rPr>
          <w:rFonts w:asciiTheme="minorHAnsi" w:hAnsiTheme="minorHAnsi"/>
          <w:sz w:val="24"/>
        </w:rPr>
      </w:pPr>
      <w:r w:rsidRPr="000E589B">
        <w:rPr>
          <w:rFonts w:asciiTheme="minorHAnsi" w:hAnsiTheme="minorHAnsi"/>
          <w:sz w:val="24"/>
        </w:rPr>
        <w:t>bankovní spojení:</w:t>
      </w:r>
      <w:r w:rsidRPr="000E589B">
        <w:rPr>
          <w:rFonts w:asciiTheme="minorHAnsi" w:hAnsiTheme="minorHAnsi"/>
          <w:sz w:val="24"/>
        </w:rPr>
        <w:tab/>
        <w:t xml:space="preserve">      </w:t>
      </w:r>
      <w:r w:rsidRPr="000E589B">
        <w:rPr>
          <w:rFonts w:asciiTheme="minorHAnsi" w:hAnsiTheme="minorHAnsi"/>
          <w:sz w:val="24"/>
        </w:rPr>
        <w:tab/>
      </w:r>
      <w:r w:rsidR="008A27E1">
        <w:rPr>
          <w:rFonts w:asciiTheme="minorHAnsi" w:hAnsiTheme="minorHAnsi"/>
          <w:sz w:val="24"/>
        </w:rPr>
        <w:t>XXX</w:t>
      </w:r>
      <w:bookmarkStart w:id="0" w:name="_GoBack"/>
      <w:bookmarkEnd w:id="0"/>
    </w:p>
    <w:p w14:paraId="20F5496D" w14:textId="797BC7C5" w:rsidR="000E589B" w:rsidRPr="000E589B" w:rsidRDefault="000E589B" w:rsidP="000E589B">
      <w:pPr>
        <w:spacing w:line="252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č. účtu:  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8A27E1">
        <w:rPr>
          <w:rFonts w:asciiTheme="minorHAnsi" w:hAnsiTheme="minorHAnsi"/>
          <w:sz w:val="24"/>
        </w:rPr>
        <w:t>XXX</w:t>
      </w:r>
    </w:p>
    <w:p w14:paraId="7D0EA2D3" w14:textId="60B34FF9" w:rsidR="000D4119" w:rsidRDefault="001C0A6A" w:rsidP="000E589B">
      <w:pPr>
        <w:ind w:left="567" w:hanging="567"/>
        <w:rPr>
          <w:rFonts w:asciiTheme="minorHAnsi" w:hAnsiTheme="minorHAnsi"/>
          <w:sz w:val="24"/>
          <w:szCs w:val="24"/>
        </w:rPr>
      </w:pPr>
      <w:r w:rsidRPr="000E589B">
        <w:rPr>
          <w:rFonts w:asciiTheme="minorHAnsi" w:hAnsiTheme="minorHAnsi"/>
          <w:sz w:val="24"/>
          <w:szCs w:val="24"/>
        </w:rPr>
        <w:t xml:space="preserve">(dále jen </w:t>
      </w:r>
      <w:r w:rsidR="004069F8" w:rsidRPr="000E589B">
        <w:rPr>
          <w:rFonts w:asciiTheme="minorHAnsi" w:hAnsiTheme="minorHAnsi"/>
          <w:b/>
          <w:sz w:val="24"/>
          <w:szCs w:val="24"/>
        </w:rPr>
        <w:t>„Zhotovitel</w:t>
      </w:r>
      <w:r w:rsidRPr="000E589B">
        <w:rPr>
          <w:rFonts w:asciiTheme="minorHAnsi" w:hAnsiTheme="minorHAnsi"/>
          <w:b/>
          <w:sz w:val="24"/>
          <w:szCs w:val="24"/>
        </w:rPr>
        <w:t>“</w:t>
      </w:r>
      <w:r w:rsidRPr="000E589B">
        <w:rPr>
          <w:rFonts w:asciiTheme="minorHAnsi" w:hAnsiTheme="minorHAnsi"/>
          <w:sz w:val="24"/>
          <w:szCs w:val="24"/>
        </w:rPr>
        <w:t>)</w:t>
      </w:r>
    </w:p>
    <w:p w14:paraId="5A0FE038" w14:textId="77777777" w:rsidR="00713D68" w:rsidRPr="000E589B" w:rsidRDefault="00713D68" w:rsidP="000E589B">
      <w:pPr>
        <w:ind w:left="567" w:hanging="567"/>
        <w:rPr>
          <w:rFonts w:ascii="Calibri" w:hAnsi="Calibri"/>
          <w:b/>
          <w:bCs/>
          <w:sz w:val="24"/>
          <w:szCs w:val="24"/>
        </w:rPr>
      </w:pPr>
    </w:p>
    <w:p w14:paraId="7683B494" w14:textId="328CBFA4" w:rsidR="000D4119" w:rsidRDefault="000D4119" w:rsidP="002530AF">
      <w:pPr>
        <w:pStyle w:val="Nadpis1"/>
        <w:spacing w:before="360" w:after="120"/>
        <w:ind w:left="431" w:hanging="43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PŘEDMĚT </w:t>
      </w:r>
      <w:r w:rsidR="00F8451C">
        <w:rPr>
          <w:rFonts w:ascii="Calibri" w:hAnsi="Calibri"/>
          <w:sz w:val="28"/>
          <w:szCs w:val="28"/>
        </w:rPr>
        <w:t>DODATKU</w:t>
      </w:r>
    </w:p>
    <w:p w14:paraId="5CA0CC4B" w14:textId="77777777" w:rsidR="00713D68" w:rsidRPr="00713D68" w:rsidRDefault="00713D68" w:rsidP="00713D68"/>
    <w:p w14:paraId="428F6476" w14:textId="419C3DC4" w:rsidR="009C74C6" w:rsidRDefault="00713D68" w:rsidP="002530AF">
      <w:pPr>
        <w:pStyle w:val="Nadpis2"/>
        <w:numPr>
          <w:ilvl w:val="0"/>
          <w:numId w:val="17"/>
        </w:numPr>
        <w:suppressAutoHyphens/>
        <w:spacing w:before="0" w:after="80" w:line="240" w:lineRule="atLeast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uzavřely dne </w:t>
      </w:r>
      <w:proofErr w:type="gramStart"/>
      <w:r>
        <w:rPr>
          <w:rFonts w:ascii="Calibri" w:hAnsi="Calibri" w:cs="Arial"/>
        </w:rPr>
        <w:t>21.9.2020</w:t>
      </w:r>
      <w:proofErr w:type="gramEnd"/>
      <w:r>
        <w:rPr>
          <w:rFonts w:ascii="Calibri" w:hAnsi="Calibri" w:cs="Arial"/>
        </w:rPr>
        <w:t xml:space="preserve"> smlouvu o dílo č. 2020/01/019 na „Rekonstrukce příjezdu ke garážím včetně dvora</w:t>
      </w:r>
      <w:r w:rsidR="00F13CC4">
        <w:rPr>
          <w:rFonts w:ascii="Calibri" w:hAnsi="Calibri" w:cs="Arial"/>
        </w:rPr>
        <w:t xml:space="preserve"> za objektem Domova Sosna“</w:t>
      </w:r>
      <w:r>
        <w:rPr>
          <w:rFonts w:ascii="Calibri" w:hAnsi="Calibri" w:cs="Arial"/>
        </w:rPr>
        <w:t xml:space="preserve">. V průběhu realizace díla došlo ke změnám, a to zejména v </w:t>
      </w:r>
      <w:proofErr w:type="spellStart"/>
      <w:r>
        <w:rPr>
          <w:rFonts w:ascii="Calibri" w:hAnsi="Calibri" w:cs="Arial"/>
        </w:rPr>
        <w:t>méněprácích</w:t>
      </w:r>
      <w:proofErr w:type="spellEnd"/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víceprácích</w:t>
      </w:r>
      <w:proofErr w:type="spellEnd"/>
      <w:r>
        <w:rPr>
          <w:rFonts w:ascii="Calibri" w:hAnsi="Calibri" w:cs="Arial"/>
        </w:rPr>
        <w:t>.</w:t>
      </w:r>
    </w:p>
    <w:p w14:paraId="120DE5A0" w14:textId="77777777" w:rsidR="001D5EAF" w:rsidRPr="001D5EAF" w:rsidRDefault="001D5EAF" w:rsidP="002530AF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426"/>
        <w:rPr>
          <w:rFonts w:ascii="Calibri" w:hAnsi="Calibri" w:cs="Arial"/>
        </w:rPr>
      </w:pPr>
      <w:r w:rsidRPr="001D5EAF">
        <w:rPr>
          <w:rFonts w:ascii="Calibri" w:hAnsi="Calibri" w:cs="Arial"/>
        </w:rPr>
        <w:t>Z provozně-technického důvodu bylo zrušeno odbourání betonu v rohu budovy, došlo pouze k jeho vyspravení stěrkou. Z</w:t>
      </w:r>
      <w:r>
        <w:rPr>
          <w:rFonts w:ascii="Calibri" w:hAnsi="Calibri" w:cs="Arial"/>
        </w:rPr>
        <w:t xml:space="preserve"> </w:t>
      </w:r>
      <w:r w:rsidRPr="001D5EAF">
        <w:rPr>
          <w:rFonts w:ascii="Calibri" w:hAnsi="Calibri" w:cs="Arial"/>
        </w:rPr>
        <w:t xml:space="preserve">důvodu špatného stavu bylo rozhodnuto o odstranění stávajícího </w:t>
      </w:r>
      <w:r w:rsidRPr="004E617D">
        <w:rPr>
          <w:rFonts w:ascii="Calibri" w:hAnsi="Calibri" w:cs="Arial"/>
        </w:rPr>
        <w:t>obrubníku a provedení nového. Zatravňovací dlažba byla zaměněna za dlažbu celoplošnou. Jde o požadavek objednatele. Byly upraveny položky odvodňovacích žlabů, tak aby korespondovaly s</w:t>
      </w:r>
      <w:r w:rsidRPr="001D5EAF">
        <w:rPr>
          <w:rFonts w:ascii="Calibri" w:hAnsi="Calibri" w:cs="Arial"/>
        </w:rPr>
        <w:t xml:space="preserve"> projektovou dokumentací a skutečnosti na stavbě. Došlo k úpravě rozpočtu dle skutečného počtu upravovaných šachet a uličních vpustí.</w:t>
      </w:r>
    </w:p>
    <w:p w14:paraId="356EB0FA" w14:textId="77777777" w:rsidR="003A556B" w:rsidRPr="008961AE" w:rsidRDefault="008961AE" w:rsidP="008961AE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odpočet položek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845828">
        <w:rPr>
          <w:rFonts w:asciiTheme="minorHAnsi" w:hAnsiTheme="minorHAnsi" w:cs="Arial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>52.108,68</w:t>
      </w:r>
      <w:r w:rsidRPr="00845828">
        <w:rPr>
          <w:rFonts w:asciiTheme="minorHAnsi" w:hAnsiTheme="minorHAnsi" w:cs="Arial"/>
          <w:sz w:val="22"/>
          <w:szCs w:val="22"/>
        </w:rPr>
        <w:t xml:space="preserve"> Kč</w:t>
      </w:r>
    </w:p>
    <w:p w14:paraId="72883B43" w14:textId="77777777" w:rsidR="000F5E06" w:rsidRPr="00827482" w:rsidRDefault="008961AE" w:rsidP="00827482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dopočet chybějících položek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+50</w:t>
      </w:r>
      <w:r w:rsidR="0082748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722,24</w:t>
      </w:r>
      <w:r w:rsidR="00827482" w:rsidRPr="00827482">
        <w:rPr>
          <w:rFonts w:asciiTheme="minorHAnsi" w:hAnsiTheme="minorHAnsi" w:cs="Arial"/>
          <w:sz w:val="22"/>
          <w:szCs w:val="22"/>
        </w:rPr>
        <w:t xml:space="preserve"> Kč</w:t>
      </w:r>
    </w:p>
    <w:p w14:paraId="4F34B81E" w14:textId="4C8FF53E" w:rsidR="00845828" w:rsidRPr="00845828" w:rsidRDefault="00713D68" w:rsidP="00713D68">
      <w:pPr>
        <w:overflowPunct/>
        <w:autoSpaceDE/>
        <w:autoSpaceDN/>
        <w:adjustRightInd/>
        <w:spacing w:before="120" w:after="12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>
        <w:rPr>
          <w:rFonts w:asciiTheme="minorHAnsi" w:hAnsiTheme="minorHAnsi" w:cs="Arial"/>
          <w:sz w:val="22"/>
          <w:szCs w:val="22"/>
        </w:rPr>
        <w:tab/>
      </w:r>
      <w:r w:rsidR="000F5E06" w:rsidRPr="00845828">
        <w:rPr>
          <w:rFonts w:asciiTheme="minorHAnsi" w:hAnsiTheme="minorHAnsi" w:cs="Arial"/>
          <w:sz w:val="22"/>
          <w:szCs w:val="22"/>
        </w:rPr>
        <w:t xml:space="preserve">V souvislosti s tímto se smluvní strany dohodly na následujících změnách </w:t>
      </w:r>
      <w:r w:rsidR="00AE2C17" w:rsidRPr="00845828">
        <w:rPr>
          <w:rFonts w:asciiTheme="minorHAnsi" w:hAnsiTheme="minorHAnsi" w:cs="Arial"/>
          <w:sz w:val="22"/>
          <w:szCs w:val="22"/>
        </w:rPr>
        <w:t>s</w:t>
      </w:r>
      <w:r w:rsidR="004069F8" w:rsidRPr="00845828">
        <w:rPr>
          <w:rFonts w:asciiTheme="minorHAnsi" w:hAnsiTheme="minorHAnsi" w:cs="Arial"/>
          <w:sz w:val="22"/>
          <w:szCs w:val="22"/>
        </w:rPr>
        <w:t>mlouvy o dílo</w:t>
      </w:r>
      <w:r w:rsidR="000F5E06" w:rsidRPr="00845828">
        <w:rPr>
          <w:rFonts w:asciiTheme="minorHAnsi" w:hAnsiTheme="minorHAnsi" w:cs="Arial"/>
          <w:sz w:val="22"/>
          <w:szCs w:val="22"/>
        </w:rPr>
        <w:t xml:space="preserve"> č.</w:t>
      </w:r>
      <w:r w:rsidR="002530AF">
        <w:rPr>
          <w:rFonts w:asciiTheme="minorHAnsi" w:hAnsiTheme="minorHAnsi" w:cs="Arial"/>
          <w:sz w:val="22"/>
          <w:szCs w:val="22"/>
        </w:rPr>
        <w:t> </w:t>
      </w:r>
      <w:r w:rsidR="001D5EAF">
        <w:rPr>
          <w:rFonts w:ascii="Calibri" w:hAnsi="Calibri" w:cs="Arial"/>
          <w:sz w:val="22"/>
          <w:szCs w:val="22"/>
        </w:rPr>
        <w:t>2020</w:t>
      </w:r>
      <w:r w:rsidR="000F5E06" w:rsidRPr="00845828">
        <w:rPr>
          <w:rFonts w:ascii="Calibri" w:hAnsi="Calibri" w:cs="Arial"/>
          <w:sz w:val="22"/>
          <w:szCs w:val="22"/>
        </w:rPr>
        <w:t>/01/0</w:t>
      </w:r>
      <w:r w:rsidR="008961AE">
        <w:rPr>
          <w:rFonts w:ascii="Calibri" w:hAnsi="Calibri" w:cs="Arial"/>
          <w:sz w:val="22"/>
          <w:szCs w:val="22"/>
        </w:rPr>
        <w:t>19</w:t>
      </w:r>
      <w:r w:rsidR="000F5E06" w:rsidRPr="00845828">
        <w:rPr>
          <w:rFonts w:ascii="Calibri" w:hAnsi="Calibri" w:cs="Arial"/>
          <w:sz w:val="22"/>
          <w:szCs w:val="22"/>
        </w:rPr>
        <w:t xml:space="preserve"> na „</w:t>
      </w:r>
      <w:r w:rsidR="008961AE" w:rsidRPr="008961AE">
        <w:rPr>
          <w:rFonts w:asciiTheme="minorHAnsi" w:hAnsiTheme="minorHAnsi" w:cs="Arial"/>
          <w:sz w:val="22"/>
          <w:szCs w:val="22"/>
        </w:rPr>
        <w:t>Rekonstrukce příjezdu ke garážím včetně dvora za objektem Domova Sosna</w:t>
      </w:r>
      <w:r w:rsidR="006254D6">
        <w:rPr>
          <w:rFonts w:ascii="Calibri" w:hAnsi="Calibri" w:cs="Arial"/>
          <w:sz w:val="22"/>
          <w:szCs w:val="22"/>
        </w:rPr>
        <w:t>“</w:t>
      </w:r>
      <w:r w:rsidR="000F5E06" w:rsidRPr="00845828">
        <w:rPr>
          <w:rFonts w:ascii="Calibri" w:hAnsi="Calibri" w:cs="Arial"/>
          <w:sz w:val="22"/>
          <w:szCs w:val="22"/>
        </w:rPr>
        <w:t xml:space="preserve"> ze dne </w:t>
      </w:r>
      <w:proofErr w:type="gramStart"/>
      <w:r w:rsidR="008961AE">
        <w:rPr>
          <w:rFonts w:ascii="Calibri" w:hAnsi="Calibri" w:cs="Arial"/>
          <w:sz w:val="22"/>
          <w:szCs w:val="22"/>
        </w:rPr>
        <w:t>21.09</w:t>
      </w:r>
      <w:r w:rsidR="002A5A44">
        <w:rPr>
          <w:rFonts w:ascii="Calibri" w:hAnsi="Calibri" w:cs="Arial"/>
          <w:sz w:val="22"/>
          <w:szCs w:val="22"/>
        </w:rPr>
        <w:t>.2020</w:t>
      </w:r>
      <w:proofErr w:type="gramEnd"/>
      <w:r w:rsidR="00EE6560" w:rsidRPr="00845828">
        <w:rPr>
          <w:rFonts w:ascii="Calibri" w:hAnsi="Calibri" w:cs="Arial"/>
          <w:sz w:val="22"/>
          <w:szCs w:val="22"/>
        </w:rPr>
        <w:t xml:space="preserve"> takto:</w:t>
      </w:r>
    </w:p>
    <w:p w14:paraId="68F6267E" w14:textId="3F731845" w:rsidR="00EE6560" w:rsidRDefault="00EE6560" w:rsidP="002530AF">
      <w:pPr>
        <w:overflowPunct/>
        <w:autoSpaceDE/>
        <w:autoSpaceDN/>
        <w:adjustRightInd/>
        <w:ind w:left="567"/>
        <w:rPr>
          <w:rFonts w:asciiTheme="minorHAnsi" w:hAnsiTheme="minorHAnsi" w:cs="Arial"/>
          <w:sz w:val="22"/>
          <w:szCs w:val="22"/>
        </w:rPr>
      </w:pPr>
      <w:r w:rsidRPr="002530AF">
        <w:rPr>
          <w:rFonts w:asciiTheme="minorHAnsi" w:hAnsiTheme="minorHAnsi" w:cs="Arial"/>
          <w:b/>
          <w:bCs/>
          <w:sz w:val="22"/>
          <w:szCs w:val="22"/>
        </w:rPr>
        <w:t xml:space="preserve">Článek </w:t>
      </w:r>
      <w:r w:rsidR="004069F8" w:rsidRPr="002530AF">
        <w:rPr>
          <w:rFonts w:asciiTheme="minorHAnsi" w:hAnsiTheme="minorHAnsi" w:cs="Arial"/>
          <w:b/>
          <w:bCs/>
          <w:sz w:val="22"/>
          <w:szCs w:val="22"/>
        </w:rPr>
        <w:t>V</w:t>
      </w:r>
      <w:r w:rsidR="002530AF" w:rsidRPr="002530AF">
        <w:rPr>
          <w:rFonts w:asciiTheme="minorHAnsi" w:hAnsiTheme="minorHAnsi" w:cs="Arial"/>
          <w:b/>
          <w:bCs/>
          <w:sz w:val="22"/>
          <w:szCs w:val="22"/>
        </w:rPr>
        <w:t>,</w:t>
      </w:r>
      <w:r w:rsidR="008961AE" w:rsidRPr="002530AF">
        <w:rPr>
          <w:rFonts w:asciiTheme="minorHAnsi" w:hAnsiTheme="minorHAnsi" w:cs="Arial"/>
          <w:b/>
          <w:bCs/>
          <w:sz w:val="22"/>
          <w:szCs w:val="22"/>
        </w:rPr>
        <w:t xml:space="preserve"> o</w:t>
      </w:r>
      <w:r w:rsidRPr="002530AF">
        <w:rPr>
          <w:rFonts w:asciiTheme="minorHAnsi" w:hAnsiTheme="minorHAnsi" w:cs="Arial"/>
          <w:b/>
          <w:bCs/>
          <w:sz w:val="22"/>
          <w:szCs w:val="22"/>
        </w:rPr>
        <w:t>dst. 1</w:t>
      </w:r>
      <w:r w:rsidRPr="00845828">
        <w:rPr>
          <w:rFonts w:asciiTheme="minorHAnsi" w:hAnsiTheme="minorHAnsi" w:cs="Arial"/>
          <w:sz w:val="22"/>
          <w:szCs w:val="22"/>
        </w:rPr>
        <w:t xml:space="preserve"> smlouvy se upravuje takto:</w:t>
      </w:r>
    </w:p>
    <w:p w14:paraId="3D76F784" w14:textId="77777777" w:rsidR="00F13CC4" w:rsidRPr="00845828" w:rsidRDefault="00F13CC4" w:rsidP="002530AF">
      <w:pPr>
        <w:overflowPunct/>
        <w:autoSpaceDE/>
        <w:autoSpaceDN/>
        <w:adjustRightInd/>
        <w:ind w:left="567"/>
        <w:rPr>
          <w:rFonts w:asciiTheme="minorHAnsi" w:hAnsiTheme="minorHAnsi" w:cs="Arial"/>
          <w:sz w:val="22"/>
          <w:szCs w:val="22"/>
        </w:rPr>
      </w:pPr>
    </w:p>
    <w:p w14:paraId="427A287B" w14:textId="25CA09D5" w:rsidR="00EE6560" w:rsidRPr="00845828" w:rsidRDefault="001D5EAF" w:rsidP="002530A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/>
        <w:ind w:left="578" w:hanging="578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EE6560" w:rsidRPr="00845828">
        <w:rPr>
          <w:rFonts w:ascii="Calibri" w:hAnsi="Calibri" w:cs="Arial"/>
        </w:rPr>
        <w:t>Smluvní strany se dohodly, že cena za </w:t>
      </w:r>
      <w:r w:rsidR="0063352F" w:rsidRPr="00845828">
        <w:rPr>
          <w:rFonts w:ascii="Calibri" w:hAnsi="Calibri" w:cs="Arial"/>
        </w:rPr>
        <w:t>dodávku</w:t>
      </w:r>
      <w:r w:rsidR="00EE6560" w:rsidRPr="00845828">
        <w:rPr>
          <w:rFonts w:ascii="Calibri" w:hAnsi="Calibri" w:cs="Arial"/>
        </w:rPr>
        <w:t xml:space="preserve"> proveden</w:t>
      </w:r>
      <w:r w:rsidR="0063352F" w:rsidRPr="00845828">
        <w:rPr>
          <w:rFonts w:ascii="Calibri" w:hAnsi="Calibri" w:cs="Arial"/>
        </w:rPr>
        <w:t>ou</w:t>
      </w:r>
      <w:r w:rsidR="00EE6560" w:rsidRPr="00845828">
        <w:rPr>
          <w:rFonts w:ascii="Calibri" w:hAnsi="Calibri" w:cs="Arial"/>
        </w:rPr>
        <w:t xml:space="preserve"> v rozsahu uvedeném v čl. </w:t>
      </w:r>
      <w:r w:rsidR="005D328A" w:rsidRPr="00845828">
        <w:rPr>
          <w:rFonts w:ascii="Calibri" w:hAnsi="Calibri" w:cs="Arial"/>
        </w:rPr>
        <w:t>V</w:t>
      </w:r>
      <w:r w:rsidR="002530AF">
        <w:rPr>
          <w:rFonts w:ascii="Calibri" w:hAnsi="Calibri" w:cs="Arial"/>
        </w:rPr>
        <w:t> </w:t>
      </w:r>
      <w:r w:rsidR="00EE6560" w:rsidRPr="00845828">
        <w:rPr>
          <w:rFonts w:ascii="Calibri" w:hAnsi="Calibri" w:cs="Arial"/>
        </w:rPr>
        <w:t>této</w:t>
      </w:r>
      <w:r w:rsidR="002530AF">
        <w:rPr>
          <w:rFonts w:ascii="Calibri" w:hAnsi="Calibri" w:cs="Arial"/>
        </w:rPr>
        <w:t xml:space="preserve"> </w:t>
      </w:r>
      <w:r w:rsidR="00EE6560" w:rsidRPr="00845828">
        <w:rPr>
          <w:rFonts w:ascii="Calibri" w:hAnsi="Calibri" w:cs="Arial"/>
        </w:rPr>
        <w:t>smlouvy je stanovena v souladu se zákonem o cenách a činí:</w:t>
      </w:r>
    </w:p>
    <w:p w14:paraId="5496AB3B" w14:textId="28E190E2" w:rsidR="00EE6560" w:rsidRPr="00845828" w:rsidRDefault="00EE6560" w:rsidP="002530AF">
      <w:pPr>
        <w:tabs>
          <w:tab w:val="right" w:pos="5954"/>
        </w:tabs>
        <w:ind w:firstLine="709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Cena díla</w:t>
      </w:r>
      <w:r w:rsidRPr="00845828">
        <w:rPr>
          <w:rFonts w:ascii="Calibri" w:hAnsi="Calibri" w:cs="Arial"/>
          <w:sz w:val="22"/>
          <w:szCs w:val="22"/>
        </w:rPr>
        <w:tab/>
      </w:r>
      <w:r w:rsidR="00EA6DE3" w:rsidRPr="00EA6DE3">
        <w:rPr>
          <w:rFonts w:asciiTheme="minorHAnsi" w:hAnsiTheme="minorHAnsi"/>
          <w:sz w:val="22"/>
          <w:szCs w:val="22"/>
        </w:rPr>
        <w:t>1.013.336</w:t>
      </w:r>
      <w:r w:rsidR="00EA6DE3">
        <w:rPr>
          <w:rFonts w:asciiTheme="minorHAnsi" w:hAnsiTheme="minorHAnsi"/>
          <w:sz w:val="22"/>
          <w:szCs w:val="22"/>
        </w:rPr>
        <w:t>,00</w:t>
      </w:r>
      <w:r w:rsidR="002A5A44">
        <w:rPr>
          <w:rFonts w:asciiTheme="minorHAnsi" w:hAnsiTheme="minorHAnsi"/>
          <w:sz w:val="22"/>
          <w:szCs w:val="22"/>
        </w:rPr>
        <w:t xml:space="preserve"> </w:t>
      </w:r>
      <w:r w:rsidR="004069F8" w:rsidRPr="00EA6DE3">
        <w:rPr>
          <w:rFonts w:asciiTheme="minorHAnsi" w:hAnsiTheme="minorHAnsi"/>
          <w:sz w:val="22"/>
          <w:szCs w:val="22"/>
        </w:rPr>
        <w:t>Kč</w:t>
      </w:r>
      <w:r w:rsidR="00A7575B">
        <w:rPr>
          <w:rFonts w:ascii="Calibri" w:hAnsi="Calibri" w:cs="Arial"/>
          <w:sz w:val="22"/>
          <w:szCs w:val="22"/>
        </w:rPr>
        <w:t xml:space="preserve"> </w:t>
      </w:r>
    </w:p>
    <w:p w14:paraId="3333C6AF" w14:textId="2BED56F3" w:rsidR="00EE6560" w:rsidRPr="002A5A44" w:rsidRDefault="00713D68" w:rsidP="002530AF">
      <w:pPr>
        <w:tabs>
          <w:tab w:val="right" w:pos="5954"/>
        </w:tabs>
        <w:ind w:firstLine="708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Méněpráce</w:t>
      </w:r>
      <w:proofErr w:type="spellEnd"/>
      <w:r>
        <w:rPr>
          <w:rFonts w:asciiTheme="minorHAnsi" w:hAnsiTheme="minorHAnsi"/>
          <w:sz w:val="22"/>
          <w:szCs w:val="22"/>
        </w:rPr>
        <w:t>/Vícepráce</w:t>
      </w:r>
      <w:r w:rsidR="00EA6DE3">
        <w:rPr>
          <w:rFonts w:asciiTheme="minorHAnsi" w:hAnsiTheme="minorHAnsi"/>
          <w:sz w:val="22"/>
          <w:szCs w:val="22"/>
        </w:rPr>
        <w:t xml:space="preserve"> </w:t>
      </w:r>
      <w:r w:rsidR="008961AE">
        <w:rPr>
          <w:rFonts w:asciiTheme="minorHAnsi" w:hAnsiTheme="minorHAnsi"/>
          <w:sz w:val="22"/>
          <w:szCs w:val="22"/>
        </w:rPr>
        <w:tab/>
        <w:t>- 1</w:t>
      </w:r>
      <w:r w:rsidR="002A5A44">
        <w:rPr>
          <w:rFonts w:asciiTheme="minorHAnsi" w:hAnsiTheme="minorHAnsi"/>
          <w:sz w:val="22"/>
          <w:szCs w:val="22"/>
        </w:rPr>
        <w:t>.</w:t>
      </w:r>
      <w:r w:rsidR="008961AE">
        <w:rPr>
          <w:rFonts w:asciiTheme="minorHAnsi" w:hAnsiTheme="minorHAnsi"/>
          <w:sz w:val="22"/>
          <w:szCs w:val="22"/>
        </w:rPr>
        <w:t>386,44</w:t>
      </w:r>
      <w:r w:rsidR="002A5A44" w:rsidRPr="002A5A44">
        <w:rPr>
          <w:rFonts w:asciiTheme="minorHAnsi" w:hAnsiTheme="minorHAnsi"/>
          <w:sz w:val="22"/>
          <w:szCs w:val="22"/>
        </w:rPr>
        <w:t xml:space="preserve"> </w:t>
      </w:r>
      <w:r w:rsidR="004069F8" w:rsidRPr="002A5A44">
        <w:rPr>
          <w:rFonts w:asciiTheme="minorHAnsi" w:hAnsiTheme="minorHAnsi"/>
          <w:sz w:val="22"/>
          <w:szCs w:val="22"/>
        </w:rPr>
        <w:t>Kč</w:t>
      </w:r>
    </w:p>
    <w:p w14:paraId="6459EFA7" w14:textId="73B2AE9C" w:rsidR="00EE6560" w:rsidRPr="002530AF" w:rsidRDefault="00EE6560" w:rsidP="002530AF">
      <w:pPr>
        <w:tabs>
          <w:tab w:val="right" w:pos="5954"/>
        </w:tabs>
        <w:ind w:firstLine="708"/>
        <w:rPr>
          <w:rFonts w:ascii="Calibri" w:hAnsi="Calibri"/>
          <w:b/>
          <w:bCs/>
          <w:color w:val="000000"/>
          <w:sz w:val="22"/>
          <w:szCs w:val="22"/>
        </w:rPr>
      </w:pPr>
      <w:r w:rsidRPr="002530AF">
        <w:rPr>
          <w:rFonts w:ascii="Calibri" w:hAnsi="Calibri" w:cs="Arial"/>
          <w:b/>
          <w:bCs/>
          <w:sz w:val="22"/>
          <w:szCs w:val="22"/>
        </w:rPr>
        <w:t xml:space="preserve">Cena </w:t>
      </w:r>
      <w:r w:rsidR="002A5A44" w:rsidRPr="002530AF">
        <w:rPr>
          <w:rFonts w:ascii="Calibri" w:hAnsi="Calibri" w:cs="Arial"/>
          <w:b/>
          <w:bCs/>
          <w:sz w:val="22"/>
          <w:szCs w:val="22"/>
        </w:rPr>
        <w:t>celkem</w:t>
      </w:r>
      <w:r w:rsidR="002A5A44" w:rsidRPr="002530AF">
        <w:rPr>
          <w:rFonts w:ascii="Calibri" w:hAnsi="Calibri" w:cs="Arial"/>
          <w:b/>
          <w:bCs/>
          <w:sz w:val="22"/>
          <w:szCs w:val="22"/>
        </w:rPr>
        <w:tab/>
      </w:r>
      <w:r w:rsidR="001D5EAF" w:rsidRPr="002530AF">
        <w:rPr>
          <w:rFonts w:ascii="Calibri" w:hAnsi="Calibri"/>
          <w:b/>
          <w:bCs/>
          <w:color w:val="000000"/>
          <w:sz w:val="22"/>
          <w:szCs w:val="22"/>
        </w:rPr>
        <w:t>1.011.949,56</w:t>
      </w:r>
      <w:r w:rsidR="002A5A44" w:rsidRPr="002530AF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4069F8" w:rsidRPr="002530AF">
        <w:rPr>
          <w:rFonts w:ascii="Calibri" w:hAnsi="Calibri" w:cs="Arial"/>
          <w:b/>
          <w:bCs/>
          <w:sz w:val="22"/>
          <w:szCs w:val="22"/>
        </w:rPr>
        <w:t>Kč</w:t>
      </w:r>
    </w:p>
    <w:p w14:paraId="694BCFD4" w14:textId="77777777" w:rsidR="00F36AE9" w:rsidRDefault="00F36AE9" w:rsidP="00EE6560">
      <w:pPr>
        <w:ind w:left="708"/>
        <w:rPr>
          <w:rFonts w:ascii="Calibri" w:hAnsi="Calibri" w:cs="Arial"/>
          <w:sz w:val="22"/>
          <w:szCs w:val="22"/>
        </w:rPr>
      </w:pPr>
    </w:p>
    <w:p w14:paraId="1C70E304" w14:textId="375CEA90" w:rsidR="00F36AE9" w:rsidRDefault="00F36AE9" w:rsidP="001D5EAF">
      <w:pPr>
        <w:ind w:firstLine="432"/>
        <w:rPr>
          <w:rFonts w:ascii="Calibri" w:hAnsi="Calibri" w:cs="Arial"/>
          <w:b/>
          <w:bCs/>
          <w:sz w:val="22"/>
          <w:szCs w:val="22"/>
        </w:rPr>
      </w:pPr>
      <w:r w:rsidRPr="004E617D">
        <w:rPr>
          <w:rFonts w:ascii="Calibri" w:hAnsi="Calibri" w:cs="Arial"/>
          <w:b/>
          <w:bCs/>
          <w:sz w:val="22"/>
          <w:szCs w:val="22"/>
        </w:rPr>
        <w:t>K ceně bez DPH bude připočtena daň z přidané hodnoty dle platných právních předpisů.</w:t>
      </w:r>
    </w:p>
    <w:p w14:paraId="029F6FB5" w14:textId="77777777" w:rsidR="00713D68" w:rsidRPr="004E617D" w:rsidRDefault="00713D68" w:rsidP="001D5EAF">
      <w:pPr>
        <w:ind w:firstLine="432"/>
        <w:rPr>
          <w:rFonts w:ascii="Calibri" w:hAnsi="Calibri" w:cs="Arial"/>
          <w:b/>
          <w:bCs/>
          <w:sz w:val="22"/>
          <w:szCs w:val="22"/>
        </w:rPr>
      </w:pPr>
    </w:p>
    <w:p w14:paraId="73B9B9C8" w14:textId="77777777" w:rsidR="000D4119" w:rsidRPr="00845828" w:rsidRDefault="0063352F" w:rsidP="004E617D">
      <w:pPr>
        <w:pStyle w:val="Nadpis1"/>
        <w:spacing w:before="360" w:after="120"/>
        <w:ind w:left="431" w:hanging="431"/>
        <w:jc w:val="center"/>
        <w:rPr>
          <w:rFonts w:ascii="Calibri" w:hAnsi="Calibri"/>
          <w:sz w:val="28"/>
          <w:szCs w:val="22"/>
        </w:rPr>
      </w:pPr>
      <w:r w:rsidRPr="004E617D">
        <w:rPr>
          <w:rFonts w:ascii="Calibri" w:hAnsi="Calibri"/>
          <w:sz w:val="28"/>
          <w:szCs w:val="28"/>
        </w:rPr>
        <w:t>Z</w:t>
      </w:r>
      <w:r w:rsidR="00F42843" w:rsidRPr="004E617D">
        <w:rPr>
          <w:rFonts w:ascii="Calibri" w:hAnsi="Calibri"/>
          <w:sz w:val="28"/>
          <w:szCs w:val="28"/>
        </w:rPr>
        <w:t>ÁVĚREČNÁ</w:t>
      </w:r>
      <w:r w:rsidR="00F42843" w:rsidRPr="00845828">
        <w:rPr>
          <w:rFonts w:ascii="Calibri" w:hAnsi="Calibri"/>
          <w:sz w:val="28"/>
          <w:szCs w:val="22"/>
        </w:rPr>
        <w:t xml:space="preserve"> UJEDNÁNÍ</w:t>
      </w:r>
    </w:p>
    <w:p w14:paraId="37192B50" w14:textId="0D97F711" w:rsidR="000D4119" w:rsidRPr="004E617D" w:rsidRDefault="00EE6560" w:rsidP="004E617D">
      <w:pPr>
        <w:pStyle w:val="Nadpis2"/>
        <w:numPr>
          <w:ilvl w:val="0"/>
          <w:numId w:val="23"/>
        </w:numPr>
        <w:suppressAutoHyphens/>
        <w:spacing w:before="0" w:after="80" w:line="240" w:lineRule="atLeast"/>
        <w:ind w:left="426"/>
        <w:rPr>
          <w:rFonts w:ascii="Calibri" w:hAnsi="Calibri" w:cs="Arial"/>
        </w:rPr>
      </w:pPr>
      <w:r w:rsidRPr="004E617D">
        <w:rPr>
          <w:rFonts w:ascii="Calibri" w:hAnsi="Calibri" w:cs="Arial"/>
        </w:rPr>
        <w:t>Znění ostatních ustanovení smlouvy o dílo se nemění a zůstávají v platnosti.</w:t>
      </w:r>
    </w:p>
    <w:p w14:paraId="5B9F6710" w14:textId="2CAA4B04" w:rsidR="000D4119" w:rsidRPr="004E617D" w:rsidRDefault="00226E8B" w:rsidP="004E617D">
      <w:pPr>
        <w:pStyle w:val="Nadpis2"/>
        <w:numPr>
          <w:ilvl w:val="0"/>
          <w:numId w:val="23"/>
        </w:numPr>
        <w:suppressAutoHyphens/>
        <w:spacing w:before="0" w:after="80" w:line="240" w:lineRule="atLeast"/>
        <w:ind w:left="426"/>
        <w:rPr>
          <w:rFonts w:ascii="Calibri" w:hAnsi="Calibri" w:cs="Arial"/>
        </w:rPr>
      </w:pPr>
      <w:r w:rsidRPr="004E617D">
        <w:rPr>
          <w:rFonts w:ascii="Calibri" w:hAnsi="Calibri" w:cs="Arial"/>
        </w:rPr>
        <w:t xml:space="preserve">Tento dodatek je vyhotoven ve 2 stejnopisech, přičemž objednatel obdrží 1 vyhotovení a </w:t>
      </w:r>
      <w:r w:rsidR="00DA391D" w:rsidRPr="004E617D">
        <w:rPr>
          <w:rFonts w:ascii="Calibri" w:hAnsi="Calibri" w:cs="Arial"/>
        </w:rPr>
        <w:t>dodavatel</w:t>
      </w:r>
      <w:r w:rsidRPr="004E617D">
        <w:rPr>
          <w:rFonts w:ascii="Calibri" w:hAnsi="Calibri" w:cs="Arial"/>
        </w:rPr>
        <w:t xml:space="preserve"> 1 vyhotovení.</w:t>
      </w:r>
    </w:p>
    <w:p w14:paraId="0D41CA33" w14:textId="7F3083A7" w:rsidR="005708C0" w:rsidRPr="004E617D" w:rsidRDefault="00226E8B" w:rsidP="004E617D">
      <w:pPr>
        <w:pStyle w:val="Nadpis2"/>
        <w:numPr>
          <w:ilvl w:val="0"/>
          <w:numId w:val="23"/>
        </w:numPr>
        <w:suppressAutoHyphens/>
        <w:spacing w:before="0" w:after="80" w:line="240" w:lineRule="atLeast"/>
        <w:ind w:left="426"/>
        <w:rPr>
          <w:rFonts w:ascii="Calibri" w:hAnsi="Calibri" w:cs="Arial"/>
        </w:rPr>
      </w:pPr>
      <w:r w:rsidRPr="004E617D">
        <w:rPr>
          <w:rFonts w:ascii="Calibri" w:hAnsi="Calibri" w:cs="Arial"/>
        </w:rPr>
        <w:t>Přílohu dodatku a její nedílnou součást tvoří:</w:t>
      </w:r>
    </w:p>
    <w:p w14:paraId="2FF6C3E5" w14:textId="77777777" w:rsidR="00A7575B" w:rsidRPr="00A7575B" w:rsidRDefault="00EA6DE3" w:rsidP="00A7575B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Protokol o změně díla (změnový list)</w:t>
      </w:r>
    </w:p>
    <w:p w14:paraId="28C5F8F7" w14:textId="77777777" w:rsidR="00A7575B" w:rsidRDefault="004069F8" w:rsidP="00A7575B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45828">
        <w:rPr>
          <w:rFonts w:asciiTheme="minorHAnsi" w:hAnsiTheme="minorHAnsi"/>
          <w:sz w:val="22"/>
          <w:szCs w:val="22"/>
        </w:rPr>
        <w:t>Položkový rozpočet</w:t>
      </w:r>
      <w:r w:rsidR="009650C5">
        <w:rPr>
          <w:rFonts w:asciiTheme="minorHAnsi" w:hAnsiTheme="minorHAnsi"/>
          <w:sz w:val="22"/>
          <w:szCs w:val="22"/>
        </w:rPr>
        <w:t xml:space="preserve"> </w:t>
      </w:r>
    </w:p>
    <w:p w14:paraId="4DECEE3A" w14:textId="77777777"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157C0063" w14:textId="3B1B786F" w:rsidR="000D4119" w:rsidRPr="00845828" w:rsidRDefault="000D4119" w:rsidP="004E617D">
      <w:pPr>
        <w:tabs>
          <w:tab w:val="left" w:pos="510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V Třinci dne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8A27E1">
        <w:rPr>
          <w:rFonts w:ascii="Calibri" w:hAnsi="Calibri" w:cs="Arial"/>
          <w:sz w:val="22"/>
          <w:szCs w:val="22"/>
        </w:rPr>
        <w:t>18.12.2020</w:t>
      </w:r>
      <w:proofErr w:type="gramEnd"/>
      <w:r w:rsidR="004E617D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>V</w:t>
      </w:r>
      <w:r w:rsidR="001C370B" w:rsidRPr="00845828">
        <w:rPr>
          <w:rFonts w:ascii="Calibri" w:hAnsi="Calibri" w:cs="Arial"/>
          <w:sz w:val="22"/>
          <w:szCs w:val="22"/>
        </w:rPr>
        <w:t> </w:t>
      </w:r>
      <w:r w:rsidR="009735C5" w:rsidRPr="00845828">
        <w:rPr>
          <w:rFonts w:ascii="Calibri" w:hAnsi="Calibri" w:cs="Arial"/>
          <w:sz w:val="22"/>
          <w:szCs w:val="22"/>
        </w:rPr>
        <w:t>Třinci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r w:rsidRPr="00845828">
        <w:rPr>
          <w:rFonts w:ascii="Calibri" w:hAnsi="Calibri" w:cs="Arial"/>
          <w:sz w:val="22"/>
          <w:szCs w:val="22"/>
        </w:rPr>
        <w:t>dne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r w:rsidR="008A27E1">
        <w:rPr>
          <w:rFonts w:ascii="Calibri" w:hAnsi="Calibri" w:cs="Arial"/>
          <w:sz w:val="22"/>
          <w:szCs w:val="22"/>
        </w:rPr>
        <w:t>18.12.2020</w:t>
      </w:r>
    </w:p>
    <w:p w14:paraId="1E68F43D" w14:textId="44DCC99D" w:rsidR="000D4119" w:rsidRDefault="00C7305B" w:rsidP="004E617D">
      <w:pPr>
        <w:tabs>
          <w:tab w:val="center" w:pos="1080"/>
          <w:tab w:val="left" w:pos="5103"/>
        </w:tabs>
        <w:suppressAutoHyphens/>
        <w:spacing w:before="120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 w:rsidR="009735C5">
        <w:rPr>
          <w:rFonts w:ascii="Calibri" w:hAnsi="Calibri" w:cs="Arial"/>
          <w:sz w:val="22"/>
          <w:szCs w:val="22"/>
        </w:rPr>
        <w:t>, MBA</w:t>
      </w:r>
      <w:r w:rsidR="005708C0">
        <w:rPr>
          <w:rFonts w:ascii="Calibri" w:hAnsi="Calibri" w:cs="Arial"/>
          <w:sz w:val="22"/>
          <w:szCs w:val="22"/>
        </w:rPr>
        <w:tab/>
      </w:r>
      <w:r w:rsidR="001D5EAF">
        <w:rPr>
          <w:rFonts w:ascii="Calibri" w:hAnsi="Calibri" w:cs="Arial"/>
          <w:sz w:val="22"/>
          <w:szCs w:val="22"/>
        </w:rPr>
        <w:t>Ing. Roman Lysek</w:t>
      </w:r>
    </w:p>
    <w:p w14:paraId="3B6E97CF" w14:textId="0D17CB16" w:rsidR="00C7305B" w:rsidRDefault="00C7305B" w:rsidP="004E617D">
      <w:pPr>
        <w:tabs>
          <w:tab w:val="center" w:pos="1080"/>
          <w:tab w:val="left" w:pos="4536"/>
        </w:tabs>
        <w:suppressAutoHyphens/>
        <w:ind w:left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ředitel</w:t>
      </w:r>
      <w:r w:rsidR="004E617D">
        <w:rPr>
          <w:rFonts w:ascii="Calibri" w:hAnsi="Calibri" w:cs="Arial"/>
          <w:sz w:val="22"/>
          <w:szCs w:val="22"/>
        </w:rPr>
        <w:tab/>
      </w:r>
      <w:r w:rsidR="001D5EAF">
        <w:rPr>
          <w:rFonts w:ascii="Calibri" w:hAnsi="Calibri" w:cs="Arial"/>
          <w:sz w:val="22"/>
          <w:szCs w:val="22"/>
        </w:rPr>
        <w:t>Místopředseda představenstva</w:t>
      </w:r>
    </w:p>
    <w:p w14:paraId="243AC53E" w14:textId="7719A76B" w:rsidR="001D5EAF" w:rsidRDefault="001D5EAF" w:rsidP="004E617D">
      <w:pPr>
        <w:tabs>
          <w:tab w:val="left" w:pos="5103"/>
        </w:tabs>
        <w:suppressAutoHyphens/>
        <w:spacing w:before="1200"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Ing. Tomáš Škarka</w:t>
      </w:r>
    </w:p>
    <w:p w14:paraId="7DAD99DC" w14:textId="4C985A4E" w:rsidR="001D5EAF" w:rsidRPr="009C74C6" w:rsidRDefault="001D5EAF" w:rsidP="004E617D">
      <w:pPr>
        <w:tabs>
          <w:tab w:val="left" w:pos="4962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Člen představenstva</w:t>
      </w:r>
    </w:p>
    <w:sectPr w:rsidR="001D5EAF" w:rsidRPr="009C74C6" w:rsidSect="002530AF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D1D25" w14:textId="77777777" w:rsidR="00FF3E03" w:rsidRDefault="00FF3E03" w:rsidP="002530AF">
      <w:r>
        <w:separator/>
      </w:r>
    </w:p>
  </w:endnote>
  <w:endnote w:type="continuationSeparator" w:id="0">
    <w:p w14:paraId="1D7DAD4E" w14:textId="77777777" w:rsidR="00FF3E03" w:rsidRDefault="00FF3E03" w:rsidP="0025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31202"/>
      <w:docPartObj>
        <w:docPartGallery w:val="Page Numbers (Bottom of Page)"/>
        <w:docPartUnique/>
      </w:docPartObj>
    </w:sdtPr>
    <w:sdtEndPr/>
    <w:sdtContent>
      <w:p w14:paraId="3478A003" w14:textId="04A6578C" w:rsidR="002530AF" w:rsidRDefault="002530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7E1">
          <w:rPr>
            <w:noProof/>
          </w:rPr>
          <w:t>2</w:t>
        </w:r>
        <w:r>
          <w:fldChar w:fldCharType="end"/>
        </w:r>
      </w:p>
    </w:sdtContent>
  </w:sdt>
  <w:p w14:paraId="385956A5" w14:textId="77777777" w:rsidR="002530AF" w:rsidRDefault="002530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B8586" w14:textId="77777777" w:rsidR="00FF3E03" w:rsidRDefault="00FF3E03" w:rsidP="002530AF">
      <w:r>
        <w:separator/>
      </w:r>
    </w:p>
  </w:footnote>
  <w:footnote w:type="continuationSeparator" w:id="0">
    <w:p w14:paraId="01DE2594" w14:textId="77777777" w:rsidR="00FF3E03" w:rsidRDefault="00FF3E03" w:rsidP="0025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>
    <w:nsid w:val="25B42582"/>
    <w:multiLevelType w:val="hybridMultilevel"/>
    <w:tmpl w:val="3DC4D98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7570F6"/>
    <w:multiLevelType w:val="hybridMultilevel"/>
    <w:tmpl w:val="3DC4D98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B71366"/>
    <w:multiLevelType w:val="hybridMultilevel"/>
    <w:tmpl w:val="3DC4D98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D27211"/>
    <w:multiLevelType w:val="hybridMultilevel"/>
    <w:tmpl w:val="205E3506"/>
    <w:lvl w:ilvl="0" w:tplc="B79456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>
    <w:nsid w:val="6F585B9E"/>
    <w:multiLevelType w:val="hybridMultilevel"/>
    <w:tmpl w:val="4296CF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FF637F"/>
    <w:multiLevelType w:val="hybridMultilevel"/>
    <w:tmpl w:val="22C41CF2"/>
    <w:lvl w:ilvl="0" w:tplc="EA4E32A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83675E"/>
    <w:multiLevelType w:val="hybridMultilevel"/>
    <w:tmpl w:val="E82A1930"/>
    <w:lvl w:ilvl="0" w:tplc="B2A0272A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4770"/>
    <w:rsid w:val="000575ED"/>
    <w:rsid w:val="00070739"/>
    <w:rsid w:val="00076AF3"/>
    <w:rsid w:val="00082A86"/>
    <w:rsid w:val="000B47CF"/>
    <w:rsid w:val="000D4119"/>
    <w:rsid w:val="000E589B"/>
    <w:rsid w:val="000F5E06"/>
    <w:rsid w:val="00102D84"/>
    <w:rsid w:val="001C0A6A"/>
    <w:rsid w:val="001C370B"/>
    <w:rsid w:val="001D5EAF"/>
    <w:rsid w:val="00226E8B"/>
    <w:rsid w:val="002530AF"/>
    <w:rsid w:val="002A5A44"/>
    <w:rsid w:val="0035212B"/>
    <w:rsid w:val="003A556B"/>
    <w:rsid w:val="003F4082"/>
    <w:rsid w:val="004069F8"/>
    <w:rsid w:val="0043720E"/>
    <w:rsid w:val="004E617D"/>
    <w:rsid w:val="005708C0"/>
    <w:rsid w:val="005907F4"/>
    <w:rsid w:val="00593B8A"/>
    <w:rsid w:val="005D328A"/>
    <w:rsid w:val="00610BDF"/>
    <w:rsid w:val="006254D6"/>
    <w:rsid w:val="0063352F"/>
    <w:rsid w:val="00641F9E"/>
    <w:rsid w:val="006C4039"/>
    <w:rsid w:val="00713D68"/>
    <w:rsid w:val="007B7055"/>
    <w:rsid w:val="0081156F"/>
    <w:rsid w:val="00827482"/>
    <w:rsid w:val="008314F2"/>
    <w:rsid w:val="00845828"/>
    <w:rsid w:val="0085531F"/>
    <w:rsid w:val="008738E1"/>
    <w:rsid w:val="008961AE"/>
    <w:rsid w:val="008A27E1"/>
    <w:rsid w:val="00933DB7"/>
    <w:rsid w:val="009650C5"/>
    <w:rsid w:val="009735C5"/>
    <w:rsid w:val="009A79EB"/>
    <w:rsid w:val="009B3BB5"/>
    <w:rsid w:val="009C228B"/>
    <w:rsid w:val="009C74C6"/>
    <w:rsid w:val="009D5ECC"/>
    <w:rsid w:val="00A40109"/>
    <w:rsid w:val="00A47FE4"/>
    <w:rsid w:val="00A7575B"/>
    <w:rsid w:val="00A80ABB"/>
    <w:rsid w:val="00AA7927"/>
    <w:rsid w:val="00AA79F3"/>
    <w:rsid w:val="00AA7FE6"/>
    <w:rsid w:val="00AE2C17"/>
    <w:rsid w:val="00B4359B"/>
    <w:rsid w:val="00B90448"/>
    <w:rsid w:val="00B92E74"/>
    <w:rsid w:val="00BE0D01"/>
    <w:rsid w:val="00C20068"/>
    <w:rsid w:val="00C30878"/>
    <w:rsid w:val="00C36663"/>
    <w:rsid w:val="00C44C7C"/>
    <w:rsid w:val="00C7305B"/>
    <w:rsid w:val="00C87769"/>
    <w:rsid w:val="00D07C96"/>
    <w:rsid w:val="00D542E5"/>
    <w:rsid w:val="00DA276F"/>
    <w:rsid w:val="00DA391D"/>
    <w:rsid w:val="00DE7320"/>
    <w:rsid w:val="00E5443A"/>
    <w:rsid w:val="00EA4340"/>
    <w:rsid w:val="00EA6DE3"/>
    <w:rsid w:val="00EE6560"/>
    <w:rsid w:val="00F13CC4"/>
    <w:rsid w:val="00F16D05"/>
    <w:rsid w:val="00F23691"/>
    <w:rsid w:val="00F36AE9"/>
    <w:rsid w:val="00F42843"/>
    <w:rsid w:val="00F46FF1"/>
    <w:rsid w:val="00F8451C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C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30A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30A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53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3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3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0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30A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30A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53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3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3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0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B981-1CEE-4251-917E-5981A543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Sprava Budov</dc:creator>
  <cp:lastModifiedBy>Správa Budov</cp:lastModifiedBy>
  <cp:revision>3</cp:revision>
  <cp:lastPrinted>2020-11-25T07:23:00Z</cp:lastPrinted>
  <dcterms:created xsi:type="dcterms:W3CDTF">2020-12-14T07:37:00Z</dcterms:created>
  <dcterms:modified xsi:type="dcterms:W3CDTF">2021-01-07T08:10:00Z</dcterms:modified>
</cp:coreProperties>
</file>