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F5644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9</w:t>
            </w:r>
          </w:p>
        </w:tc>
        <w:tc>
          <w:tcPr>
            <w:tcW w:w="397" w:type="dxa"/>
          </w:tcPr>
          <w:p w:rsidR="00226595" w:rsidRPr="00DE2BC9" w:rsidRDefault="00F5644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F5644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  <w:tc>
          <w:tcPr>
            <w:tcW w:w="397" w:type="dxa"/>
          </w:tcPr>
          <w:p w:rsidR="00226595" w:rsidRPr="00DE2BC9" w:rsidRDefault="00F5644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F5644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  <w:tc>
          <w:tcPr>
            <w:tcW w:w="425" w:type="dxa"/>
          </w:tcPr>
          <w:p w:rsidR="00226595" w:rsidRPr="00DE2BC9" w:rsidRDefault="00F56442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F56442">
        <w:rPr>
          <w:b/>
          <w:snapToGrid w:val="0"/>
          <w:sz w:val="28"/>
          <w:szCs w:val="28"/>
        </w:rPr>
        <w:t>09 – 6/2016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762C2A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F56442">
        <w:rPr>
          <w:rFonts w:ascii="Times New Roman" w:hAnsi="Times New Roman"/>
          <w:snapToGrid w:val="0"/>
          <w:sz w:val="24"/>
        </w:rPr>
        <w:t xml:space="preserve"> </w:t>
      </w:r>
      <w:r w:rsidR="00F56442" w:rsidRPr="00F56442">
        <w:rPr>
          <w:rFonts w:ascii="Times New Roman" w:hAnsi="Times New Roman"/>
          <w:snapToGrid w:val="0"/>
          <w:sz w:val="24"/>
        </w:rPr>
        <w:t>233823001</w:t>
      </w:r>
    </w:p>
    <w:p w:rsidR="00226595" w:rsidRPr="00206D3F" w:rsidRDefault="00F56442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proofErr w:type="spellStart"/>
      <w:r w:rsidRPr="00F56442">
        <w:rPr>
          <w:rFonts w:ascii="Times New Roman" w:hAnsi="Times New Roman"/>
          <w:b/>
          <w:snapToGrid w:val="0"/>
          <w:sz w:val="24"/>
        </w:rPr>
        <w:t>Economia</w:t>
      </w:r>
      <w:proofErr w:type="spellEnd"/>
      <w:r w:rsidRPr="00F56442">
        <w:rPr>
          <w:rFonts w:ascii="Times New Roman" w:hAnsi="Times New Roman"/>
          <w:b/>
          <w:snapToGrid w:val="0"/>
          <w:sz w:val="24"/>
        </w:rPr>
        <w:t>, a.s.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F56442" w:rsidRPr="00F56442">
        <w:rPr>
          <w:rFonts w:ascii="Times New Roman" w:hAnsi="Times New Roman"/>
          <w:b/>
          <w:snapToGrid w:val="0"/>
          <w:sz w:val="24"/>
        </w:rPr>
        <w:t>Pernerova 673/47, Karlín, 186 00 Praha 8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 w:rsidR="00F56442"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 w:rsidR="00F56442">
        <w:rPr>
          <w:rFonts w:ascii="Times New Roman" w:hAnsi="Times New Roman"/>
          <w:snapToGrid w:val="0"/>
          <w:sz w:val="24"/>
        </w:rPr>
        <w:t xml:space="preserve"> Romanem </w:t>
      </w:r>
      <w:proofErr w:type="spellStart"/>
      <w:r w:rsidR="00F56442">
        <w:rPr>
          <w:rFonts w:ascii="Times New Roman" w:hAnsi="Times New Roman"/>
          <w:snapToGrid w:val="0"/>
          <w:sz w:val="24"/>
        </w:rPr>
        <w:t>Latuske</w:t>
      </w:r>
      <w:proofErr w:type="spellEnd"/>
      <w:r w:rsidR="00F56442">
        <w:rPr>
          <w:rFonts w:ascii="Times New Roman" w:hAnsi="Times New Roman"/>
          <w:snapToGrid w:val="0"/>
          <w:sz w:val="24"/>
        </w:rPr>
        <w:t>, předsedou představenstva</w:t>
      </w:r>
    </w:p>
    <w:p w:rsidR="00F56442" w:rsidRPr="00F56442" w:rsidRDefault="00F56442" w:rsidP="00F56442">
      <w:pPr>
        <w:pStyle w:val="Codstavec"/>
        <w:tabs>
          <w:tab w:val="left" w:pos="284"/>
          <w:tab w:val="left" w:pos="851"/>
          <w:tab w:val="left" w:pos="1560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 xml:space="preserve">Mojmírem </w:t>
      </w:r>
      <w:proofErr w:type="spellStart"/>
      <w:r>
        <w:rPr>
          <w:rFonts w:ascii="Times New Roman" w:hAnsi="Times New Roman"/>
          <w:snapToGrid w:val="0"/>
          <w:sz w:val="24"/>
        </w:rPr>
        <w:t>Boucníkem</w:t>
      </w:r>
      <w:proofErr w:type="spellEnd"/>
      <w:r>
        <w:rPr>
          <w:rFonts w:ascii="Times New Roman" w:hAnsi="Times New Roman"/>
          <w:snapToGrid w:val="0"/>
          <w:sz w:val="24"/>
        </w:rPr>
        <w:t>, členem představenstva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F56442">
        <w:rPr>
          <w:rFonts w:ascii="Times New Roman" w:hAnsi="Times New Roman"/>
          <w:snapToGrid w:val="0"/>
          <w:sz w:val="24"/>
        </w:rPr>
        <w:tab/>
        <w:t>28191226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F56442">
        <w:rPr>
          <w:rFonts w:ascii="Times New Roman" w:hAnsi="Times New Roman"/>
          <w:snapToGrid w:val="0"/>
          <w:sz w:val="24"/>
        </w:rPr>
        <w:t>28191226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Městským soudem v</w:t>
      </w:r>
      <w:r w:rsidR="00F56442">
        <w:rPr>
          <w:rFonts w:ascii="Times New Roman" w:hAnsi="Times New Roman"/>
          <w:snapToGrid w:val="0"/>
          <w:sz w:val="24"/>
        </w:rPr>
        <w:t xml:space="preserve"> Praze</w:t>
      </w:r>
      <w:r>
        <w:rPr>
          <w:rFonts w:ascii="Times New Roman" w:hAnsi="Times New Roman"/>
          <w:snapToGrid w:val="0"/>
          <w:sz w:val="24"/>
        </w:rPr>
        <w:t xml:space="preserve">, oddíl </w:t>
      </w:r>
      <w:r w:rsidR="00F56442">
        <w:rPr>
          <w:rFonts w:ascii="Times New Roman" w:hAnsi="Times New Roman"/>
          <w:snapToGrid w:val="0"/>
          <w:sz w:val="24"/>
        </w:rPr>
        <w:t>B</w:t>
      </w:r>
      <w:r>
        <w:rPr>
          <w:rFonts w:ascii="Times New Roman" w:hAnsi="Times New Roman"/>
          <w:snapToGrid w:val="0"/>
          <w:sz w:val="24"/>
        </w:rPr>
        <w:t>, vložka</w:t>
      </w:r>
      <w:r w:rsidR="00F56442">
        <w:rPr>
          <w:rFonts w:ascii="Times New Roman" w:hAnsi="Times New Roman"/>
          <w:snapToGrid w:val="0"/>
          <w:sz w:val="24"/>
        </w:rPr>
        <w:t xml:space="preserve"> 12746</w:t>
      </w:r>
    </w:p>
    <w:p w:rsidR="00226595" w:rsidRPr="003721EA" w:rsidRDefault="00226595" w:rsidP="00F56442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="00F56442">
        <w:rPr>
          <w:rFonts w:ascii="Times New Roman" w:hAnsi="Times New Roman"/>
          <w:snapToGrid w:val="0"/>
          <w:sz w:val="24"/>
        </w:rPr>
        <w:t>Raiffeisenbank</w:t>
      </w:r>
      <w:proofErr w:type="spellEnd"/>
      <w:r w:rsidR="00F56442">
        <w:rPr>
          <w:rFonts w:ascii="Times New Roman" w:hAnsi="Times New Roman"/>
          <w:snapToGrid w:val="0"/>
          <w:sz w:val="24"/>
        </w:rPr>
        <w:t xml:space="preserve"> a.s.</w:t>
      </w:r>
    </w:p>
    <w:p w:rsidR="00226595" w:rsidRPr="00C62FB9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762C2A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226595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 w:rsidR="00653524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653524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653524" w:rsidRDefault="00653524" w:rsidP="008C2A45">
      <w:pPr>
        <w:pStyle w:val="Nzev"/>
        <w:spacing w:before="360"/>
        <w:rPr>
          <w:sz w:val="24"/>
          <w:szCs w:val="24"/>
        </w:rPr>
      </w:pPr>
    </w:p>
    <w:p w:rsidR="00653524" w:rsidRDefault="00653524" w:rsidP="008C2A45">
      <w:pPr>
        <w:pStyle w:val="Nzev"/>
        <w:spacing w:before="360"/>
        <w:rPr>
          <w:sz w:val="24"/>
          <w:szCs w:val="24"/>
        </w:rPr>
      </w:pP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653524" w:rsidRDefault="00226595" w:rsidP="00653524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653524">
        <w:rPr>
          <w:rFonts w:ascii="Times New Roman" w:hAnsi="Times New Roman"/>
          <w:b/>
          <w:snapToGrid w:val="0"/>
          <w:color w:val="3366FF"/>
          <w:sz w:val="24"/>
        </w:rPr>
        <w:t xml:space="preserve"> </w:t>
      </w:r>
      <w:r w:rsidRPr="00653524">
        <w:rPr>
          <w:rFonts w:ascii="Times New Roman" w:hAnsi="Times New Roman"/>
          <w:b/>
          <w:snapToGrid w:val="0"/>
          <w:sz w:val="24"/>
        </w:rPr>
        <w:t>k nasazení poplatku všem plátcům v kmeni pro inkasní měsíc</w:t>
      </w:r>
      <w:r w:rsidRPr="00653524">
        <w:rPr>
          <w:rFonts w:ascii="Times New Roman" w:hAnsi="Times New Roman"/>
          <w:snapToGrid w:val="0"/>
          <w:sz w:val="24"/>
        </w:rPr>
        <w:t xml:space="preserve"> s průvodkou 1x měsíčně;</w:t>
      </w:r>
    </w:p>
    <w:p w:rsidR="00226595" w:rsidRPr="00653524" w:rsidRDefault="00226595" w:rsidP="0065352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653524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653524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653524" w:rsidRDefault="00226595" w:rsidP="00653524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>
        <w:rPr>
          <w:rFonts w:ascii="Times New Roman" w:hAnsi="Times New Roman"/>
          <w:sz w:val="24"/>
        </w:rPr>
        <w:t xml:space="preserve"> </w:t>
      </w:r>
      <w:r w:rsidRPr="001C3F15">
        <w:rPr>
          <w:rFonts w:ascii="Times New Roman" w:hAnsi="Times New Roman"/>
          <w:b/>
          <w:sz w:val="24"/>
        </w:rPr>
        <w:t xml:space="preserve">základní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>;</w:t>
      </w:r>
      <w:r w:rsidR="00653524">
        <w:rPr>
          <w:rFonts w:ascii="Times New Roman" w:hAnsi="Times New Roman"/>
          <w:sz w:val="24"/>
        </w:rPr>
        <w:t xml:space="preserve"> </w:t>
      </w:r>
      <w:r w:rsidRPr="00653524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653524" w:rsidRDefault="00226595" w:rsidP="00653524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653524" w:rsidRDefault="00226595" w:rsidP="0065352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soubor vyčleněných dluhů </w:t>
      </w:r>
      <w:r w:rsidRPr="00DE2BC9">
        <w:rPr>
          <w:rFonts w:ascii="Times New Roman" w:hAnsi="Times New Roman"/>
          <w:snapToGrid w:val="0"/>
          <w:sz w:val="24"/>
        </w:rPr>
        <w:t>s průvodkou</w:t>
      </w:r>
      <w:r w:rsidRPr="00653524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653524">
        <w:rPr>
          <w:rFonts w:ascii="Times New Roman" w:hAnsi="Times New Roman"/>
          <w:snapToGrid w:val="0"/>
          <w:sz w:val="24"/>
        </w:rPr>
        <w:t>1 x měsíčně za cenu ostatní služby (při současném požadavku na soubor zaplacených plateb);</w:t>
      </w:r>
    </w:p>
    <w:p w:rsidR="00226595" w:rsidRPr="00DE2BC9" w:rsidRDefault="00226595" w:rsidP="004C1AA7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takto předané informace nadále nepovede v evidenci SIPO.</w:t>
      </w:r>
    </w:p>
    <w:p w:rsidR="00226595" w:rsidRPr="00DE2BC9" w:rsidRDefault="00226595" w:rsidP="004C1AA7">
      <w:pPr>
        <w:pStyle w:val="Codstavec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Soubor vyčleněných dluhů je vyhotovován po ukončení zpracování inkasního měsíce.</w:t>
      </w:r>
    </w:p>
    <w:p w:rsidR="00226595" w:rsidRPr="00DE2BC9" w:rsidRDefault="00226595" w:rsidP="00443544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  <w:szCs w:val="22"/>
        </w:rPr>
        <w:t>upomenout</w:t>
      </w:r>
      <w:r w:rsidRPr="00DE2BC9">
        <w:rPr>
          <w:szCs w:val="22"/>
        </w:rPr>
        <w:t xml:space="preserve"> </w:t>
      </w:r>
      <w:r>
        <w:rPr>
          <w:szCs w:val="22"/>
        </w:rPr>
        <w:t xml:space="preserve">na základě požadavku </w:t>
      </w:r>
      <w:r>
        <w:t>Příkazce</w:t>
      </w:r>
      <w:r>
        <w:rPr>
          <w:szCs w:val="22"/>
        </w:rPr>
        <w:t xml:space="preserve"> </w:t>
      </w:r>
      <w:r w:rsidRPr="00DE2BC9">
        <w:rPr>
          <w:szCs w:val="22"/>
        </w:rPr>
        <w:t xml:space="preserve">v měsíci následujícím po inkasním měsíci </w:t>
      </w:r>
      <w:r w:rsidRPr="0082046C">
        <w:rPr>
          <w:b/>
          <w:szCs w:val="22"/>
        </w:rPr>
        <w:t>plátce SIPO</w:t>
      </w:r>
      <w:r w:rsidRPr="00DE2BC9">
        <w:rPr>
          <w:szCs w:val="22"/>
        </w:rPr>
        <w:t xml:space="preserve"> odeslanou upomínkou k úhradě nezaplacených předepsaných plateb</w:t>
      </w:r>
      <w:r w:rsidRPr="0082046C">
        <w:rPr>
          <w:szCs w:val="22"/>
        </w:rP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653524" w:rsidRDefault="00653524" w:rsidP="00653524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653524" w:rsidRDefault="00653524" w:rsidP="00653524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653524" w:rsidRDefault="00653524" w:rsidP="00653524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lastRenderedPageBreak/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653524" w:rsidRDefault="00226595" w:rsidP="00653524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653524">
        <w:rPr>
          <w:rFonts w:ascii="Times New Roman" w:hAnsi="Times New Roman"/>
          <w:b/>
          <w:snapToGrid w:val="0"/>
          <w:sz w:val="24"/>
        </w:rPr>
        <w:t xml:space="preserve"> k nasazení poplatku všem</w:t>
      </w:r>
      <w:r w:rsidRPr="00653524">
        <w:rPr>
          <w:rFonts w:ascii="Times New Roman" w:hAnsi="Times New Roman"/>
          <w:snapToGrid w:val="0"/>
          <w:sz w:val="24"/>
        </w:rPr>
        <w:t xml:space="preserve"> plátcům v kmeni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653524" w:rsidRDefault="00226595" w:rsidP="00653524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 plátců vyinkasované platby</w:t>
      </w:r>
      <w:r w:rsidRPr="00653524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653524">
        <w:rPr>
          <w:rFonts w:ascii="Times New Roman" w:hAnsi="Times New Roman"/>
          <w:b/>
          <w:snapToGrid w:val="0"/>
          <w:sz w:val="24"/>
        </w:rPr>
        <w:t xml:space="preserve">souhrnným převodem </w:t>
      </w:r>
      <w:r w:rsidRPr="00653524">
        <w:rPr>
          <w:rFonts w:ascii="Times New Roman" w:hAnsi="Times New Roman"/>
          <w:snapToGrid w:val="0"/>
          <w:sz w:val="24"/>
        </w:rPr>
        <w:t xml:space="preserve">do 8. dne následujícího měsíce.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0ccccccDDD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653524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Pr="00DE2BC9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26595" w:rsidRPr="00653524" w:rsidRDefault="00226595" w:rsidP="00653524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653524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653524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653524">
        <w:rPr>
          <w:rFonts w:ascii="Times New Roman" w:hAnsi="Times New Roman"/>
          <w:snapToGrid w:val="0"/>
          <w:sz w:val="24"/>
        </w:rPr>
        <w:t xml:space="preserve">) </w:t>
      </w:r>
      <w:r w:rsidRPr="00653524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653524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653524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Zkladntext"/>
        <w:tabs>
          <w:tab w:val="left" w:pos="567"/>
          <w:tab w:val="left" w:pos="709"/>
        </w:tabs>
        <w:spacing w:before="80"/>
        <w:ind w:left="709"/>
      </w:pPr>
      <w:r w:rsidRPr="00DE2BC9">
        <w:t xml:space="preserve">Za službu upomínání dle </w:t>
      </w:r>
      <w:r>
        <w:t>Čl. II, bod</w:t>
      </w:r>
      <w:r w:rsidR="00653524">
        <w:t xml:space="preserve"> 2.1.7</w:t>
      </w:r>
      <w:r w:rsidRPr="00DE2BC9">
        <w:t xml:space="preserve"> se </w:t>
      </w:r>
      <w:r>
        <w:t>Příkazce</w:t>
      </w:r>
      <w:r w:rsidRPr="00DE2BC9">
        <w:t xml:space="preserve"> zavazuje uhradit </w:t>
      </w:r>
      <w:r>
        <w:t>Příkazníkovi</w:t>
      </w:r>
      <w:r w:rsidRPr="00DE2BC9">
        <w:t xml:space="preserve"> doplňkovou cenu za každý pře</w:t>
      </w:r>
      <w:r>
        <w:t>dpis původního inkasního měsíce v souladu s Ceníkem platným v inkasním měsíci.</w:t>
      </w:r>
    </w:p>
    <w:p w:rsidR="00226595" w:rsidRDefault="00226595" w:rsidP="00227786">
      <w:pPr>
        <w:pStyle w:val="Zkladntext"/>
        <w:tabs>
          <w:tab w:val="left" w:pos="709"/>
        </w:tabs>
        <w:spacing w:before="80"/>
        <w:ind w:left="709"/>
      </w:pPr>
      <w:r w:rsidRPr="00DE2BC9">
        <w:t>Výsledná cena za jednu položku předepsanou k inkasu je součtem základní a doplňkové ceny.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4D0405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Úhrada ceny dle </w:t>
      </w:r>
      <w:r>
        <w:rPr>
          <w:rFonts w:ascii="Times New Roman" w:hAnsi="Times New Roman"/>
          <w:sz w:val="24"/>
        </w:rPr>
        <w:t xml:space="preserve">bodu 4.1 a </w:t>
      </w:r>
      <w:r w:rsidRPr="004D0405">
        <w:rPr>
          <w:rFonts w:ascii="Times New Roman" w:hAnsi="Times New Roman"/>
          <w:sz w:val="24"/>
        </w:rPr>
        <w:t>4.2.1</w:t>
      </w:r>
      <w:r>
        <w:rPr>
          <w:rFonts w:ascii="Times New Roman" w:hAnsi="Times New Roman"/>
          <w:color w:val="3366FF"/>
          <w:sz w:val="24"/>
        </w:rPr>
        <w:t xml:space="preserve"> </w:t>
      </w:r>
      <w:r>
        <w:rPr>
          <w:rFonts w:ascii="Times New Roman" w:hAnsi="Times New Roman"/>
          <w:sz w:val="24"/>
        </w:rPr>
        <w:t>t</w:t>
      </w:r>
      <w:r w:rsidRPr="00DE2BC9">
        <w:rPr>
          <w:rFonts w:ascii="Times New Roman" w:hAnsi="Times New Roman"/>
          <w:sz w:val="24"/>
        </w:rPr>
        <w:t xml:space="preserve">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bude prováděna </w:t>
      </w:r>
      <w:r>
        <w:rPr>
          <w:rFonts w:ascii="Times New Roman" w:hAnsi="Times New Roman"/>
          <w:sz w:val="24"/>
        </w:rPr>
        <w:t>Příkazcem</w:t>
      </w:r>
      <w:r w:rsidRPr="00DE2BC9">
        <w:rPr>
          <w:rFonts w:ascii="Times New Roman" w:hAnsi="Times New Roman"/>
          <w:sz w:val="24"/>
        </w:rPr>
        <w:t xml:space="preserve"> na základě </w:t>
      </w:r>
      <w:r w:rsidRPr="004D0405">
        <w:rPr>
          <w:rFonts w:ascii="Times New Roman" w:hAnsi="Times New Roman"/>
          <w:b/>
          <w:sz w:val="24"/>
        </w:rPr>
        <w:t>faktury</w:t>
      </w:r>
      <w:r w:rsidRPr="00DE2BC9">
        <w:rPr>
          <w:rFonts w:ascii="Times New Roman" w:hAnsi="Times New Roman"/>
          <w:sz w:val="24"/>
        </w:rPr>
        <w:t xml:space="preserve"> vystavené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z w:val="24"/>
        </w:rPr>
        <w:t xml:space="preserve"> do </w:t>
      </w:r>
      <w:r w:rsidRPr="001076A6">
        <w:rPr>
          <w:rFonts w:ascii="Times New Roman" w:hAnsi="Times New Roman"/>
          <w:sz w:val="24"/>
        </w:rPr>
        <w:t>15.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kalendářního </w:t>
      </w:r>
      <w:r w:rsidRPr="00DE2BC9">
        <w:rPr>
          <w:rFonts w:ascii="Times New Roman" w:hAnsi="Times New Roman"/>
          <w:sz w:val="24"/>
        </w:rPr>
        <w:t>dne měsíce, ve kterém je částka předepsána.</w:t>
      </w:r>
    </w:p>
    <w:p w:rsidR="00226595" w:rsidRPr="009973A3" w:rsidRDefault="00226595" w:rsidP="009973A3">
      <w:pPr>
        <w:pStyle w:val="Codstavec"/>
        <w:numPr>
          <w:ilvl w:val="2"/>
          <w:numId w:val="10"/>
        </w:numPr>
        <w:tabs>
          <w:tab w:val="left" w:pos="3544"/>
        </w:tabs>
        <w:spacing w:before="1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Před vystavením faktury bude Příkazci zaslán do 10. kalendářního dne inkasního měsíce </w:t>
      </w:r>
      <w:r w:rsidRPr="00156C19">
        <w:rPr>
          <w:rFonts w:ascii="Times New Roman" w:hAnsi="Times New Roman"/>
          <w:b/>
          <w:sz w:val="24"/>
        </w:rPr>
        <w:t xml:space="preserve">Podklad pro fakturaci </w:t>
      </w:r>
      <w:r w:rsidRPr="009973A3">
        <w:rPr>
          <w:rFonts w:ascii="Times New Roman" w:hAnsi="Times New Roman"/>
          <w:sz w:val="24"/>
        </w:rPr>
        <w:t>na e-mailovou adresu Příkazce uvedenou v Příloze č. 1, bod 1.3.</w:t>
      </w:r>
    </w:p>
    <w:p w:rsidR="00226595" w:rsidRDefault="00226595" w:rsidP="004D0405">
      <w:pPr>
        <w:pStyle w:val="Codstavec"/>
        <w:tabs>
          <w:tab w:val="left" w:pos="1418"/>
        </w:tabs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 předání Podkladu pro fakturaci zaplatí Příkazce cenu v souladu s Ceníkem platným v inkasním měsíci.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Splatnost faktur</w:t>
      </w:r>
      <w:r>
        <w:rPr>
          <w:rFonts w:ascii="Times New Roman" w:hAnsi="Times New Roman"/>
          <w:snapToGrid w:val="0"/>
          <w:sz w:val="24"/>
        </w:rPr>
        <w:t>y – daňového dokladu</w:t>
      </w:r>
      <w:r w:rsidRPr="00DE2BC9">
        <w:rPr>
          <w:rFonts w:ascii="Times New Roman" w:hAnsi="Times New Roman"/>
          <w:snapToGrid w:val="0"/>
          <w:sz w:val="24"/>
        </w:rPr>
        <w:t xml:space="preserve"> je do 14 dnů ode dne vystavení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V případě prodlení s úhradou faktury je </w:t>
      </w:r>
      <w:r>
        <w:rPr>
          <w:rFonts w:ascii="Times New Roman" w:hAnsi="Times New Roman"/>
          <w:sz w:val="24"/>
        </w:rPr>
        <w:t>Příkazce</w:t>
      </w:r>
      <w:r w:rsidRPr="00DE2BC9">
        <w:rPr>
          <w:rFonts w:ascii="Times New Roman" w:hAnsi="Times New Roman"/>
          <w:sz w:val="24"/>
        </w:rPr>
        <w:t xml:space="preserve"> povinen 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úrok z prodlení ve výši </w:t>
      </w:r>
      <w:r>
        <w:rPr>
          <w:rFonts w:ascii="Times New Roman" w:hAnsi="Times New Roman"/>
          <w:sz w:val="24"/>
        </w:rPr>
        <w:t xml:space="preserve">stanovené v § 2 </w:t>
      </w:r>
      <w:r w:rsidRPr="00387313">
        <w:rPr>
          <w:rFonts w:ascii="Times New Roman" w:hAnsi="Times New Roman"/>
          <w:sz w:val="24"/>
        </w:rPr>
        <w:t>Nařízení o výši úroků z prodlení</w:t>
      </w:r>
      <w:r>
        <w:rPr>
          <w:rFonts w:ascii="Times New Roman" w:hAnsi="Times New Roman"/>
          <w:sz w:val="24"/>
        </w:rPr>
        <w:t>.</w:t>
      </w:r>
    </w:p>
    <w:p w:rsidR="009973A3" w:rsidRPr="009973A3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 w:line="240" w:lineRule="auto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proofErr w:type="spellStart"/>
      <w:r w:rsidR="009973A3" w:rsidRPr="009973A3">
        <w:rPr>
          <w:rFonts w:ascii="Times New Roman" w:hAnsi="Times New Roman"/>
          <w:b/>
          <w:snapToGrid w:val="0"/>
          <w:sz w:val="24"/>
        </w:rPr>
        <w:t>Economia</w:t>
      </w:r>
      <w:proofErr w:type="spellEnd"/>
      <w:r w:rsidR="009973A3" w:rsidRPr="009973A3">
        <w:rPr>
          <w:rFonts w:ascii="Times New Roman" w:hAnsi="Times New Roman"/>
          <w:b/>
          <w:snapToGrid w:val="0"/>
          <w:sz w:val="24"/>
        </w:rPr>
        <w:t xml:space="preserve">, a.s., Pernerova 673/47, </w:t>
      </w:r>
    </w:p>
    <w:p w:rsidR="00226595" w:rsidRPr="009973A3" w:rsidRDefault="009973A3" w:rsidP="009973A3">
      <w:pPr>
        <w:pStyle w:val="Codstavec"/>
        <w:tabs>
          <w:tab w:val="left" w:pos="284"/>
        </w:tabs>
        <w:spacing w:line="240" w:lineRule="auto"/>
        <w:ind w:left="720" w:firstLine="3391"/>
        <w:jc w:val="both"/>
        <w:rPr>
          <w:rFonts w:ascii="Times New Roman" w:hAnsi="Times New Roman"/>
          <w:b/>
          <w:snapToGrid w:val="0"/>
          <w:sz w:val="24"/>
        </w:rPr>
      </w:pPr>
      <w:r w:rsidRPr="009973A3">
        <w:rPr>
          <w:rFonts w:ascii="Times New Roman" w:hAnsi="Times New Roman"/>
          <w:b/>
          <w:snapToGrid w:val="0"/>
          <w:sz w:val="24"/>
        </w:rPr>
        <w:t>186 00 Praha 8, Karlín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9973A3" w:rsidRDefault="009973A3" w:rsidP="009973A3">
      <w:pPr>
        <w:pStyle w:val="Codstavec"/>
        <w:spacing w:before="24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:rsidR="009973A3" w:rsidRDefault="009973A3" w:rsidP="009973A3">
      <w:pPr>
        <w:pStyle w:val="Codstavec"/>
        <w:spacing w:before="24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Pr="009973A3" w:rsidRDefault="00226595" w:rsidP="009973A3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9973A3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9973A3">
        <w:rPr>
          <w:rFonts w:ascii="Times New Roman" w:hAnsi="Times New Roman"/>
          <w:b/>
          <w:snapToGrid w:val="0"/>
          <w:sz w:val="24"/>
        </w:rPr>
        <w:t xml:space="preserve">LATIN2 </w:t>
      </w:r>
      <w:r w:rsidRPr="009973A3">
        <w:rPr>
          <w:rFonts w:ascii="Times New Roman" w:hAnsi="Times New Roman"/>
          <w:snapToGrid w:val="0"/>
          <w:sz w:val="24"/>
        </w:rPr>
        <w:t>(kódová stránka 852).</w:t>
      </w:r>
    </w:p>
    <w:p w:rsidR="00BB4582" w:rsidRPr="00FB7257" w:rsidRDefault="00BB4582" w:rsidP="00BB458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FB7257">
        <w:rPr>
          <w:rFonts w:ascii="Times New Roman" w:hAnsi="Times New Roman"/>
          <w:snapToGrid w:val="0"/>
          <w:sz w:val="24"/>
        </w:rPr>
        <w:t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dle tohoto bodu 5.4 trvá ještě tři roky od ukončení platnosti Smlouvy.</w:t>
      </w:r>
    </w:p>
    <w:p w:rsidR="00BB4582" w:rsidRPr="00BB4582" w:rsidRDefault="00BB4582" w:rsidP="00BB4582">
      <w:pPr>
        <w:pStyle w:val="Nadpis2"/>
        <w:keepNext w:val="0"/>
        <w:numPr>
          <w:ilvl w:val="0"/>
          <w:numId w:val="0"/>
        </w:numPr>
        <w:spacing w:before="0" w:after="120"/>
        <w:ind w:left="709"/>
        <w:jc w:val="both"/>
        <w:rPr>
          <w:rFonts w:ascii="Times New Roman" w:hAnsi="Times New Roman"/>
          <w:b w:val="0"/>
          <w:i w:val="0"/>
          <w:kern w:val="28"/>
          <w:szCs w:val="24"/>
        </w:rPr>
      </w:pPr>
      <w:r w:rsidRPr="00C26432">
        <w:rPr>
          <w:rFonts w:ascii="Times New Roman" w:hAnsi="Times New Roman"/>
          <w:b w:val="0"/>
          <w:i w:val="0"/>
          <w:kern w:val="28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 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9973A3" w:rsidRDefault="009973A3" w:rsidP="009973A3">
      <w:pPr>
        <w:pStyle w:val="Codstavec"/>
        <w:spacing w:after="120" w:line="240" w:lineRule="auto"/>
        <w:ind w:left="709" w:firstLine="0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lastRenderedPageBreak/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AA3216" w:rsidRPr="005B40F6" w:rsidRDefault="00226595" w:rsidP="005B40F6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B40F6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</w:t>
      </w:r>
      <w:r w:rsidR="00260DC9" w:rsidRPr="005B40F6">
        <w:rPr>
          <w:rFonts w:ascii="Times New Roman" w:hAnsi="Times New Roman"/>
          <w:b/>
          <w:snapToGrid w:val="0"/>
          <w:sz w:val="24"/>
          <w:szCs w:val="24"/>
        </w:rPr>
        <w:t>Mandátní</w:t>
      </w:r>
      <w:r w:rsidRPr="005B40F6">
        <w:rPr>
          <w:rFonts w:ascii="Times New Roman" w:hAnsi="Times New Roman"/>
          <w:b/>
          <w:snapToGrid w:val="0"/>
          <w:sz w:val="24"/>
          <w:szCs w:val="24"/>
        </w:rPr>
        <w:t xml:space="preserve"> smlouvy č. </w:t>
      </w:r>
      <w:proofErr w:type="spellStart"/>
      <w:r w:rsidR="005B40F6">
        <w:rPr>
          <w:rFonts w:ascii="Times New Roman" w:hAnsi="Times New Roman"/>
          <w:b/>
          <w:snapToGrid w:val="0"/>
          <w:sz w:val="24"/>
          <w:szCs w:val="24"/>
        </w:rPr>
        <w:t>n</w:t>
      </w:r>
      <w:r w:rsidRPr="005B40F6">
        <w:rPr>
          <w:rFonts w:ascii="Times New Roman" w:hAnsi="Times New Roman"/>
          <w:b/>
          <w:snapToGrid w:val="0"/>
          <w:sz w:val="24"/>
          <w:szCs w:val="24"/>
        </w:rPr>
        <w:t>SIPO</w:t>
      </w:r>
      <w:proofErr w:type="spellEnd"/>
      <w:r w:rsidR="005B40F6">
        <w:rPr>
          <w:rFonts w:ascii="Times New Roman" w:hAnsi="Times New Roman"/>
          <w:b/>
          <w:snapToGrid w:val="0"/>
          <w:sz w:val="24"/>
          <w:szCs w:val="24"/>
        </w:rPr>
        <w:t xml:space="preserve"> 09 – 8/2011</w:t>
      </w:r>
      <w:r w:rsidRPr="005B40F6">
        <w:rPr>
          <w:rFonts w:ascii="Times New Roman" w:hAnsi="Times New Roman"/>
          <w:b/>
          <w:snapToGrid w:val="0"/>
          <w:sz w:val="24"/>
          <w:szCs w:val="24"/>
        </w:rPr>
        <w:t xml:space="preserve"> ze dne</w:t>
      </w:r>
      <w:r w:rsidR="005B40F6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proofErr w:type="gramStart"/>
      <w:r w:rsidR="005B40F6">
        <w:rPr>
          <w:rFonts w:ascii="Times New Roman" w:hAnsi="Times New Roman"/>
          <w:b/>
          <w:snapToGrid w:val="0"/>
          <w:sz w:val="24"/>
          <w:szCs w:val="24"/>
        </w:rPr>
        <w:t>19.9.2011</w:t>
      </w:r>
      <w:proofErr w:type="gramEnd"/>
      <w:r w:rsidRPr="005B40F6">
        <w:rPr>
          <w:rFonts w:ascii="Times New Roman" w:hAnsi="Times New Roman"/>
          <w:b/>
          <w:snapToGrid w:val="0"/>
          <w:sz w:val="24"/>
          <w:szCs w:val="24"/>
        </w:rPr>
        <w:t xml:space="preserve"> včetně všech jejich dodatků.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087C6B" w:rsidRDefault="00226595" w:rsidP="003F5CBF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087C6B">
        <w:rPr>
          <w:rFonts w:ascii="Times New Roman" w:hAnsi="Times New Roman"/>
          <w:snapToGrid w:val="0"/>
          <w:sz w:val="24"/>
        </w:rPr>
        <w:t>.</w:t>
      </w:r>
    </w:p>
    <w:p w:rsidR="00087C6B" w:rsidRDefault="00087C6B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5B40F6">
        <w:rPr>
          <w:rFonts w:ascii="Times New Roman" w:hAnsi="Times New Roman"/>
          <w:sz w:val="24"/>
        </w:rPr>
        <w:t>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5B40F6">
        <w:rPr>
          <w:rFonts w:ascii="Times New Roman" w:hAnsi="Times New Roman"/>
          <w:snapToGrid w:val="0"/>
          <w:sz w:val="24"/>
        </w:rPr>
        <w:t xml:space="preserve">Roman </w:t>
      </w:r>
      <w:proofErr w:type="spellStart"/>
      <w:r w:rsidR="005B40F6">
        <w:rPr>
          <w:rFonts w:ascii="Times New Roman" w:hAnsi="Times New Roman"/>
          <w:snapToGrid w:val="0"/>
          <w:sz w:val="24"/>
        </w:rPr>
        <w:t>Latuske</w:t>
      </w:r>
      <w:proofErr w:type="spellEnd"/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5B40F6">
        <w:rPr>
          <w:rFonts w:ascii="Times New Roman" w:hAnsi="Times New Roman"/>
          <w:snapToGrid w:val="0"/>
          <w:sz w:val="24"/>
        </w:rPr>
        <w:tab/>
        <w:t>předseda představenstva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5B40F6" w:rsidRPr="00DE2BC9" w:rsidRDefault="005B40F6" w:rsidP="005B40F6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z w:val="24"/>
        </w:rPr>
        <w:t>……………………………………</w:t>
      </w:r>
    </w:p>
    <w:p w:rsidR="005B40F6" w:rsidRPr="00DE2BC9" w:rsidRDefault="005B40F6" w:rsidP="005B40F6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5B40F6" w:rsidRPr="00DE2BC9" w:rsidRDefault="005B40F6" w:rsidP="005B40F6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 xml:space="preserve">Mojmír </w:t>
      </w:r>
      <w:proofErr w:type="spellStart"/>
      <w:r>
        <w:rPr>
          <w:rFonts w:ascii="Times New Roman" w:hAnsi="Times New Roman"/>
          <w:snapToGrid w:val="0"/>
          <w:sz w:val="24"/>
        </w:rPr>
        <w:t>Boucník</w:t>
      </w:r>
      <w:proofErr w:type="spellEnd"/>
    </w:p>
    <w:p w:rsidR="005B40F6" w:rsidRDefault="005B40F6" w:rsidP="005B40F6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člen představenstva</w:t>
      </w:r>
    </w:p>
    <w:p w:rsidR="005B40F6" w:rsidRDefault="005B40F6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</w:p>
    <w:p w:rsidR="0022659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762C2A" w:rsidRDefault="00762C2A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762C2A" w:rsidRDefault="00762C2A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762C2A" w:rsidRPr="008C2A45" w:rsidRDefault="00762C2A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xxx</w:t>
      </w:r>
      <w:bookmarkStart w:id="0" w:name="_GoBack"/>
      <w:bookmarkEnd w:id="0"/>
    </w:p>
    <w:sectPr w:rsidR="00762C2A" w:rsidRPr="008C2A45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B11" w:rsidRDefault="002E7B11">
      <w:r>
        <w:separator/>
      </w:r>
    </w:p>
  </w:endnote>
  <w:endnote w:type="continuationSeparator" w:id="0">
    <w:p w:rsidR="002E7B11" w:rsidRDefault="002E7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F56442">
      <w:rPr>
        <w:sz w:val="16"/>
      </w:rPr>
      <w:t>09 – 6/2016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762C2A">
      <w:rPr>
        <w:noProof/>
        <w:snapToGrid w:val="0"/>
        <w:sz w:val="16"/>
      </w:rPr>
      <w:t>1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B11" w:rsidRDefault="002E7B11">
      <w:r>
        <w:separator/>
      </w:r>
    </w:p>
  </w:footnote>
  <w:footnote w:type="continuationSeparator" w:id="0">
    <w:p w:rsidR="002E7B11" w:rsidRDefault="002E7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701E3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7C7C"/>
    <w:rsid w:val="001B2211"/>
    <w:rsid w:val="001B69C8"/>
    <w:rsid w:val="001B7060"/>
    <w:rsid w:val="001C3DFE"/>
    <w:rsid w:val="001C3F15"/>
    <w:rsid w:val="001E00F5"/>
    <w:rsid w:val="001E30FC"/>
    <w:rsid w:val="001E6614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4071"/>
    <w:rsid w:val="002E6B37"/>
    <w:rsid w:val="002E7B11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5CBF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433A"/>
    <w:rsid w:val="00465CAC"/>
    <w:rsid w:val="00474BE7"/>
    <w:rsid w:val="004873E6"/>
    <w:rsid w:val="004A0BEE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0779C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83D84"/>
    <w:rsid w:val="00596774"/>
    <w:rsid w:val="005B40F6"/>
    <w:rsid w:val="005B6234"/>
    <w:rsid w:val="005B6E25"/>
    <w:rsid w:val="005D2797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53524"/>
    <w:rsid w:val="00664DD8"/>
    <w:rsid w:val="006817C3"/>
    <w:rsid w:val="006931EB"/>
    <w:rsid w:val="00693235"/>
    <w:rsid w:val="006A1271"/>
    <w:rsid w:val="006A2917"/>
    <w:rsid w:val="006B77DA"/>
    <w:rsid w:val="006C60E8"/>
    <w:rsid w:val="006F5D1D"/>
    <w:rsid w:val="00701DAB"/>
    <w:rsid w:val="00704E1D"/>
    <w:rsid w:val="0071372E"/>
    <w:rsid w:val="00717A76"/>
    <w:rsid w:val="00725BBF"/>
    <w:rsid w:val="00727AB8"/>
    <w:rsid w:val="00730BC9"/>
    <w:rsid w:val="00752190"/>
    <w:rsid w:val="00762C2A"/>
    <w:rsid w:val="00762F4B"/>
    <w:rsid w:val="00770C55"/>
    <w:rsid w:val="00774E41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5CA8"/>
    <w:rsid w:val="008E5E92"/>
    <w:rsid w:val="008E62AF"/>
    <w:rsid w:val="008E7DCA"/>
    <w:rsid w:val="008F3141"/>
    <w:rsid w:val="00900284"/>
    <w:rsid w:val="009006A6"/>
    <w:rsid w:val="0094176B"/>
    <w:rsid w:val="0095046D"/>
    <w:rsid w:val="00953FAA"/>
    <w:rsid w:val="00955DC9"/>
    <w:rsid w:val="0098044D"/>
    <w:rsid w:val="0098633F"/>
    <w:rsid w:val="009973A3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9328E"/>
    <w:rsid w:val="00A93CFE"/>
    <w:rsid w:val="00AA1A7F"/>
    <w:rsid w:val="00AA3216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B4582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1731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316DB"/>
    <w:rsid w:val="00D3179C"/>
    <w:rsid w:val="00D3514E"/>
    <w:rsid w:val="00D44ACE"/>
    <w:rsid w:val="00D61AA6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E5F1B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56442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2334</Words>
  <Characters>13466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3</cp:revision>
  <cp:lastPrinted>2013-11-27T08:41:00Z</cp:lastPrinted>
  <dcterms:created xsi:type="dcterms:W3CDTF">2016-08-25T07:21:00Z</dcterms:created>
  <dcterms:modified xsi:type="dcterms:W3CDTF">2016-08-25T07:22:00Z</dcterms:modified>
</cp:coreProperties>
</file>