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zapsaná v OR vedeném Krajským soudem v Plzni, sp. zn. C 1678,</w:t>
      </w:r>
    </w:p>
    <w:p w14:paraId="4B69359C" w14:textId="65295410" w:rsidR="009966F1" w:rsidRPr="00F602A2" w:rsidRDefault="009966F1" w:rsidP="009966F1">
      <w:pPr>
        <w:rPr>
          <w:rFonts w:ascii="Calibri" w:hAnsi="Calibri"/>
          <w:bCs/>
          <w:color w:val="000000"/>
        </w:rPr>
      </w:pPr>
      <w:r w:rsidRPr="00F602A2">
        <w:rPr>
          <w:rFonts w:ascii="Calibri" w:hAnsi="Calibri"/>
          <w:bCs/>
          <w:color w:val="000000"/>
        </w:rPr>
        <w:t>zastoupená jednatel</w:t>
      </w:r>
      <w:r w:rsidR="00DA0B4B">
        <w:rPr>
          <w:rFonts w:ascii="Calibri" w:hAnsi="Calibri"/>
          <w:bCs/>
          <w:color w:val="000000"/>
        </w:rPr>
        <w:t>em Ing. Luďkem Šantorou</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048D85EF" w:rsidR="00B9236A" w:rsidRPr="00E57C5D" w:rsidRDefault="003E4B0D" w:rsidP="00B9236A">
      <w:pPr>
        <w:rPr>
          <w:rFonts w:asciiTheme="minorHAnsi" w:hAnsiTheme="minorHAnsi" w:cstheme="minorHAnsi"/>
          <w:b/>
        </w:rPr>
      </w:pPr>
      <w:r>
        <w:rPr>
          <w:rFonts w:asciiTheme="minorHAnsi" w:hAnsiTheme="minorHAnsi" w:cstheme="minorHAnsi"/>
          <w:b/>
        </w:rPr>
        <w:t>……………………………………………</w:t>
      </w:r>
    </w:p>
    <w:p w14:paraId="40B6AF72" w14:textId="382FB1B8" w:rsidR="00B9236A" w:rsidRPr="00A91065" w:rsidRDefault="00BE5B62" w:rsidP="00B9236A">
      <w:pPr>
        <w:rPr>
          <w:rFonts w:asciiTheme="minorHAnsi" w:hAnsiTheme="minorHAnsi" w:cstheme="minorHAnsi"/>
        </w:rPr>
      </w:pPr>
      <w:r>
        <w:rPr>
          <w:rFonts w:asciiTheme="minorHAnsi" w:hAnsiTheme="minorHAnsi" w:cstheme="minorHAnsi"/>
        </w:rPr>
        <w:t>IČ: 089</w:t>
      </w:r>
      <w:bookmarkStart w:id="1" w:name="_GoBack"/>
      <w:bookmarkEnd w:id="1"/>
      <w:r w:rsidR="00152B8C">
        <w:rPr>
          <w:rFonts w:asciiTheme="minorHAnsi" w:hAnsiTheme="minorHAnsi" w:cstheme="minorHAnsi"/>
        </w:rPr>
        <w:t>83127</w:t>
      </w:r>
    </w:p>
    <w:p w14:paraId="3B757D29" w14:textId="6F8B1EF8"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se sídlem </w:t>
      </w:r>
      <w:r w:rsidR="003E4B0D">
        <w:rPr>
          <w:rFonts w:asciiTheme="minorHAnsi" w:hAnsiTheme="minorHAnsi" w:cstheme="minorHAnsi"/>
        </w:rPr>
        <w:t>…………………………………………….</w:t>
      </w:r>
    </w:p>
    <w:p w14:paraId="171BFCF9" w14:textId="687E7219" w:rsidR="00B9236A" w:rsidRPr="00B9236A" w:rsidRDefault="00B9236A"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085C78D4" w:rsidR="0047780A" w:rsidRPr="00FE5C51" w:rsidRDefault="0047780A" w:rsidP="00827340">
      <w:pPr>
        <w:pStyle w:val="StylSmluvNadpis"/>
        <w:rPr>
          <w:sz w:val="36"/>
          <w:szCs w:val="44"/>
        </w:rPr>
      </w:pPr>
      <w:r w:rsidRPr="00152B8C">
        <w:rPr>
          <w:sz w:val="36"/>
          <w:szCs w:val="44"/>
        </w:rPr>
        <w:t xml:space="preserve">SMLOUVU O NÁJMU </w:t>
      </w:r>
      <w:r w:rsidR="0018221D" w:rsidRPr="00152B8C">
        <w:rPr>
          <w:sz w:val="36"/>
          <w:szCs w:val="44"/>
        </w:rPr>
        <w:t>PŘEDMĚTU NÁJMU</w:t>
      </w:r>
      <w:r w:rsidR="00903148" w:rsidRPr="00152B8C">
        <w:rPr>
          <w:sz w:val="36"/>
          <w:szCs w:val="44"/>
        </w:rPr>
        <w:t xml:space="preserve"> SLOUŽÍCÍHO</w:t>
      </w:r>
      <w:r w:rsidR="00903148">
        <w:rPr>
          <w:sz w:val="36"/>
          <w:szCs w:val="44"/>
        </w:rPr>
        <w:t xml:space="preserve">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152B8C">
        <w:t xml:space="preserve">(dále jen </w:t>
      </w:r>
      <w:r w:rsidR="00DD452A" w:rsidRPr="00152B8C">
        <w:t>„</w:t>
      </w:r>
      <w:r w:rsidR="001036C1" w:rsidRPr="00152B8C">
        <w:rPr>
          <w:b/>
        </w:rPr>
        <w:t>SMLOUVA</w:t>
      </w:r>
      <w:r w:rsidR="00DD452A" w:rsidRPr="00152B8C">
        <w:rPr>
          <w:b/>
        </w:rPr>
        <w:t>“</w:t>
      </w:r>
      <w:r w:rsidRPr="00152B8C">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152B8C" w:rsidRDefault="009710CC" w:rsidP="00875400">
      <w:pPr>
        <w:pStyle w:val="StylSmluv1"/>
      </w:pPr>
      <w:r>
        <w:br/>
      </w:r>
      <w:r w:rsidR="003D1196" w:rsidRPr="00152B8C">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parc. 247, zapsané v katastru nemovitostí vedeném Katastrálním úřadem pro Plzeňský kraj, Katastrální pracoviště Plzeň-město, na LV č. 8601, pro k.ú.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7EFC24C3"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 xml:space="preserve">spočívající v jednom pracovním stolu </w:t>
      </w:r>
      <w:r w:rsidR="00B41EA4">
        <w:rPr>
          <w:b/>
        </w:rPr>
        <w:t>č.</w:t>
      </w:r>
      <w:r w:rsidR="00055D9B" w:rsidRPr="00152B8C">
        <w:rPr>
          <w:b/>
        </w:rPr>
        <w:t>2</w:t>
      </w:r>
      <w:r w:rsidR="00A54345" w:rsidRPr="000C30C4">
        <w:rPr>
          <w:b/>
        </w:rPr>
        <w:t xml:space="preserve"> </w:t>
      </w:r>
      <w:r w:rsidR="00F3741E" w:rsidRPr="000C30C4">
        <w:rPr>
          <w:b/>
        </w:rPr>
        <w:t>ve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7B6FCB">
        <w:rPr>
          <w:rFonts w:cs="Calibri"/>
          <w:b/>
        </w:rPr>
        <w:t>Příloha č. 1</w:t>
      </w:r>
      <w:r w:rsidR="00A15266" w:rsidRPr="000C30C4">
        <w:rPr>
          <w:rFonts w:cs="Calibri"/>
          <w:b/>
        </w:rPr>
        <w:fldChar w:fldCharType="end"/>
      </w:r>
      <w:r w:rsidR="00432D97">
        <w:rPr>
          <w:rFonts w:cs="Calibri"/>
          <w:b/>
        </w:rPr>
        <w:t>)</w:t>
      </w:r>
    </w:p>
    <w:p w14:paraId="2A37D915" w14:textId="0EA11A20"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7B6FCB">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w:t>
      </w:r>
      <w:r w:rsidRPr="009966F1">
        <w:rPr>
          <w:rFonts w:cs="Calibri"/>
        </w:rPr>
        <w:lastRenderedPageBreak/>
        <w:t>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ust.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07499D9D" w:rsidR="007937CB" w:rsidRPr="00152B8C" w:rsidRDefault="007937CB" w:rsidP="007937CB">
      <w:pPr>
        <w:pStyle w:val="StylSmluv2"/>
        <w:numPr>
          <w:ilvl w:val="1"/>
          <w:numId w:val="5"/>
        </w:numPr>
      </w:pPr>
      <w:r w:rsidRPr="00E104D1">
        <w:t xml:space="preserve">Nájem počíná </w:t>
      </w:r>
      <w:r w:rsidRPr="00A54345">
        <w:t xml:space="preserve">dnem </w:t>
      </w:r>
      <w:r w:rsidR="00055D9B" w:rsidRPr="00152B8C">
        <w:rPr>
          <w:b/>
        </w:rPr>
        <w:t>4.1</w:t>
      </w:r>
      <w:r w:rsidR="00A54345" w:rsidRPr="00152B8C">
        <w:rPr>
          <w:b/>
        </w:rPr>
        <w:t>. 202</w:t>
      </w:r>
      <w:r w:rsidR="00055D9B" w:rsidRPr="00152B8C">
        <w:rPr>
          <w:b/>
        </w:rPr>
        <w:t>1</w:t>
      </w:r>
      <w:r w:rsidR="00A234D0" w:rsidRPr="00152B8C">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687593F5" w:rsidR="00990CEE" w:rsidRPr="001C2404" w:rsidRDefault="00A54345" w:rsidP="00E07312">
            <w:pPr>
              <w:pStyle w:val="StylSmluv2"/>
              <w:spacing w:before="60"/>
              <w:ind w:left="-391"/>
              <w:jc w:val="center"/>
              <w:rPr>
                <w:rFonts w:asciiTheme="minorHAnsi" w:hAnsiTheme="minorHAnsi" w:cstheme="minorHAnsi"/>
                <w:b/>
              </w:rPr>
            </w:pPr>
            <w:r w:rsidRPr="00A54345">
              <w:rPr>
                <w:rFonts w:asciiTheme="minorHAnsi" w:hAnsiTheme="minorHAnsi" w:cstheme="minorHAnsi"/>
                <w:b/>
              </w:rPr>
              <w:t xml:space="preserve">2 600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55EC0E3C" w14:textId="1C4A5804" w:rsidR="00152B8C" w:rsidRPr="00152B8C" w:rsidRDefault="00990CEE" w:rsidP="00152B8C">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30A2FDF1" w14:textId="77777777" w:rsidR="009F1A06" w:rsidRPr="009A3F42" w:rsidRDefault="009F1A06" w:rsidP="00875400">
      <w:pPr>
        <w:pStyle w:val="StylSmluv1"/>
      </w:pPr>
      <w:r w:rsidRPr="009710CC">
        <w:br/>
      </w:r>
      <w:r>
        <w:t>Dodávky energií a souvisejících služeb</w:t>
      </w:r>
    </w:p>
    <w:p w14:paraId="77F4D6B9" w14:textId="77777777" w:rsidR="00990CEE" w:rsidRDefault="001036C1" w:rsidP="00990CEE">
      <w:pPr>
        <w:pStyle w:val="StylSmluv2"/>
        <w:numPr>
          <w:ilvl w:val="1"/>
          <w:numId w:val="5"/>
        </w:numPr>
        <w:spacing w:after="120"/>
      </w:pPr>
      <w:r>
        <w:lastRenderedPageBreak/>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31F315E6" w:rsidR="00990CEE" w:rsidRDefault="00990CEE" w:rsidP="00990CEE">
      <w:pPr>
        <w:pStyle w:val="StylSmluv2"/>
        <w:numPr>
          <w:ilvl w:val="1"/>
          <w:numId w:val="5"/>
        </w:numPr>
        <w:spacing w:after="120"/>
      </w:pPr>
      <w:r>
        <w:t>N</w:t>
      </w:r>
      <w:r w:rsidRPr="00A34478">
        <w:t xml:space="preserve">áklady na </w:t>
      </w:r>
      <w:r w:rsidR="00D1054E">
        <w:t xml:space="preserve">zajištění tisku, </w:t>
      </w:r>
      <w:r w:rsidR="00C955E8">
        <w:t xml:space="preserve">kopírování </w:t>
      </w:r>
      <w:r w:rsidR="00D1054E">
        <w:t>a jiných služeb uvedených</w:t>
      </w:r>
      <w:r w:rsidR="006767B6">
        <w:t xml:space="preserve"> v příloze č. 4 této SMLOUVY </w:t>
      </w:r>
      <w:r>
        <w:t xml:space="preserve">budou určeny </w:t>
      </w:r>
      <w:r w:rsidRPr="00A34478">
        <w:t>součinem skutečné spotřeby dle naměřených hodnot</w:t>
      </w:r>
      <w:r w:rsidR="00D1054E">
        <w:t xml:space="preserve"> a ceny uvedené v příloze č. 4 této SMLOUVY</w:t>
      </w:r>
      <w:r w:rsidRPr="00205CB5">
        <w:t>.</w:t>
      </w:r>
      <w:r w:rsidR="006767B6">
        <w:t xml:space="preserve"> Tento ceník je PRONAJÍMATEL oprávněn kdykoliv změnit s tím, že tuto změnu je povinen oznámit NÁJEMCI (např. vyvěšením v prostorách Coworku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Tento ceník je PRONAJÍMATEL oprávněn kdykoliv změnit s tím, že tuto změnu je povinen oznámit NÁJEMCI (např. vyvěšením v prostorách Coworku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08EF7241" w:rsidR="00C955E8" w:rsidRPr="00B46B59" w:rsidRDefault="00391961" w:rsidP="00391961">
      <w:pPr>
        <w:pStyle w:val="StylSmluv2"/>
        <w:numPr>
          <w:ilvl w:val="1"/>
          <w:numId w:val="5"/>
        </w:numPr>
        <w:spacing w:after="120"/>
      </w:pPr>
      <w:r>
        <w:t>Nájemné a úhrady na služby jsou splatné na základě vystavených faktur za uplynulý měsíc, a to na účet PRON</w:t>
      </w:r>
      <w:r w:rsidR="00216BAC">
        <w:t>A</w:t>
      </w:r>
      <w:r>
        <w:t>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r w:rsidR="009C3B7F" w:rsidRPr="009C3B7F">
        <w:t>UniCredit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7507C412" w:rsidR="002E5BA2" w:rsidRPr="00A54345" w:rsidRDefault="003E4B0D" w:rsidP="009C3B7F">
            <w:pPr>
              <w:pStyle w:val="StylSmluv2"/>
              <w:spacing w:before="60"/>
              <w:jc w:val="center"/>
              <w:rPr>
                <w:b/>
              </w:rPr>
            </w:pPr>
            <w:r>
              <w:rPr>
                <w:b/>
              </w:rPr>
              <w:t>…………………………………………………..</w:t>
            </w:r>
          </w:p>
        </w:tc>
      </w:tr>
    </w:tbl>
    <w:p w14:paraId="160A9086" w14:textId="77777777" w:rsidR="002E5BA2" w:rsidRDefault="002E5BA2" w:rsidP="002E5BA2">
      <w:pPr>
        <w:pStyle w:val="StylSmluv2"/>
        <w:numPr>
          <w:ilvl w:val="1"/>
          <w:numId w:val="5"/>
        </w:numPr>
        <w:spacing w:after="120"/>
      </w:pPr>
      <w:r>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lastRenderedPageBreak/>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262A91B8" w:rsidR="00583B51" w:rsidRPr="006573EE" w:rsidRDefault="003E4B0D" w:rsidP="002E5BA2">
            <w:pPr>
              <w:pStyle w:val="StylSmluv2"/>
              <w:spacing w:before="60"/>
              <w:jc w:val="center"/>
              <w:rPr>
                <w:b/>
              </w:rPr>
            </w:pPr>
            <w:r>
              <w:rPr>
                <w:b/>
              </w:rPr>
              <w:t>…………………………..</w:t>
            </w:r>
            <w:r w:rsidR="00583B51">
              <w:rPr>
                <w:b/>
              </w:rPr>
              <w:t>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t xml:space="preserve">NÁJEMCE je povinen zajišťovat kontroly a revize svého majetku v PŘEDMĚTU NÁJMU, které jsou vyžadovány právními předpisy, technickými či jinými normami. NÁJEMCE je povinen plnit </w:t>
      </w:r>
      <w:r>
        <w:lastRenderedPageBreak/>
        <w:t>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77B2AD7B" w14:textId="2E6F6786" w:rsidR="00AB01EF" w:rsidRDefault="006767B6" w:rsidP="00614ABA">
      <w:pPr>
        <w:pStyle w:val="StylSmluv2"/>
        <w:numPr>
          <w:ilvl w:val="1"/>
          <w:numId w:val="5"/>
        </w:numPr>
      </w:pPr>
      <w:r>
        <w:t>NÁJEMCE</w:t>
      </w:r>
      <w:r w:rsidRPr="00E104D1">
        <w:t xml:space="preserve"> se zavazuje</w:t>
      </w:r>
      <w:r>
        <w:t xml:space="preserve"> dodržovat povinnosti stanovené Provozním řádem Coworku,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Coworku či na webových stránkách) a účinnost změny nastane k 1. dni měsíce následujícího po oznámení. </w:t>
      </w:r>
    </w:p>
    <w:p w14:paraId="02E34B5C" w14:textId="77777777" w:rsidR="00614ABA" w:rsidRPr="004F3A32" w:rsidRDefault="00614ABA" w:rsidP="00614ABA">
      <w:pPr>
        <w:pStyle w:val="StylSmluv2"/>
        <w:ind w:left="567"/>
      </w:pP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poskytnout po dobu provádění činností k užívání jinou věc</w:t>
      </w:r>
      <w:r w:rsidR="00AB01EF">
        <w:t xml:space="preserve"> (jiný</w:t>
      </w:r>
      <w:r w:rsidR="003D1196">
        <w:t xml:space="preserve"> předmět nájmu</w:t>
      </w:r>
      <w:r w:rsidR="00AB01EF">
        <w:t>)</w:t>
      </w:r>
      <w:r w:rsidR="00AB01EF" w:rsidRPr="00E104D1">
        <w:t>. Zde obě strany deklaruj</w:t>
      </w:r>
      <w:r w:rsidR="00AB01EF">
        <w:t xml:space="preserve">í vědomost o specifické povaze </w:t>
      </w:r>
      <w:r w:rsidR="003D1196">
        <w:t>PŘEDMĚTU NÁJM</w:t>
      </w:r>
      <w:r w:rsidR="00C07560">
        <w:t>U</w:t>
      </w:r>
      <w:r w:rsidR="00AB01EF" w:rsidRPr="00E104D1">
        <w:t xml:space="preserve">, kdy je stranám zřejmé, že po </w:t>
      </w:r>
      <w:r w:rsidR="001036C1">
        <w:lastRenderedPageBreak/>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8965D54" w14:textId="77777777" w:rsidR="00AB01EF" w:rsidRPr="006316DB" w:rsidRDefault="001036C1" w:rsidP="00AB01EF">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0B871026" w14:textId="77777777" w:rsidR="00AB01EF" w:rsidRPr="00016690" w:rsidRDefault="00AB01EF" w:rsidP="00AB01EF">
      <w:pPr>
        <w:pStyle w:val="StylSmluv2"/>
        <w:ind w:left="567"/>
        <w:rPr>
          <w:sz w:val="24"/>
          <w:szCs w:val="24"/>
        </w:rPr>
      </w:pP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2F4A7FA1" w14:textId="40CD6379" w:rsidR="000C30C4" w:rsidRDefault="000D0D95" w:rsidP="00205490">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t>Nájem</w:t>
      </w:r>
      <w:r w:rsidRPr="00E104D1">
        <w:t xml:space="preserve"> končí uplynutí doby, na kterou byl nájem sjednán</w:t>
      </w:r>
      <w:r>
        <w:t>. Automatická pro</w:t>
      </w:r>
      <w:r w:rsidR="000D0D95">
        <w:t>longace nájmu je vyloučena,</w:t>
      </w:r>
      <w:r>
        <w:t xml:space="preserve"> s</w:t>
      </w:r>
      <w:r w:rsidRPr="00E104D1">
        <w:t>mluvní strany v</w:t>
      </w:r>
      <w:r>
        <w:t>ylučují aplikaci ust.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účelu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nunc,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599FB9B8" w:rsidR="0096781B" w:rsidRPr="00E104D1" w:rsidRDefault="00A54345" w:rsidP="0096781B">
      <w:pPr>
        <w:pStyle w:val="StylSmluv2"/>
        <w:numPr>
          <w:ilvl w:val="1"/>
          <w:numId w:val="5"/>
        </w:numPr>
      </w:pPr>
      <w:r>
        <w:t xml:space="preserve">NÁJEMCI </w:t>
      </w:r>
      <w:r w:rsidR="00694299">
        <w:t>se</w:t>
      </w:r>
      <w:r w:rsidR="003D4EF7">
        <w:t xml:space="preserve"> </w:t>
      </w:r>
      <w:r>
        <w:t>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r w:rsidR="0096781B" w:rsidRPr="00A54345">
        <w:t xml:space="preserve">částku </w:t>
      </w:r>
      <w:r w:rsidRPr="00A54345">
        <w:t xml:space="preserve"> 2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r w:rsidR="009945BF" w:rsidRPr="00A54345">
        <w:t>1</w:t>
      </w:r>
      <w:r w:rsidR="00F24BB7" w:rsidRPr="00A54345">
        <w:t>.000,-</w:t>
      </w:r>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503BED21" w14:textId="09B22282" w:rsidR="001F414F" w:rsidRPr="00A54345" w:rsidRDefault="00F24BB7" w:rsidP="00205490">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604E0A2" w14:textId="77777777" w:rsidR="0096781B" w:rsidRPr="00A54345" w:rsidRDefault="0096781B" w:rsidP="0096781B">
      <w:pPr>
        <w:pStyle w:val="StylSmluv1"/>
      </w:pPr>
      <w:r w:rsidRPr="00A54345">
        <w:br/>
        <w:t xml:space="preserve">Odpovědnost </w:t>
      </w:r>
      <w:r w:rsidR="000D0D95" w:rsidRPr="00A54345">
        <w:t>NÁJEMCE</w:t>
      </w:r>
    </w:p>
    <w:p w14:paraId="242A71EF" w14:textId="61F729E5" w:rsidR="0096781B" w:rsidRPr="00A54345" w:rsidRDefault="000D0D95" w:rsidP="0096781B">
      <w:pPr>
        <w:pStyle w:val="StylSmluv2"/>
        <w:numPr>
          <w:ilvl w:val="1"/>
          <w:numId w:val="5"/>
        </w:numPr>
      </w:pPr>
      <w:r w:rsidRPr="00A54345">
        <w:t>NÁJEMCE</w:t>
      </w:r>
      <w:r w:rsidR="0096781B" w:rsidRPr="00A54345">
        <w:t xml:space="preserve"> se zavazuje </w:t>
      </w:r>
      <w:r w:rsidR="001036C1" w:rsidRPr="00A54345">
        <w:t>PRONAJÍMATELE</w:t>
      </w:r>
      <w:r w:rsidR="0096781B" w:rsidRPr="00A54345">
        <w:t xml:space="preserve"> odškodnit a zprostit odpovědnosti za jakékoli ztráty, závazky z titulu odpovědnosti, náklady, nároky, škody, výdaje nebo požadavky (nebo úkony s nimi související), které </w:t>
      </w:r>
      <w:r w:rsidR="001036C1" w:rsidRPr="00A54345">
        <w:t>PRONAJÍMATEL</w:t>
      </w:r>
      <w:r w:rsidR="0096781B" w:rsidRPr="00A54345">
        <w:t xml:space="preserve"> utrpí nebo které mu vzniknou či které budou proti němu uplatněn</w:t>
      </w:r>
      <w:r w:rsidR="00363425">
        <w:t>y</w:t>
      </w:r>
      <w:r w:rsidR="0096781B" w:rsidRPr="00A54345">
        <w:t xml:space="preserve">, pokud takové ztráty, závazky z titulu odpovědnosti, náklady, nároky, škody, výdaje (včetně nákladů právního zastoupení) nebo požadavky vzniknou přímo nebo nepřímo z titulu nebo v souvislosti s </w:t>
      </w:r>
    </w:p>
    <w:p w14:paraId="0B619174" w14:textId="77777777" w:rsidR="0096781B" w:rsidRPr="00A54345" w:rsidRDefault="0096781B" w:rsidP="0096781B">
      <w:pPr>
        <w:pStyle w:val="StylSmmluv3"/>
        <w:numPr>
          <w:ilvl w:val="2"/>
          <w:numId w:val="5"/>
        </w:numPr>
      </w:pPr>
      <w:r w:rsidRPr="00A54345">
        <w:t xml:space="preserve">jakýmkoli nesprávným, nepravdivým nebo zavádějícím prohlášením či ujištěním </w:t>
      </w:r>
      <w:r w:rsidR="000D0D95" w:rsidRPr="00A54345">
        <w:t>NÁJEMCE</w:t>
      </w:r>
      <w:r w:rsidRPr="00A54345">
        <w:t xml:space="preserve"> uvedeným v této </w:t>
      </w:r>
      <w:r w:rsidR="001036C1" w:rsidRPr="00A54345">
        <w:t>SMLOUVĚ</w:t>
      </w:r>
      <w:r w:rsidRPr="00A54345">
        <w:t xml:space="preserve"> nebo</w:t>
      </w:r>
    </w:p>
    <w:p w14:paraId="3915C863" w14:textId="77777777" w:rsidR="0096781B" w:rsidRPr="00A54345" w:rsidRDefault="0096781B" w:rsidP="0096781B">
      <w:pPr>
        <w:pStyle w:val="StylSmmluv3"/>
        <w:numPr>
          <w:ilvl w:val="2"/>
          <w:numId w:val="5"/>
        </w:numPr>
      </w:pPr>
      <w:r w:rsidRPr="00A54345">
        <w:t xml:space="preserve">porušením jakéhokoli ujednání nebo závazku </w:t>
      </w:r>
      <w:r w:rsidR="000D0D95" w:rsidRPr="00A54345">
        <w:t>NÁJEMCE</w:t>
      </w:r>
      <w:r w:rsidRPr="00A54345">
        <w:t xml:space="preserve"> stanoveného v této </w:t>
      </w:r>
      <w:r w:rsidR="001036C1" w:rsidRPr="00A54345">
        <w:t>SMLOUVĚ</w:t>
      </w:r>
      <w:r w:rsidRPr="00A54345">
        <w:t>;</w:t>
      </w:r>
    </w:p>
    <w:p w14:paraId="13B54F1D" w14:textId="18FA308E" w:rsidR="0096781B" w:rsidRPr="00A54345" w:rsidRDefault="0096781B" w:rsidP="0096781B">
      <w:pPr>
        <w:pStyle w:val="rove2"/>
        <w:numPr>
          <w:ilvl w:val="0"/>
          <w:numId w:val="0"/>
        </w:numPr>
        <w:ind w:left="567"/>
        <w:rPr>
          <w:rFonts w:asciiTheme="minorHAnsi" w:hAnsiTheme="minorHAnsi"/>
          <w:sz w:val="22"/>
          <w:szCs w:val="24"/>
          <w:lang w:val="cs-CZ"/>
        </w:rPr>
      </w:pPr>
      <w:r w:rsidRPr="00A54345">
        <w:rPr>
          <w:rFonts w:asciiTheme="minorHAnsi" w:hAnsiTheme="minorHAnsi"/>
          <w:sz w:val="22"/>
          <w:szCs w:val="24"/>
        </w:rPr>
        <w:t xml:space="preserve">a </w:t>
      </w:r>
      <w:r w:rsidR="000D0D95" w:rsidRPr="00A54345">
        <w:rPr>
          <w:rFonts w:asciiTheme="minorHAnsi" w:hAnsiTheme="minorHAnsi"/>
          <w:sz w:val="22"/>
          <w:szCs w:val="24"/>
        </w:rPr>
        <w:t>NÁJEMCE</w:t>
      </w:r>
      <w:r w:rsidRPr="00A54345">
        <w:rPr>
          <w:rFonts w:asciiTheme="minorHAnsi" w:hAnsiTheme="minorHAnsi"/>
          <w:sz w:val="22"/>
          <w:szCs w:val="24"/>
        </w:rPr>
        <w:t xml:space="preserve"> nahradí </w:t>
      </w:r>
      <w:r w:rsidR="001036C1" w:rsidRPr="00A54345">
        <w:rPr>
          <w:rFonts w:asciiTheme="minorHAnsi" w:hAnsiTheme="minorHAnsi"/>
          <w:sz w:val="22"/>
          <w:szCs w:val="24"/>
        </w:rPr>
        <w:t>PRONAJÍMATELI</w:t>
      </w:r>
      <w:r w:rsidRPr="00A54345">
        <w:rPr>
          <w:rFonts w:asciiTheme="minorHAnsi" w:hAnsiTheme="minorHAnsi"/>
          <w:sz w:val="22"/>
          <w:szCs w:val="24"/>
        </w:rPr>
        <w:t xml:space="preserve"> veškeré náklady, poplatky, platby a výda</w:t>
      </w:r>
      <w:r w:rsidR="00614ABA">
        <w:rPr>
          <w:rFonts w:asciiTheme="minorHAnsi" w:hAnsiTheme="minorHAnsi"/>
          <w:sz w:val="22"/>
          <w:szCs w:val="24"/>
        </w:rPr>
        <w:t>je, </w:t>
      </w:r>
      <w:r w:rsidRPr="00A54345">
        <w:rPr>
          <w:rFonts w:asciiTheme="minorHAnsi" w:hAnsiTheme="minorHAnsi"/>
          <w:sz w:val="22"/>
          <w:szCs w:val="24"/>
        </w:rPr>
        <w:t xml:space="preserve"> které </w:t>
      </w:r>
      <w:r w:rsidR="001036C1" w:rsidRPr="00A54345">
        <w:rPr>
          <w:rFonts w:asciiTheme="minorHAnsi" w:hAnsiTheme="minorHAnsi"/>
          <w:sz w:val="22"/>
          <w:szCs w:val="24"/>
        </w:rPr>
        <w:t>PRONAJÍMATEL</w:t>
      </w:r>
      <w:r w:rsidRPr="00A54345">
        <w:rPr>
          <w:rFonts w:asciiTheme="minorHAnsi" w:hAnsiTheme="minorHAnsi"/>
          <w:sz w:val="22"/>
          <w:szCs w:val="24"/>
        </w:rPr>
        <w:t xml:space="preserve"> uhradí nebo které mu vzniknou v souvislosti s vedením jakéhokoli řízení nebo popírání jakéhokoli nároku nebo obhajobou či v souvislosti s vymáháním tohoto závazku </w:t>
      </w:r>
      <w:r w:rsidR="000D0D95" w:rsidRPr="00A54345">
        <w:rPr>
          <w:rFonts w:asciiTheme="minorHAnsi" w:hAnsiTheme="minorHAnsi"/>
          <w:sz w:val="22"/>
          <w:szCs w:val="24"/>
        </w:rPr>
        <w:t>NÁJEMCE</w:t>
      </w:r>
      <w:r w:rsidRPr="00A54345">
        <w:rPr>
          <w:rFonts w:asciiTheme="minorHAnsi" w:hAnsiTheme="minorHAnsi"/>
          <w:sz w:val="22"/>
          <w:szCs w:val="24"/>
        </w:rPr>
        <w:t>.</w:t>
      </w:r>
    </w:p>
    <w:p w14:paraId="2DA8DA83" w14:textId="77777777" w:rsidR="00483F90" w:rsidRPr="00A54345" w:rsidRDefault="00483F90" w:rsidP="00483F90">
      <w:pPr>
        <w:pStyle w:val="StylSmluv1"/>
      </w:pPr>
      <w:r w:rsidRPr="00A54345">
        <w:br/>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2ADD0D1" w14:textId="1F05F87C" w:rsidR="0005102F" w:rsidRPr="009945BF" w:rsidRDefault="0005102F" w:rsidP="0000152B">
      <w:pPr>
        <w:pStyle w:val="StylSmluv2"/>
        <w:numPr>
          <w:ilvl w:val="1"/>
          <w:numId w:val="5"/>
        </w:numPr>
        <w:spacing w:after="120"/>
      </w:pPr>
      <w:r w:rsidRPr="00A54345">
        <w:t xml:space="preserve">NÁJEMCE je srozuměn s tím, že možnost využívání prostor </w:t>
      </w:r>
      <w:r w:rsidR="009945BF" w:rsidRPr="00A54345">
        <w:t xml:space="preserve">(tj. BUDOVY A PŘEDMĚTU NÁJMU) </w:t>
      </w:r>
      <w:r w:rsidR="008F5D91">
        <w:t xml:space="preserve">je </w:t>
      </w:r>
      <w:r w:rsidRPr="00A54345">
        <w:t xml:space="preserve">v pracovní </w:t>
      </w:r>
      <w:r w:rsidR="00A664D9" w:rsidRPr="00A54345">
        <w:t>dny</w:t>
      </w:r>
      <w:r w:rsidR="00911FD9">
        <w:t xml:space="preserve"> mezi 7 – 18</w:t>
      </w:r>
      <w:r w:rsidRPr="00A54345">
        <w:t xml:space="preserve"> hodinou. </w:t>
      </w:r>
      <w:r w:rsidR="008F5D91">
        <w:t>Mimo tuto dobu se uzamyká vstupní mříž (vchod BUDOVY) a NÁJEMCE se tak vystavuje riziku uzamčení v BUDOVĚ, resp. nemožnosti přístupu do BUDO</w:t>
      </w:r>
      <w:r w:rsidR="00370B54" w:rsidRPr="00A54345">
        <w:t>V</w:t>
      </w:r>
      <w:r w:rsidR="008F5D91">
        <w:t>Y. V</w:t>
      </w:r>
      <w:r w:rsidR="00370B54" w:rsidRPr="00A54345">
        <w:t> pří</w:t>
      </w:r>
      <w:r w:rsidR="008F5D91">
        <w:t xml:space="preserve">padě, že bude NÁJEMCE uzamčen v BUDOVĚ, </w:t>
      </w:r>
      <w:r w:rsidR="00370B54">
        <w:t>je povinen neprodleně telefonicky kontaktovat PRONAJÍMATELEM pověřenou osobu</w:t>
      </w:r>
      <w:r w:rsidR="008F5D91">
        <w:t>, která mu udělí pokynu</w:t>
      </w:r>
      <w:r w:rsidR="00E55F65">
        <w:t xml:space="preserve"> pro opuštění BUDOVY</w:t>
      </w:r>
      <w:r w:rsidR="00370B54">
        <w:t>.</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E404EF" w:rsidRDefault="0096781B" w:rsidP="0096781B">
      <w:pPr>
        <w:pStyle w:val="StylSmluv2"/>
        <w:numPr>
          <w:ilvl w:val="1"/>
          <w:numId w:val="5"/>
        </w:numPr>
      </w:pPr>
      <w:r w:rsidRPr="00E404EF">
        <w:t>V </w:t>
      </w:r>
      <w:r w:rsidRPr="006046BF">
        <w:t xml:space="preserve">souladu s ust. § 630 odst. 1 občanského zákoníku si smluvní strany sjednávají promlčecí dobu ve vztahu k veškerým právům </w:t>
      </w:r>
      <w:r w:rsidR="001036C1" w:rsidRPr="006046BF">
        <w:t>PRONAJÍMATELE</w:t>
      </w:r>
      <w:r w:rsidRPr="006046BF">
        <w:t xml:space="preserve"> přímo či odvozeně souvisejícím s touto </w:t>
      </w:r>
      <w:r w:rsidR="001036C1" w:rsidRPr="006046BF">
        <w:t>SMLOUVOU</w:t>
      </w:r>
      <w:r w:rsidRPr="006046BF">
        <w:t xml:space="preserve"> v délce pěti (5) let ode dne, kdy počala promlčecí doba plynout.</w:t>
      </w:r>
    </w:p>
    <w:p w14:paraId="3892C39C" w14:textId="77777777" w:rsidR="00483F90" w:rsidRPr="006046BF" w:rsidRDefault="00483F90" w:rsidP="00483F90">
      <w:pPr>
        <w:pStyle w:val="StylSmluv2"/>
        <w:numPr>
          <w:ilvl w:val="1"/>
          <w:numId w:val="5"/>
        </w:numPr>
        <w:spacing w:after="120"/>
        <w:rPr>
          <w:rFonts w:cs="Calibri"/>
        </w:rPr>
      </w:pPr>
      <w:r w:rsidRPr="006D413F">
        <w:rPr>
          <w:rFonts w:cs="Calibri"/>
        </w:rPr>
        <w:t xml:space="preserve">Pro vyloučení pochybností se ujednává, že ke splnění peněžitého dluhu podle </w:t>
      </w:r>
      <w:r w:rsidR="001036C1">
        <w:t>SMLOUVY</w:t>
      </w:r>
      <w:r w:rsidRPr="006D413F">
        <w:rPr>
          <w:rFonts w:cs="Calibri"/>
        </w:rPr>
        <w:t xml:space="preserve"> </w:t>
      </w:r>
      <w:r>
        <w:rPr>
          <w:rFonts w:cs="Calibri"/>
        </w:rPr>
        <w:t xml:space="preserve">nelze </w:t>
      </w:r>
      <w:r w:rsidRPr="006046BF">
        <w:rPr>
          <w:rFonts w:cs="Calibri"/>
        </w:rPr>
        <w:t>použít směnku.</w:t>
      </w:r>
    </w:p>
    <w:p w14:paraId="037C0C27" w14:textId="77777777" w:rsidR="00126B07" w:rsidRPr="00C95875" w:rsidRDefault="000D0D95" w:rsidP="00483F90">
      <w:pPr>
        <w:pStyle w:val="StylSmluv2"/>
        <w:numPr>
          <w:ilvl w:val="1"/>
          <w:numId w:val="5"/>
        </w:numPr>
        <w:spacing w:after="120"/>
      </w:pPr>
      <w:r w:rsidRPr="00C95875">
        <w:rPr>
          <w:rFonts w:cs="Calibri"/>
        </w:rPr>
        <w:t>NÁJEMCE</w:t>
      </w:r>
      <w:r w:rsidR="00483F90" w:rsidRPr="00C95875">
        <w:rPr>
          <w:rFonts w:cs="Calibri"/>
        </w:rPr>
        <w:t xml:space="preserve"> nemá právo</w:t>
      </w:r>
      <w:r w:rsidR="00483F90" w:rsidRPr="00C95875">
        <w:t xml:space="preserve"> jednostranně započíst své pohledávky za </w:t>
      </w:r>
      <w:r w:rsidR="001036C1" w:rsidRPr="00C95875">
        <w:t>PRONAJÍMATELEM</w:t>
      </w:r>
      <w:r w:rsidR="00483F90" w:rsidRPr="00C95875">
        <w:t xml:space="preserve"> vzniklé z nájmu dle této </w:t>
      </w:r>
      <w:r w:rsidR="001036C1" w:rsidRPr="00C95875">
        <w:t>SMLOUVY</w:t>
      </w:r>
      <w:r w:rsidR="00483F90" w:rsidRPr="00C95875">
        <w:t xml:space="preserve"> proti svým dluhům vzniklým z nájmu dle této </w:t>
      </w:r>
      <w:r w:rsidR="001036C1" w:rsidRPr="00C95875">
        <w:t>SMLOUVY</w:t>
      </w:r>
      <w:r w:rsidR="00483F90" w:rsidRPr="00C95875">
        <w:t xml:space="preserve">.  </w:t>
      </w:r>
      <w:r w:rsidR="00D77843" w:rsidRPr="00C95875">
        <w:rPr>
          <w:rFonts w:cs="Calibri"/>
        </w:rPr>
        <w:t xml:space="preserve">  </w:t>
      </w:r>
    </w:p>
    <w:p w14:paraId="71670E36" w14:textId="390CAE3F" w:rsidR="0096781B" w:rsidRPr="00C95875" w:rsidRDefault="00126B07" w:rsidP="00126B07">
      <w:pPr>
        <w:pStyle w:val="Text-slovan"/>
        <w:numPr>
          <w:ilvl w:val="1"/>
          <w:numId w:val="5"/>
        </w:numPr>
        <w:rPr>
          <w:sz w:val="22"/>
          <w:szCs w:val="22"/>
        </w:rPr>
      </w:pPr>
      <w:r w:rsidRPr="00C95875">
        <w:rPr>
          <w:sz w:val="22"/>
          <w:szCs w:val="22"/>
        </w:rPr>
        <w:t>Smluvní strany berou na vědomí, že tato smlouva bude uveřejněna v registru smluv dle zákona č. 340/2015 Sb. o zvláštních podmínkách účinnosti některých smluv, uveřejňování těchto smluv a o registru smluv (zákon o registru smluv).</w:t>
      </w:r>
      <w:r w:rsidR="00D77843" w:rsidRPr="00C95875">
        <w:rPr>
          <w:rFonts w:cs="Calibri"/>
        </w:rPr>
        <w:t xml:space="preserve">                                                                                                                                                                                                                                                                                                                                                                                                                                                                                                                                                                                                                                                                                                                                                                                                                                                                                                                                                                                                                                                                                                                                                                                                                                                                                                                                                                                                                                                                                                           </w:t>
      </w:r>
    </w:p>
    <w:p w14:paraId="199925F4" w14:textId="77777777" w:rsidR="00483F90" w:rsidRDefault="001036C1" w:rsidP="00483F90">
      <w:pPr>
        <w:pStyle w:val="StylSmluv2"/>
        <w:numPr>
          <w:ilvl w:val="1"/>
          <w:numId w:val="5"/>
        </w:numPr>
        <w:spacing w:after="120"/>
      </w:pPr>
      <w:r>
        <w:rPr>
          <w:rFonts w:cs="Calibri"/>
        </w:rPr>
        <w:t>SMLOUVA</w:t>
      </w:r>
      <w:r w:rsidR="00483F90" w:rsidRPr="00D609BF">
        <w:t xml:space="preserve"> se vyhotovuje ve dvou (2) stejnopisech, z nichž každá ze stran obdrží po jednom. Jakékoliv změny a doplňky této </w:t>
      </w:r>
      <w:r>
        <w:t>SMLOUVY</w:t>
      </w:r>
      <w:r w:rsidR="00483F90" w:rsidRPr="00D609BF">
        <w:t xml:space="preserve"> musí být prováděny pouze písemnou formou v podobě vzestupně číslovaných dodatků.</w:t>
      </w:r>
    </w:p>
    <w:p w14:paraId="2351D0B1" w14:textId="77777777" w:rsidR="00F8365A" w:rsidRDefault="00F8365A" w:rsidP="00F8365A">
      <w:pPr>
        <w:pStyle w:val="StylSmluv2"/>
        <w:numPr>
          <w:ilvl w:val="1"/>
          <w:numId w:val="5"/>
        </w:numPr>
        <w:spacing w:after="120"/>
      </w:pPr>
      <w:r w:rsidRPr="009A3F42">
        <w:t>Nedílnou</w:t>
      </w:r>
      <w:r>
        <w:t xml:space="preserve"> součástí </w:t>
      </w:r>
      <w:r w:rsidR="001036C1">
        <w:t>SMLOUVY</w:t>
      </w:r>
      <w:r>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2" w:name="_Ref467850102"/>
      <w:r w:rsidRPr="00FB31B7">
        <w:t>G</w:t>
      </w:r>
      <w:r w:rsidR="00F8365A" w:rsidRPr="00FB31B7">
        <w:t xml:space="preserve">rafické označení </w:t>
      </w:r>
      <w:r w:rsidR="0018221D" w:rsidRPr="00FB31B7">
        <w:t>PŘEDMĚTU NÁJMU</w:t>
      </w:r>
      <w:r w:rsidR="00F8365A" w:rsidRPr="00FB31B7">
        <w:t xml:space="preserve"> (plánek)</w:t>
      </w:r>
      <w:bookmarkEnd w:id="2"/>
    </w:p>
    <w:p w14:paraId="204D1F32" w14:textId="54C5A9A1" w:rsidR="00F8365A" w:rsidRPr="00FB31B7" w:rsidRDefault="000C30C4" w:rsidP="00205490">
      <w:pPr>
        <w:pStyle w:val="StylSmluv2"/>
        <w:numPr>
          <w:ilvl w:val="0"/>
          <w:numId w:val="36"/>
        </w:numPr>
        <w:spacing w:before="0" w:after="0"/>
        <w:ind w:left="924" w:hanging="357"/>
      </w:pPr>
      <w:bookmarkStart w:id="3" w:name="_Ref467850376"/>
      <w:r w:rsidRPr="00FB31B7">
        <w:t>I</w:t>
      </w:r>
      <w:r w:rsidR="00A15266" w:rsidRPr="00FB31B7">
        <w:t>nventář</w:t>
      </w:r>
      <w:bookmarkEnd w:id="3"/>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Provozní řád Coworku</w:t>
      </w:r>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479D5ADA" w14:textId="0357326A" w:rsidR="00FB31B7" w:rsidRDefault="00E33B3D" w:rsidP="00725788">
      <w:pPr>
        <w:pStyle w:val="StylSmluv2"/>
        <w:spacing w:after="120"/>
        <w:ind w:left="567"/>
      </w:pPr>
      <w:r w:rsidRPr="00725788">
        <w:t xml:space="preserve">V Plzni dne </w:t>
      </w:r>
      <w:r w:rsidR="00055D9B" w:rsidRPr="00152B8C">
        <w:t>4.1. 2021</w:t>
      </w:r>
    </w:p>
    <w:p w14:paraId="73DFFD17" w14:textId="77777777" w:rsidR="002510A6" w:rsidRDefault="002510A6" w:rsidP="00725788">
      <w:pPr>
        <w:pStyle w:val="StylSmluv2"/>
        <w:spacing w:after="120"/>
        <w:ind w:left="567"/>
      </w:pPr>
    </w:p>
    <w:p w14:paraId="4602EE7D" w14:textId="55955D11" w:rsidR="00725788" w:rsidRPr="002510A6" w:rsidRDefault="002510A6" w:rsidP="002510A6">
      <w:pPr>
        <w:pStyle w:val="Styl1"/>
        <w:ind w:firstLine="624"/>
        <w:rPr>
          <w:rFonts w:ascii="Calibri" w:hAnsi="Calibri" w:cs="Calibri"/>
          <w:bCs/>
          <w:sz w:val="22"/>
          <w:szCs w:val="22"/>
        </w:rPr>
      </w:pPr>
      <w:r w:rsidRPr="009966F1">
        <w:rPr>
          <w:rFonts w:ascii="Calibri" w:hAnsi="Calibri" w:cs="Calibri"/>
          <w:b/>
          <w:sz w:val="22"/>
          <w:szCs w:val="22"/>
        </w:rPr>
        <w:t>BIC Plzeň, společnost s ručením omezeným</w:t>
      </w:r>
      <w:r>
        <w:rPr>
          <w:rFonts w:ascii="Calibri" w:hAnsi="Calibri" w:cs="Calibri"/>
          <w:b/>
          <w:sz w:val="22"/>
          <w:szCs w:val="22"/>
        </w:rPr>
        <w:tab/>
        <w:t xml:space="preserve">              </w:t>
      </w: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5E2039CE"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p>
    <w:p w14:paraId="01B8B165" w14:textId="6754D69F" w:rsidR="00725788" w:rsidRDefault="00DA0B4B" w:rsidP="00725788">
      <w:pPr>
        <w:pStyle w:val="Styl1"/>
        <w:ind w:firstLine="624"/>
        <w:rPr>
          <w:rFonts w:ascii="Calibri" w:hAnsi="Calibri" w:cs="Calibri"/>
          <w:bCs/>
          <w:sz w:val="22"/>
          <w:szCs w:val="22"/>
        </w:rPr>
      </w:pPr>
      <w:r>
        <w:rPr>
          <w:rFonts w:ascii="Calibri" w:hAnsi="Calibri" w:cs="Calibri"/>
          <w:sz w:val="22"/>
          <w:szCs w:val="22"/>
        </w:rPr>
        <w:t>Ing. Luděk Šantora</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E4B0D">
        <w:rPr>
          <w:rFonts w:ascii="Calibri" w:hAnsi="Calibri" w:cs="Calibri"/>
          <w:bCs/>
          <w:sz w:val="22"/>
          <w:szCs w:val="22"/>
        </w:rPr>
        <w:t>……………………………………………</w:t>
      </w:r>
    </w:p>
    <w:sectPr w:rsidR="00725788"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Text-slovan"/>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9"/>
  </w:num>
  <w:num w:numId="3">
    <w:abstractNumId w:val="10"/>
  </w:num>
  <w:num w:numId="4">
    <w:abstractNumId w:val="14"/>
  </w:num>
  <w:num w:numId="5">
    <w:abstractNumId w:val="27"/>
  </w:num>
  <w:num w:numId="6">
    <w:abstractNumId w:val="6"/>
  </w:num>
  <w:num w:numId="7">
    <w:abstractNumId w:val="20"/>
  </w:num>
  <w:num w:numId="8">
    <w:abstractNumId w:val="3"/>
  </w:num>
  <w:num w:numId="9">
    <w:abstractNumId w:val="8"/>
  </w:num>
  <w:num w:numId="10">
    <w:abstractNumId w:val="12"/>
  </w:num>
  <w:num w:numId="11">
    <w:abstractNumId w:val="2"/>
  </w:num>
  <w:num w:numId="12">
    <w:abstractNumId w:val="24"/>
  </w:num>
  <w:num w:numId="13">
    <w:abstractNumId w:val="7"/>
  </w:num>
  <w:num w:numId="14">
    <w:abstractNumId w:val="15"/>
  </w:num>
  <w:num w:numId="15">
    <w:abstractNumId w:val="1"/>
  </w:num>
  <w:num w:numId="16">
    <w:abstractNumId w:val="3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22"/>
  </w:num>
  <w:num w:numId="21">
    <w:abstractNumId w:val="28"/>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3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4"/>
  </w:num>
  <w:num w:numId="33">
    <w:abstractNumId w:val="19"/>
  </w:num>
  <w:num w:numId="34">
    <w:abstractNumId w:val="18"/>
  </w:num>
  <w:num w:numId="35">
    <w:abstractNumId w:val="31"/>
  </w:num>
  <w:num w:numId="36">
    <w:abstractNumId w:val="5"/>
  </w:num>
  <w:num w:numId="37">
    <w:abstractNumId w:val="21"/>
  </w:num>
  <w:num w:numId="38">
    <w:abstractNumId w:val="11"/>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C"/>
    <w:rsid w:val="0000152B"/>
    <w:rsid w:val="000015BE"/>
    <w:rsid w:val="000043B4"/>
    <w:rsid w:val="00004BC6"/>
    <w:rsid w:val="00004DA4"/>
    <w:rsid w:val="00006E54"/>
    <w:rsid w:val="000104C1"/>
    <w:rsid w:val="00011147"/>
    <w:rsid w:val="000174D2"/>
    <w:rsid w:val="000219A4"/>
    <w:rsid w:val="0002339D"/>
    <w:rsid w:val="00032C1C"/>
    <w:rsid w:val="000352C8"/>
    <w:rsid w:val="00035635"/>
    <w:rsid w:val="0003742F"/>
    <w:rsid w:val="0004292B"/>
    <w:rsid w:val="00044FF7"/>
    <w:rsid w:val="0004742C"/>
    <w:rsid w:val="0005102F"/>
    <w:rsid w:val="000534FE"/>
    <w:rsid w:val="00055D9B"/>
    <w:rsid w:val="0006483C"/>
    <w:rsid w:val="00077F4D"/>
    <w:rsid w:val="00080676"/>
    <w:rsid w:val="000829D7"/>
    <w:rsid w:val="00087487"/>
    <w:rsid w:val="00091B9B"/>
    <w:rsid w:val="00095409"/>
    <w:rsid w:val="00097FC4"/>
    <w:rsid w:val="000A2512"/>
    <w:rsid w:val="000A330E"/>
    <w:rsid w:val="000A4AB8"/>
    <w:rsid w:val="000C30C4"/>
    <w:rsid w:val="000C3C3A"/>
    <w:rsid w:val="000C7049"/>
    <w:rsid w:val="000C793E"/>
    <w:rsid w:val="000D0D95"/>
    <w:rsid w:val="000D1E74"/>
    <w:rsid w:val="000E1DE8"/>
    <w:rsid w:val="000E2975"/>
    <w:rsid w:val="000E4922"/>
    <w:rsid w:val="000F6FED"/>
    <w:rsid w:val="00101E80"/>
    <w:rsid w:val="001036C1"/>
    <w:rsid w:val="001040F4"/>
    <w:rsid w:val="00110808"/>
    <w:rsid w:val="001129B0"/>
    <w:rsid w:val="00112C44"/>
    <w:rsid w:val="00126B07"/>
    <w:rsid w:val="001314AD"/>
    <w:rsid w:val="00141D81"/>
    <w:rsid w:val="00147189"/>
    <w:rsid w:val="0015039D"/>
    <w:rsid w:val="00152B8C"/>
    <w:rsid w:val="00155865"/>
    <w:rsid w:val="00157594"/>
    <w:rsid w:val="001648E9"/>
    <w:rsid w:val="00164FF4"/>
    <w:rsid w:val="001655D7"/>
    <w:rsid w:val="00174475"/>
    <w:rsid w:val="00181C60"/>
    <w:rsid w:val="0018221D"/>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6BAC"/>
    <w:rsid w:val="00217A5F"/>
    <w:rsid w:val="00226BBC"/>
    <w:rsid w:val="00227C6C"/>
    <w:rsid w:val="002301AA"/>
    <w:rsid w:val="00231102"/>
    <w:rsid w:val="00232E1C"/>
    <w:rsid w:val="00233101"/>
    <w:rsid w:val="0023417F"/>
    <w:rsid w:val="002503BB"/>
    <w:rsid w:val="002510A6"/>
    <w:rsid w:val="002547CB"/>
    <w:rsid w:val="002563A5"/>
    <w:rsid w:val="00263712"/>
    <w:rsid w:val="0027297E"/>
    <w:rsid w:val="00282AED"/>
    <w:rsid w:val="00283E60"/>
    <w:rsid w:val="0029349D"/>
    <w:rsid w:val="002A19FB"/>
    <w:rsid w:val="002A3B0D"/>
    <w:rsid w:val="002A6705"/>
    <w:rsid w:val="002A76A5"/>
    <w:rsid w:val="002B034F"/>
    <w:rsid w:val="002B22DD"/>
    <w:rsid w:val="002B563D"/>
    <w:rsid w:val="002C599A"/>
    <w:rsid w:val="002C7379"/>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B0"/>
    <w:rsid w:val="00397EFF"/>
    <w:rsid w:val="003B426A"/>
    <w:rsid w:val="003B5144"/>
    <w:rsid w:val="003B737A"/>
    <w:rsid w:val="003C4B70"/>
    <w:rsid w:val="003D0E43"/>
    <w:rsid w:val="003D1196"/>
    <w:rsid w:val="003D4EF7"/>
    <w:rsid w:val="003D53AD"/>
    <w:rsid w:val="003E2316"/>
    <w:rsid w:val="003E2542"/>
    <w:rsid w:val="003E4B0D"/>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3B60"/>
    <w:rsid w:val="00494202"/>
    <w:rsid w:val="004A54C5"/>
    <w:rsid w:val="004A7619"/>
    <w:rsid w:val="004D0C9A"/>
    <w:rsid w:val="004D65B2"/>
    <w:rsid w:val="004E06E2"/>
    <w:rsid w:val="004F178F"/>
    <w:rsid w:val="004F4015"/>
    <w:rsid w:val="004F463E"/>
    <w:rsid w:val="00503BFD"/>
    <w:rsid w:val="00505BDD"/>
    <w:rsid w:val="00514788"/>
    <w:rsid w:val="00516D02"/>
    <w:rsid w:val="00524D9D"/>
    <w:rsid w:val="00531B1B"/>
    <w:rsid w:val="005326D6"/>
    <w:rsid w:val="005373AF"/>
    <w:rsid w:val="00542AF3"/>
    <w:rsid w:val="005467B5"/>
    <w:rsid w:val="00546B39"/>
    <w:rsid w:val="00547F23"/>
    <w:rsid w:val="00552E05"/>
    <w:rsid w:val="00556280"/>
    <w:rsid w:val="0056414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20DC"/>
    <w:rsid w:val="005B1D0B"/>
    <w:rsid w:val="005B420E"/>
    <w:rsid w:val="005B5442"/>
    <w:rsid w:val="005C17BC"/>
    <w:rsid w:val="005C1A9A"/>
    <w:rsid w:val="005C7B23"/>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4299"/>
    <w:rsid w:val="00697892"/>
    <w:rsid w:val="006A0BFA"/>
    <w:rsid w:val="006A4701"/>
    <w:rsid w:val="006A4D6F"/>
    <w:rsid w:val="006B2B34"/>
    <w:rsid w:val="006D08E3"/>
    <w:rsid w:val="006D62BF"/>
    <w:rsid w:val="006D7B44"/>
    <w:rsid w:val="006E0516"/>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7D5B"/>
    <w:rsid w:val="007E082A"/>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8F5D91"/>
    <w:rsid w:val="00903148"/>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F1A06"/>
    <w:rsid w:val="009F6707"/>
    <w:rsid w:val="00A05D11"/>
    <w:rsid w:val="00A15266"/>
    <w:rsid w:val="00A21E36"/>
    <w:rsid w:val="00A231C6"/>
    <w:rsid w:val="00A234D0"/>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4652"/>
    <w:rsid w:val="00AD4D42"/>
    <w:rsid w:val="00AD50A7"/>
    <w:rsid w:val="00AD5725"/>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9236A"/>
    <w:rsid w:val="00B95ED8"/>
    <w:rsid w:val="00BA1E62"/>
    <w:rsid w:val="00BA23FB"/>
    <w:rsid w:val="00BC2B82"/>
    <w:rsid w:val="00BC3AC9"/>
    <w:rsid w:val="00BC72DF"/>
    <w:rsid w:val="00BC73D4"/>
    <w:rsid w:val="00BC79CE"/>
    <w:rsid w:val="00BE00FE"/>
    <w:rsid w:val="00BE2C83"/>
    <w:rsid w:val="00BE5B62"/>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5699"/>
    <w:rsid w:val="00C75A93"/>
    <w:rsid w:val="00C775C9"/>
    <w:rsid w:val="00C82AD0"/>
    <w:rsid w:val="00C82C78"/>
    <w:rsid w:val="00C86969"/>
    <w:rsid w:val="00C91EAD"/>
    <w:rsid w:val="00C9291C"/>
    <w:rsid w:val="00C93AFE"/>
    <w:rsid w:val="00C955E8"/>
    <w:rsid w:val="00C95875"/>
    <w:rsid w:val="00C9733A"/>
    <w:rsid w:val="00C97790"/>
    <w:rsid w:val="00C979B6"/>
    <w:rsid w:val="00CA1399"/>
    <w:rsid w:val="00CA3CA3"/>
    <w:rsid w:val="00CA44D4"/>
    <w:rsid w:val="00CA5E6C"/>
    <w:rsid w:val="00CA75FD"/>
    <w:rsid w:val="00CB159B"/>
    <w:rsid w:val="00CC27F5"/>
    <w:rsid w:val="00CE23A8"/>
    <w:rsid w:val="00CE48D6"/>
    <w:rsid w:val="00CE6310"/>
    <w:rsid w:val="00CE6BCF"/>
    <w:rsid w:val="00CF41E1"/>
    <w:rsid w:val="00D04833"/>
    <w:rsid w:val="00D06F4F"/>
    <w:rsid w:val="00D07E3D"/>
    <w:rsid w:val="00D1054E"/>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0B4B"/>
    <w:rsid w:val="00DA48E4"/>
    <w:rsid w:val="00DA7923"/>
    <w:rsid w:val="00DB1D8F"/>
    <w:rsid w:val="00DC1C73"/>
    <w:rsid w:val="00DC6432"/>
    <w:rsid w:val="00DD1E90"/>
    <w:rsid w:val="00DD3BA7"/>
    <w:rsid w:val="00DD452A"/>
    <w:rsid w:val="00DD7DCA"/>
    <w:rsid w:val="00DE1262"/>
    <w:rsid w:val="00DE1348"/>
    <w:rsid w:val="00DE1AA1"/>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2B92"/>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
    <w:name w:val="Č. odr."/>
    <w:basedOn w:val="Normln"/>
    <w:pPr>
      <w:spacing w:after="60" w:line="240" w:lineRule="atLeast"/>
      <w:jc w:val="both"/>
    </w:pPr>
  </w:style>
  <w:style w:type="paragraph" w:customStyle="1" w:styleId="Odr0">
    <w:name w:val="Odr."/>
    <w:basedOn w:val="Normln"/>
    <w:pPr>
      <w:tabs>
        <w:tab w:val="num" w:pos="357"/>
      </w:tabs>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 w:type="paragraph" w:customStyle="1" w:styleId="Text-slovan">
    <w:name w:val="Text - číslovaný"/>
    <w:basedOn w:val="rove2"/>
    <w:link w:val="Text-slovanChar"/>
    <w:qFormat/>
    <w:rsid w:val="00126B07"/>
    <w:pPr>
      <w:numPr>
        <w:numId w:val="1"/>
      </w:numPr>
      <w:tabs>
        <w:tab w:val="num" w:pos="993"/>
      </w:tabs>
      <w:spacing w:before="100" w:beforeAutospacing="1" w:after="100" w:afterAutospacing="1"/>
      <w:ind w:left="993" w:hanging="567"/>
    </w:pPr>
    <w:rPr>
      <w:sz w:val="24"/>
      <w:lang w:val="cs-CZ" w:eastAsia="cs-CZ"/>
    </w:rPr>
  </w:style>
  <w:style w:type="character" w:customStyle="1" w:styleId="Text-slovanChar">
    <w:name w:val="Text - číslovaný Char"/>
    <w:link w:val="Text-slovan"/>
    <w:rsid w:val="00126B0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4862-2D52-4A14-BC17-11A855C7E583}">
  <ds:schemaRefs>
    <ds:schemaRef ds:uri="http://schemas.openxmlformats.org/officeDocument/2006/bibliography"/>
  </ds:schemaRefs>
</ds:datastoreItem>
</file>

<file path=customXml/itemProps2.xml><?xml version="1.0" encoding="utf-8"?>
<ds:datastoreItem xmlns:ds="http://schemas.openxmlformats.org/officeDocument/2006/customXml" ds:itemID="{33592B66-D519-4729-B1A5-479C72FC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3924</Words>
  <Characters>24043</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Radka</cp:lastModifiedBy>
  <cp:revision>37</cp:revision>
  <cp:lastPrinted>2020-07-02T12:39:00Z</cp:lastPrinted>
  <dcterms:created xsi:type="dcterms:W3CDTF">2020-04-20T08:25:00Z</dcterms:created>
  <dcterms:modified xsi:type="dcterms:W3CDTF">2021-01-07T08:02:00Z</dcterms:modified>
</cp:coreProperties>
</file>