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D2" w:rsidRDefault="00E84AD2" w:rsidP="00E84A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6, 2021 2:36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E84AD2" w:rsidRDefault="00E84AD2" w:rsidP="00E84AD2">
      <w:pPr>
        <w:rPr>
          <w:rFonts w:ascii="Times New Roman" w:hAnsi="Times New Roman" w:cs="Times New Roman"/>
          <w:sz w:val="24"/>
          <w:szCs w:val="24"/>
        </w:rPr>
      </w:pPr>
    </w:p>
    <w:p w:rsidR="00E84AD2" w:rsidRDefault="00E84AD2" w:rsidP="00E84AD2">
      <w:pPr>
        <w:rPr>
          <w:rFonts w:ascii="Arial" w:hAnsi="Arial" w:cs="Arial"/>
          <w:sz w:val="20"/>
          <w:szCs w:val="20"/>
        </w:rPr>
      </w:pPr>
    </w:p>
    <w:p w:rsidR="00E84AD2" w:rsidRDefault="00E84AD2" w:rsidP="00E84AD2">
      <w:pPr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Předmětnou objednávku akceptujeme za podmínek stanovených v objednávce a v hodnotě ve výši 51257,96Kč bez DPH. Termín dodání do </w:t>
      </w:r>
      <w:proofErr w:type="gramStart"/>
      <w:r>
        <w:rPr>
          <w:i/>
          <w:iCs/>
        </w:rPr>
        <w:t>7.1.2021</w:t>
      </w:r>
      <w:proofErr w:type="gramEnd"/>
    </w:p>
    <w:p w:rsidR="00E84AD2" w:rsidRDefault="00E84AD2" w:rsidP="00E84AD2">
      <w:pPr>
        <w:rPr>
          <w:i/>
          <w:iCs/>
        </w:rPr>
      </w:pPr>
    </w:p>
    <w:p w:rsidR="00E84AD2" w:rsidRDefault="00E84AD2" w:rsidP="00E84AD2">
      <w:pPr>
        <w:rPr>
          <w:rFonts w:ascii="Arial" w:hAnsi="Arial" w:cs="Arial"/>
          <w:sz w:val="20"/>
          <w:szCs w:val="20"/>
        </w:rPr>
      </w:pPr>
    </w:p>
    <w:p w:rsidR="00E84AD2" w:rsidRDefault="00E84AD2" w:rsidP="00E84AD2">
      <w:r>
        <w:rPr>
          <w:rFonts w:ascii="Arial" w:hAnsi="Arial" w:cs="Arial"/>
          <w:sz w:val="20"/>
          <w:szCs w:val="20"/>
        </w:rPr>
        <w:t>Lékárna Nemocnice Břeclav</w:t>
      </w:r>
    </w:p>
    <w:p w:rsidR="00E84AD2" w:rsidRDefault="00E84AD2" w:rsidP="00E84AD2"/>
    <w:p w:rsidR="00522B05" w:rsidRDefault="00522B05" w:rsidP="00362591">
      <w:bookmarkStart w:id="0" w:name="_GoBack"/>
      <w:bookmarkEnd w:id="0"/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Č. SÚKL/PZT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DPH %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Název Doplněk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Množství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PCena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SD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Celkem PCSD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PCena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BD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Celkem PCBD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1 18167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PROPOFOL 1% MCT/LCT FRESENIUS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EML 5X20ML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136,79 2 188,65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10PE2646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30.04.2023 124,36 1 989,68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1 24550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ONDANSETRON KABI 2 MG/ML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5X4ML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53,97 269,83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18T170001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30.04.2024 49,06 245,30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1 24550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ONDANSETRON KABI 2 MG/ML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5X4ML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53,97 539,66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18T258102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30.06.2024 49,06 490,60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1 24550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ONDANSETRON KABI 2 MG/ML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5X4ML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53,97 539,66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18T258103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30.06.2024 49,06 490,60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1 147259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AQUA PRO INJECTIONE KABI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 LQF 20X10ML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85,00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70,80 6 017,75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20PFH022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31.05.2022 64,36 5 470,69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1 224053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PARACETAMOL ACCORD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10MG/ML INF SOL 20X100ML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402,69 2 818,82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1850044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30.11.2021 366,08 2 562,56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1 185343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METHYLERGOMETRINE MALEATE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INJECTION 0,2 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0,2MG/ML INJ SOL 10X1ML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188,49 188,49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90821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30.11.2023 171,36 171,36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1 31385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TENSIOMIN 12,5 MG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POR TBL NOB 30X12.5MG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43,06 43,06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2033C0320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31.03.2024 39,15 39,15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1 31385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TENSIOMIN 12,5 MG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POR TBL NOB 30X12.5MG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43,96 1 055,02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2033C0320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31.03.2024 39,96 959,11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1 32087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TRALGIT 100 INJ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5X2ML/100MG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34,90 383,86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3510220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31.01.2023 31,72 348,96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1 216573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SUXAMETHONIUM CHLORID VUAB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100MG INJ/INF PLV SOL 1 II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67,89 2 104,69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SC200134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31.07.2023 61,72 1 913,35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1 502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MESOCAIN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10X10ML 1%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295,92 1 479,59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3130520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30.04.2023 269,02 1 345,08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1 536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NORADRENALIN LÉČIVA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5X1ML/1MG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43,16 1 726,43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2010220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31.01.2022 39,24 1 569,48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ADRENALIN LÉČIVA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5X1ML/1MG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85,50 25 649,58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1050720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30.06.2021 77,73 23 317,80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1 215473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EBRANTIL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25MG INJ SOL 5X5ML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270,02 5 400,47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11833725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30.11.2021 245,48 4 909,52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1 208116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OCTENISEPT 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1MG/G+20MG/G DRM SPR SOL 1X250ML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30.06.2025 165,16 4 954,95 181,68 5 450,44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1 84090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DEXAMED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INJ SOL 10X2ML/8MG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8,00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65,97 527,75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A915B0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30.09.2023 59,97 479,78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MT" w:hAnsi="ArialMT" w:cs="ArialMT"/>
          <w:b/>
          <w:bCs/>
          <w:color w:val="000000"/>
          <w:sz w:val="16"/>
          <w:szCs w:val="16"/>
        </w:rPr>
        <w:t xml:space="preserve">Celkem za </w:t>
      </w:r>
      <w:r>
        <w:rPr>
          <w:rFonts w:ascii="Arial" w:hAnsi="Arial" w:cs="Arial"/>
          <w:b/>
          <w:bCs/>
          <w:color w:val="000000"/>
          <w:sz w:val="16"/>
          <w:szCs w:val="16"/>
        </w:rPr>
        <w:t>žádanku: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51 257,96 56 383,76</w:t>
      </w:r>
    </w:p>
    <w:p w:rsidR="00DF6F78" w:rsidRDefault="00DF6F78" w:rsidP="00DF6F78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16"/>
          <w:szCs w:val="16"/>
        </w:rPr>
      </w:pPr>
      <w:r>
        <w:rPr>
          <w:rFonts w:ascii="ArialMT" w:hAnsi="ArialMT" w:cs="ArialMT"/>
          <w:b/>
          <w:bCs/>
          <w:color w:val="000000"/>
          <w:sz w:val="16"/>
          <w:szCs w:val="16"/>
        </w:rPr>
        <w:t>Sazba Základ DPH Celkem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Rekapitulace DPH:</w:t>
      </w:r>
    </w:p>
    <w:p w:rsidR="00DF6F78" w:rsidRDefault="00DF6F78" w:rsidP="00DF6F7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lastRenderedPageBreak/>
        <w:t>Druhá snížená sazba DPH 10,00% 51 257,96 5 125,80 56 383,76</w:t>
      </w:r>
      <w:r>
        <w:rPr>
          <w:rFonts w:ascii="Arial" w:hAnsi="Arial" w:cs="Arial"/>
          <w:color w:val="000000"/>
          <w:sz w:val="16"/>
          <w:szCs w:val="16"/>
        </w:rPr>
        <w:t xml:space="preserve"> Celkem 51 257,96 5 125,80 56 383,76</w:t>
      </w:r>
    </w:p>
    <w:p w:rsidR="00BF4D2F" w:rsidRPr="00362591" w:rsidRDefault="00BF4D2F" w:rsidP="00362591"/>
    <w:sectPr w:rsidR="00BF4D2F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D4D14"/>
    <w:rsid w:val="00815C41"/>
    <w:rsid w:val="0088544C"/>
    <w:rsid w:val="008B560A"/>
    <w:rsid w:val="008E390C"/>
    <w:rsid w:val="00940D85"/>
    <w:rsid w:val="00A02A31"/>
    <w:rsid w:val="00A24560"/>
    <w:rsid w:val="00A71ED3"/>
    <w:rsid w:val="00AA2637"/>
    <w:rsid w:val="00AE7F0E"/>
    <w:rsid w:val="00BA3161"/>
    <w:rsid w:val="00BE2FAC"/>
    <w:rsid w:val="00BF4D2F"/>
    <w:rsid w:val="00C06D4E"/>
    <w:rsid w:val="00DF56A7"/>
    <w:rsid w:val="00DF6F78"/>
    <w:rsid w:val="00E03224"/>
    <w:rsid w:val="00E54224"/>
    <w:rsid w:val="00E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42</cp:revision>
  <dcterms:created xsi:type="dcterms:W3CDTF">2020-10-08T12:15:00Z</dcterms:created>
  <dcterms:modified xsi:type="dcterms:W3CDTF">2021-01-06T13:50:00Z</dcterms:modified>
</cp:coreProperties>
</file>