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2D45C49B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6D189B">
        <w:rPr>
          <w:rFonts w:ascii="Times New Roman" w:eastAsia="Times New Roman" w:hAnsi="Times New Roman"/>
          <w:lang w:eastAsia="cs-CZ"/>
        </w:rPr>
        <w:t>KK02285/2020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464CA83A" w:rsidR="003B42E8" w:rsidRPr="004D25B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427536" w:rsidRPr="004D25BF">
        <w:rPr>
          <w:rFonts w:ascii="Times New Roman" w:eastAsia="Times New Roman" w:hAnsi="Times New Roman"/>
          <w:lang w:eastAsia="cs-CZ"/>
        </w:rPr>
        <w:t xml:space="preserve">Martinem </w:t>
      </w:r>
      <w:proofErr w:type="spellStart"/>
      <w:r w:rsidR="00427536" w:rsidRPr="004D25BF">
        <w:rPr>
          <w:rFonts w:ascii="Times New Roman" w:eastAsia="Times New Roman" w:hAnsi="Times New Roman"/>
          <w:lang w:eastAsia="cs-CZ"/>
        </w:rPr>
        <w:t>Hurajčíkem</w:t>
      </w:r>
      <w:proofErr w:type="spellEnd"/>
      <w:r w:rsidR="00427536" w:rsidRPr="004D25BF">
        <w:rPr>
          <w:rFonts w:ascii="Times New Roman" w:eastAsia="Times New Roman" w:hAnsi="Times New Roman"/>
          <w:lang w:eastAsia="cs-CZ"/>
        </w:rPr>
        <w:t xml:space="preserve">, </w:t>
      </w:r>
      <w:r w:rsidR="004D25BF" w:rsidRPr="004D25BF">
        <w:rPr>
          <w:rFonts w:ascii="Times New Roman" w:eastAsia="Times New Roman" w:hAnsi="Times New Roman"/>
          <w:bCs/>
          <w:lang w:eastAsia="cs-CZ"/>
        </w:rPr>
        <w:t>náměstkem hejtmana</w:t>
      </w:r>
      <w:r w:rsidR="00427536" w:rsidRPr="004D25BF">
        <w:rPr>
          <w:rFonts w:ascii="Times New Roman" w:eastAsia="Times New Roman" w:hAnsi="Times New Roman"/>
          <w:bCs/>
          <w:lang w:eastAsia="cs-CZ"/>
        </w:rPr>
        <w:t xml:space="preserve"> Karlovarského kraje</w:t>
      </w:r>
      <w:r w:rsidR="00427536" w:rsidRPr="004D25BF">
        <w:rPr>
          <w:rFonts w:ascii="Times New Roman" w:eastAsia="Times New Roman" w:hAnsi="Times New Roman"/>
          <w:lang w:eastAsia="cs-CZ"/>
        </w:rPr>
        <w:t xml:space="preserve"> </w:t>
      </w:r>
    </w:p>
    <w:p w14:paraId="024CBD25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2D19C3B" w14:textId="3B9F9A5E"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7ADE8D8B" w14:textId="4C45271C"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14:paraId="2A19FE36" w14:textId="77777777"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3B42E8" w:rsidRPr="0096502F">
        <w:rPr>
          <w:rFonts w:ascii="Times New Roman" w:eastAsia="Times New Roman" w:hAnsi="Times New Roman"/>
          <w:lang w:eastAsia="cs-CZ"/>
        </w:rPr>
        <w:t>íslo účtu</w:t>
      </w:r>
      <w:r w:rsidR="003B42E8" w:rsidRPr="0096502F">
        <w:rPr>
          <w:rFonts w:ascii="Times New Roman" w:eastAsia="Times New Roman" w:hAnsi="Times New Roman"/>
          <w:lang w:eastAsia="cs-CZ"/>
        </w:rPr>
        <w:tab/>
        <w:t>27-5622800267/0100</w:t>
      </w:r>
    </w:p>
    <w:p w14:paraId="21B65747" w14:textId="5B81EC71"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23563931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197889578/0300</w:t>
      </w:r>
    </w:p>
    <w:p w14:paraId="61B35C9D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14:paraId="05D6B230" w14:textId="77777777"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  <w:r w:rsidR="008B030C" w:rsidRPr="0096502F">
        <w:rPr>
          <w:rFonts w:ascii="Times New Roman" w:hAnsi="Times New Roman"/>
          <w:color w:val="000000"/>
        </w:rPr>
        <w:tab/>
        <w:t>7613272/0800</w:t>
      </w:r>
    </w:p>
    <w:p w14:paraId="626795EF" w14:textId="77777777"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14:paraId="3E50511F" w14:textId="1E09A6F9"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2022990024/6000</w:t>
      </w:r>
    </w:p>
    <w:p w14:paraId="58C277CF" w14:textId="51EBE5CB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64813A28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proofErr w:type="spellStart"/>
      <w:r w:rsidRPr="0096502F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Pr="0096502F">
        <w:rPr>
          <w:rFonts w:ascii="Times New Roman" w:eastAsia="Times New Roman" w:hAnsi="Times New Roman"/>
          <w:lang w:eastAsia="cs-CZ"/>
        </w:rPr>
        <w:t xml:space="preserve">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427536">
        <w:rPr>
          <w:rFonts w:ascii="Times New Roman" w:eastAsia="Times New Roman" w:hAnsi="Times New Roman"/>
          <w:lang w:eastAsia="cs-CZ"/>
        </w:rPr>
        <w:t xml:space="preserve"> investic 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D02561" w14:textId="2101E948" w:rsidR="00602229" w:rsidRPr="00414E23" w:rsidRDefault="004D25B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414E23">
        <w:rPr>
          <w:rFonts w:ascii="Times New Roman" w:eastAsia="Times New Roman" w:hAnsi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14E23">
        <w:rPr>
          <w:rFonts w:ascii="Times New Roman" w:eastAsia="Times New Roman" w:hAnsi="Times New Roman"/>
          <w:b/>
          <w:bCs/>
          <w:lang w:eastAsia="cs-CZ"/>
        </w:rPr>
        <w:instrText xml:space="preserve"> FORMTEXT </w:instrText>
      </w:r>
      <w:r w:rsidRPr="00414E23">
        <w:rPr>
          <w:rFonts w:ascii="Times New Roman" w:eastAsia="Times New Roman" w:hAnsi="Times New Roman"/>
          <w:b/>
          <w:bCs/>
          <w:lang w:eastAsia="cs-CZ"/>
        </w:rPr>
      </w:r>
      <w:r w:rsidRPr="00414E23">
        <w:rPr>
          <w:rFonts w:ascii="Times New Roman" w:eastAsia="Times New Roman" w:hAnsi="Times New Roman"/>
          <w:b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/>
          <w:bCs/>
          <w:lang w:eastAsia="cs-CZ"/>
        </w:rPr>
        <w:t>Městský dům dětí a mládeže Sluníčko Aš</w:t>
      </w:r>
      <w:r w:rsidRPr="00414E23">
        <w:rPr>
          <w:rFonts w:ascii="Times New Roman" w:eastAsia="Times New Roman" w:hAnsi="Times New Roman"/>
          <w:b/>
          <w:bCs/>
          <w:lang w:eastAsia="cs-CZ"/>
        </w:rPr>
        <w:fldChar w:fldCharType="end"/>
      </w:r>
      <w:bookmarkEnd w:id="0"/>
    </w:p>
    <w:p w14:paraId="5436B3C8" w14:textId="78AEEAF6" w:rsidR="00602229" w:rsidRPr="00414E23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14E23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414E23">
        <w:rPr>
          <w:rFonts w:ascii="Times New Roman" w:eastAsia="Times New Roman" w:hAnsi="Times New Roman"/>
          <w:bCs/>
          <w:lang w:eastAsia="cs-CZ"/>
        </w:rPr>
        <w:t>:</w:t>
      </w:r>
      <w:r w:rsidR="00602229" w:rsidRPr="00414E23">
        <w:rPr>
          <w:rFonts w:ascii="Times New Roman" w:eastAsia="Times New Roman" w:hAnsi="Times New Roman"/>
          <w:bCs/>
          <w:lang w:eastAsia="cs-CZ"/>
        </w:rPr>
        <w:tab/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D25BF" w:rsidRPr="00414E23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4D25BF" w:rsidRPr="00414E23">
        <w:rPr>
          <w:rFonts w:ascii="Times New Roman" w:eastAsia="Times New Roman" w:hAnsi="Times New Roman"/>
          <w:bCs/>
          <w:lang w:eastAsia="cs-CZ"/>
        </w:rPr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Cs/>
          <w:lang w:eastAsia="cs-CZ"/>
        </w:rPr>
        <w:t>Štefánikova 2515, 35201 Aš</w:t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end"/>
      </w:r>
      <w:bookmarkEnd w:id="1"/>
    </w:p>
    <w:p w14:paraId="519BECAD" w14:textId="7F954821" w:rsidR="009D5AFF" w:rsidRPr="00414E2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14E23">
        <w:rPr>
          <w:rFonts w:ascii="Times New Roman" w:eastAsia="Times New Roman" w:hAnsi="Times New Roman"/>
          <w:bCs/>
          <w:lang w:eastAsia="cs-CZ"/>
        </w:rPr>
        <w:t>Identifikační číslo:</w:t>
      </w:r>
      <w:r w:rsidRPr="00414E23">
        <w:rPr>
          <w:rFonts w:ascii="Times New Roman" w:eastAsia="Times New Roman" w:hAnsi="Times New Roman"/>
          <w:bCs/>
          <w:lang w:eastAsia="cs-CZ"/>
        </w:rPr>
        <w:tab/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D25BF" w:rsidRPr="00414E23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4D25BF" w:rsidRPr="00414E23">
        <w:rPr>
          <w:rFonts w:ascii="Times New Roman" w:eastAsia="Times New Roman" w:hAnsi="Times New Roman"/>
          <w:bCs/>
          <w:lang w:eastAsia="cs-CZ"/>
        </w:rPr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Cs/>
          <w:lang w:eastAsia="cs-CZ"/>
        </w:rPr>
        <w:t>47722363</w:t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end"/>
      </w:r>
      <w:bookmarkEnd w:id="2"/>
    </w:p>
    <w:p w14:paraId="65D38DB3" w14:textId="780EA6D8" w:rsidR="009D5AFF" w:rsidRPr="00414E2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14E23">
        <w:rPr>
          <w:rFonts w:ascii="Times New Roman" w:eastAsia="Times New Roman" w:hAnsi="Times New Roman"/>
          <w:bCs/>
          <w:lang w:eastAsia="cs-CZ"/>
        </w:rPr>
        <w:t>DIČ:</w:t>
      </w:r>
      <w:r w:rsidRPr="00414E23">
        <w:rPr>
          <w:rFonts w:ascii="Times New Roman" w:eastAsia="Times New Roman" w:hAnsi="Times New Roman"/>
          <w:bCs/>
          <w:lang w:eastAsia="cs-CZ"/>
        </w:rPr>
        <w:tab/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D25BF" w:rsidRPr="00414E23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4D25BF" w:rsidRPr="00414E23">
        <w:rPr>
          <w:rFonts w:ascii="Times New Roman" w:eastAsia="Times New Roman" w:hAnsi="Times New Roman"/>
          <w:bCs/>
          <w:lang w:eastAsia="cs-CZ"/>
        </w:rPr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Cs/>
          <w:lang w:eastAsia="cs-CZ"/>
        </w:rPr>
        <w:t>---</w:t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end"/>
      </w:r>
      <w:bookmarkEnd w:id="3"/>
    </w:p>
    <w:p w14:paraId="7FEFF898" w14:textId="34176F0E" w:rsidR="009D5AFF" w:rsidRPr="00414E2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14E23">
        <w:rPr>
          <w:rFonts w:ascii="Times New Roman" w:eastAsia="Times New Roman" w:hAnsi="Times New Roman"/>
          <w:bCs/>
          <w:lang w:eastAsia="cs-CZ"/>
        </w:rPr>
        <w:t>Právní forma:</w:t>
      </w:r>
      <w:r w:rsidRPr="00414E23">
        <w:rPr>
          <w:rFonts w:ascii="Times New Roman" w:eastAsia="Times New Roman" w:hAnsi="Times New Roman"/>
          <w:bCs/>
          <w:lang w:eastAsia="cs-CZ"/>
        </w:rPr>
        <w:tab/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D25BF" w:rsidRPr="00414E23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4D25BF" w:rsidRPr="00414E23">
        <w:rPr>
          <w:rFonts w:ascii="Times New Roman" w:eastAsia="Times New Roman" w:hAnsi="Times New Roman"/>
          <w:bCs/>
          <w:lang w:eastAsia="cs-CZ"/>
        </w:rPr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Cs/>
          <w:lang w:eastAsia="cs-CZ"/>
        </w:rPr>
        <w:t>Příspěvková organizace</w:t>
      </w:r>
      <w:r w:rsidR="004D25BF" w:rsidRPr="00414E23">
        <w:rPr>
          <w:rFonts w:ascii="Times New Roman" w:eastAsia="Times New Roman" w:hAnsi="Times New Roman"/>
          <w:bCs/>
          <w:lang w:eastAsia="cs-CZ"/>
        </w:rPr>
        <w:fldChar w:fldCharType="end"/>
      </w:r>
      <w:bookmarkEnd w:id="4"/>
    </w:p>
    <w:p w14:paraId="3420E6FD" w14:textId="7DC556EF" w:rsidR="009D5AFF" w:rsidRPr="00414E2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14E23">
        <w:rPr>
          <w:rFonts w:ascii="Times New Roman" w:eastAsia="Times New Roman" w:hAnsi="Times New Roman"/>
          <w:lang w:eastAsia="cs-CZ"/>
        </w:rPr>
        <w:t>Zastoupený:</w:t>
      </w:r>
      <w:r w:rsidRPr="00414E23">
        <w:rPr>
          <w:rFonts w:ascii="Times New Roman" w:eastAsia="Times New Roman" w:hAnsi="Times New Roman"/>
          <w:lang w:eastAsia="cs-CZ"/>
        </w:rPr>
        <w:tab/>
      </w:r>
      <w:r w:rsidR="004D25BF" w:rsidRPr="00414E23">
        <w:rPr>
          <w:rFonts w:ascii="Times New Roman" w:eastAsia="Times New Roman" w:hAnsi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D25BF" w:rsidRPr="00414E23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4D25BF" w:rsidRPr="00414E23">
        <w:rPr>
          <w:rFonts w:ascii="Times New Roman" w:eastAsia="Times New Roman" w:hAnsi="Times New Roman"/>
          <w:lang w:eastAsia="cs-CZ"/>
        </w:rPr>
      </w:r>
      <w:r w:rsidR="004D25BF" w:rsidRPr="00414E23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Eva Holečková</w:t>
      </w:r>
      <w:r w:rsidR="004D25BF" w:rsidRPr="00414E23">
        <w:rPr>
          <w:rFonts w:ascii="Times New Roman" w:eastAsia="Times New Roman" w:hAnsi="Times New Roman"/>
          <w:lang w:eastAsia="cs-CZ"/>
        </w:rPr>
        <w:fldChar w:fldCharType="end"/>
      </w:r>
      <w:bookmarkEnd w:id="5"/>
    </w:p>
    <w:p w14:paraId="6D4A56D8" w14:textId="14C610C6" w:rsidR="009D5AFF" w:rsidRPr="00414E2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14E23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414E23">
        <w:rPr>
          <w:rFonts w:ascii="Times New Roman" w:eastAsia="Arial Unicode MS" w:hAnsi="Times New Roman"/>
          <w:lang w:eastAsia="cs-CZ"/>
        </w:rPr>
        <w:tab/>
      </w:r>
      <w:r w:rsidR="004D25BF" w:rsidRPr="00414E23">
        <w:rPr>
          <w:rFonts w:ascii="Times New Roman" w:eastAsia="Arial Unicode MS" w:hAnsi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25BF" w:rsidRPr="00414E23">
        <w:rPr>
          <w:rFonts w:ascii="Times New Roman" w:eastAsia="Arial Unicode MS" w:hAnsi="Times New Roman"/>
          <w:lang w:eastAsia="cs-CZ"/>
        </w:rPr>
        <w:instrText xml:space="preserve"> FORMTEXT </w:instrText>
      </w:r>
      <w:r w:rsidR="004D25BF" w:rsidRPr="00414E23">
        <w:rPr>
          <w:rFonts w:ascii="Times New Roman" w:eastAsia="Arial Unicode MS" w:hAnsi="Times New Roman"/>
          <w:lang w:eastAsia="cs-CZ"/>
        </w:rPr>
      </w:r>
      <w:r w:rsidR="004D25BF" w:rsidRPr="00414E23">
        <w:rPr>
          <w:rFonts w:ascii="Times New Roman" w:eastAsia="Arial Unicode MS" w:hAnsi="Times New Roman"/>
          <w:lang w:eastAsia="cs-CZ"/>
        </w:rPr>
        <w:fldChar w:fldCharType="separate"/>
      </w:r>
      <w:r w:rsidR="00927D16">
        <w:rPr>
          <w:rFonts w:ascii="Times New Roman" w:eastAsia="Arial Unicode MS" w:hAnsi="Times New Roman"/>
          <w:lang w:eastAsia="cs-CZ"/>
        </w:rPr>
        <w:t>Registr ekonomických subjektů ČSÚ</w:t>
      </w:r>
      <w:r w:rsidR="004D25BF" w:rsidRPr="00414E23">
        <w:rPr>
          <w:rFonts w:ascii="Times New Roman" w:eastAsia="Arial Unicode MS" w:hAnsi="Times New Roman"/>
          <w:lang w:eastAsia="cs-CZ"/>
        </w:rPr>
        <w:fldChar w:fldCharType="end"/>
      </w:r>
      <w:bookmarkEnd w:id="6"/>
    </w:p>
    <w:p w14:paraId="57F27BA0" w14:textId="1DABAF8A" w:rsidR="009D5AFF" w:rsidRPr="00414E2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14E23">
        <w:rPr>
          <w:rFonts w:ascii="Times New Roman" w:eastAsia="Times New Roman" w:hAnsi="Times New Roman"/>
          <w:lang w:eastAsia="cs-CZ"/>
        </w:rPr>
        <w:t>Bankovní spojení:</w:t>
      </w:r>
      <w:r w:rsidRPr="00414E23">
        <w:rPr>
          <w:rFonts w:ascii="Times New Roman" w:eastAsia="Times New Roman" w:hAnsi="Times New Roman"/>
          <w:lang w:eastAsia="cs-CZ"/>
        </w:rPr>
        <w:tab/>
      </w:r>
      <w:r w:rsidR="004D25BF" w:rsidRPr="00414E23">
        <w:rPr>
          <w:rFonts w:ascii="Times New Roman" w:eastAsia="Times New Roman" w:hAnsi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D25BF" w:rsidRPr="00414E23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4D25BF" w:rsidRPr="00414E23">
        <w:rPr>
          <w:rFonts w:ascii="Times New Roman" w:eastAsia="Times New Roman" w:hAnsi="Times New Roman"/>
          <w:lang w:eastAsia="cs-CZ"/>
        </w:rPr>
      </w:r>
      <w:r w:rsidR="004D25BF" w:rsidRPr="00414E23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Komerční banka, a.s.</w:t>
      </w:r>
      <w:r w:rsidR="004D25BF" w:rsidRPr="00414E23">
        <w:rPr>
          <w:rFonts w:ascii="Times New Roman" w:eastAsia="Times New Roman" w:hAnsi="Times New Roman"/>
          <w:lang w:eastAsia="cs-CZ"/>
        </w:rPr>
        <w:fldChar w:fldCharType="end"/>
      </w:r>
      <w:bookmarkEnd w:id="7"/>
    </w:p>
    <w:p w14:paraId="0C7D9D58" w14:textId="66FB7F67" w:rsidR="009D5AFF" w:rsidRPr="00414E23" w:rsidRDefault="004D25B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14E23">
        <w:rPr>
          <w:rFonts w:ascii="Times New Roman" w:eastAsia="Times New Roman" w:hAnsi="Times New Roman"/>
          <w:lang w:eastAsia="cs-CZ"/>
        </w:rPr>
        <w:t>Č</w:t>
      </w:r>
      <w:r w:rsidR="009D5AFF" w:rsidRPr="00414E23">
        <w:rPr>
          <w:rFonts w:ascii="Times New Roman" w:eastAsia="Times New Roman" w:hAnsi="Times New Roman"/>
          <w:lang w:eastAsia="cs-CZ"/>
        </w:rPr>
        <w:t>íslo účtu:</w:t>
      </w:r>
      <w:r w:rsidR="009D5AFF" w:rsidRPr="00414E23">
        <w:rPr>
          <w:rFonts w:ascii="Times New Roman" w:eastAsia="Times New Roman" w:hAnsi="Times New Roman"/>
          <w:lang w:eastAsia="cs-CZ"/>
        </w:rPr>
        <w:tab/>
      </w:r>
      <w:r w:rsidRPr="00414E23">
        <w:rPr>
          <w:rFonts w:ascii="Times New Roman" w:eastAsia="Times New Roman" w:hAnsi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14E23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414E23">
        <w:rPr>
          <w:rFonts w:ascii="Times New Roman" w:eastAsia="Times New Roman" w:hAnsi="Times New Roman"/>
          <w:lang w:eastAsia="cs-CZ"/>
        </w:rPr>
      </w:r>
      <w:r w:rsidRPr="00414E23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8931250207/0100</w:t>
      </w:r>
      <w:r w:rsidRPr="00414E23">
        <w:rPr>
          <w:rFonts w:ascii="Times New Roman" w:eastAsia="Times New Roman" w:hAnsi="Times New Roman"/>
          <w:lang w:eastAsia="cs-CZ"/>
        </w:rPr>
        <w:fldChar w:fldCharType="end"/>
      </w:r>
      <w:bookmarkEnd w:id="8"/>
    </w:p>
    <w:p w14:paraId="782B5551" w14:textId="09DDA860" w:rsidR="009D5AFF" w:rsidRPr="00414E23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14E23">
        <w:rPr>
          <w:rFonts w:ascii="Times New Roman" w:eastAsia="Times New Roman" w:hAnsi="Times New Roman"/>
          <w:lang w:eastAsia="cs-CZ"/>
        </w:rPr>
        <w:t>E-mail:</w:t>
      </w:r>
      <w:r w:rsidRPr="00414E23">
        <w:rPr>
          <w:rFonts w:ascii="Times New Roman" w:eastAsia="Times New Roman" w:hAnsi="Times New Roman"/>
          <w:lang w:eastAsia="cs-CZ"/>
        </w:rPr>
        <w:tab/>
      </w:r>
      <w:r w:rsidRPr="00414E23">
        <w:rPr>
          <w:rFonts w:ascii="Times New Roman" w:eastAsia="Times New Roman" w:hAnsi="Times New Roman"/>
          <w:lang w:eastAsia="cs-CZ"/>
        </w:rPr>
        <w:tab/>
      </w:r>
      <w:r w:rsidRPr="00414E23">
        <w:rPr>
          <w:rFonts w:ascii="Times New Roman" w:eastAsia="Times New Roman" w:hAnsi="Times New Roman"/>
          <w:lang w:eastAsia="cs-CZ"/>
        </w:rPr>
        <w:tab/>
      </w:r>
      <w:r w:rsidR="004D25BF" w:rsidRPr="00414E23">
        <w:rPr>
          <w:rFonts w:ascii="Times New Roman" w:eastAsia="Times New Roman" w:hAnsi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D25BF" w:rsidRPr="00414E23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4D25BF" w:rsidRPr="00414E23">
        <w:rPr>
          <w:rFonts w:ascii="Times New Roman" w:eastAsia="Times New Roman" w:hAnsi="Times New Roman"/>
          <w:lang w:eastAsia="cs-CZ"/>
        </w:rPr>
      </w:r>
      <w:r w:rsidR="004D25BF" w:rsidRPr="00414E23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meddm.slunicko@gmail.com</w:t>
      </w:r>
      <w:r w:rsidR="004D25BF" w:rsidRPr="00414E23">
        <w:rPr>
          <w:rFonts w:ascii="Times New Roman" w:eastAsia="Times New Roman" w:hAnsi="Times New Roman"/>
          <w:lang w:eastAsia="cs-CZ"/>
        </w:rPr>
        <w:fldChar w:fldCharType="end"/>
      </w:r>
      <w:bookmarkEnd w:id="9"/>
    </w:p>
    <w:p w14:paraId="317509CD" w14:textId="12EE91B3" w:rsidR="009D5AFF" w:rsidRPr="00414E23" w:rsidRDefault="00927D16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bookmarkStart w:id="10" w:name="dphSel"/>
      <w:bookmarkEnd w:id="10"/>
      <w:r>
        <w:rPr>
          <w:rFonts w:ascii="Times New Roman" w:eastAsia="Times New Roman" w:hAnsi="Times New Roman"/>
          <w:lang w:eastAsia="cs-CZ"/>
        </w:rPr>
        <w:t>Není plátce DPH a DPH je uznatelným výdajem.</w:t>
      </w:r>
      <w:r w:rsidR="004D25BF" w:rsidRPr="00414E23">
        <w:rPr>
          <w:rFonts w:ascii="Times New Roman" w:eastAsia="Times New Roman" w:hAnsi="Times New Roman"/>
          <w:lang w:eastAsia="cs-CZ"/>
        </w:rPr>
        <w:tab/>
      </w:r>
    </w:p>
    <w:p w14:paraId="6AE51447" w14:textId="5300C3D8" w:rsidR="004766E0" w:rsidRPr="00F641C1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47E8D1" w14:textId="77777777" w:rsidR="004766E0" w:rsidRPr="00F641C1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F641C1">
        <w:rPr>
          <w:rFonts w:ascii="Times New Roman" w:eastAsia="Times New Roman" w:hAnsi="Times New Roman"/>
          <w:lang w:eastAsia="cs-CZ"/>
        </w:rPr>
        <w:t>(dále jen „příjemce“)</w:t>
      </w:r>
    </w:p>
    <w:p w14:paraId="6EBB9209" w14:textId="77777777" w:rsidR="004766E0" w:rsidRPr="00F641C1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5D82189" w14:textId="77777777" w:rsidR="003B42E8" w:rsidRPr="00F641C1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F641C1">
        <w:rPr>
          <w:rFonts w:ascii="Times New Roman" w:eastAsia="Times New Roman" w:hAnsi="Times New Roman"/>
          <w:lang w:eastAsia="cs-CZ"/>
        </w:rPr>
        <w:t>a</w:t>
      </w:r>
    </w:p>
    <w:p w14:paraId="2F8B7A1C" w14:textId="77777777" w:rsidR="003B42E8" w:rsidRPr="00F641C1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4D848E2" w14:textId="2568E623" w:rsidR="003B42E8" w:rsidRPr="00335B44" w:rsidRDefault="004D25BF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335B44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335B44">
        <w:rPr>
          <w:rFonts w:ascii="Times New Roman" w:eastAsia="Times New Roman" w:hAnsi="Times New Roman"/>
          <w:b/>
          <w:lang w:eastAsia="cs-CZ"/>
        </w:rPr>
        <w:instrText xml:space="preserve"> FORMTEXT </w:instrText>
      </w:r>
      <w:r w:rsidRPr="00335B44">
        <w:rPr>
          <w:rFonts w:ascii="Times New Roman" w:eastAsia="Times New Roman" w:hAnsi="Times New Roman"/>
          <w:b/>
          <w:lang w:eastAsia="cs-CZ"/>
        </w:rPr>
      </w:r>
      <w:r w:rsidRPr="00335B44">
        <w:rPr>
          <w:rFonts w:ascii="Times New Roman" w:eastAsia="Times New Roman" w:hAnsi="Times New Roman"/>
          <w:b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/>
          <w:lang w:eastAsia="cs-CZ"/>
        </w:rPr>
        <w:t>Město Aš</w:t>
      </w:r>
      <w:r w:rsidRPr="00335B44">
        <w:rPr>
          <w:rFonts w:ascii="Times New Roman" w:eastAsia="Times New Roman" w:hAnsi="Times New Roman"/>
          <w:b/>
          <w:lang w:eastAsia="cs-CZ"/>
        </w:rPr>
        <w:fldChar w:fldCharType="end"/>
      </w:r>
      <w:bookmarkEnd w:id="11"/>
    </w:p>
    <w:p w14:paraId="4870CF3B" w14:textId="7B8D0B0E" w:rsidR="00910550" w:rsidRPr="00335B44" w:rsidRDefault="003F184B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335B44">
        <w:rPr>
          <w:rFonts w:ascii="Times New Roman" w:eastAsia="Times New Roman" w:hAnsi="Times New Roman"/>
          <w:bCs/>
          <w:lang w:eastAsia="cs-CZ"/>
        </w:rPr>
        <w:t>Adresa s</w:t>
      </w:r>
      <w:r w:rsidR="00910550" w:rsidRPr="00335B44">
        <w:rPr>
          <w:rFonts w:ascii="Times New Roman" w:eastAsia="Times New Roman" w:hAnsi="Times New Roman"/>
          <w:bCs/>
          <w:lang w:eastAsia="cs-CZ"/>
        </w:rPr>
        <w:t>ídl</w:t>
      </w:r>
      <w:r w:rsidRPr="00335B44">
        <w:rPr>
          <w:rFonts w:ascii="Times New Roman" w:eastAsia="Times New Roman" w:hAnsi="Times New Roman"/>
          <w:bCs/>
          <w:lang w:eastAsia="cs-CZ"/>
        </w:rPr>
        <w:t>a</w:t>
      </w:r>
      <w:r w:rsidR="00910550" w:rsidRPr="00335B44">
        <w:rPr>
          <w:rFonts w:ascii="Times New Roman" w:eastAsia="Times New Roman" w:hAnsi="Times New Roman"/>
          <w:bCs/>
          <w:lang w:eastAsia="cs-CZ"/>
        </w:rPr>
        <w:t>:</w:t>
      </w:r>
      <w:r w:rsidR="00910550" w:rsidRPr="00335B44">
        <w:rPr>
          <w:rFonts w:ascii="Times New Roman" w:eastAsia="Times New Roman" w:hAnsi="Times New Roman"/>
          <w:bCs/>
          <w:lang w:eastAsia="cs-CZ"/>
        </w:rPr>
        <w:tab/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D25BF" w:rsidRPr="00335B44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4D25BF" w:rsidRPr="00335B44">
        <w:rPr>
          <w:rFonts w:ascii="Times New Roman" w:eastAsia="Times New Roman" w:hAnsi="Times New Roman"/>
          <w:bCs/>
          <w:lang w:eastAsia="cs-CZ"/>
        </w:rPr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Cs/>
          <w:lang w:eastAsia="cs-CZ"/>
        </w:rPr>
        <w:t>Kamenná 473/52, 352 01 Aš</w:t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end"/>
      </w:r>
      <w:bookmarkEnd w:id="12"/>
    </w:p>
    <w:p w14:paraId="2ACAEF10" w14:textId="1D2B2B4C" w:rsidR="00910550" w:rsidRPr="00335B44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335B44">
        <w:rPr>
          <w:rFonts w:ascii="Times New Roman" w:eastAsia="Times New Roman" w:hAnsi="Times New Roman"/>
          <w:bCs/>
          <w:lang w:eastAsia="cs-CZ"/>
        </w:rPr>
        <w:t>Identifikační číslo:</w:t>
      </w:r>
      <w:r w:rsidRPr="00335B44">
        <w:rPr>
          <w:rFonts w:ascii="Times New Roman" w:eastAsia="Times New Roman" w:hAnsi="Times New Roman"/>
          <w:bCs/>
          <w:lang w:eastAsia="cs-CZ"/>
        </w:rPr>
        <w:tab/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D25BF" w:rsidRPr="00335B44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4D25BF" w:rsidRPr="00335B44">
        <w:rPr>
          <w:rFonts w:ascii="Times New Roman" w:eastAsia="Times New Roman" w:hAnsi="Times New Roman"/>
          <w:bCs/>
          <w:lang w:eastAsia="cs-CZ"/>
        </w:rPr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Cs/>
          <w:lang w:eastAsia="cs-CZ"/>
        </w:rPr>
        <w:t>00253901</w:t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end"/>
      </w:r>
      <w:bookmarkEnd w:id="13"/>
    </w:p>
    <w:p w14:paraId="4642107B" w14:textId="50E690A6" w:rsidR="00910550" w:rsidRPr="00335B44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335B44">
        <w:rPr>
          <w:rFonts w:ascii="Times New Roman" w:eastAsia="Times New Roman" w:hAnsi="Times New Roman"/>
          <w:bCs/>
          <w:lang w:eastAsia="cs-CZ"/>
        </w:rPr>
        <w:t>DIČ:</w:t>
      </w:r>
      <w:r w:rsidRPr="00335B44">
        <w:rPr>
          <w:rFonts w:ascii="Times New Roman" w:eastAsia="Times New Roman" w:hAnsi="Times New Roman"/>
          <w:bCs/>
          <w:lang w:eastAsia="cs-CZ"/>
        </w:rPr>
        <w:tab/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D25BF" w:rsidRPr="00335B44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4D25BF" w:rsidRPr="00335B44">
        <w:rPr>
          <w:rFonts w:ascii="Times New Roman" w:eastAsia="Times New Roman" w:hAnsi="Times New Roman"/>
          <w:bCs/>
          <w:lang w:eastAsia="cs-CZ"/>
        </w:rPr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Cs/>
          <w:lang w:eastAsia="cs-CZ"/>
        </w:rPr>
        <w:t>CZ00253901</w:t>
      </w:r>
      <w:r w:rsidR="004D25BF" w:rsidRPr="00335B44">
        <w:rPr>
          <w:rFonts w:ascii="Times New Roman" w:eastAsia="Times New Roman" w:hAnsi="Times New Roman"/>
          <w:bCs/>
          <w:lang w:eastAsia="cs-CZ"/>
        </w:rPr>
        <w:fldChar w:fldCharType="end"/>
      </w:r>
      <w:bookmarkEnd w:id="14"/>
    </w:p>
    <w:p w14:paraId="6F7F0616" w14:textId="25D6205D" w:rsidR="00910550" w:rsidRPr="00335B44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335B44">
        <w:rPr>
          <w:rFonts w:ascii="Times New Roman" w:eastAsia="Times New Roman" w:hAnsi="Times New Roman"/>
          <w:bCs/>
          <w:lang w:eastAsia="cs-CZ"/>
        </w:rPr>
        <w:t>Právní forma:</w:t>
      </w:r>
      <w:r w:rsidRPr="00335B44">
        <w:rPr>
          <w:rFonts w:ascii="Times New Roman" w:eastAsia="Times New Roman" w:hAnsi="Times New Roman"/>
          <w:bCs/>
          <w:lang w:eastAsia="cs-CZ"/>
        </w:rPr>
        <w:tab/>
      </w:r>
      <w:r w:rsidR="00F641C1" w:rsidRPr="00335B44">
        <w:rPr>
          <w:rFonts w:ascii="Times New Roman" w:eastAsia="Times New Roman" w:hAnsi="Times New Roman"/>
          <w:bCs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641C1" w:rsidRPr="00335B44">
        <w:rPr>
          <w:rFonts w:ascii="Times New Roman" w:eastAsia="Times New Roman" w:hAnsi="Times New Roman"/>
          <w:bCs/>
          <w:lang w:eastAsia="cs-CZ"/>
        </w:rPr>
        <w:instrText xml:space="preserve"> FORMTEXT </w:instrText>
      </w:r>
      <w:r w:rsidR="00F641C1" w:rsidRPr="00335B44">
        <w:rPr>
          <w:rFonts w:ascii="Times New Roman" w:eastAsia="Times New Roman" w:hAnsi="Times New Roman"/>
          <w:bCs/>
          <w:lang w:eastAsia="cs-CZ"/>
        </w:rPr>
      </w:r>
      <w:r w:rsidR="00F641C1" w:rsidRPr="00335B44">
        <w:rPr>
          <w:rFonts w:ascii="Times New Roman" w:eastAsia="Times New Roman" w:hAnsi="Times New Roman"/>
          <w:bCs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bCs/>
          <w:lang w:eastAsia="cs-CZ"/>
        </w:rPr>
        <w:t>Obec nebo městská část hlavního města Prahy</w:t>
      </w:r>
      <w:r w:rsidR="00F641C1" w:rsidRPr="00335B44">
        <w:rPr>
          <w:rFonts w:ascii="Times New Roman" w:eastAsia="Times New Roman" w:hAnsi="Times New Roman"/>
          <w:bCs/>
          <w:lang w:eastAsia="cs-CZ"/>
        </w:rPr>
        <w:fldChar w:fldCharType="end"/>
      </w:r>
      <w:bookmarkEnd w:id="15"/>
    </w:p>
    <w:p w14:paraId="77197E2A" w14:textId="7450FD4B" w:rsidR="00910550" w:rsidRPr="00335B44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335B44">
        <w:rPr>
          <w:rFonts w:ascii="Times New Roman" w:eastAsia="Times New Roman" w:hAnsi="Times New Roman"/>
          <w:lang w:eastAsia="cs-CZ"/>
        </w:rPr>
        <w:t>Zastoupený:</w:t>
      </w:r>
      <w:r w:rsidRPr="00335B44">
        <w:rPr>
          <w:rFonts w:ascii="Times New Roman" w:eastAsia="Times New Roman" w:hAnsi="Times New Roman"/>
          <w:lang w:eastAsia="cs-CZ"/>
        </w:rPr>
        <w:tab/>
      </w:r>
      <w:r w:rsidR="00F641C1" w:rsidRPr="00335B44">
        <w:rPr>
          <w:rFonts w:ascii="Times New Roman" w:eastAsia="Times New Roman" w:hAnsi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641C1" w:rsidRPr="00335B44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F641C1" w:rsidRPr="00335B44">
        <w:rPr>
          <w:rFonts w:ascii="Times New Roman" w:eastAsia="Times New Roman" w:hAnsi="Times New Roman"/>
          <w:lang w:eastAsia="cs-CZ"/>
        </w:rPr>
      </w:r>
      <w:r w:rsidR="00F641C1" w:rsidRPr="00335B44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Mgr. Dalibor Blažek</w:t>
      </w:r>
      <w:r w:rsidR="00F641C1" w:rsidRPr="00335B44">
        <w:rPr>
          <w:rFonts w:ascii="Times New Roman" w:eastAsia="Times New Roman" w:hAnsi="Times New Roman"/>
          <w:lang w:eastAsia="cs-CZ"/>
        </w:rPr>
        <w:fldChar w:fldCharType="end"/>
      </w:r>
      <w:bookmarkEnd w:id="16"/>
    </w:p>
    <w:p w14:paraId="2809FAFC" w14:textId="5A4896BE" w:rsidR="00910550" w:rsidRPr="00335B44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335B44">
        <w:rPr>
          <w:rFonts w:ascii="Times New Roman" w:eastAsia="Arial Unicode MS" w:hAnsi="Times New Roman"/>
          <w:lang w:eastAsia="cs-CZ"/>
        </w:rPr>
        <w:lastRenderedPageBreak/>
        <w:t xml:space="preserve">Registrace ve veřejném rejstříku: </w:t>
      </w:r>
      <w:r w:rsidRPr="00335B44">
        <w:rPr>
          <w:rFonts w:ascii="Times New Roman" w:eastAsia="Arial Unicode MS" w:hAnsi="Times New Roman"/>
          <w:lang w:eastAsia="cs-CZ"/>
        </w:rPr>
        <w:tab/>
      </w:r>
      <w:r w:rsidR="00F641C1" w:rsidRPr="00335B44">
        <w:rPr>
          <w:rFonts w:ascii="Times New Roman" w:eastAsia="Arial Unicode MS" w:hAnsi="Times New Roman"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F641C1" w:rsidRPr="00335B44">
        <w:rPr>
          <w:rFonts w:ascii="Times New Roman" w:eastAsia="Arial Unicode MS" w:hAnsi="Times New Roman"/>
          <w:lang w:eastAsia="cs-CZ"/>
        </w:rPr>
        <w:instrText xml:space="preserve"> FORMTEXT </w:instrText>
      </w:r>
      <w:r w:rsidR="00F641C1" w:rsidRPr="00335B44">
        <w:rPr>
          <w:rFonts w:ascii="Times New Roman" w:eastAsia="Arial Unicode MS" w:hAnsi="Times New Roman"/>
          <w:lang w:eastAsia="cs-CZ"/>
        </w:rPr>
      </w:r>
      <w:r w:rsidR="00F641C1" w:rsidRPr="00335B44">
        <w:rPr>
          <w:rFonts w:ascii="Times New Roman" w:eastAsia="Arial Unicode MS" w:hAnsi="Times New Roman"/>
          <w:lang w:eastAsia="cs-CZ"/>
        </w:rPr>
        <w:fldChar w:fldCharType="separate"/>
      </w:r>
      <w:r w:rsidR="00927D16">
        <w:rPr>
          <w:rFonts w:ascii="Times New Roman" w:eastAsia="Arial Unicode MS" w:hAnsi="Times New Roman"/>
          <w:lang w:eastAsia="cs-CZ"/>
        </w:rPr>
        <w:t xml:space="preserve">Registr ekonomických subjektů ČSÚ </w:t>
      </w:r>
      <w:r w:rsidR="00F641C1" w:rsidRPr="00335B44">
        <w:rPr>
          <w:rFonts w:ascii="Times New Roman" w:eastAsia="Arial Unicode MS" w:hAnsi="Times New Roman"/>
          <w:lang w:eastAsia="cs-CZ"/>
        </w:rPr>
        <w:fldChar w:fldCharType="end"/>
      </w:r>
      <w:bookmarkEnd w:id="17"/>
    </w:p>
    <w:p w14:paraId="09EB742F" w14:textId="30ACE994" w:rsidR="003F184B" w:rsidRPr="00335B44" w:rsidRDefault="003F184B" w:rsidP="003F184B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335B44">
        <w:rPr>
          <w:rFonts w:ascii="Times New Roman" w:eastAsia="Times New Roman" w:hAnsi="Times New Roman"/>
          <w:lang w:eastAsia="cs-CZ"/>
        </w:rPr>
        <w:t>Bankovní spojení:</w:t>
      </w:r>
      <w:r w:rsidRPr="00335B44">
        <w:rPr>
          <w:rFonts w:ascii="Times New Roman" w:eastAsia="Times New Roman" w:hAnsi="Times New Roman"/>
          <w:lang w:eastAsia="cs-CZ"/>
        </w:rPr>
        <w:tab/>
      </w:r>
      <w:r w:rsidR="00F641C1" w:rsidRPr="00335B44">
        <w:rPr>
          <w:rFonts w:ascii="Times New Roman" w:eastAsia="Times New Roman" w:hAnsi="Times New Roman"/>
          <w:lang w:eastAsia="cs-CZ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F641C1" w:rsidRPr="00335B44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F641C1" w:rsidRPr="00335B44">
        <w:rPr>
          <w:rFonts w:ascii="Times New Roman" w:eastAsia="Times New Roman" w:hAnsi="Times New Roman"/>
          <w:lang w:eastAsia="cs-CZ"/>
        </w:rPr>
      </w:r>
      <w:r w:rsidR="00F641C1" w:rsidRPr="00335B44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41164116/0300</w:t>
      </w:r>
      <w:r w:rsidR="00F641C1" w:rsidRPr="00335B44">
        <w:rPr>
          <w:rFonts w:ascii="Times New Roman" w:eastAsia="Times New Roman" w:hAnsi="Times New Roman"/>
          <w:lang w:eastAsia="cs-CZ"/>
        </w:rPr>
        <w:fldChar w:fldCharType="end"/>
      </w:r>
      <w:bookmarkEnd w:id="18"/>
      <w:r w:rsidRPr="00335B44">
        <w:rPr>
          <w:rFonts w:ascii="Times New Roman" w:eastAsia="Arial Unicode MS" w:hAnsi="Times New Roman"/>
          <w:lang w:eastAsia="cs-CZ"/>
        </w:rPr>
        <w:tab/>
      </w:r>
    </w:p>
    <w:p w14:paraId="28D4F1FD" w14:textId="360EFA2E" w:rsidR="003F184B" w:rsidRPr="00335B44" w:rsidRDefault="00F641C1" w:rsidP="003F184B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35B44">
        <w:rPr>
          <w:rFonts w:ascii="Times New Roman" w:eastAsia="Times New Roman" w:hAnsi="Times New Roman"/>
          <w:lang w:eastAsia="cs-CZ"/>
        </w:rPr>
        <w:t>Č</w:t>
      </w:r>
      <w:r w:rsidR="003F184B" w:rsidRPr="00335B44">
        <w:rPr>
          <w:rFonts w:ascii="Times New Roman" w:eastAsia="Times New Roman" w:hAnsi="Times New Roman"/>
          <w:lang w:eastAsia="cs-CZ"/>
        </w:rPr>
        <w:t>íslo účtu:</w:t>
      </w:r>
      <w:r w:rsidR="003F184B" w:rsidRPr="00335B44">
        <w:rPr>
          <w:rFonts w:ascii="Times New Roman" w:eastAsia="Times New Roman" w:hAnsi="Times New Roman"/>
          <w:lang w:eastAsia="cs-CZ"/>
        </w:rPr>
        <w:tab/>
      </w:r>
      <w:r w:rsidRPr="00335B44">
        <w:rPr>
          <w:rFonts w:ascii="Times New Roman" w:eastAsia="Times New Roman" w:hAnsi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335B44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335B44">
        <w:rPr>
          <w:rFonts w:ascii="Times New Roman" w:eastAsia="Times New Roman" w:hAnsi="Times New Roman"/>
          <w:lang w:eastAsia="cs-CZ"/>
        </w:rPr>
      </w:r>
      <w:r w:rsidRPr="00335B44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Československá obchodní banka, a.s.</w:t>
      </w:r>
      <w:r w:rsidRPr="00335B44">
        <w:rPr>
          <w:rFonts w:ascii="Times New Roman" w:eastAsia="Times New Roman" w:hAnsi="Times New Roman"/>
          <w:lang w:eastAsia="cs-CZ"/>
        </w:rPr>
        <w:fldChar w:fldCharType="end"/>
      </w:r>
      <w:bookmarkEnd w:id="19"/>
    </w:p>
    <w:p w14:paraId="1622F78A" w14:textId="07510A2E" w:rsidR="00910550" w:rsidRPr="00335B44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35B44">
        <w:rPr>
          <w:rFonts w:ascii="Times New Roman" w:eastAsia="Times New Roman" w:hAnsi="Times New Roman"/>
          <w:lang w:eastAsia="cs-CZ"/>
        </w:rPr>
        <w:t>E-mail:</w:t>
      </w:r>
      <w:r w:rsidRPr="00335B44">
        <w:rPr>
          <w:rFonts w:ascii="Times New Roman" w:eastAsia="Times New Roman" w:hAnsi="Times New Roman"/>
          <w:lang w:eastAsia="cs-CZ"/>
        </w:rPr>
        <w:tab/>
      </w:r>
      <w:r w:rsidRPr="00335B44">
        <w:rPr>
          <w:rFonts w:ascii="Times New Roman" w:eastAsia="Times New Roman" w:hAnsi="Times New Roman"/>
          <w:lang w:eastAsia="cs-CZ"/>
        </w:rPr>
        <w:tab/>
      </w:r>
      <w:r w:rsidRPr="00335B44">
        <w:rPr>
          <w:rFonts w:ascii="Times New Roman" w:eastAsia="Times New Roman" w:hAnsi="Times New Roman"/>
          <w:lang w:eastAsia="cs-CZ"/>
        </w:rPr>
        <w:tab/>
      </w:r>
      <w:r w:rsidR="006D189B">
        <w:rPr>
          <w:rFonts w:ascii="Times New Roman" w:eastAsia="Times New Roman" w:hAnsi="Times New Roman"/>
          <w:lang w:eastAsia="cs-CZ"/>
        </w:rPr>
        <w:t>---</w:t>
      </w:r>
    </w:p>
    <w:p w14:paraId="567F36AF" w14:textId="77777777"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961B156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„zřizovatel“)</w:t>
      </w:r>
    </w:p>
    <w:p w14:paraId="2B7A30FE" w14:textId="77777777" w:rsidR="005C18E7" w:rsidRDefault="005C18E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53B136" w14:textId="0843C8C7" w:rsidR="003B42E8" w:rsidRPr="0096502F" w:rsidRDefault="005C18E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3B42E8"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19BE4E5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4A90B79" w14:textId="77777777" w:rsidR="005C18E7" w:rsidRPr="0096502F" w:rsidRDefault="005C18E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0215642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69F6D5AD" w14:textId="77777777" w:rsidR="005C18E7" w:rsidRPr="0096502F" w:rsidRDefault="005C18E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7F80BB70" w14:textId="3EC4B721"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F14AC6" w:rsidRPr="00F14AC6">
        <w:rPr>
          <w:rFonts w:ascii="Times New Roman" w:hAnsi="Times New Roman"/>
          <w:bCs/>
        </w:rPr>
        <w:t>na podporu obnovy stávajících a vznik nových dopravních hřišť</w:t>
      </w:r>
      <w:r w:rsidR="00E22F7A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98C03E8" w14:textId="293E6B9E" w:rsidR="00E22F7A" w:rsidRPr="0096502F" w:rsidRDefault="00E22F7A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  <w:lang w:eastAsia="cs-CZ"/>
        </w:rPr>
      </w:pP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06FA6309" w:rsidR="0014413C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4EB601A6" w14:textId="77777777" w:rsidR="000516C4" w:rsidRPr="0096502F" w:rsidRDefault="000516C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02C6C01" w14:textId="405C8E46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</w:t>
      </w:r>
      <w:proofErr w:type="spellStart"/>
      <w:r w:rsidR="00406CC0" w:rsidRPr="0096502F">
        <w:rPr>
          <w:sz w:val="22"/>
          <w:szCs w:val="22"/>
        </w:rPr>
        <w:t>minimis</w:t>
      </w:r>
      <w:proofErr w:type="spellEnd"/>
      <w:r w:rsidR="00406CC0" w:rsidRPr="0096502F">
        <w:rPr>
          <w:sz w:val="22"/>
          <w:szCs w:val="22"/>
        </w:rPr>
        <w:t xml:space="preserve"> a to dle aktuálního stavu v registru podpor de </w:t>
      </w:r>
      <w:proofErr w:type="spellStart"/>
      <w:r w:rsidR="00406CC0" w:rsidRPr="0096502F">
        <w:rPr>
          <w:sz w:val="22"/>
          <w:szCs w:val="22"/>
        </w:rPr>
        <w:t>minimis</w:t>
      </w:r>
      <w:proofErr w:type="spellEnd"/>
      <w:r w:rsidR="00406CC0" w:rsidRPr="0096502F">
        <w:rPr>
          <w:sz w:val="22"/>
          <w:szCs w:val="22"/>
        </w:rPr>
        <w:t xml:space="preserve">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F641C1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F641C1">
        <w:rPr>
          <w:sz w:val="22"/>
          <w:szCs w:val="22"/>
        </w:rPr>
        <w:t>Údaje o dotaci:</w:t>
      </w:r>
    </w:p>
    <w:p w14:paraId="0008639C" w14:textId="591D39AB" w:rsidR="00ED646C" w:rsidRPr="00F641C1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F641C1">
        <w:rPr>
          <w:sz w:val="22"/>
          <w:szCs w:val="22"/>
        </w:rPr>
        <w:t>Dotace se poskytuje v kalendářním roce:</w:t>
      </w:r>
      <w:r w:rsidR="002415E5" w:rsidRPr="00F641C1">
        <w:rPr>
          <w:sz w:val="22"/>
          <w:szCs w:val="22"/>
        </w:rPr>
        <w:tab/>
      </w:r>
      <w:r w:rsidR="002415E5" w:rsidRPr="00F641C1">
        <w:rPr>
          <w:sz w:val="22"/>
          <w:szCs w:val="22"/>
        </w:rPr>
        <w:tab/>
      </w:r>
      <w:r w:rsidR="002415E5" w:rsidRPr="00F641C1">
        <w:rPr>
          <w:sz w:val="22"/>
          <w:szCs w:val="22"/>
        </w:rPr>
        <w:tab/>
      </w:r>
      <w:r w:rsidR="00F641C1" w:rsidRPr="00F641C1">
        <w:rPr>
          <w:sz w:val="22"/>
          <w:szCs w:val="22"/>
        </w:rPr>
        <w:t>2020</w:t>
      </w:r>
    </w:p>
    <w:p w14:paraId="37F411C7" w14:textId="294604E1" w:rsidR="00ED646C" w:rsidRPr="00F641C1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F641C1">
        <w:rPr>
          <w:sz w:val="22"/>
          <w:szCs w:val="22"/>
        </w:rPr>
        <w:t>Dotace se poskytuje ve výši:</w:t>
      </w:r>
      <w:r w:rsidR="002415E5" w:rsidRPr="00F641C1">
        <w:rPr>
          <w:sz w:val="22"/>
          <w:szCs w:val="22"/>
        </w:rPr>
        <w:tab/>
      </w:r>
      <w:r w:rsidR="002415E5" w:rsidRPr="00F641C1">
        <w:rPr>
          <w:sz w:val="22"/>
          <w:szCs w:val="22"/>
        </w:rPr>
        <w:tab/>
      </w:r>
      <w:r w:rsidR="002415E5" w:rsidRPr="00F641C1">
        <w:rPr>
          <w:sz w:val="22"/>
          <w:szCs w:val="22"/>
        </w:rPr>
        <w:tab/>
      </w:r>
      <w:r w:rsidR="002415E5" w:rsidRPr="00F641C1">
        <w:rPr>
          <w:sz w:val="22"/>
          <w:szCs w:val="22"/>
        </w:rPr>
        <w:tab/>
      </w:r>
      <w:r w:rsidR="00F641C1" w:rsidRPr="000837E6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F641C1" w:rsidRPr="000837E6">
        <w:rPr>
          <w:sz w:val="22"/>
          <w:szCs w:val="22"/>
        </w:rPr>
        <w:instrText xml:space="preserve"> FORMTEXT </w:instrText>
      </w:r>
      <w:r w:rsidR="00F641C1" w:rsidRPr="000837E6">
        <w:rPr>
          <w:sz w:val="22"/>
          <w:szCs w:val="22"/>
        </w:rPr>
      </w:r>
      <w:r w:rsidR="00F641C1" w:rsidRPr="000837E6">
        <w:rPr>
          <w:sz w:val="22"/>
          <w:szCs w:val="22"/>
        </w:rPr>
        <w:fldChar w:fldCharType="separate"/>
      </w:r>
      <w:r w:rsidR="00927D16">
        <w:rPr>
          <w:sz w:val="22"/>
          <w:szCs w:val="22"/>
        </w:rPr>
        <w:t>195 000,00</w:t>
      </w:r>
      <w:r w:rsidR="00F641C1" w:rsidRPr="000837E6">
        <w:rPr>
          <w:sz w:val="22"/>
          <w:szCs w:val="22"/>
        </w:rPr>
        <w:fldChar w:fldCharType="end"/>
      </w:r>
      <w:bookmarkEnd w:id="20"/>
      <w:r w:rsidR="002415E5" w:rsidRPr="00F641C1">
        <w:rPr>
          <w:color w:val="FF0000"/>
          <w:sz w:val="22"/>
          <w:szCs w:val="22"/>
        </w:rPr>
        <w:t xml:space="preserve"> </w:t>
      </w:r>
      <w:r w:rsidR="002415E5" w:rsidRPr="00F641C1">
        <w:rPr>
          <w:sz w:val="22"/>
          <w:szCs w:val="22"/>
        </w:rPr>
        <w:t>Kč</w:t>
      </w:r>
    </w:p>
    <w:p w14:paraId="4D687BB9" w14:textId="3554A018" w:rsidR="002415E5" w:rsidRPr="00CA0ED3" w:rsidRDefault="002415E5" w:rsidP="002415E5">
      <w:pPr>
        <w:pStyle w:val="Normlnweb"/>
        <w:ind w:left="426"/>
        <w:jc w:val="both"/>
        <w:rPr>
          <w:sz w:val="22"/>
          <w:szCs w:val="22"/>
        </w:rPr>
      </w:pPr>
      <w:r w:rsidRPr="00F641C1">
        <w:rPr>
          <w:sz w:val="22"/>
          <w:szCs w:val="22"/>
        </w:rPr>
        <w:tab/>
        <w:t xml:space="preserve">(Slovy: </w:t>
      </w:r>
      <w:r w:rsidR="00F641C1" w:rsidRPr="00CA0ED3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F641C1" w:rsidRPr="00CA0ED3">
        <w:rPr>
          <w:sz w:val="22"/>
          <w:szCs w:val="22"/>
        </w:rPr>
        <w:instrText xml:space="preserve"> FORMTEXT </w:instrText>
      </w:r>
      <w:r w:rsidR="00F641C1" w:rsidRPr="00CA0ED3">
        <w:rPr>
          <w:sz w:val="22"/>
          <w:szCs w:val="22"/>
        </w:rPr>
      </w:r>
      <w:r w:rsidR="00F641C1" w:rsidRPr="00CA0ED3">
        <w:rPr>
          <w:sz w:val="22"/>
          <w:szCs w:val="22"/>
        </w:rPr>
        <w:fldChar w:fldCharType="separate"/>
      </w:r>
      <w:r w:rsidR="00927D16">
        <w:rPr>
          <w:sz w:val="22"/>
          <w:szCs w:val="22"/>
        </w:rPr>
        <w:t xml:space="preserve"> jedno sto devadesát pět tisíc korun českých</w:t>
      </w:r>
      <w:r w:rsidR="00F641C1" w:rsidRPr="00CA0ED3">
        <w:rPr>
          <w:sz w:val="22"/>
          <w:szCs w:val="22"/>
        </w:rPr>
        <w:fldChar w:fldCharType="end"/>
      </w:r>
      <w:bookmarkEnd w:id="21"/>
      <w:r w:rsidRPr="00CA0ED3">
        <w:rPr>
          <w:sz w:val="22"/>
          <w:szCs w:val="22"/>
        </w:rPr>
        <w:t>)</w:t>
      </w:r>
    </w:p>
    <w:p w14:paraId="11D44D5A" w14:textId="651332D4" w:rsidR="00ED646C" w:rsidRPr="000837E6" w:rsidRDefault="00ED646C" w:rsidP="006D189B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F641C1">
        <w:rPr>
          <w:sz w:val="22"/>
          <w:szCs w:val="22"/>
        </w:rPr>
        <w:t>Dotace se poskytuje na účel:</w:t>
      </w:r>
      <w:r w:rsidR="006D189B">
        <w:rPr>
          <w:sz w:val="22"/>
          <w:szCs w:val="22"/>
        </w:rPr>
        <w:tab/>
      </w:r>
      <w:r w:rsidR="00F641C1" w:rsidRPr="000837E6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F641C1" w:rsidRPr="000837E6">
        <w:rPr>
          <w:sz w:val="22"/>
          <w:szCs w:val="22"/>
        </w:rPr>
        <w:instrText xml:space="preserve"> FORMTEXT </w:instrText>
      </w:r>
      <w:r w:rsidR="00F641C1" w:rsidRPr="000837E6">
        <w:rPr>
          <w:sz w:val="22"/>
          <w:szCs w:val="22"/>
        </w:rPr>
      </w:r>
      <w:r w:rsidR="00F641C1" w:rsidRPr="000837E6">
        <w:rPr>
          <w:sz w:val="22"/>
          <w:szCs w:val="22"/>
        </w:rPr>
        <w:fldChar w:fldCharType="separate"/>
      </w:r>
      <w:r w:rsidR="00927D16">
        <w:rPr>
          <w:sz w:val="22"/>
          <w:szCs w:val="22"/>
        </w:rPr>
        <w:t>Výroba reflexních předmětů\Židle se stolečkem do učebny dopravní výchovy\Elektro kola</w:t>
      </w:r>
      <w:r w:rsidR="00F641C1" w:rsidRPr="000837E6">
        <w:rPr>
          <w:sz w:val="22"/>
          <w:szCs w:val="22"/>
        </w:rPr>
        <w:fldChar w:fldCharType="end"/>
      </w:r>
      <w:bookmarkEnd w:id="22"/>
    </w:p>
    <w:p w14:paraId="554D98D5" w14:textId="655835AD" w:rsidR="00ED646C" w:rsidRPr="00EA2A4F" w:rsidRDefault="00ED646C" w:rsidP="002415E5">
      <w:pPr>
        <w:pStyle w:val="Normlnweb"/>
        <w:ind w:left="426"/>
        <w:jc w:val="both"/>
        <w:rPr>
          <w:sz w:val="22"/>
          <w:szCs w:val="22"/>
          <w:highlight w:val="red"/>
        </w:rPr>
      </w:pPr>
      <w:r w:rsidRPr="00F641C1">
        <w:rPr>
          <w:sz w:val="22"/>
          <w:szCs w:val="22"/>
        </w:rPr>
        <w:t xml:space="preserve">Platba </w:t>
      </w:r>
      <w:r w:rsidR="002415E5" w:rsidRPr="00F641C1">
        <w:rPr>
          <w:sz w:val="22"/>
          <w:szCs w:val="22"/>
        </w:rPr>
        <w:t>dotace bude opatřena variabilním symbolem:</w:t>
      </w:r>
      <w:r w:rsidR="002415E5" w:rsidRPr="00F641C1">
        <w:rPr>
          <w:sz w:val="22"/>
          <w:szCs w:val="22"/>
        </w:rPr>
        <w:tab/>
      </w:r>
      <w:r w:rsidR="00F641C1" w:rsidRPr="000837E6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F641C1" w:rsidRPr="000837E6">
        <w:rPr>
          <w:sz w:val="22"/>
          <w:szCs w:val="22"/>
        </w:rPr>
        <w:instrText xml:space="preserve"> FORMTEXT </w:instrText>
      </w:r>
      <w:r w:rsidR="00F641C1" w:rsidRPr="000837E6">
        <w:rPr>
          <w:sz w:val="22"/>
          <w:szCs w:val="22"/>
        </w:rPr>
      </w:r>
      <w:r w:rsidR="00F641C1" w:rsidRPr="000837E6">
        <w:rPr>
          <w:sz w:val="22"/>
          <w:szCs w:val="22"/>
        </w:rPr>
        <w:fldChar w:fldCharType="separate"/>
      </w:r>
      <w:r w:rsidR="00927D16">
        <w:rPr>
          <w:sz w:val="22"/>
          <w:szCs w:val="22"/>
        </w:rPr>
        <w:t>2094375003</w:t>
      </w:r>
      <w:r w:rsidR="00F641C1" w:rsidRPr="000837E6">
        <w:rPr>
          <w:sz w:val="22"/>
          <w:szCs w:val="22"/>
        </w:rPr>
        <w:fldChar w:fldCharType="end"/>
      </w:r>
      <w:bookmarkEnd w:id="23"/>
      <w:r w:rsidR="000837E6" w:rsidRPr="000837E6">
        <w:rPr>
          <w:sz w:val="22"/>
          <w:szCs w:val="22"/>
        </w:rPr>
        <w:t xml:space="preserve"> </w:t>
      </w:r>
      <w:bookmarkStart w:id="24" w:name="vs"/>
      <w:bookmarkEnd w:id="24"/>
      <w:r w:rsidR="00927D16">
        <w:rPr>
          <w:sz w:val="22"/>
          <w:szCs w:val="22"/>
        </w:rPr>
        <w:t>(neinvestiční prostředky)</w:t>
      </w:r>
    </w:p>
    <w:p w14:paraId="0E6D088D" w14:textId="50F77C2B" w:rsidR="000516C4" w:rsidRDefault="000516C4" w:rsidP="00D00E8C">
      <w:pPr>
        <w:pStyle w:val="Normlnweb"/>
        <w:jc w:val="both"/>
        <w:rPr>
          <w:b/>
          <w:bCs/>
          <w:sz w:val="22"/>
          <w:szCs w:val="22"/>
        </w:rPr>
      </w:pPr>
    </w:p>
    <w:p w14:paraId="32DAA01B" w14:textId="4994F8C1" w:rsidR="000516C4" w:rsidRPr="00F641C1" w:rsidRDefault="000516C4" w:rsidP="000516C4">
      <w:pPr>
        <w:pStyle w:val="Normlnweb"/>
        <w:numPr>
          <w:ilvl w:val="0"/>
          <w:numId w:val="30"/>
        </w:numPr>
        <w:ind w:left="426" w:hanging="426"/>
        <w:jc w:val="both"/>
        <w:rPr>
          <w:b/>
          <w:sz w:val="22"/>
          <w:szCs w:val="22"/>
        </w:rPr>
      </w:pPr>
      <w:r w:rsidRPr="00F641C1">
        <w:rPr>
          <w:sz w:val="22"/>
          <w:szCs w:val="22"/>
        </w:rPr>
        <w:t xml:space="preserve">Dotace je poskytována jako podpora de </w:t>
      </w:r>
      <w:proofErr w:type="spellStart"/>
      <w:r w:rsidRPr="00F641C1">
        <w:rPr>
          <w:sz w:val="22"/>
          <w:szCs w:val="22"/>
        </w:rPr>
        <w:t>minimis</w:t>
      </w:r>
      <w:proofErr w:type="spellEnd"/>
      <w:r w:rsidRPr="00F641C1">
        <w:rPr>
          <w:sz w:val="22"/>
          <w:szCs w:val="22"/>
        </w:rPr>
        <w:t xml:space="preserve"> poskytnutá podle Nařízení Komise (ES) č. 1407/2013 ze dne 18. prosince 2013 o použití článků 107 až 109 Smlouvy o fungování Evropské unie na podporu de </w:t>
      </w:r>
      <w:proofErr w:type="spellStart"/>
      <w:r w:rsidRPr="00F641C1">
        <w:rPr>
          <w:sz w:val="22"/>
          <w:szCs w:val="22"/>
        </w:rPr>
        <w:t>minimis</w:t>
      </w:r>
      <w:proofErr w:type="spellEnd"/>
      <w:r w:rsidRPr="00F641C1">
        <w:rPr>
          <w:sz w:val="22"/>
          <w:szCs w:val="22"/>
        </w:rPr>
        <w:t>.</w:t>
      </w:r>
    </w:p>
    <w:p w14:paraId="05ED4A78" w14:textId="4A3D2DC4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2811962B" w14:textId="77777777" w:rsidR="005C18E7" w:rsidRPr="0096502F" w:rsidRDefault="005C18E7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4C2800D9" w14:textId="77777777" w:rsidR="00414D20" w:rsidRPr="0096502F" w:rsidRDefault="00414D20" w:rsidP="00BE65AC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6430A289" w14:textId="5B51EE66" w:rsidR="003B42E8" w:rsidRPr="0096502F" w:rsidRDefault="003B42E8" w:rsidP="007B022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Pr="00680E32">
        <w:rPr>
          <w:rFonts w:ascii="Times New Roman" w:eastAsia="Arial Unicode MS" w:hAnsi="Times New Roman"/>
          <w:lang w:eastAsia="cs-CZ"/>
        </w:rPr>
        <w:t xml:space="preserve">do </w:t>
      </w:r>
      <w:r w:rsidR="008A14BE" w:rsidRPr="00680E32">
        <w:rPr>
          <w:rFonts w:ascii="Times New Roman" w:eastAsia="Arial Unicode MS" w:hAnsi="Times New Roman"/>
          <w:lang w:eastAsia="cs-CZ"/>
        </w:rPr>
        <w:t>10</w:t>
      </w:r>
      <w:r w:rsidRPr="00680E32">
        <w:rPr>
          <w:rFonts w:ascii="Times New Roman" w:eastAsia="Arial Unicode MS" w:hAnsi="Times New Roman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Pr="0096502F">
        <w:rPr>
          <w:rFonts w:ascii="Times New Roman" w:eastAsia="Arial Unicode MS" w:hAnsi="Times New Roman"/>
          <w:lang w:eastAsia="cs-CZ"/>
        </w:rPr>
        <w:t>dnů od uzavření smlouvy</w:t>
      </w:r>
      <w:r w:rsidR="00985B02" w:rsidRPr="0096502F">
        <w:rPr>
          <w:rFonts w:ascii="Times New Roman" w:eastAsia="Arial Unicode MS" w:hAnsi="Times New Roman"/>
          <w:lang w:eastAsia="cs-CZ"/>
        </w:rPr>
        <w:t>,</w:t>
      </w:r>
      <w:r w:rsidRPr="0096502F">
        <w:rPr>
          <w:rFonts w:ascii="Times New Roman" w:eastAsia="Arial Unicode MS" w:hAnsi="Times New Roman"/>
          <w:lang w:eastAsia="cs-CZ"/>
        </w:rPr>
        <w:t xml:space="preserve">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zřizovatele příjemce </w:t>
      </w:r>
      <w:r w:rsidR="00424DBD" w:rsidRPr="0096502F">
        <w:rPr>
          <w:rFonts w:ascii="Times New Roman" w:eastAsia="Arial Unicode MS" w:hAnsi="Times New Roman"/>
          <w:lang w:eastAsia="cs-CZ"/>
        </w:rPr>
        <w:t>uvedený výše v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424DBD" w:rsidRPr="0096502F">
        <w:rPr>
          <w:rFonts w:ascii="Times New Roman" w:eastAsia="Arial Unicode MS" w:hAnsi="Times New Roman"/>
          <w:lang w:eastAsia="cs-CZ"/>
        </w:rPr>
        <w:t>smlouvě</w:t>
      </w:r>
      <w:r w:rsidRPr="0096502F">
        <w:rPr>
          <w:rFonts w:ascii="Times New Roman" w:eastAsia="Arial Unicode MS" w:hAnsi="Times New Roman"/>
          <w:lang w:eastAsia="cs-CZ"/>
        </w:rPr>
        <w:t>.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</w:t>
      </w:r>
      <w:r w:rsidR="002415E5" w:rsidRPr="0096502F">
        <w:rPr>
          <w:rFonts w:ascii="Times New Roman" w:eastAsia="Arial Unicode MS" w:hAnsi="Times New Roman"/>
          <w:lang w:eastAsia="cs-CZ"/>
        </w:rPr>
        <w:t>symbolem uvedeným v odstavci 2. čl. III.</w:t>
      </w:r>
    </w:p>
    <w:p w14:paraId="6FFD554F" w14:textId="77777777" w:rsidR="002415E5" w:rsidRPr="0096502F" w:rsidRDefault="002415E5" w:rsidP="002415E5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38D84533" w14:textId="39CAEE9E" w:rsidR="00647A74" w:rsidRPr="0096502F" w:rsidRDefault="003B42E8" w:rsidP="003A7724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Zřizovatel se zavazuje </w:t>
      </w:r>
      <w:r w:rsidR="00414D20" w:rsidRPr="00680E32">
        <w:rPr>
          <w:rFonts w:ascii="Times New Roman" w:eastAsia="Arial Unicode MS" w:hAnsi="Times New Roman"/>
          <w:lang w:eastAsia="cs-CZ"/>
        </w:rPr>
        <w:t xml:space="preserve">do </w:t>
      </w:r>
      <w:r w:rsidR="008A14BE" w:rsidRPr="00680E32">
        <w:rPr>
          <w:rFonts w:ascii="Times New Roman" w:eastAsia="Arial Unicode MS" w:hAnsi="Times New Roman"/>
          <w:lang w:eastAsia="cs-CZ"/>
        </w:rPr>
        <w:t>5</w:t>
      </w:r>
      <w:r w:rsidR="00414D20" w:rsidRPr="00680E32">
        <w:rPr>
          <w:rFonts w:ascii="Times New Roman" w:eastAsia="Arial Unicode MS" w:hAnsi="Times New Roman"/>
          <w:lang w:eastAsia="cs-CZ"/>
        </w:rPr>
        <w:t xml:space="preserve"> </w:t>
      </w:r>
      <w:r w:rsidR="008A14BE" w:rsidRPr="00680E32">
        <w:rPr>
          <w:rFonts w:ascii="Times New Roman" w:eastAsia="Arial Unicode MS" w:hAnsi="Times New Roman"/>
          <w:lang w:eastAsia="cs-CZ"/>
        </w:rPr>
        <w:t>pracovních</w:t>
      </w:r>
      <w:r w:rsidR="00414D20" w:rsidRPr="00680E32">
        <w:rPr>
          <w:rFonts w:ascii="Times New Roman" w:eastAsia="Arial Unicode MS" w:hAnsi="Times New Roman"/>
          <w:lang w:eastAsia="cs-CZ"/>
        </w:rPr>
        <w:t xml:space="preserve">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dnů ode dne jejího připsání na účet zřizovatele </w:t>
      </w:r>
      <w:r w:rsidRPr="0096502F">
        <w:rPr>
          <w:rFonts w:ascii="Times New Roman" w:eastAsia="Arial Unicode MS" w:hAnsi="Times New Roman"/>
          <w:lang w:eastAsia="cs-CZ"/>
        </w:rPr>
        <w:t>převést dotaci na účet příjemce</w:t>
      </w:r>
      <w:r w:rsidR="00E34F38" w:rsidRPr="0096502F">
        <w:rPr>
          <w:rFonts w:ascii="Times New Roman" w:eastAsia="Arial Unicode MS" w:hAnsi="Times New Roman"/>
          <w:lang w:eastAsia="cs-CZ"/>
        </w:rPr>
        <w:t>,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 uvedený výše v smlouvě. Platba bude opatřena variabilním symbolem a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414D20" w:rsidRPr="0096502F">
        <w:rPr>
          <w:rFonts w:ascii="Times New Roman" w:eastAsia="Arial Unicode MS" w:hAnsi="Times New Roman"/>
          <w:lang w:eastAsia="cs-CZ"/>
        </w:rPr>
        <w:t>specifickým symbolem.</w:t>
      </w:r>
    </w:p>
    <w:p w14:paraId="5BE390CA" w14:textId="5C58784D" w:rsidR="00647A74" w:rsidRPr="0096502F" w:rsidRDefault="00647A74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436785D" w14:textId="77777777" w:rsidR="00647A74" w:rsidRPr="0096502F" w:rsidRDefault="00647A74" w:rsidP="003A772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3AC46C4A" w14:textId="7EB74FFC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573A319" w14:textId="6C577148" w:rsidR="005C18E7" w:rsidRPr="0096502F" w:rsidRDefault="005C18E7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513C6577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150D5522" w14:textId="77777777" w:rsidR="005C18E7" w:rsidRPr="0096502F" w:rsidRDefault="005C18E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D704A66" w14:textId="0E925157" w:rsidR="00D90BDC" w:rsidRPr="0096502F" w:rsidRDefault="00D90BDC" w:rsidP="003A772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96502F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680E32">
        <w:rPr>
          <w:rFonts w:ascii="Times New Roman" w:hAnsi="Times New Roman"/>
          <w:lang w:eastAsia="cs-CZ"/>
        </w:rPr>
        <w:t>uvedeným v odst. 1 čl. I</w:t>
      </w:r>
      <w:r w:rsidRPr="0096502F">
        <w:rPr>
          <w:rFonts w:ascii="Times New Roman" w:hAnsi="Times New Roman"/>
          <w:lang w:eastAsia="cs-CZ"/>
        </w:rPr>
        <w:t xml:space="preserve"> schválenými </w:t>
      </w:r>
      <w:r w:rsidRPr="00F641C1">
        <w:rPr>
          <w:rFonts w:ascii="Times New Roman" w:hAnsi="Times New Roman"/>
          <w:lang w:eastAsia="cs-CZ"/>
        </w:rPr>
        <w:t xml:space="preserve">Radou Karlovarského kraje usnesením číslo </w:t>
      </w:r>
      <w:r w:rsidR="00EA2A4F" w:rsidRPr="00EA2A4F">
        <w:rPr>
          <w:rFonts w:ascii="Times New Roman" w:hAnsi="Times New Roman"/>
          <w:lang w:eastAsia="cs-CZ"/>
        </w:rPr>
        <w:t>RK 1533/12/19</w:t>
      </w:r>
      <w:r w:rsidRPr="00EA2A4F">
        <w:rPr>
          <w:rFonts w:ascii="Times New Roman" w:hAnsi="Times New Roman"/>
          <w:lang w:eastAsia="cs-CZ"/>
        </w:rPr>
        <w:t xml:space="preserve"> </w:t>
      </w:r>
      <w:r w:rsidRPr="00F641C1">
        <w:rPr>
          <w:rFonts w:ascii="Times New Roman" w:hAnsi="Times New Roman"/>
          <w:lang w:eastAsia="cs-CZ"/>
        </w:rPr>
        <w:t xml:space="preserve">ze dne </w:t>
      </w:r>
      <w:proofErr w:type="gramStart"/>
      <w:r w:rsidR="00EA2A4F" w:rsidRPr="00EA2A4F">
        <w:rPr>
          <w:rFonts w:ascii="Times New Roman" w:hAnsi="Times New Roman"/>
          <w:lang w:eastAsia="cs-CZ"/>
        </w:rPr>
        <w:t>20.12.2019</w:t>
      </w:r>
      <w:proofErr w:type="gramEnd"/>
      <w:r w:rsidR="0069493F" w:rsidRPr="00F641C1">
        <w:rPr>
          <w:rFonts w:ascii="Times New Roman" w:hAnsi="Times New Roman"/>
          <w:lang w:eastAsia="cs-CZ"/>
        </w:rPr>
        <w:t>,</w:t>
      </w:r>
      <w:r w:rsidR="0069493F" w:rsidRPr="0096502F">
        <w:rPr>
          <w:rFonts w:ascii="Times New Roman" w:hAnsi="Times New Roman"/>
          <w:lang w:eastAsia="cs-CZ"/>
        </w:rPr>
        <w:t xml:space="preserve"> zveřejněnými na úřední desce poskytovatele a touto smlouvou.</w:t>
      </w:r>
    </w:p>
    <w:p w14:paraId="5D76EF55" w14:textId="112C546A" w:rsidR="00D90BDC" w:rsidRPr="0096502F" w:rsidRDefault="00D90BD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6CAF1AF5" w14:textId="77777777"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89B9597" w14:textId="4A9FEEF9" w:rsidR="0014413C" w:rsidRPr="0096502F" w:rsidRDefault="0014413C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6502F">
        <w:rPr>
          <w:rFonts w:ascii="Times New Roman" w:eastAsia="Arial Unicode MS" w:hAnsi="Times New Roman"/>
          <w:lang w:eastAsia="cs-CZ"/>
        </w:rPr>
        <w:t>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a v souladu se specifikací uvedenou v</w:t>
      </w:r>
      <w:r w:rsidR="00E231E5" w:rsidRPr="0096502F">
        <w:rPr>
          <w:rFonts w:ascii="Times New Roman" w:eastAsia="Arial Unicode MS" w:hAnsi="Times New Roman"/>
          <w:lang w:eastAsia="cs-CZ"/>
        </w:rPr>
        <w:t> předchozím odstavci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tohoto článku</w:t>
      </w:r>
      <w:r w:rsidRPr="0096502F">
        <w:rPr>
          <w:rFonts w:ascii="Times New Roman" w:eastAsia="Arial Unicode MS" w:hAnsi="Times New Roman"/>
          <w:lang w:eastAsia="cs-CZ"/>
        </w:rPr>
        <w:t xml:space="preserve">. </w:t>
      </w:r>
      <w:r w:rsidR="00485A84" w:rsidRPr="0096502F">
        <w:rPr>
          <w:rFonts w:ascii="Times New Roman" w:eastAsia="Arial Unicode MS" w:hAnsi="Times New Roman"/>
          <w:lang w:eastAsia="cs-CZ"/>
        </w:rPr>
        <w:t>Příjemce t</w:t>
      </w:r>
      <w:r w:rsidRPr="0096502F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6502F">
        <w:rPr>
          <w:rFonts w:ascii="Times New Roman" w:eastAsia="Arial Unicode MS" w:hAnsi="Times New Roman"/>
          <w:lang w:eastAsia="cs-CZ"/>
        </w:rPr>
        <w:t>(</w:t>
      </w:r>
      <w:r w:rsidRPr="0096502F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6502F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6502F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96502F">
        <w:rPr>
          <w:rFonts w:ascii="Times New Roman" w:eastAsia="Arial Unicode MS" w:hAnsi="Times New Roman"/>
          <w:lang w:eastAsia="cs-CZ"/>
        </w:rPr>
        <w:t>, úhrady dluhu</w:t>
      </w:r>
      <w:r w:rsidR="003211B2" w:rsidRPr="0096502F">
        <w:rPr>
          <w:rFonts w:ascii="Times New Roman" w:eastAsia="Arial Unicode MS" w:hAnsi="Times New Roman"/>
          <w:lang w:eastAsia="cs-CZ"/>
        </w:rPr>
        <w:t xml:space="preserve"> apod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19B76612" w:rsidR="00921426" w:rsidRPr="00F641C1" w:rsidRDefault="00921426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96502F">
        <w:rPr>
          <w:rFonts w:ascii="Times New Roman" w:eastAsia="Arial Unicode MS" w:hAnsi="Times New Roman"/>
          <w:lang w:eastAsia="cs-CZ"/>
        </w:rPr>
        <w:t>poskytnuté 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EA2A4F">
        <w:rPr>
          <w:rFonts w:ascii="Times New Roman" w:eastAsia="Arial Unicode MS" w:hAnsi="Times New Roman"/>
          <w:lang w:eastAsia="cs-CZ"/>
        </w:rPr>
        <w:t>nejpozději</w:t>
      </w:r>
      <w:r w:rsidRPr="00EA2A4F">
        <w:rPr>
          <w:rFonts w:ascii="Times New Roman" w:eastAsia="Arial Unicode MS" w:hAnsi="Times New Roman"/>
          <w:lang w:eastAsia="cs-CZ"/>
        </w:rPr>
        <w:t xml:space="preserve"> do </w:t>
      </w:r>
      <w:proofErr w:type="gramStart"/>
      <w:r w:rsidR="00EA2A4F" w:rsidRPr="00EA2A4F">
        <w:rPr>
          <w:rFonts w:ascii="Times New Roman" w:eastAsia="Arial Unicode MS" w:hAnsi="Times New Roman"/>
          <w:lang w:eastAsia="cs-CZ"/>
        </w:rPr>
        <w:t>31.12.2020</w:t>
      </w:r>
      <w:proofErr w:type="gramEnd"/>
      <w:r w:rsidR="00F641C1" w:rsidRPr="00EA2A4F">
        <w:rPr>
          <w:rFonts w:ascii="Times New Roman" w:eastAsia="Arial Unicode MS" w:hAnsi="Times New Roman"/>
          <w:lang w:eastAsia="cs-CZ"/>
        </w:rPr>
        <w:t>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F101FC2" w14:textId="77777777" w:rsidR="0014413C" w:rsidRPr="0096502F" w:rsidRDefault="0014413C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08BBE299" w14:textId="77777777" w:rsidR="00F14AC6" w:rsidRDefault="00F14AC6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color w:val="FF0000"/>
          <w:lang w:eastAsia="cs-CZ"/>
        </w:rPr>
      </w:pPr>
    </w:p>
    <w:p w14:paraId="789F0846" w14:textId="46A5EC4E" w:rsidR="0014413C" w:rsidRPr="00F641C1" w:rsidRDefault="000837E6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FF0000"/>
          <w:lang w:eastAsia="cs-CZ"/>
        </w:rPr>
      </w:pPr>
      <w:r w:rsidRPr="00B0369C">
        <w:rPr>
          <w:rFonts w:ascii="Times New Roman" w:eastAsia="Arial Unicode MS" w:hAnsi="Times New Roman"/>
          <w:lang w:eastAsia="cs-CZ"/>
        </w:rPr>
        <w:t>Poskytovatel poskytuje</w:t>
      </w:r>
      <w:r>
        <w:rPr>
          <w:rFonts w:ascii="Times New Roman" w:eastAsia="Arial Unicode MS" w:hAnsi="Times New Roman"/>
          <w:lang w:eastAsia="cs-CZ"/>
        </w:rPr>
        <w:t xml:space="preserve"> příjemci v kalendářním roce 2020</w:t>
      </w:r>
      <w:r w:rsidRPr="00B0369C">
        <w:rPr>
          <w:rFonts w:ascii="Times New Roman" w:eastAsia="Arial Unicode MS" w:hAnsi="Times New Roman"/>
          <w:lang w:eastAsia="cs-CZ"/>
        </w:rPr>
        <w:t xml:space="preserve"> dotaci z rozpočtu poskytovatele na účel uvedený v článku II. smlouvy a příjemce tuto dotaci přijímá.</w:t>
      </w:r>
      <w:r>
        <w:rPr>
          <w:rFonts w:ascii="Times New Roman" w:eastAsia="Arial Unicode MS" w:hAnsi="Times New Roman"/>
          <w:lang w:eastAsia="cs-CZ"/>
        </w:rPr>
        <w:t xml:space="preserve"> </w:t>
      </w:r>
    </w:p>
    <w:p w14:paraId="70E98E48" w14:textId="765AA168" w:rsidR="00F14AC6" w:rsidRDefault="00F14AC6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color w:val="FF0000"/>
          <w:lang w:eastAsia="cs-CZ"/>
        </w:rPr>
      </w:pPr>
    </w:p>
    <w:p w14:paraId="0DEF1157" w14:textId="5B3F7885" w:rsidR="000516C4" w:rsidRPr="00F641C1" w:rsidRDefault="000516C4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 w:rsidRPr="00F641C1">
        <w:rPr>
          <w:rFonts w:ascii="Times New Roman" w:eastAsia="Arial Unicode MS" w:hAnsi="Times New Roman"/>
          <w:lang w:eastAsia="cs-CZ"/>
        </w:rPr>
        <w:t>Příjemce se zavazuje poskytnutou dotací použít na podporu obnovy stávajících a vznik nových dopravních hřišť.</w:t>
      </w:r>
    </w:p>
    <w:p w14:paraId="3F665AAD" w14:textId="7C07450C" w:rsidR="00921426" w:rsidRPr="0096502F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648FE9B5" w:rsidR="00921426" w:rsidRPr="0096502F" w:rsidRDefault="00F53C1A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proofErr w:type="spellStart"/>
      <w:r w:rsidR="00543233" w:rsidRPr="0096502F">
        <w:rPr>
          <w:rFonts w:ascii="Times New Roman" w:eastAsia="Arial Unicode MS" w:hAnsi="Times New Roman"/>
          <w:lang w:eastAsia="cs-CZ"/>
        </w:rPr>
        <w:t>administrujícímu</w:t>
      </w:r>
      <w:proofErr w:type="spellEnd"/>
      <w:r w:rsidR="00543233" w:rsidRPr="0096502F">
        <w:rPr>
          <w:rFonts w:ascii="Times New Roman" w:eastAsia="Arial Unicode MS" w:hAnsi="Times New Roman"/>
          <w:lang w:eastAsia="cs-CZ"/>
        </w:rPr>
        <w:t xml:space="preserve">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proofErr w:type="gramStart"/>
      <w:r w:rsidR="000837E6" w:rsidRPr="0057302B">
        <w:rPr>
          <w:rFonts w:ascii="Times New Roman" w:eastAsia="Arial Unicode MS" w:hAnsi="Times New Roman"/>
          <w:lang w:eastAsia="cs-CZ"/>
        </w:rPr>
        <w:t>31.1.202</w:t>
      </w:r>
      <w:r w:rsidR="00611F82">
        <w:rPr>
          <w:rFonts w:ascii="Times New Roman" w:eastAsia="Arial Unicode MS" w:hAnsi="Times New Roman"/>
          <w:lang w:eastAsia="cs-CZ"/>
        </w:rPr>
        <w:t>1</w:t>
      </w:r>
      <w:proofErr w:type="gramEnd"/>
      <w:r w:rsidR="0014413C" w:rsidRPr="00AE1C37">
        <w:rPr>
          <w:rFonts w:ascii="Times New Roman" w:eastAsia="Arial Unicode MS" w:hAnsi="Times New Roman"/>
          <w:lang w:eastAsia="cs-CZ"/>
        </w:rPr>
        <w:t>,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9A84D19" w:rsidR="00F131CD" w:rsidRPr="0096502F" w:rsidRDefault="00F131CD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</w:t>
      </w:r>
      <w:r w:rsidR="00680E32" w:rsidRPr="000837E6">
        <w:rPr>
          <w:rFonts w:ascii="Times New Roman" w:eastAsia="Arial Unicode MS" w:hAnsi="Times New Roman"/>
          <w:lang w:eastAsia="cs-CZ"/>
        </w:rPr>
        <w:t xml:space="preserve">Spolu s vyúčtováním příjemce předloží na vyžádání poskytovateli k nahlédnutí originály veškerých účetních záznamů ve výši vyčerpaných peněžních prostředků poskytnuté dotace. </w:t>
      </w:r>
      <w:r w:rsidRPr="000837E6">
        <w:rPr>
          <w:rFonts w:ascii="Times New Roman" w:eastAsia="Arial Unicode MS" w:hAnsi="Times New Roman"/>
          <w:lang w:eastAsia="cs-CZ"/>
        </w:rPr>
        <w:t>Dokl</w:t>
      </w:r>
      <w:r w:rsidRPr="0096502F">
        <w:rPr>
          <w:rFonts w:ascii="Times New Roman" w:eastAsia="Arial Unicode MS" w:hAnsi="Times New Roman"/>
          <w:lang w:eastAsia="cs-CZ"/>
        </w:rPr>
        <w:t>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FD9E6E" w14:textId="54DEFCA3" w:rsidR="00F131CD" w:rsidRPr="0096502F" w:rsidRDefault="00F131CD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ascii="Times New Roman" w:eastAsia="Arial Unicode MS" w:hAnsi="Times New Roman"/>
          <w:lang w:eastAsia="cs-CZ"/>
        </w:rPr>
        <w:t>administrujícímu</w:t>
      </w:r>
      <w:proofErr w:type="spellEnd"/>
      <w:r w:rsidRPr="0096502F">
        <w:rPr>
          <w:rFonts w:ascii="Times New Roman" w:eastAsia="Arial Unicode MS" w:hAnsi="Times New Roman"/>
          <w:lang w:eastAsia="cs-CZ"/>
        </w:rPr>
        <w:t xml:space="preserve">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25B06AE9" w14:textId="480DBDD5" w:rsidR="00ED646C" w:rsidRPr="0096502F" w:rsidRDefault="00ED646C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7AE4430" w14:textId="77777777" w:rsidR="00F53C1A" w:rsidRPr="0096502F" w:rsidRDefault="00F53C1A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2B609673" w14:textId="5E093927" w:rsidR="00004163" w:rsidRPr="00004163" w:rsidRDefault="002C65A4" w:rsidP="0000416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lastRenderedPageBreak/>
        <w:t xml:space="preserve">Příjemce </w:t>
      </w:r>
      <w:r w:rsidR="00004163" w:rsidRPr="00004163">
        <w:rPr>
          <w:rFonts w:ascii="Times New Roman" w:eastAsia="Arial Unicode MS" w:hAnsi="Times New Roman"/>
          <w:lang w:eastAsia="cs-CZ"/>
        </w:rPr>
        <w:t xml:space="preserve">je povinen zajistit propagaci poskytovatele dotace, a to vhodným viditelným umístěním loga poskytovatele. Publicita </w:t>
      </w:r>
      <w:proofErr w:type="gramStart"/>
      <w:r w:rsidR="00004163" w:rsidRPr="00004163">
        <w:rPr>
          <w:rFonts w:ascii="Times New Roman" w:eastAsia="Arial Unicode MS" w:hAnsi="Times New Roman"/>
          <w:lang w:eastAsia="cs-CZ"/>
        </w:rPr>
        <w:t>bude</w:t>
      </w:r>
      <w:proofErr w:type="gramEnd"/>
      <w:r w:rsidR="00004163" w:rsidRPr="00004163">
        <w:rPr>
          <w:rFonts w:ascii="Times New Roman" w:eastAsia="Arial Unicode MS" w:hAnsi="Times New Roman"/>
          <w:lang w:eastAsia="cs-CZ"/>
        </w:rPr>
        <w:t xml:space="preserve"> realizována v souladu s formami propagace zvolenými příjemcem v bodě 3 </w:t>
      </w:r>
      <w:proofErr w:type="gramStart"/>
      <w:r w:rsidR="00004163" w:rsidRPr="00004163">
        <w:rPr>
          <w:rFonts w:ascii="Times New Roman" w:eastAsia="Arial Unicode MS" w:hAnsi="Times New Roman"/>
          <w:lang w:eastAsia="cs-CZ"/>
        </w:rPr>
        <w:t>formuláře</w:t>
      </w:r>
      <w:proofErr w:type="gramEnd"/>
      <w:r w:rsidR="00004163" w:rsidRPr="00004163">
        <w:rPr>
          <w:rFonts w:ascii="Times New Roman" w:eastAsia="Arial Unicode MS" w:hAnsi="Times New Roman"/>
          <w:lang w:eastAsia="cs-CZ"/>
        </w:rPr>
        <w:t xml:space="preserve"> žádosti o dotaci; povinnost publicity je splněna, pokud příjemce úspěšně provede alespoň jednu zvolenou formu propagace. V případě propagace prostřednictvím webových stránek, umístí příjemce na web aktivní odkaz  </w:t>
      </w:r>
      <w:proofErr w:type="gramStart"/>
      <w:r w:rsidR="00004163" w:rsidRPr="00004163">
        <w:rPr>
          <w:rFonts w:ascii="Times New Roman" w:eastAsia="Arial Unicode MS" w:hAnsi="Times New Roman"/>
          <w:lang w:eastAsia="cs-CZ"/>
        </w:rPr>
        <w:t>www.kr-karlovarsky</w:t>
      </w:r>
      <w:proofErr w:type="gramEnd"/>
      <w:r w:rsidR="00004163" w:rsidRPr="00004163">
        <w:rPr>
          <w:rFonts w:ascii="Times New Roman" w:eastAsia="Arial Unicode MS" w:hAnsi="Times New Roman"/>
          <w:lang w:eastAsia="cs-CZ"/>
        </w:rPr>
        <w:t>.cz.</w:t>
      </w:r>
    </w:p>
    <w:p w14:paraId="3378859B" w14:textId="77777777" w:rsidR="00004163" w:rsidRPr="00004163" w:rsidRDefault="00004163" w:rsidP="00004163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1AA5E41" w14:textId="5D254253" w:rsidR="00004163" w:rsidRPr="00004163" w:rsidRDefault="00004163" w:rsidP="00004163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004163"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proofErr w:type="gramStart"/>
      <w:r w:rsidRPr="00004163">
        <w:rPr>
          <w:rFonts w:ascii="Times New Roman" w:eastAsia="Arial Unicode MS" w:hAnsi="Times New Roman"/>
          <w:lang w:eastAsia="cs-CZ"/>
        </w:rPr>
        <w:t>www.kr-karlovarsky</w:t>
      </w:r>
      <w:proofErr w:type="gramEnd"/>
      <w:r w:rsidRPr="00004163">
        <w:rPr>
          <w:rFonts w:ascii="Times New Roman" w:eastAsia="Arial Unicode MS" w:hAnsi="Times New Roman"/>
          <w:lang w:eastAsia="cs-CZ"/>
        </w:rPr>
        <w:t>.cz, odkaz Karlovarský kraj – Poskytování symbolů a záštit)</w:t>
      </w:r>
      <w:r w:rsidR="007F6AC9">
        <w:rPr>
          <w:rFonts w:ascii="Times New Roman" w:eastAsia="Arial Unicode MS" w:hAnsi="Times New Roman"/>
          <w:lang w:eastAsia="cs-CZ"/>
        </w:rPr>
        <w:t>.</w:t>
      </w:r>
    </w:p>
    <w:p w14:paraId="4241F1DA" w14:textId="4796D889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AF7E963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D7A1693" w14:textId="706A32D0" w:rsidR="0014413C" w:rsidRPr="0096502F" w:rsidRDefault="00EA39C9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dotace uvedené</w:t>
      </w:r>
      <w:r w:rsidR="00F37336" w:rsidRPr="0096502F">
        <w:rPr>
          <w:rFonts w:ascii="Times New Roman" w:eastAsia="Arial Unicode MS" w:hAnsi="Times New Roman"/>
          <w:lang w:eastAsia="cs-CZ"/>
        </w:rPr>
        <w:t>ho</w:t>
      </w:r>
      <w:r w:rsidRPr="0096502F">
        <w:rPr>
          <w:rFonts w:ascii="Times New Roman" w:eastAsia="Arial Unicode MS" w:hAnsi="Times New Roman"/>
          <w:lang w:eastAsia="cs-CZ"/>
        </w:rPr>
        <w:t xml:space="preserve"> v čl. IV. odst. </w:t>
      </w:r>
      <w:r w:rsidR="006B657C" w:rsidRPr="0096502F">
        <w:rPr>
          <w:rFonts w:ascii="Times New Roman" w:eastAsia="Arial Unicode MS" w:hAnsi="Times New Roman"/>
          <w:lang w:eastAsia="cs-CZ"/>
        </w:rPr>
        <w:t>7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přes účet svého zřizovatele na účet poskytovatele vedený </w:t>
      </w:r>
      <w:r w:rsidR="008F4CA7" w:rsidRPr="0096502F">
        <w:rPr>
          <w:rFonts w:ascii="Times New Roman" w:eastAsia="Arial Unicode MS" w:hAnsi="Times New Roman"/>
          <w:lang w:eastAsia="cs-CZ"/>
        </w:rPr>
        <w:t>výše.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F37336" w:rsidRPr="0096502F">
        <w:rPr>
          <w:rFonts w:ascii="Times New Roman" w:eastAsia="Arial Unicode MS" w:hAnsi="Times New Roman"/>
          <w:lang w:eastAsia="cs-CZ"/>
        </w:rPr>
        <w:t>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3C6DECB5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01EAA6D" w14:textId="6C5AE570" w:rsidR="0014413C" w:rsidRPr="0096502F" w:rsidRDefault="00EA39C9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96502F">
        <w:rPr>
          <w:rFonts w:ascii="Times New Roman" w:eastAsia="Arial Unicode MS" w:hAnsi="Times New Roman"/>
          <w:lang w:eastAsia="cs-CZ"/>
        </w:rPr>
        <w:t>10</w:t>
      </w:r>
      <w:r w:rsidRPr="0096502F">
        <w:rPr>
          <w:rFonts w:ascii="Times New Roman" w:eastAsia="Arial Unicode MS" w:hAnsi="Times New Roman"/>
          <w:lang w:eastAsia="cs-CZ"/>
        </w:rPr>
        <w:t xml:space="preserve"> tohoto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článku, jestliže odpadne účel, na který je dotace poskytována, a to </w:t>
      </w:r>
      <w:r w:rsidRPr="00C44F3F">
        <w:rPr>
          <w:rFonts w:ascii="Times New Roman" w:eastAsia="Arial Unicode MS" w:hAnsi="Times New Roman"/>
          <w:lang w:eastAsia="cs-CZ"/>
        </w:rPr>
        <w:t xml:space="preserve">do </w:t>
      </w:r>
      <w:r w:rsidR="00985B02" w:rsidRPr="00C44F3F">
        <w:rPr>
          <w:rFonts w:ascii="Times New Roman" w:eastAsia="Arial Unicode MS" w:hAnsi="Times New Roman"/>
          <w:lang w:eastAsia="cs-CZ"/>
        </w:rPr>
        <w:t>10</w:t>
      </w:r>
      <w:r w:rsidRPr="00C44F3F">
        <w:rPr>
          <w:rFonts w:ascii="Times New Roman" w:eastAsia="Arial Unicode MS" w:hAnsi="Times New Roman"/>
          <w:lang w:eastAsia="cs-CZ"/>
        </w:rPr>
        <w:t xml:space="preserve"> </w:t>
      </w:r>
      <w:r w:rsidR="00985B02" w:rsidRPr="0096502F">
        <w:rPr>
          <w:rFonts w:ascii="Times New Roman" w:eastAsia="Arial Unicode MS" w:hAnsi="Times New Roman"/>
          <w:lang w:eastAsia="cs-CZ"/>
        </w:rPr>
        <w:t>pracovních</w:t>
      </w:r>
      <w:r w:rsidR="00F37336" w:rsidRPr="0096502F">
        <w:rPr>
          <w:rFonts w:ascii="Times New Roman" w:eastAsia="Arial Unicode MS" w:hAnsi="Times New Roman"/>
          <w:lang w:eastAsia="cs-CZ"/>
        </w:rPr>
        <w:t xml:space="preserve"> dnů</w:t>
      </w:r>
      <w:r w:rsidRPr="0096502F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dne, kdy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  <w:r w:rsidR="00360E6D" w:rsidRPr="0096502F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proofErr w:type="spellStart"/>
      <w:r w:rsidR="00543233" w:rsidRPr="0096502F">
        <w:rPr>
          <w:rFonts w:ascii="Times New Roman" w:eastAsia="Arial Unicode MS" w:hAnsi="Times New Roman"/>
          <w:lang w:eastAsia="cs-CZ"/>
        </w:rPr>
        <w:t>administrující</w:t>
      </w:r>
      <w:proofErr w:type="spellEnd"/>
      <w:r w:rsidR="00543233" w:rsidRPr="0096502F">
        <w:rPr>
          <w:rFonts w:ascii="Times New Roman" w:eastAsia="Arial Unicode MS" w:hAnsi="Times New Roman"/>
          <w:lang w:eastAsia="cs-CZ"/>
        </w:rPr>
        <w:t xml:space="preserve">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F131CD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59B52374" w14:textId="702293FF" w:rsidR="00C656E9" w:rsidRPr="000837E6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E434017" w14:textId="55318E3A" w:rsidR="00696C54" w:rsidRDefault="00696C54" w:rsidP="00AB391B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37E6">
        <w:rPr>
          <w:rFonts w:ascii="Times New Roman" w:eastAsia="Arial Unicode MS" w:hAnsi="Times New Roman"/>
          <w:lang w:eastAsia="cs-CZ"/>
        </w:rPr>
        <w:t xml:space="preserve">Příjemce je zejména povinen oznámit poskytovateli do 10 </w:t>
      </w:r>
      <w:r w:rsidRPr="00611B27">
        <w:rPr>
          <w:rFonts w:ascii="Times New Roman" w:eastAsia="Arial Unicode MS" w:hAnsi="Times New Roman"/>
          <w:lang w:eastAsia="cs-CZ"/>
        </w:rPr>
        <w:t>pracovních dnů ode dne, kdy došlo k události, skutečnosti, které mají nebo mohou mít za následek změnu statutárního orgánu příjemce, změnu vlastnického vztahu příjemce nebo zřizovatele k věci, na niž se dotace poskytuje, apod.</w:t>
      </w:r>
    </w:p>
    <w:p w14:paraId="692A2195" w14:textId="77777777" w:rsidR="00611B27" w:rsidRPr="00611B27" w:rsidRDefault="00611B27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4FEA36D" w14:textId="785F8C3A" w:rsidR="00696C54" w:rsidRPr="00611B27" w:rsidRDefault="00696C54" w:rsidP="00AB391B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 w:rsidR="00611B27">
        <w:rPr>
          <w:rFonts w:ascii="Times New Roman" w:eastAsia="Arial Unicode MS" w:hAnsi="Times New Roman"/>
          <w:lang w:eastAsia="cs-CZ"/>
        </w:rPr>
        <w:t xml:space="preserve"> </w:t>
      </w:r>
      <w:r w:rsidR="00611B27" w:rsidRPr="0096502F">
        <w:rPr>
          <w:rFonts w:ascii="Times New Roman" w:eastAsia="Arial Unicode MS" w:hAnsi="Times New Roman"/>
          <w:lang w:eastAsia="cs-CZ"/>
        </w:rPr>
        <w:t>V případě zrušení právnické osoby s likvidací provede příjemce finanční vypořádání poskytnuté dotace obdobně dle odst. 7 článku IV. smlouvy, a to ke dni likvidace.</w:t>
      </w:r>
    </w:p>
    <w:p w14:paraId="4334B288" w14:textId="0D06975F" w:rsidR="00C656E9" w:rsidRPr="0096502F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7540E385" w:rsidR="005672DF" w:rsidRPr="0096502F" w:rsidRDefault="0014413C" w:rsidP="00C44F3F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921426" w:rsidRPr="0096502F">
        <w:rPr>
          <w:rFonts w:ascii="Times New Roman" w:eastAsia="Arial Unicode MS" w:hAnsi="Times New Roman"/>
          <w:lang w:eastAsia="cs-CZ"/>
        </w:rPr>
        <w:t>134</w:t>
      </w:r>
      <w:r w:rsidRPr="0096502F">
        <w:rPr>
          <w:rFonts w:ascii="Times New Roman" w:eastAsia="Arial Unicode MS" w:hAnsi="Times New Roman"/>
          <w:lang w:eastAsia="cs-CZ"/>
        </w:rPr>
        <w:t>/</w:t>
      </w:r>
      <w:r w:rsidR="00921426" w:rsidRPr="0096502F">
        <w:rPr>
          <w:rFonts w:ascii="Times New Roman" w:eastAsia="Arial Unicode MS" w:hAnsi="Times New Roman"/>
          <w:lang w:eastAsia="cs-CZ"/>
        </w:rPr>
        <w:t>2016</w:t>
      </w:r>
      <w:r w:rsidRPr="0096502F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96502F">
        <w:rPr>
          <w:rFonts w:ascii="Times New Roman" w:eastAsia="Arial Unicode MS" w:hAnsi="Times New Roman"/>
          <w:lang w:eastAsia="cs-CZ"/>
        </w:rPr>
        <w:t>zadávání veřejných zakázek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14:paraId="06C6460D" w14:textId="77777777"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7CE83B27" w:rsidR="0014413C" w:rsidRPr="0096502F" w:rsidRDefault="005672DF" w:rsidP="00C44F3F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C44F3F">
        <w:rPr>
          <w:rFonts w:ascii="Times New Roman" w:eastAsia="Arial Unicode MS" w:hAnsi="Times New Roman"/>
          <w:lang w:eastAsia="cs-CZ"/>
        </w:rPr>
        <w:t xml:space="preserve">Je-li příjemce plátcem daně z přidané hodnoty, a pokud má u zdanitelných plnění přijatých v souvislosti s financováním </w:t>
      </w:r>
      <w:r w:rsidR="002415E5" w:rsidRPr="00C44F3F">
        <w:rPr>
          <w:rFonts w:ascii="Times New Roman" w:eastAsia="Arial Unicode MS" w:hAnsi="Times New Roman"/>
          <w:lang w:eastAsia="cs-CZ"/>
        </w:rPr>
        <w:t>daného projektu</w:t>
      </w:r>
      <w:r w:rsidRPr="00C44F3F">
        <w:rPr>
          <w:rFonts w:ascii="Times New Roman" w:eastAsia="Arial Unicode MS" w:hAnsi="Times New Roman"/>
          <w:lang w:eastAsia="cs-CZ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44F3F">
        <w:rPr>
          <w:rFonts w:ascii="Times New Roman" w:eastAsia="Arial Unicode MS" w:hAnsi="Times New Roman"/>
          <w:lang w:eastAsia="cs-CZ"/>
        </w:rPr>
        <w:t>/náklad</w:t>
      </w:r>
      <w:r w:rsidR="001F7C4F" w:rsidRPr="00C44F3F">
        <w:rPr>
          <w:rFonts w:ascii="Times New Roman" w:eastAsia="Arial Unicode MS" w:hAnsi="Times New Roman"/>
          <w:lang w:eastAsia="cs-CZ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5960DE27" w:rsidR="0014413C" w:rsidRPr="0096502F" w:rsidRDefault="007350E1" w:rsidP="007350E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350E1">
        <w:rPr>
          <w:rFonts w:ascii="Times New Roman" w:eastAsia="Arial Unicode MS" w:hAnsi="Times New Roman"/>
          <w:lang w:eastAsia="cs-CZ"/>
        </w:rPr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14:paraId="519FB887" w14:textId="3D9C3FAB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E435EE9" w14:textId="3C824783" w:rsidR="005C18E7" w:rsidRDefault="005C18E7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CFE3365" w14:textId="77777777" w:rsidR="005C18E7" w:rsidRPr="0096502F" w:rsidRDefault="005C18E7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V.</w:t>
      </w:r>
    </w:p>
    <w:p w14:paraId="01657CEA" w14:textId="3A512B73" w:rsidR="0014413C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56FCB06B" w14:textId="77777777" w:rsidR="005C18E7" w:rsidRPr="0096502F" w:rsidRDefault="005C18E7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2D75C732" w14:textId="1EDC3B6F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14948CA0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21E395BE" w14:textId="77777777" w:rsidR="005C18E7" w:rsidRPr="0096502F" w:rsidRDefault="005C18E7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25D0B01D" w:rsidR="0014413C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201206D" w14:textId="77777777" w:rsidR="005C18E7" w:rsidRPr="0096502F" w:rsidRDefault="005C18E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5D2B916E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a specifickým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5A671F5F" w:rsidR="0014413C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412B58E7" w14:textId="77777777" w:rsidR="005C18E7" w:rsidRPr="0096502F" w:rsidRDefault="005C18E7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210EE4EA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5370A6B8" w14:textId="77777777" w:rsidR="005C18E7" w:rsidRPr="0096502F" w:rsidRDefault="005C18E7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01EBBC51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47364B">
        <w:rPr>
          <w:rFonts w:ascii="Times New Roman" w:eastAsia="Times New Roman" w:hAnsi="Times New Roman"/>
          <w:bCs/>
          <w:lang w:eastAsia="cs-CZ"/>
        </w:rPr>
        <w:t xml:space="preserve">6,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7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0392C66F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0D333D7" w14:textId="77777777" w:rsidR="000516C4" w:rsidRPr="0096502F" w:rsidRDefault="000516C4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34A2367A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0516C4">
        <w:rPr>
          <w:rFonts w:ascii="Times New Roman" w:eastAsia="Times New Roman" w:hAnsi="Times New Roman"/>
          <w:b/>
          <w:bCs/>
          <w:lang w:eastAsia="cs-CZ"/>
        </w:rPr>
        <w:t>VIII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5438A29" w:rsidR="0014413C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3B184659" w14:textId="77777777" w:rsidR="005C18E7" w:rsidRPr="0096502F" w:rsidRDefault="005C18E7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proofErr w:type="spellStart"/>
      <w:r w:rsidR="00543233" w:rsidRPr="0096502F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="00543233" w:rsidRPr="0096502F">
        <w:rPr>
          <w:rFonts w:ascii="Times New Roman" w:eastAsia="Times New Roman" w:hAnsi="Times New Roman"/>
          <w:lang w:eastAsia="cs-CZ"/>
        </w:rPr>
        <w:t xml:space="preserve">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31584337" w14:textId="60039A21" w:rsidR="00BE0274" w:rsidRDefault="0014413C" w:rsidP="00BE027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053CBF54" w14:textId="273BD9AE" w:rsidR="00BE0274" w:rsidRPr="00BE0274" w:rsidRDefault="00BE0274" w:rsidP="00BE027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3DB7CC2" w14:textId="041009CA" w:rsidR="004F62CD" w:rsidRPr="00BE0274" w:rsidRDefault="00927D16" w:rsidP="00BE027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bookmarkStart w:id="25" w:name="pocVytisk"/>
      <w:bookmarkEnd w:id="25"/>
      <w:r>
        <w:rPr>
          <w:rFonts w:ascii="Times New Roman" w:eastAsia="Times New Roman" w:hAnsi="Times New Roman"/>
          <w:lang w:eastAsia="cs-CZ"/>
        </w:rPr>
        <w:t>Smlouva je vyhotovena ve 4 vyhotoveních, z nichž 2 obdrží poskytovatel, 1 zřizovatel a 1 příjemce.</w:t>
      </w:r>
    </w:p>
    <w:p w14:paraId="33D35E19" w14:textId="4933640A" w:rsidR="00E73920" w:rsidRDefault="00E739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391A381" w14:textId="77777777" w:rsidR="005C18E7" w:rsidRPr="0096502F" w:rsidRDefault="005C18E7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4D73FE" w14:textId="70B1F38C" w:rsidR="00212E95" w:rsidRPr="00212E95" w:rsidRDefault="00212E95" w:rsidP="00212E9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212E95">
        <w:rPr>
          <w:rFonts w:ascii="Times New Roman" w:eastAsia="Times New Roman" w:hAnsi="Times New Roman"/>
          <w:lang w:eastAsia="cs-CZ"/>
        </w:rPr>
        <w:t xml:space="preserve">Smlouva nabývá </w:t>
      </w:r>
      <w:r>
        <w:rPr>
          <w:rFonts w:ascii="Times New Roman" w:eastAsia="Times New Roman" w:hAnsi="Times New Roman"/>
          <w:lang w:eastAsia="cs-CZ"/>
        </w:rPr>
        <w:t>platnosti a</w:t>
      </w:r>
      <w:r w:rsidRPr="00212E95">
        <w:rPr>
          <w:rFonts w:ascii="Times New Roman" w:eastAsia="Times New Roman" w:hAnsi="Times New Roman"/>
          <w:lang w:eastAsia="cs-CZ"/>
        </w:rPr>
        <w:t xml:space="preserve">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rozsahu.</w:t>
      </w:r>
    </w:p>
    <w:p w14:paraId="422D8B58" w14:textId="3579C8AC" w:rsidR="00CC27A8" w:rsidRDefault="00CC27A8" w:rsidP="00FA397D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B79AD6F" w14:textId="77777777" w:rsidR="005C18E7" w:rsidRPr="0096502F" w:rsidRDefault="005C18E7" w:rsidP="00FA397D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59E1A4A" w14:textId="58BBA07D" w:rsidR="0014413C" w:rsidRPr="0096502F" w:rsidRDefault="0014413C" w:rsidP="0096502F">
      <w:pPr>
        <w:pStyle w:val="Odstavecseseznamem"/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3D6361D3" w14:textId="33FAEF64" w:rsidR="00942534" w:rsidRDefault="00942534" w:rsidP="0096502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3CBEA3EC" w14:textId="77777777" w:rsidR="005C18E7" w:rsidRPr="0096502F" w:rsidRDefault="005C18E7" w:rsidP="0096502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279AE72" w14:textId="209F8C3E" w:rsidR="0014413C" w:rsidRPr="0096502F" w:rsidRDefault="00212E95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lastRenderedPageBreak/>
        <w:t>7</w:t>
      </w:r>
      <w:r w:rsidR="0014413C" w:rsidRPr="0096502F">
        <w:rPr>
          <w:rFonts w:ascii="Times New Roman" w:eastAsia="Times New Roman" w:hAnsi="Times New Roman"/>
          <w:b/>
          <w:lang w:eastAsia="cs-CZ"/>
        </w:rPr>
        <w:t>.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ab/>
      </w:r>
      <w:bookmarkStart w:id="26" w:name="radaZast"/>
      <w:bookmarkEnd w:id="26"/>
      <w:r w:rsidR="00927D16">
        <w:rPr>
          <w:rFonts w:ascii="Times New Roman" w:eastAsia="Times New Roman" w:hAnsi="Times New Roman"/>
          <w:lang w:eastAsia="cs-CZ"/>
        </w:rPr>
        <w:t xml:space="preserve">O poskytnutí dotace a uzavření veřejnoprávní smlouvy rozhodla v souladu s ustanovením § 59 odst. 2 písm. a) zákona č. 129/2000 Sb., o krajích (krajské zřízení), ve znění pozdějších předpisů, Rada Karlovarského kraje usnesením </w:t>
      </w:r>
      <w:r w:rsidR="00D36D74">
        <w:rPr>
          <w:rFonts w:ascii="Times New Roman" w:eastAsia="Times New Roman" w:hAnsi="Times New Roman"/>
          <w:lang w:eastAsia="cs-CZ"/>
        </w:rPr>
        <w:t>č.</w:t>
      </w:r>
      <w:r w:rsidR="004766E0" w:rsidRPr="00D36D74">
        <w:rPr>
          <w:rFonts w:ascii="Times New Roman" w:eastAsia="Times New Roman" w:hAnsi="Times New Roman"/>
          <w:lang w:eastAsia="cs-CZ"/>
        </w:rPr>
        <w:t xml:space="preserve"> </w:t>
      </w:r>
      <w:r w:rsidR="00D36D74" w:rsidRPr="00D36D74">
        <w:rPr>
          <w:rFonts w:ascii="Times New Roman" w:eastAsia="Times New Roman" w:hAnsi="Times New Roman"/>
          <w:lang w:eastAsia="cs-CZ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="00D36D74" w:rsidRPr="00D36D74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D36D74" w:rsidRPr="00D36D74">
        <w:rPr>
          <w:rFonts w:ascii="Times New Roman" w:eastAsia="Times New Roman" w:hAnsi="Times New Roman"/>
          <w:lang w:eastAsia="cs-CZ"/>
        </w:rPr>
      </w:r>
      <w:r w:rsidR="00D36D74" w:rsidRPr="00D36D74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RK 837/08/20</w:t>
      </w:r>
      <w:r w:rsidR="00D36D74" w:rsidRPr="00D36D74">
        <w:rPr>
          <w:rFonts w:ascii="Times New Roman" w:eastAsia="Times New Roman" w:hAnsi="Times New Roman"/>
          <w:lang w:eastAsia="cs-CZ"/>
        </w:rPr>
        <w:fldChar w:fldCharType="end"/>
      </w:r>
      <w:bookmarkEnd w:id="27"/>
      <w:r w:rsidR="00D36D74" w:rsidRPr="00D36D74">
        <w:rPr>
          <w:rFonts w:ascii="Times New Roman" w:eastAsia="Times New Roman" w:hAnsi="Times New Roman"/>
          <w:lang w:eastAsia="cs-CZ"/>
        </w:rPr>
        <w:t xml:space="preserve"> </w:t>
      </w:r>
      <w:r w:rsidR="0014413C" w:rsidRPr="00D36D74">
        <w:rPr>
          <w:rFonts w:ascii="Times New Roman" w:eastAsia="Times New Roman" w:hAnsi="Times New Roman"/>
          <w:lang w:eastAsia="cs-CZ"/>
        </w:rPr>
        <w:t xml:space="preserve">ze dne </w:t>
      </w:r>
      <w:r w:rsidR="00D36D74" w:rsidRPr="00D36D74">
        <w:rPr>
          <w:rFonts w:ascii="Times New Roman" w:eastAsia="Times New Roman" w:hAnsi="Times New Roman"/>
          <w:lang w:eastAsia="cs-CZ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="00D36D74" w:rsidRPr="00D36D74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D36D74" w:rsidRPr="00D36D74">
        <w:rPr>
          <w:rFonts w:ascii="Times New Roman" w:eastAsia="Times New Roman" w:hAnsi="Times New Roman"/>
          <w:lang w:eastAsia="cs-CZ"/>
        </w:rPr>
      </w:r>
      <w:r w:rsidR="00D36D74" w:rsidRPr="00D36D74"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11.08.2020</w:t>
      </w:r>
      <w:r w:rsidR="00D36D74" w:rsidRPr="00D36D74">
        <w:rPr>
          <w:rFonts w:ascii="Times New Roman" w:eastAsia="Times New Roman" w:hAnsi="Times New Roman"/>
          <w:lang w:eastAsia="cs-CZ"/>
        </w:rPr>
        <w:fldChar w:fldCharType="end"/>
      </w:r>
      <w:bookmarkEnd w:id="28"/>
      <w:r w:rsidR="0014413C" w:rsidRPr="00D36D74">
        <w:rPr>
          <w:rFonts w:ascii="Times New Roman" w:eastAsia="Times New Roman" w:hAnsi="Times New Roman"/>
          <w:lang w:eastAsia="cs-CZ"/>
        </w:rPr>
        <w:t>.</w:t>
      </w:r>
    </w:p>
    <w:p w14:paraId="77463E4E" w14:textId="77777777" w:rsidR="0014413C" w:rsidRPr="0096502F" w:rsidRDefault="0014413C" w:rsidP="0096502F">
      <w:pPr>
        <w:spacing w:after="0" w:line="240" w:lineRule="auto"/>
        <w:ind w:left="426" w:hanging="426"/>
        <w:rPr>
          <w:rFonts w:ascii="Times New Roman" w:eastAsia="Times New Roman" w:hAnsi="Times New Roman"/>
          <w:lang w:eastAsia="cs-CZ"/>
        </w:rPr>
      </w:pPr>
    </w:p>
    <w:p w14:paraId="6B8825AE" w14:textId="7B311BC9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91E3B" w:rsidRPr="0096502F" w14:paraId="656DD215" w14:textId="2F749644" w:rsidTr="00FA397D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02063DB0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4CA09FB6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14:paraId="4AB38E7B" w14:textId="491BF40A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14413C" w:rsidRPr="0096502F" w14:paraId="77B3BBD9" w14:textId="77777777" w:rsidTr="00FA397D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7A9944DD" w14:textId="77777777" w:rsidR="00EF1BB2" w:rsidRPr="00FA397D" w:rsidRDefault="00EF1BB2" w:rsidP="00EF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A397D">
              <w:rPr>
                <w:rFonts w:ascii="Times New Roman" w:eastAsia="Times New Roman" w:hAnsi="Times New Roman"/>
                <w:lang w:eastAsia="cs-CZ"/>
              </w:rPr>
              <w:t xml:space="preserve">Martin </w:t>
            </w:r>
            <w:proofErr w:type="spellStart"/>
            <w:r w:rsidRPr="00FA397D">
              <w:rPr>
                <w:rFonts w:ascii="Times New Roman" w:eastAsia="Times New Roman" w:hAnsi="Times New Roman"/>
                <w:lang w:eastAsia="cs-CZ"/>
              </w:rPr>
              <w:t>Hurajčík</w:t>
            </w:r>
            <w:proofErr w:type="spellEnd"/>
            <w:r w:rsidRPr="00FA397D">
              <w:rPr>
                <w:rFonts w:ascii="Times New Roman" w:eastAsia="Times New Roman" w:hAnsi="Times New Roman"/>
                <w:lang w:eastAsia="cs-CZ"/>
              </w:rPr>
              <w:t>,</w:t>
            </w:r>
          </w:p>
          <w:p w14:paraId="27CCF7A3" w14:textId="64F3C0CD" w:rsidR="00280C54" w:rsidRPr="00FA397D" w:rsidRDefault="00EF1BB2" w:rsidP="00EF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A397D">
              <w:rPr>
                <w:rFonts w:ascii="Times New Roman" w:eastAsia="Times New Roman" w:hAnsi="Times New Roman"/>
                <w:lang w:eastAsia="cs-CZ"/>
              </w:rPr>
              <w:t>Náměstek hejtmana</w:t>
            </w:r>
            <w:r w:rsidR="00280C54" w:rsidRPr="00FA397D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4507D2CA" w14:textId="6C021AD9" w:rsidR="00C52226" w:rsidRPr="00C52226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1B35A4A6" w14:textId="1002EE1F" w:rsidR="00303D85" w:rsidRDefault="00303D85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Times New Roman" w:eastAsia="Times New Roman" w:hAnsi="Times New Roman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lang w:eastAsia="cs-CZ"/>
              </w:rPr>
            </w:r>
            <w:r>
              <w:rPr>
                <w:rFonts w:ascii="Times New Roman" w:eastAsia="Times New Roman" w:hAnsi="Times New Roman"/>
                <w:lang w:eastAsia="cs-CZ"/>
              </w:rPr>
              <w:fldChar w:fldCharType="separate"/>
            </w:r>
            <w:r w:rsidR="00927D16">
              <w:rPr>
                <w:rFonts w:ascii="Times New Roman" w:eastAsia="Times New Roman" w:hAnsi="Times New Roman"/>
                <w:lang w:eastAsia="cs-CZ"/>
              </w:rPr>
              <w:t>Eva Holečková</w:t>
            </w:r>
            <w:r>
              <w:rPr>
                <w:rFonts w:ascii="Times New Roman" w:eastAsia="Times New Roman" w:hAnsi="Times New Roman"/>
                <w:lang w:eastAsia="cs-CZ"/>
              </w:rPr>
              <w:fldChar w:fldCharType="end"/>
            </w:r>
            <w:bookmarkEnd w:id="29"/>
          </w:p>
          <w:p w14:paraId="3E705D2F" w14:textId="0C2F2235" w:rsidR="00C52226" w:rsidRPr="0096502F" w:rsidRDefault="00FA397D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C52226"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453A63A0" w14:textId="3CE12108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4F3631A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ED7D1BD" w14:textId="57ECDAEB" w:rsidR="00C52226" w:rsidRDefault="00C5222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B91E3B" w:rsidRPr="0096502F" w14:paraId="1BBF75E6" w14:textId="77777777" w:rsidTr="00B91E3B">
        <w:trPr>
          <w:trHeight w:val="644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14:paraId="1EF579B8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0BC8C8FF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14:paraId="2F6416B9" w14:textId="30D3A140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2DC881B0" w14:textId="3B76A01A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B91E3B" w:rsidRPr="0096502F" w14:paraId="5707E294" w14:textId="77777777" w:rsidTr="00B91E3B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14:paraId="0C1300B8" w14:textId="39006CA9" w:rsidR="00B91E3B" w:rsidRPr="00C52226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500F4D10" w14:textId="0024058C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60C3DD2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EAC876A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BD3DD86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9E64CBA" w14:textId="77777777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621A37AD" w14:textId="075CBB1D" w:rsidR="00303D85" w:rsidRDefault="00303D85" w:rsidP="00FA397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Times New Roman" w:eastAsia="Times New Roman" w:hAnsi="Times New Roman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lang w:eastAsia="cs-CZ"/>
              </w:rPr>
            </w:r>
            <w:r>
              <w:rPr>
                <w:rFonts w:ascii="Times New Roman" w:eastAsia="Times New Roman" w:hAnsi="Times New Roman"/>
                <w:lang w:eastAsia="cs-CZ"/>
              </w:rPr>
              <w:fldChar w:fldCharType="separate"/>
            </w:r>
            <w:r w:rsidR="00927D16">
              <w:rPr>
                <w:rFonts w:ascii="Times New Roman" w:eastAsia="Times New Roman" w:hAnsi="Times New Roman"/>
                <w:lang w:eastAsia="cs-CZ"/>
              </w:rPr>
              <w:t>Mgr. Dalibor Blažek</w:t>
            </w:r>
            <w:r>
              <w:rPr>
                <w:rFonts w:ascii="Times New Roman" w:eastAsia="Times New Roman" w:hAnsi="Times New Roman"/>
                <w:lang w:eastAsia="cs-CZ"/>
              </w:rPr>
              <w:fldChar w:fldCharType="end"/>
            </w:r>
            <w:bookmarkEnd w:id="30"/>
          </w:p>
          <w:p w14:paraId="0FA5645C" w14:textId="7FA80422" w:rsidR="00B91E3B" w:rsidRPr="0096502F" w:rsidRDefault="00B91E3B" w:rsidP="005C18E7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</w:t>
            </w:r>
            <w:r w:rsidR="005C18E7">
              <w:rPr>
                <w:rFonts w:ascii="Times New Roman" w:eastAsia="Times New Roman" w:hAnsi="Times New Roman"/>
                <w:lang w:eastAsia="cs-CZ"/>
              </w:rPr>
              <w:t>zřizovatel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>)</w:t>
            </w:r>
          </w:p>
        </w:tc>
      </w:tr>
    </w:tbl>
    <w:p w14:paraId="1823AB10" w14:textId="536FF4DD" w:rsidR="00C52226" w:rsidRPr="00406CC0" w:rsidRDefault="00C5222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1DEB6E3" w14:textId="77777777"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Přílohy:</w:t>
      </w:r>
    </w:p>
    <w:p w14:paraId="181AEB86" w14:textId="78AEFE75" w:rsidR="00A91923" w:rsidRPr="00303D85" w:rsidRDefault="00B032E4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03D85">
        <w:rPr>
          <w:rFonts w:ascii="Times New Roman" w:eastAsia="Times New Roman" w:hAnsi="Times New Roman"/>
          <w:lang w:eastAsia="cs-CZ"/>
        </w:rPr>
        <w:t>Žádost o dotaci</w:t>
      </w:r>
    </w:p>
    <w:p w14:paraId="5BCA2AFA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A462C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1227A98D" w14:textId="2D190D4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10867EF" w14:textId="77DA395A" w:rsidR="00F44B77" w:rsidRDefault="00303D8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1" w:name="Text42"/>
      <w:r>
        <w:rPr>
          <w:rFonts w:ascii="Times New Roman" w:eastAsia="Times New Roman" w:hAnsi="Times New Roman"/>
          <w:lang w:eastAsia="cs-CZ"/>
        </w:rPr>
        <w:instrText xml:space="preserve"> FORMTEXT 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lang w:eastAsia="cs-CZ"/>
        </w:rPr>
        <w:t>Jitka Lapešová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31"/>
    </w:p>
    <w:p w14:paraId="232C2146" w14:textId="12F2DF0A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632B06" w14:textId="77777777" w:rsidR="00FD20FC" w:rsidRPr="00406CC0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CC32556" w14:textId="23D3E46B" w:rsidR="00F44B77" w:rsidRDefault="00927D16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bookmarkStart w:id="32" w:name="razitkoRada"/>
      <w:bookmarkEnd w:id="32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RKK </w:t>
      </w:r>
      <w:r w:rsidR="00F44B77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číslo </w:t>
      </w:r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3" w:name="Text43"/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instrText xml:space="preserve"> FORMTEXT </w:instrText>
      </w:r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</w:r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RK 837/08/20</w:t>
      </w:r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fldChar w:fldCharType="end"/>
      </w:r>
      <w:bookmarkEnd w:id="33"/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</w:t>
      </w:r>
      <w:r w:rsidR="00F44B77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ze</w:t>
      </w:r>
      <w:r w:rsidR="007C0642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  <w:r w:rsidR="00F44B77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dne </w:t>
      </w:r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4" w:name="Text44"/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instrText xml:space="preserve"> FORMTEXT </w:instrText>
      </w:r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</w:r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11.08.2020</w:t>
      </w:r>
      <w:r w:rsidR="00303D85">
        <w:rPr>
          <w:rFonts w:ascii="Times New Roman" w:eastAsia="Times New Roman" w:hAnsi="Times New Roman"/>
          <w:b/>
          <w:sz w:val="20"/>
          <w:szCs w:val="20"/>
          <w:lang w:eastAsia="cs-CZ"/>
        </w:rPr>
        <w:fldChar w:fldCharType="end"/>
      </w:r>
      <w:bookmarkEnd w:id="34"/>
    </w:p>
    <w:p w14:paraId="4123CE01" w14:textId="77777777" w:rsidR="007C0642" w:rsidRPr="00FD20FC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557C1175" w14:textId="491353E8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</w:t>
      </w:r>
      <w:r w:rsidR="00E65CD6">
        <w:rPr>
          <w:rFonts w:ascii="Times New Roman" w:eastAsia="Times New Roman" w:hAnsi="Times New Roman"/>
          <w:sz w:val="16"/>
          <w:szCs w:val="16"/>
          <w:lang w:eastAsia="cs-CZ"/>
        </w:rPr>
        <w:t>, 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proofErr w:type="spellStart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14:paraId="13B69EB5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5FF33A21" w14:textId="0602B5C1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1109DC8F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5F01E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1D8342F" w14:textId="25049113" w:rsidR="00F44B77" w:rsidRPr="00303D85" w:rsidRDefault="00CC460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Mgr. Vladimír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cs-CZ"/>
        </w:rPr>
        <w:t>Malý</w:t>
      </w:r>
      <w:proofErr w:type="gramEnd"/>
      <w:r w:rsidR="00F44B77" w:rsidRPr="00303D85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303D85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303D85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303D85" w:rsidRPr="00303D85">
        <w:rPr>
          <w:rFonts w:ascii="Times New Roman" w:eastAsia="Times New Roman" w:hAnsi="Times New Roman"/>
          <w:sz w:val="20"/>
          <w:szCs w:val="20"/>
          <w:lang w:eastAsia="cs-CZ"/>
        </w:rPr>
        <w:t>Jitka Kavková</w:t>
      </w:r>
    </w:p>
    <w:p w14:paraId="6E56DD4B" w14:textId="4EEA2103" w:rsidR="00F44B77" w:rsidRPr="00FD20FC" w:rsidRDefault="00303D8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/>
          <w:sz w:val="16"/>
          <w:szCs w:val="16"/>
          <w:lang w:eastAsia="cs-CZ"/>
        </w:rPr>
        <w:t xml:space="preserve">Vedoucí odboru </w:t>
      </w:r>
      <w:r w:rsidR="00CC4607">
        <w:rPr>
          <w:rFonts w:ascii="Times New Roman" w:eastAsia="Times New Roman" w:hAnsi="Times New Roman"/>
          <w:sz w:val="16"/>
          <w:szCs w:val="16"/>
          <w:lang w:eastAsia="cs-CZ"/>
        </w:rPr>
        <w:t>dopravy a SH</w:t>
      </w:r>
      <w:bookmarkStart w:id="35" w:name="_GoBack"/>
      <w:bookmarkEnd w:id="35"/>
    </w:p>
    <w:p w14:paraId="1574678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CCEEF10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26A9FD9" w14:textId="3095621E" w:rsidR="00F44B77" w:rsidRPr="00FD20FC" w:rsidRDefault="00303D85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  <w:sectPr w:rsidR="00F44B77" w:rsidRPr="00FD20FC" w:rsidSect="00357618"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6" w:name="Text47"/>
      <w:r>
        <w:rPr>
          <w:rFonts w:ascii="Times New Roman" w:eastAsia="Times New Roman" w:hAnsi="Times New Roman"/>
          <w:sz w:val="20"/>
          <w:szCs w:val="20"/>
          <w:lang w:eastAsia="cs-CZ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  <w:lang w:eastAsia="cs-CZ"/>
        </w:rPr>
      </w:r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separate"/>
      </w:r>
      <w:r w:rsidR="00927D16">
        <w:rPr>
          <w:rFonts w:ascii="Times New Roman" w:eastAsia="Times New Roman" w:hAnsi="Times New Roman"/>
          <w:sz w:val="20"/>
          <w:szCs w:val="20"/>
          <w:lang w:eastAsia="cs-CZ"/>
        </w:rPr>
        <w:t>Jitka Lapešová</w:t>
      </w:r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end"/>
      </w:r>
      <w:bookmarkEnd w:id="36"/>
      <w:r w:rsidR="00D90BDC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160C8F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proofErr w:type="gramStart"/>
      <w:r w:rsidR="006D189B">
        <w:rPr>
          <w:rFonts w:ascii="Times New Roman" w:eastAsia="Times New Roman" w:hAnsi="Times New Roman"/>
          <w:sz w:val="20"/>
          <w:szCs w:val="20"/>
          <w:lang w:eastAsia="cs-CZ"/>
        </w:rPr>
        <w:t>08.10.2020</w:t>
      </w:r>
      <w:proofErr w:type="gramEnd"/>
      <w:r w:rsidR="00D90BDC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 w:rsidR="00FD20FC">
        <w:rPr>
          <w:rFonts w:ascii="Times New Roman" w:eastAsia="Times New Roman" w:hAnsi="Times New Roman"/>
          <w:sz w:val="20"/>
          <w:szCs w:val="20"/>
          <w:lang w:eastAsia="cs-CZ"/>
        </w:rPr>
        <w:t>dpis:</w:t>
      </w:r>
    </w:p>
    <w:p w14:paraId="672D0DF3" w14:textId="3BC3AC3F" w:rsidR="00F44B77" w:rsidRPr="000E190F" w:rsidRDefault="00F44B77" w:rsidP="000E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ascii="Times New Roman" w:eastAsia="Times New Roman" w:hAnsi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406CC0" w14:paraId="3EA024EF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7D044F" w14:textId="77777777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51B2D28" w14:textId="3179C793" w:rsidR="00F44B77" w:rsidRPr="006D189B" w:rsidRDefault="006D189B" w:rsidP="006D189B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KK02285/2020</w:t>
            </w:r>
          </w:p>
        </w:tc>
      </w:tr>
      <w:tr w:rsidR="00F44B77" w:rsidRPr="00406CC0" w14:paraId="3733CB3A" w14:textId="77777777" w:rsidTr="000E190F">
        <w:trPr>
          <w:trHeight w:val="1514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B5B0A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Název smlouvy:</w:t>
            </w:r>
          </w:p>
          <w:p w14:paraId="2BE397D5" w14:textId="77777777" w:rsidR="00F44B77" w:rsidRPr="00406CC0" w:rsidRDefault="007C0642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Cs/>
                <w:lang w:eastAsia="cs-CZ"/>
              </w:rPr>
              <w:t>Veřejnoprávní smlouva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 o poskytnutí dotace z rozpočtu Karlovarského kraje</w:t>
            </w:r>
          </w:p>
          <w:p w14:paraId="78CB8BC3" w14:textId="60FF1CEF" w:rsidR="00303D85" w:rsidRPr="00414E23" w:rsidRDefault="00303D85" w:rsidP="00303D85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14E23">
              <w:rPr>
                <w:rFonts w:ascii="Times New Roman" w:eastAsia="Times New Roman" w:hAnsi="Times New Roman"/>
                <w:lang w:eastAsia="cs-CZ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 w:rsidRPr="00414E23">
              <w:rPr>
                <w:rFonts w:ascii="Times New Roman" w:eastAsia="Times New Roman" w:hAnsi="Times New Roman"/>
                <w:lang w:eastAsia="cs-CZ"/>
              </w:rPr>
              <w:instrText xml:space="preserve"> FORMTEXT </w:instrText>
            </w:r>
            <w:r w:rsidRPr="00414E23">
              <w:rPr>
                <w:rFonts w:ascii="Times New Roman" w:eastAsia="Times New Roman" w:hAnsi="Times New Roman"/>
                <w:lang w:eastAsia="cs-CZ"/>
              </w:rPr>
            </w:r>
            <w:r w:rsidRPr="00414E23">
              <w:rPr>
                <w:rFonts w:ascii="Times New Roman" w:eastAsia="Times New Roman" w:hAnsi="Times New Roman"/>
                <w:lang w:eastAsia="cs-CZ"/>
              </w:rPr>
              <w:fldChar w:fldCharType="separate"/>
            </w:r>
            <w:r w:rsidR="00927D16">
              <w:rPr>
                <w:rFonts w:ascii="Times New Roman" w:eastAsia="Times New Roman" w:hAnsi="Times New Roman"/>
                <w:lang w:eastAsia="cs-CZ"/>
              </w:rPr>
              <w:t>Městský dům dětí a mládeže Sluníčko Aš</w:t>
            </w:r>
            <w:r w:rsidRPr="00414E23">
              <w:rPr>
                <w:rFonts w:ascii="Times New Roman" w:eastAsia="Times New Roman" w:hAnsi="Times New Roman"/>
                <w:lang w:eastAsia="cs-CZ"/>
              </w:rPr>
              <w:fldChar w:fldCharType="end"/>
            </w:r>
            <w:bookmarkEnd w:id="37"/>
          </w:p>
          <w:p w14:paraId="2C0E2F28" w14:textId="0D5D37C5" w:rsidR="00A9496A" w:rsidRPr="00303D85" w:rsidRDefault="00303D85" w:rsidP="00303D85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414E23">
              <w:rPr>
                <w:rFonts w:ascii="Times New Roman" w:eastAsia="Times New Roman" w:hAnsi="Times New Roman"/>
                <w:lang w:eastAsia="cs-CZ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 w:rsidRPr="00414E23">
              <w:rPr>
                <w:rFonts w:ascii="Times New Roman" w:eastAsia="Times New Roman" w:hAnsi="Times New Roman"/>
                <w:lang w:eastAsia="cs-CZ"/>
              </w:rPr>
              <w:instrText xml:space="preserve"> FORMTEXT </w:instrText>
            </w:r>
            <w:r w:rsidRPr="00414E23">
              <w:rPr>
                <w:rFonts w:ascii="Times New Roman" w:eastAsia="Times New Roman" w:hAnsi="Times New Roman"/>
                <w:lang w:eastAsia="cs-CZ"/>
              </w:rPr>
            </w:r>
            <w:r w:rsidRPr="00414E23">
              <w:rPr>
                <w:rFonts w:ascii="Times New Roman" w:eastAsia="Times New Roman" w:hAnsi="Times New Roman"/>
                <w:lang w:eastAsia="cs-CZ"/>
              </w:rPr>
              <w:fldChar w:fldCharType="separate"/>
            </w:r>
            <w:r w:rsidR="00927D16">
              <w:rPr>
                <w:rFonts w:ascii="Times New Roman" w:eastAsia="Times New Roman" w:hAnsi="Times New Roman"/>
                <w:lang w:eastAsia="cs-CZ"/>
              </w:rPr>
              <w:t>Štefánikova 2515, 35201 Aš</w:t>
            </w:r>
            <w:r w:rsidRPr="00414E23">
              <w:rPr>
                <w:rFonts w:ascii="Times New Roman" w:eastAsia="Times New Roman" w:hAnsi="Times New Roman"/>
                <w:lang w:eastAsia="cs-CZ"/>
              </w:rPr>
              <w:fldChar w:fldCharType="end"/>
            </w:r>
            <w:bookmarkEnd w:id="38"/>
            <w:r w:rsidR="00FD20FC" w:rsidRPr="00414E23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  <w:tr w:rsidR="00F44B77" w:rsidRPr="00406CC0" w14:paraId="667DA577" w14:textId="77777777" w:rsidTr="00484485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4AA" w14:textId="77206A69" w:rsidR="00F44B77" w:rsidRPr="00406CC0" w:rsidRDefault="00F44B77" w:rsidP="00CB0C4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Evidenční číslo hlavní smlouvy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br/>
              <w:t>(</w:t>
            </w:r>
            <w:r w:rsidR="00CB0C47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3F0A5F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-----</w:t>
            </w:r>
          </w:p>
        </w:tc>
      </w:tr>
      <w:tr w:rsidR="00F44B77" w:rsidRPr="00406CC0" w14:paraId="0412E510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6F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7A8117" w14:textId="683553F7" w:rsidR="00F44B77" w:rsidRPr="00406CC0" w:rsidRDefault="00303D85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>
              <w:rPr>
                <w:rFonts w:ascii="Times New Roman" w:eastAsia="Times New Roman" w:hAnsi="Times New Roman"/>
                <w:spacing w:val="8"/>
                <w:lang w:eastAsia="cs-CZ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>
              <w:rPr>
                <w:rFonts w:ascii="Times New Roman" w:eastAsia="Times New Roman" w:hAnsi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pacing w:val="8"/>
                <w:lang w:eastAsia="cs-CZ"/>
              </w:rPr>
            </w:r>
            <w:r>
              <w:rPr>
                <w:rFonts w:ascii="Times New Roman" w:eastAsia="Times New Roman" w:hAnsi="Times New Roman"/>
                <w:spacing w:val="8"/>
                <w:lang w:eastAsia="cs-CZ"/>
              </w:rPr>
              <w:fldChar w:fldCharType="separate"/>
            </w:r>
            <w:r w:rsidR="00927D16">
              <w:rPr>
                <w:rFonts w:ascii="Times New Roman" w:eastAsia="Times New Roman" w:hAnsi="Times New Roman"/>
                <w:spacing w:val="8"/>
                <w:lang w:eastAsia="cs-CZ"/>
              </w:rPr>
              <w:t>KK/792/IN/20</w:t>
            </w:r>
            <w:r>
              <w:rPr>
                <w:rFonts w:ascii="Times New Roman" w:eastAsia="Times New Roman" w:hAnsi="Times New Roman"/>
                <w:spacing w:val="8"/>
                <w:lang w:eastAsia="cs-CZ"/>
              </w:rPr>
              <w:fldChar w:fldCharType="end"/>
            </w:r>
            <w:bookmarkEnd w:id="39"/>
          </w:p>
          <w:p w14:paraId="79B73255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88.1</w:t>
            </w:r>
          </w:p>
        </w:tc>
      </w:tr>
      <w:tr w:rsidR="00F44B77" w:rsidRPr="00406CC0" w14:paraId="40E5B2E1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A45CA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856B189" w14:textId="2D8FAD64" w:rsidR="007C0642" w:rsidRPr="00406CC0" w:rsidRDefault="00303D85" w:rsidP="0030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pPr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r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fldChar w:fldCharType="separate"/>
            </w:r>
            <w:r w:rsidR="00927D16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RK 837/08/20</w:t>
            </w:r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fldChar w:fldCharType="end"/>
            </w:r>
            <w:bookmarkEnd w:id="40"/>
            <w:r w:rsidR="00F44B77" w:rsidRPr="00303D85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r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fldChar w:fldCharType="separate"/>
            </w:r>
            <w:r w:rsidR="00927D16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11.08.2020</w:t>
            </w:r>
            <w:r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fldChar w:fldCharType="end"/>
            </w:r>
            <w:bookmarkEnd w:id="41"/>
          </w:p>
        </w:tc>
      </w:tr>
      <w:tr w:rsidR="00F44B77" w:rsidRPr="00406CC0" w14:paraId="07061119" w14:textId="77777777" w:rsidTr="00484485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0C40F9" w14:textId="0BCF193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REGISTR SMLUV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256520" w14:textId="4753585F" w:rsidR="00F44B77" w:rsidRPr="00406CC0" w:rsidRDefault="00EB7444" w:rsidP="00EB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</w:pPr>
            <w:r w:rsidRPr="00EB7444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 xml:space="preserve">ANO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56035" w14:textId="54627479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Shoda smlouvy s textovým obrazem</w:t>
            </w:r>
            <w:r w:rsidR="00CB0C47"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0689417" w14:textId="5B2968DB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Podpis:</w:t>
            </w:r>
            <w:r w:rsidR="00303D85">
              <w:rPr>
                <w:rFonts w:ascii="Times New Roman" w:eastAsia="Times New Roman" w:hAnsi="Times New Roman"/>
                <w:sz w:val="16"/>
                <w:lang w:eastAsia="cs-CZ"/>
              </w:rPr>
              <w:t xml:space="preserve"> ---</w:t>
            </w:r>
          </w:p>
        </w:tc>
      </w:tr>
      <w:tr w:rsidR="00F44B77" w:rsidRPr="00406CC0" w14:paraId="76D1A847" w14:textId="77777777" w:rsidTr="00484485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9C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EF109" w14:textId="5A6468AD" w:rsidR="00F44B77" w:rsidRPr="0099063C" w:rsidRDefault="0099063C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9063C">
              <w:rPr>
                <w:rFonts w:ascii="Times New Roman" w:eastAsia="Times New Roman" w:hAnsi="Times New Roman"/>
                <w:lang w:eastAsia="cs-CZ"/>
              </w:rPr>
              <w:t>Odbor investic</w:t>
            </w:r>
          </w:p>
        </w:tc>
      </w:tr>
      <w:tr w:rsidR="00F44B77" w:rsidRPr="00406CC0" w14:paraId="14A43BA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CF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C585A0" w14:textId="5DA2ACFA" w:rsidR="00F44B77" w:rsidRPr="0099063C" w:rsidRDefault="00F44B77" w:rsidP="006D189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99063C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proofErr w:type="gramStart"/>
            <w:r w:rsidR="006D189B">
              <w:rPr>
                <w:rFonts w:ascii="Times New Roman" w:eastAsia="Times New Roman" w:hAnsi="Times New Roman"/>
                <w:sz w:val="16"/>
                <w:lang w:eastAsia="cs-CZ"/>
              </w:rPr>
              <w:t>08.10.2020</w:t>
            </w:r>
            <w:proofErr w:type="gramEnd"/>
            <w:r w:rsidRPr="0099063C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99063C">
              <w:rPr>
                <w:rFonts w:ascii="Times New Roman" w:eastAsia="Times New Roman" w:hAnsi="Times New Roman"/>
                <w:sz w:val="16"/>
                <w:lang w:eastAsia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 w:rsidR="0099063C">
              <w:rPr>
                <w:rFonts w:ascii="Times New Roman" w:eastAsia="Times New Roman" w:hAnsi="Times New Roman"/>
                <w:sz w:val="16"/>
                <w:lang w:eastAsia="cs-CZ"/>
              </w:rPr>
              <w:instrText xml:space="preserve"> FORMTEXT </w:instrText>
            </w:r>
            <w:r w:rsidR="0099063C">
              <w:rPr>
                <w:rFonts w:ascii="Times New Roman" w:eastAsia="Times New Roman" w:hAnsi="Times New Roman"/>
                <w:sz w:val="16"/>
                <w:lang w:eastAsia="cs-CZ"/>
              </w:rPr>
            </w:r>
            <w:r w:rsidR="0099063C">
              <w:rPr>
                <w:rFonts w:ascii="Times New Roman" w:eastAsia="Times New Roman" w:hAnsi="Times New Roman"/>
                <w:sz w:val="16"/>
                <w:lang w:eastAsia="cs-CZ"/>
              </w:rPr>
              <w:fldChar w:fldCharType="separate"/>
            </w:r>
            <w:r w:rsidR="00927D16">
              <w:rPr>
                <w:rFonts w:ascii="Times New Roman" w:eastAsia="Times New Roman" w:hAnsi="Times New Roman"/>
                <w:sz w:val="16"/>
                <w:lang w:eastAsia="cs-CZ"/>
              </w:rPr>
              <w:t>Jitka Lapešová</w:t>
            </w:r>
            <w:r w:rsidR="0099063C">
              <w:rPr>
                <w:rFonts w:ascii="Times New Roman" w:eastAsia="Times New Roman" w:hAnsi="Times New Roman"/>
                <w:sz w:val="16"/>
                <w:lang w:eastAsia="cs-CZ"/>
              </w:rPr>
              <w:fldChar w:fldCharType="end"/>
            </w:r>
            <w:bookmarkEnd w:id="42"/>
          </w:p>
        </w:tc>
      </w:tr>
      <w:tr w:rsidR="00F44B77" w:rsidRPr="00406CC0" w14:paraId="6D2AD9D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23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A042AE" w14:textId="08032F39" w:rsidR="00F44B77" w:rsidRPr="0099063C" w:rsidRDefault="00F44B77" w:rsidP="006D189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99063C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proofErr w:type="gramStart"/>
            <w:r w:rsidR="006D189B">
              <w:rPr>
                <w:rFonts w:ascii="Times New Roman" w:eastAsia="Times New Roman" w:hAnsi="Times New Roman"/>
                <w:sz w:val="16"/>
                <w:lang w:eastAsia="cs-CZ"/>
              </w:rPr>
              <w:t>08.10.2020</w:t>
            </w:r>
            <w:proofErr w:type="gramEnd"/>
            <w:r w:rsidRPr="0099063C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99063C">
              <w:rPr>
                <w:rFonts w:ascii="Times New Roman" w:eastAsia="Times New Roman" w:hAnsi="Times New Roman"/>
                <w:sz w:val="16"/>
                <w:lang w:eastAsia="cs-CZ"/>
              </w:rPr>
              <w:t>Mgr. Michal Mottl</w:t>
            </w:r>
          </w:p>
        </w:tc>
      </w:tr>
      <w:tr w:rsidR="00F44B77" w:rsidRPr="00406CC0" w14:paraId="43CB82E9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62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C62C27A" w14:textId="4449D5A5" w:rsidR="00F44B77" w:rsidRPr="0099063C" w:rsidRDefault="00F44B77" w:rsidP="009906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99063C">
              <w:rPr>
                <w:rFonts w:ascii="Times New Roman" w:eastAsia="Times New Roman" w:hAnsi="Times New Roman"/>
                <w:sz w:val="16"/>
                <w:lang w:eastAsia="cs-CZ"/>
              </w:rPr>
              <w:t>Dne</w:t>
            </w:r>
            <w:r w:rsidR="0099063C">
              <w:rPr>
                <w:rFonts w:ascii="Times New Roman" w:eastAsia="Times New Roman" w:hAnsi="Times New Roman"/>
                <w:sz w:val="16"/>
                <w:lang w:eastAsia="cs-CZ"/>
              </w:rPr>
              <w:t>:</w:t>
            </w:r>
            <w:r w:rsidR="00255105" w:rsidRPr="0099063C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           </w:t>
            </w:r>
            <w:r w:rsidRPr="0099063C">
              <w:rPr>
                <w:rFonts w:ascii="Times New Roman" w:eastAsia="Times New Roman" w:hAnsi="Times New Roman"/>
                <w:sz w:val="16"/>
                <w:lang w:eastAsia="cs-CZ"/>
              </w:rPr>
              <w:t xml:space="preserve"> Podpis: </w:t>
            </w:r>
            <w:r w:rsidR="0099063C">
              <w:rPr>
                <w:rFonts w:ascii="Times New Roman" w:eastAsia="Times New Roman" w:hAnsi="Times New Roman"/>
                <w:sz w:val="16"/>
                <w:lang w:eastAsia="cs-CZ"/>
              </w:rPr>
              <w:t>Ing. Tomáš Brtek</w:t>
            </w:r>
          </w:p>
        </w:tc>
      </w:tr>
      <w:tr w:rsidR="00484485" w:rsidRPr="00406CC0" w14:paraId="057CBC13" w14:textId="77777777" w:rsidTr="00C6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E208EA" w14:textId="16CE79F6" w:rsidR="00484485" w:rsidRPr="00406CC0" w:rsidRDefault="00484485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F44B77" w:rsidRPr="00406CC0" w14:paraId="0092A434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7C7D2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5C98F7D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A9496A" w:rsidRPr="00406CC0" w14:paraId="6E6CCBFB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D11059" w14:textId="27315614"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F44B77" w:rsidRPr="00406CC0" w14:paraId="2195D72C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3BB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CB129C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50D36CA6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C671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5BA8D81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3C587E" w:rsidRPr="00406CC0" w14:paraId="119CEB0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B8F7F" w14:textId="192632D4" w:rsidR="003C587E" w:rsidRPr="00A9496A" w:rsidRDefault="003C587E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F44B77" w:rsidRPr="00406CC0" w14:paraId="4052D019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0667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097F30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39518EF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061B49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a) zák. č. 320/2001 Sb. a § 11 </w:t>
            </w:r>
            <w:proofErr w:type="spellStart"/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. č. 416/2004 Sb. – příjmy nebo § 13 </w:t>
            </w:r>
            <w:proofErr w:type="spellStart"/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. č..416/2004 Sb. – výdaje</w:t>
            </w:r>
          </w:p>
        </w:tc>
      </w:tr>
      <w:tr w:rsidR="00F44B77" w:rsidRPr="00406CC0" w14:paraId="20F98E37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5A213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87634E" w14:textId="3CCB71B1" w:rsidR="00F44B77" w:rsidRPr="00406CC0" w:rsidRDefault="00F44B77" w:rsidP="009906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99063C" w:rsidRPr="0099063C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Ing. Tomáš Brtek</w:t>
            </w:r>
          </w:p>
        </w:tc>
      </w:tr>
      <w:tr w:rsidR="00F44B77" w:rsidRPr="00406CC0" w14:paraId="238B0B0E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1969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</w:t>
            </w:r>
            <w:proofErr w:type="spellStart"/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. č..416/2004 Sb. – výdaje. </w:t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F44B77" w:rsidRPr="00406CC0" w14:paraId="0607136D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BE91D8" w14:textId="4366E5D9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EDE8C2" w14:textId="6AA02C12" w:rsidR="00F44B77" w:rsidRPr="00406CC0" w:rsidRDefault="00F44B77" w:rsidP="009906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99063C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Jitka Kavková</w:t>
            </w:r>
          </w:p>
        </w:tc>
      </w:tr>
    </w:tbl>
    <w:p w14:paraId="65CBD778" w14:textId="10B7FE95" w:rsidR="00F44B77" w:rsidRPr="00406CC0" w:rsidRDefault="00484485" w:rsidP="000E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  <w:t>Poznámky:</w:t>
      </w:r>
    </w:p>
    <w:sectPr w:rsidR="00F44B77" w:rsidRPr="00406CC0" w:rsidSect="003576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B330" w14:textId="77777777" w:rsidR="00EA2A4F" w:rsidRDefault="00EA2A4F" w:rsidP="00BE360F">
      <w:pPr>
        <w:spacing w:after="0" w:line="240" w:lineRule="auto"/>
      </w:pPr>
      <w:r>
        <w:separator/>
      </w:r>
    </w:p>
  </w:endnote>
  <w:endnote w:type="continuationSeparator" w:id="0">
    <w:p w14:paraId="70B13E93" w14:textId="77777777" w:rsidR="00EA2A4F" w:rsidRDefault="00EA2A4F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5AF80DE9" w:rsidR="00EA2A4F" w:rsidRPr="00054236" w:rsidRDefault="00EA2A4F">
            <w:pPr>
              <w:pStyle w:val="Zpat"/>
              <w:jc w:val="center"/>
              <w:rPr>
                <w:rFonts w:ascii="Times New Roman" w:hAnsi="Times New Roman"/>
              </w:rPr>
            </w:pPr>
            <w:proofErr w:type="gramStart"/>
            <w:r w:rsidRPr="00054236">
              <w:rPr>
                <w:rFonts w:ascii="Times New Roman" w:hAnsi="Times New Roman"/>
              </w:rPr>
              <w:t xml:space="preserve">Stránka </w:t>
            </w:r>
            <w:proofErr w:type="gramEnd"/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CC4607">
              <w:rPr>
                <w:rFonts w:ascii="Times New Roman" w:hAnsi="Times New Roman"/>
                <w:bCs/>
                <w:noProof/>
              </w:rPr>
              <w:t>6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proofErr w:type="gramStart"/>
            <w:r w:rsidRPr="00054236">
              <w:rPr>
                <w:rFonts w:ascii="Times New Roman" w:hAnsi="Times New Roman"/>
              </w:rPr>
              <w:t xml:space="preserve"> z </w:t>
            </w:r>
            <w:r w:rsidR="005C18E7">
              <w:rPr>
                <w:rFonts w:ascii="Times New Roman" w:hAnsi="Times New Roman"/>
              </w:rPr>
              <w:t>7</w:t>
            </w:r>
            <w:proofErr w:type="gramEnd"/>
          </w:p>
        </w:sdtContent>
      </w:sdt>
    </w:sdtContent>
  </w:sdt>
  <w:p w14:paraId="4F3473E7" w14:textId="77777777" w:rsidR="00EA2A4F" w:rsidRDefault="00EA2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5261" w14:textId="77777777" w:rsidR="00EA2A4F" w:rsidRDefault="00EA2A4F" w:rsidP="00BE360F">
      <w:pPr>
        <w:spacing w:after="0" w:line="240" w:lineRule="auto"/>
      </w:pPr>
      <w:r>
        <w:separator/>
      </w:r>
    </w:p>
  </w:footnote>
  <w:footnote w:type="continuationSeparator" w:id="0">
    <w:p w14:paraId="6397D903" w14:textId="77777777" w:rsidR="00EA2A4F" w:rsidRDefault="00EA2A4F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71475"/>
    <w:multiLevelType w:val="hybridMultilevel"/>
    <w:tmpl w:val="10F2568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5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2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4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5"/>
  </w:num>
  <w:num w:numId="4">
    <w:abstractNumId w:val="21"/>
  </w:num>
  <w:num w:numId="5">
    <w:abstractNumId w:val="13"/>
  </w:num>
  <w:num w:numId="6">
    <w:abstractNumId w:val="15"/>
  </w:num>
  <w:num w:numId="7">
    <w:abstractNumId w:val="26"/>
  </w:num>
  <w:num w:numId="8">
    <w:abstractNumId w:val="37"/>
  </w:num>
  <w:num w:numId="9">
    <w:abstractNumId w:val="4"/>
  </w:num>
  <w:num w:numId="10">
    <w:abstractNumId w:val="42"/>
  </w:num>
  <w:num w:numId="11">
    <w:abstractNumId w:val="19"/>
  </w:num>
  <w:num w:numId="12">
    <w:abstractNumId w:val="20"/>
  </w:num>
  <w:num w:numId="13">
    <w:abstractNumId w:val="43"/>
  </w:num>
  <w:num w:numId="14">
    <w:abstractNumId w:val="33"/>
  </w:num>
  <w:num w:numId="15">
    <w:abstractNumId w:val="30"/>
  </w:num>
  <w:num w:numId="16">
    <w:abstractNumId w:val="5"/>
  </w:num>
  <w:num w:numId="17">
    <w:abstractNumId w:val="6"/>
  </w:num>
  <w:num w:numId="18">
    <w:abstractNumId w:val="32"/>
  </w:num>
  <w:num w:numId="19">
    <w:abstractNumId w:val="45"/>
  </w:num>
  <w:num w:numId="20">
    <w:abstractNumId w:val="41"/>
  </w:num>
  <w:num w:numId="21">
    <w:abstractNumId w:val="9"/>
  </w:num>
  <w:num w:numId="22">
    <w:abstractNumId w:val="22"/>
  </w:num>
  <w:num w:numId="23">
    <w:abstractNumId w:val="18"/>
  </w:num>
  <w:num w:numId="24">
    <w:abstractNumId w:val="10"/>
  </w:num>
  <w:num w:numId="25">
    <w:abstractNumId w:val="8"/>
  </w:num>
  <w:num w:numId="26">
    <w:abstractNumId w:val="28"/>
  </w:num>
  <w:num w:numId="27">
    <w:abstractNumId w:val="12"/>
  </w:num>
  <w:num w:numId="28">
    <w:abstractNumId w:val="36"/>
  </w:num>
  <w:num w:numId="29">
    <w:abstractNumId w:val="39"/>
  </w:num>
  <w:num w:numId="30">
    <w:abstractNumId w:val="44"/>
  </w:num>
  <w:num w:numId="31">
    <w:abstractNumId w:val="14"/>
  </w:num>
  <w:num w:numId="32">
    <w:abstractNumId w:val="24"/>
  </w:num>
  <w:num w:numId="33">
    <w:abstractNumId w:val="31"/>
  </w:num>
  <w:num w:numId="34">
    <w:abstractNumId w:val="38"/>
  </w:num>
  <w:num w:numId="35">
    <w:abstractNumId w:val="17"/>
  </w:num>
  <w:num w:numId="36">
    <w:abstractNumId w:val="16"/>
  </w:num>
  <w:num w:numId="37">
    <w:abstractNumId w:val="23"/>
  </w:num>
  <w:num w:numId="38">
    <w:abstractNumId w:val="40"/>
  </w:num>
  <w:num w:numId="39">
    <w:abstractNumId w:val="34"/>
  </w:num>
  <w:num w:numId="40">
    <w:abstractNumId w:val="35"/>
  </w:num>
  <w:num w:numId="41">
    <w:abstractNumId w:val="1"/>
  </w:num>
  <w:num w:numId="42">
    <w:abstractNumId w:val="3"/>
  </w:num>
  <w:num w:numId="43">
    <w:abstractNumId w:val="2"/>
  </w:num>
  <w:num w:numId="44">
    <w:abstractNumId w:val="0"/>
  </w:num>
  <w:num w:numId="45">
    <w:abstractNumId w:val="11"/>
  </w:num>
  <w:num w:numId="4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04163"/>
    <w:rsid w:val="000201A9"/>
    <w:rsid w:val="000203BA"/>
    <w:rsid w:val="00021B99"/>
    <w:rsid w:val="00031221"/>
    <w:rsid w:val="000326B5"/>
    <w:rsid w:val="00042B34"/>
    <w:rsid w:val="000516C4"/>
    <w:rsid w:val="000517B9"/>
    <w:rsid w:val="00054236"/>
    <w:rsid w:val="000555E3"/>
    <w:rsid w:val="00060C75"/>
    <w:rsid w:val="0007392E"/>
    <w:rsid w:val="000837E6"/>
    <w:rsid w:val="000D0A0A"/>
    <w:rsid w:val="000D77DD"/>
    <w:rsid w:val="000D7E3F"/>
    <w:rsid w:val="000E190F"/>
    <w:rsid w:val="001005CC"/>
    <w:rsid w:val="00111564"/>
    <w:rsid w:val="00123BD3"/>
    <w:rsid w:val="00133E0D"/>
    <w:rsid w:val="00137BD3"/>
    <w:rsid w:val="0014413C"/>
    <w:rsid w:val="00151042"/>
    <w:rsid w:val="00160C8F"/>
    <w:rsid w:val="00165A58"/>
    <w:rsid w:val="00170733"/>
    <w:rsid w:val="00172B80"/>
    <w:rsid w:val="001A17EC"/>
    <w:rsid w:val="001A72D6"/>
    <w:rsid w:val="001B4CCB"/>
    <w:rsid w:val="001E36E9"/>
    <w:rsid w:val="001F6BB4"/>
    <w:rsid w:val="001F7143"/>
    <w:rsid w:val="001F7C4F"/>
    <w:rsid w:val="0021036C"/>
    <w:rsid w:val="00210DD7"/>
    <w:rsid w:val="00212E95"/>
    <w:rsid w:val="00222BFF"/>
    <w:rsid w:val="00223AA5"/>
    <w:rsid w:val="002415E5"/>
    <w:rsid w:val="00255105"/>
    <w:rsid w:val="00255E42"/>
    <w:rsid w:val="00280C54"/>
    <w:rsid w:val="00295200"/>
    <w:rsid w:val="00295DBF"/>
    <w:rsid w:val="002B630B"/>
    <w:rsid w:val="002C3D92"/>
    <w:rsid w:val="002C65A4"/>
    <w:rsid w:val="002D4503"/>
    <w:rsid w:val="002D58E9"/>
    <w:rsid w:val="002E7009"/>
    <w:rsid w:val="00303D85"/>
    <w:rsid w:val="003211B2"/>
    <w:rsid w:val="00332C9B"/>
    <w:rsid w:val="00335B44"/>
    <w:rsid w:val="00336291"/>
    <w:rsid w:val="0034026B"/>
    <w:rsid w:val="003444FD"/>
    <w:rsid w:val="00357618"/>
    <w:rsid w:val="00360341"/>
    <w:rsid w:val="00360E6D"/>
    <w:rsid w:val="00374374"/>
    <w:rsid w:val="00397077"/>
    <w:rsid w:val="003A2D63"/>
    <w:rsid w:val="003A4509"/>
    <w:rsid w:val="003A7724"/>
    <w:rsid w:val="003B42E8"/>
    <w:rsid w:val="003C1573"/>
    <w:rsid w:val="003C587E"/>
    <w:rsid w:val="003F184B"/>
    <w:rsid w:val="003F2BD5"/>
    <w:rsid w:val="00406CC0"/>
    <w:rsid w:val="00414D20"/>
    <w:rsid w:val="00414E23"/>
    <w:rsid w:val="00424DBD"/>
    <w:rsid w:val="00427536"/>
    <w:rsid w:val="00430F2B"/>
    <w:rsid w:val="004328DC"/>
    <w:rsid w:val="004521A6"/>
    <w:rsid w:val="0047364B"/>
    <w:rsid w:val="004766E0"/>
    <w:rsid w:val="00484485"/>
    <w:rsid w:val="00485A84"/>
    <w:rsid w:val="004A1309"/>
    <w:rsid w:val="004A34B2"/>
    <w:rsid w:val="004B4520"/>
    <w:rsid w:val="004D25BF"/>
    <w:rsid w:val="004D7C7B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471F3"/>
    <w:rsid w:val="00554EDC"/>
    <w:rsid w:val="0056213F"/>
    <w:rsid w:val="00567220"/>
    <w:rsid w:val="005672DF"/>
    <w:rsid w:val="00571D39"/>
    <w:rsid w:val="00573FC1"/>
    <w:rsid w:val="0058028B"/>
    <w:rsid w:val="005914D8"/>
    <w:rsid w:val="00596BB2"/>
    <w:rsid w:val="005C18E7"/>
    <w:rsid w:val="005C4092"/>
    <w:rsid w:val="005D3C03"/>
    <w:rsid w:val="005E2458"/>
    <w:rsid w:val="00602229"/>
    <w:rsid w:val="00611B27"/>
    <w:rsid w:val="00611F82"/>
    <w:rsid w:val="0062537E"/>
    <w:rsid w:val="006266EF"/>
    <w:rsid w:val="00627A42"/>
    <w:rsid w:val="00632C71"/>
    <w:rsid w:val="00647A74"/>
    <w:rsid w:val="00647E22"/>
    <w:rsid w:val="00661774"/>
    <w:rsid w:val="006636F5"/>
    <w:rsid w:val="00673DD2"/>
    <w:rsid w:val="00680E32"/>
    <w:rsid w:val="00685BCE"/>
    <w:rsid w:val="0069493F"/>
    <w:rsid w:val="00696C54"/>
    <w:rsid w:val="006979A3"/>
    <w:rsid w:val="006B2605"/>
    <w:rsid w:val="006B657C"/>
    <w:rsid w:val="006B7B50"/>
    <w:rsid w:val="006C029B"/>
    <w:rsid w:val="006D060C"/>
    <w:rsid w:val="006D189B"/>
    <w:rsid w:val="006F408B"/>
    <w:rsid w:val="007350E1"/>
    <w:rsid w:val="007519BF"/>
    <w:rsid w:val="00761C0F"/>
    <w:rsid w:val="00771AFF"/>
    <w:rsid w:val="0077543B"/>
    <w:rsid w:val="007845FE"/>
    <w:rsid w:val="007872FD"/>
    <w:rsid w:val="00793E30"/>
    <w:rsid w:val="007B0223"/>
    <w:rsid w:val="007C0642"/>
    <w:rsid w:val="007C659B"/>
    <w:rsid w:val="007F4957"/>
    <w:rsid w:val="007F6AC9"/>
    <w:rsid w:val="00810246"/>
    <w:rsid w:val="00850D74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27D16"/>
    <w:rsid w:val="00932C22"/>
    <w:rsid w:val="0094025E"/>
    <w:rsid w:val="00942534"/>
    <w:rsid w:val="009510B9"/>
    <w:rsid w:val="00952E37"/>
    <w:rsid w:val="00955D80"/>
    <w:rsid w:val="0096502F"/>
    <w:rsid w:val="00966A0B"/>
    <w:rsid w:val="00985B02"/>
    <w:rsid w:val="0099063C"/>
    <w:rsid w:val="00993A70"/>
    <w:rsid w:val="009A27A4"/>
    <w:rsid w:val="009A63B2"/>
    <w:rsid w:val="009B0BF9"/>
    <w:rsid w:val="009B38A2"/>
    <w:rsid w:val="009D1788"/>
    <w:rsid w:val="009D5AFF"/>
    <w:rsid w:val="009D6E5B"/>
    <w:rsid w:val="009F26E9"/>
    <w:rsid w:val="00A1538A"/>
    <w:rsid w:val="00A21E10"/>
    <w:rsid w:val="00A22D02"/>
    <w:rsid w:val="00A238F5"/>
    <w:rsid w:val="00A56375"/>
    <w:rsid w:val="00A57E05"/>
    <w:rsid w:val="00A71373"/>
    <w:rsid w:val="00A76AF3"/>
    <w:rsid w:val="00A8306E"/>
    <w:rsid w:val="00A8376E"/>
    <w:rsid w:val="00A91923"/>
    <w:rsid w:val="00A94788"/>
    <w:rsid w:val="00A9496A"/>
    <w:rsid w:val="00A97285"/>
    <w:rsid w:val="00A9759E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B032E4"/>
    <w:rsid w:val="00B34A40"/>
    <w:rsid w:val="00B71CC1"/>
    <w:rsid w:val="00B7459B"/>
    <w:rsid w:val="00B81791"/>
    <w:rsid w:val="00B85089"/>
    <w:rsid w:val="00B91E3B"/>
    <w:rsid w:val="00B9260A"/>
    <w:rsid w:val="00BB75B4"/>
    <w:rsid w:val="00BD1541"/>
    <w:rsid w:val="00BE0274"/>
    <w:rsid w:val="00BE0D49"/>
    <w:rsid w:val="00BE360F"/>
    <w:rsid w:val="00BE65AC"/>
    <w:rsid w:val="00BE660D"/>
    <w:rsid w:val="00C01F3E"/>
    <w:rsid w:val="00C04C17"/>
    <w:rsid w:val="00C121BD"/>
    <w:rsid w:val="00C33FC1"/>
    <w:rsid w:val="00C400A4"/>
    <w:rsid w:val="00C41656"/>
    <w:rsid w:val="00C44F3F"/>
    <w:rsid w:val="00C52226"/>
    <w:rsid w:val="00C534F0"/>
    <w:rsid w:val="00C6368D"/>
    <w:rsid w:val="00C656E9"/>
    <w:rsid w:val="00C71E54"/>
    <w:rsid w:val="00C75FCA"/>
    <w:rsid w:val="00C857E0"/>
    <w:rsid w:val="00CA0ED3"/>
    <w:rsid w:val="00CA233B"/>
    <w:rsid w:val="00CB0C47"/>
    <w:rsid w:val="00CB24C9"/>
    <w:rsid w:val="00CC1E5A"/>
    <w:rsid w:val="00CC27A8"/>
    <w:rsid w:val="00CC3E33"/>
    <w:rsid w:val="00CC4607"/>
    <w:rsid w:val="00CC59AB"/>
    <w:rsid w:val="00D00E8C"/>
    <w:rsid w:val="00D2561C"/>
    <w:rsid w:val="00D342D4"/>
    <w:rsid w:val="00D36D74"/>
    <w:rsid w:val="00D4279B"/>
    <w:rsid w:val="00D54890"/>
    <w:rsid w:val="00D6351F"/>
    <w:rsid w:val="00D752E9"/>
    <w:rsid w:val="00D75FEA"/>
    <w:rsid w:val="00D8564D"/>
    <w:rsid w:val="00D86122"/>
    <w:rsid w:val="00D877E7"/>
    <w:rsid w:val="00D90BDC"/>
    <w:rsid w:val="00DA30D1"/>
    <w:rsid w:val="00DB3437"/>
    <w:rsid w:val="00DB61B8"/>
    <w:rsid w:val="00DC74B9"/>
    <w:rsid w:val="00DE7302"/>
    <w:rsid w:val="00E102D8"/>
    <w:rsid w:val="00E21999"/>
    <w:rsid w:val="00E21BE9"/>
    <w:rsid w:val="00E22F7A"/>
    <w:rsid w:val="00E231E5"/>
    <w:rsid w:val="00E33EE2"/>
    <w:rsid w:val="00E34F38"/>
    <w:rsid w:val="00E44B36"/>
    <w:rsid w:val="00E478E2"/>
    <w:rsid w:val="00E57AB3"/>
    <w:rsid w:val="00E643E7"/>
    <w:rsid w:val="00E65CD6"/>
    <w:rsid w:val="00E729FB"/>
    <w:rsid w:val="00E73920"/>
    <w:rsid w:val="00E91AE5"/>
    <w:rsid w:val="00E91D4A"/>
    <w:rsid w:val="00EA1FDE"/>
    <w:rsid w:val="00EA2A4F"/>
    <w:rsid w:val="00EA39C9"/>
    <w:rsid w:val="00EA3C79"/>
    <w:rsid w:val="00EB7444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EF1BB2"/>
    <w:rsid w:val="00F02A05"/>
    <w:rsid w:val="00F131CD"/>
    <w:rsid w:val="00F14AC6"/>
    <w:rsid w:val="00F23E34"/>
    <w:rsid w:val="00F27F91"/>
    <w:rsid w:val="00F37336"/>
    <w:rsid w:val="00F37749"/>
    <w:rsid w:val="00F424B4"/>
    <w:rsid w:val="00F44B77"/>
    <w:rsid w:val="00F53C1A"/>
    <w:rsid w:val="00F62EE6"/>
    <w:rsid w:val="00F641C1"/>
    <w:rsid w:val="00F707CA"/>
    <w:rsid w:val="00F70A0F"/>
    <w:rsid w:val="00F75EE2"/>
    <w:rsid w:val="00F77F90"/>
    <w:rsid w:val="00F90498"/>
    <w:rsid w:val="00FA397D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7536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7BA9-32AA-4168-8000-A68D518A4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0ADC0-B352-4D7C-81E3-4C8D5B5B154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EE506A-4385-4FFB-93A6-0023A22AA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3BDD4-1A4A-481E-880C-08A1CB0A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2929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Lapešová Jitka</cp:lastModifiedBy>
  <cp:revision>4</cp:revision>
  <cp:lastPrinted>2020-10-09T08:01:00Z</cp:lastPrinted>
  <dcterms:created xsi:type="dcterms:W3CDTF">2020-10-08T07:59:00Z</dcterms:created>
  <dcterms:modified xsi:type="dcterms:W3CDTF">2020-10-09T08:05:00Z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