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31A2" w14:textId="77777777" w:rsidR="00D02118" w:rsidRPr="002C0827" w:rsidRDefault="00D02118" w:rsidP="00523A35">
      <w:pPr>
        <w:spacing w:before="120"/>
        <w:jc w:val="center"/>
        <w:rPr>
          <w:b/>
          <w:sz w:val="28"/>
          <w:szCs w:val="28"/>
        </w:rPr>
      </w:pPr>
      <w:r w:rsidRPr="002C0827">
        <w:rPr>
          <w:b/>
          <w:sz w:val="28"/>
          <w:szCs w:val="28"/>
        </w:rPr>
        <w:t>SMLOUVA O DÍLO</w:t>
      </w:r>
    </w:p>
    <w:p w14:paraId="7447402D" w14:textId="77777777" w:rsidR="00304660" w:rsidRDefault="00523A35" w:rsidP="00304660">
      <w:pPr>
        <w:jc w:val="center"/>
        <w:rPr>
          <w:b/>
          <w:sz w:val="28"/>
          <w:szCs w:val="28"/>
        </w:rPr>
      </w:pPr>
      <w:r>
        <w:rPr>
          <w:b/>
          <w:sz w:val="28"/>
          <w:szCs w:val="28"/>
        </w:rPr>
        <w:t>č</w:t>
      </w:r>
      <w:r w:rsidR="00D02118" w:rsidRPr="002C0827">
        <w:rPr>
          <w:b/>
          <w:sz w:val="28"/>
          <w:szCs w:val="28"/>
        </w:rPr>
        <w:t>.</w:t>
      </w:r>
      <w:r w:rsidR="004D76E7">
        <w:rPr>
          <w:b/>
          <w:sz w:val="28"/>
          <w:szCs w:val="28"/>
        </w:rPr>
        <w:t xml:space="preserve"> </w:t>
      </w:r>
      <w:r w:rsidR="00304660" w:rsidRPr="00304660">
        <w:rPr>
          <w:b/>
          <w:sz w:val="28"/>
          <w:szCs w:val="28"/>
        </w:rPr>
        <w:t>201517</w:t>
      </w:r>
    </w:p>
    <w:p w14:paraId="77B25C2A" w14:textId="24FC0B39" w:rsidR="00D02118" w:rsidRPr="00686F31" w:rsidRDefault="00523A35" w:rsidP="00304660">
      <w:pPr>
        <w:jc w:val="center"/>
        <w:rPr>
          <w:rFonts w:asciiTheme="minorHAnsi" w:hAnsiTheme="minorHAnsi"/>
          <w:sz w:val="24"/>
        </w:rPr>
      </w:pPr>
      <w:r w:rsidRPr="00686F31">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1A758469" w14:textId="77777777" w:rsidR="00D02118" w:rsidRDefault="00D02118" w:rsidP="00D02118">
      <w:pPr>
        <w:rPr>
          <w:rFonts w:asciiTheme="minorHAnsi" w:hAnsiTheme="minorHAnsi"/>
          <w:b/>
          <w:sz w:val="24"/>
        </w:rPr>
      </w:pPr>
    </w:p>
    <w:p w14:paraId="296575D4" w14:textId="77777777" w:rsidR="00ED6E18" w:rsidRPr="00686F31" w:rsidRDefault="00ED6E18" w:rsidP="00D02118">
      <w:pPr>
        <w:rPr>
          <w:rFonts w:asciiTheme="minorHAnsi" w:hAnsiTheme="minorHAnsi"/>
          <w:b/>
          <w:sz w:val="24"/>
        </w:rPr>
      </w:pPr>
    </w:p>
    <w:p w14:paraId="34661D02" w14:textId="77777777" w:rsidR="001D6CF9" w:rsidRPr="00686F31" w:rsidRDefault="001D6CF9" w:rsidP="001D6CF9">
      <w:pPr>
        <w:spacing w:line="240" w:lineRule="atLeast"/>
        <w:rPr>
          <w:rFonts w:asciiTheme="minorHAnsi" w:hAnsiTheme="minorHAnsi"/>
          <w:b/>
          <w:bCs/>
          <w:sz w:val="24"/>
        </w:rPr>
      </w:pPr>
      <w:r w:rsidRPr="00686F31">
        <w:rPr>
          <w:rFonts w:asciiTheme="minorHAnsi" w:hAnsiTheme="minorHAnsi"/>
          <w:b/>
          <w:sz w:val="24"/>
        </w:rPr>
        <w:t>Národní muzeum</w:t>
      </w:r>
    </w:p>
    <w:p w14:paraId="4C73AB25" w14:textId="77777777" w:rsidR="00D02118" w:rsidRPr="00686F31" w:rsidRDefault="00D02118" w:rsidP="00D02118">
      <w:pPr>
        <w:spacing w:line="276" w:lineRule="auto"/>
        <w:jc w:val="both"/>
        <w:rPr>
          <w:rFonts w:asciiTheme="minorHAnsi" w:hAnsiTheme="minorHAnsi" w:cs="Arial"/>
          <w:sz w:val="24"/>
        </w:rPr>
      </w:pPr>
      <w:r w:rsidRPr="00686F31">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0C7986FB" w14:textId="77777777" w:rsidR="00D02118" w:rsidRPr="00686F31" w:rsidRDefault="00D02118" w:rsidP="00D02118">
      <w:pPr>
        <w:spacing w:line="240" w:lineRule="atLeast"/>
        <w:rPr>
          <w:rFonts w:asciiTheme="minorHAnsi" w:hAnsiTheme="minorHAnsi"/>
          <w:sz w:val="24"/>
        </w:rPr>
      </w:pPr>
      <w:r w:rsidRPr="00686F31">
        <w:rPr>
          <w:rFonts w:asciiTheme="minorHAnsi" w:hAnsiTheme="minorHAnsi"/>
          <w:sz w:val="24"/>
        </w:rPr>
        <w:t>sídlo: Praha 1, Václavské nám. 68, PSČ: 115 79</w:t>
      </w:r>
    </w:p>
    <w:p w14:paraId="2D3C0B2D" w14:textId="54FADB1C" w:rsidR="00523A35" w:rsidRPr="00686F31" w:rsidRDefault="00523A35" w:rsidP="00523A35">
      <w:pPr>
        <w:rPr>
          <w:rFonts w:asciiTheme="minorHAnsi" w:hAnsiTheme="minorHAnsi"/>
          <w:sz w:val="24"/>
        </w:rPr>
      </w:pPr>
      <w:r w:rsidRPr="00686F31">
        <w:rPr>
          <w:rFonts w:asciiTheme="minorHAnsi" w:hAnsiTheme="minorHAnsi"/>
          <w:sz w:val="24"/>
        </w:rPr>
        <w:t xml:space="preserve">zastoupené </w:t>
      </w:r>
      <w:r w:rsidR="00D6245A" w:rsidRPr="00686F31">
        <w:rPr>
          <w:rFonts w:asciiTheme="minorHAnsi" w:hAnsiTheme="minorHAnsi"/>
          <w:sz w:val="24"/>
        </w:rPr>
        <w:t xml:space="preserve">náměstkem </w:t>
      </w:r>
      <w:r w:rsidR="00CE484D">
        <w:rPr>
          <w:rFonts w:asciiTheme="minorHAnsi" w:hAnsiTheme="minorHAnsi"/>
          <w:sz w:val="24"/>
        </w:rPr>
        <w:t>RNDr. Ing. Ivo Macek</w:t>
      </w:r>
      <w:r w:rsidR="00B4536D">
        <w:rPr>
          <w:rFonts w:asciiTheme="minorHAnsi" w:hAnsiTheme="minorHAnsi"/>
          <w:sz w:val="24"/>
        </w:rPr>
        <w:t>,</w:t>
      </w:r>
      <w:r w:rsidR="00CE484D">
        <w:rPr>
          <w:rFonts w:asciiTheme="minorHAnsi" w:hAnsiTheme="minorHAnsi"/>
          <w:sz w:val="24"/>
        </w:rPr>
        <w:t xml:space="preserve"> ředitel Přírodovědeckého muzea</w:t>
      </w:r>
    </w:p>
    <w:p w14:paraId="73857577" w14:textId="77777777" w:rsidR="00D02118" w:rsidRPr="00686F31" w:rsidRDefault="00D02118" w:rsidP="00D02118">
      <w:pPr>
        <w:spacing w:line="240" w:lineRule="atLeast"/>
        <w:rPr>
          <w:rFonts w:asciiTheme="minorHAnsi" w:hAnsiTheme="minorHAnsi"/>
          <w:sz w:val="24"/>
        </w:rPr>
      </w:pPr>
      <w:r w:rsidRPr="00686F31">
        <w:rPr>
          <w:rFonts w:asciiTheme="minorHAnsi" w:hAnsiTheme="minorHAnsi"/>
          <w:sz w:val="24"/>
        </w:rPr>
        <w:t>IČ: 00023272</w:t>
      </w:r>
    </w:p>
    <w:p w14:paraId="61F8584E" w14:textId="77777777" w:rsidR="00D02118" w:rsidRPr="00686F31" w:rsidRDefault="00D02118" w:rsidP="00D02118">
      <w:pPr>
        <w:spacing w:line="240" w:lineRule="atLeast"/>
        <w:rPr>
          <w:rFonts w:asciiTheme="minorHAnsi" w:hAnsiTheme="minorHAnsi"/>
          <w:sz w:val="24"/>
        </w:rPr>
      </w:pPr>
      <w:r w:rsidRPr="00686F31">
        <w:rPr>
          <w:rFonts w:asciiTheme="minorHAnsi" w:hAnsiTheme="minorHAnsi"/>
          <w:sz w:val="24"/>
        </w:rPr>
        <w:t>DIČ: CZ 00023272</w:t>
      </w:r>
    </w:p>
    <w:p w14:paraId="0F608EC4" w14:textId="77777777" w:rsidR="00D02118" w:rsidRPr="00686F31" w:rsidRDefault="00D02118" w:rsidP="00D02118">
      <w:pPr>
        <w:rPr>
          <w:rFonts w:asciiTheme="minorHAnsi" w:hAnsiTheme="minorHAnsi"/>
          <w:sz w:val="24"/>
        </w:rPr>
      </w:pPr>
      <w:r w:rsidRPr="00686F31">
        <w:rPr>
          <w:rFonts w:asciiTheme="minorHAnsi" w:hAnsiTheme="minorHAnsi"/>
          <w:sz w:val="24"/>
        </w:rPr>
        <w:t>(dále jen „objednatel“)</w:t>
      </w:r>
    </w:p>
    <w:p w14:paraId="0651B44C" w14:textId="77777777" w:rsidR="00D02118" w:rsidRPr="00686F31" w:rsidRDefault="00D02118" w:rsidP="00D02118">
      <w:pPr>
        <w:rPr>
          <w:rFonts w:asciiTheme="minorHAnsi" w:hAnsiTheme="minorHAnsi"/>
          <w:sz w:val="24"/>
        </w:rPr>
      </w:pPr>
    </w:p>
    <w:p w14:paraId="077E78D7" w14:textId="77777777" w:rsidR="00D02118" w:rsidRPr="00686F31" w:rsidRDefault="00D02118" w:rsidP="00D02118">
      <w:pPr>
        <w:rPr>
          <w:rFonts w:asciiTheme="minorHAnsi" w:hAnsiTheme="minorHAnsi"/>
          <w:sz w:val="24"/>
        </w:rPr>
      </w:pPr>
      <w:r w:rsidRPr="00686F31">
        <w:rPr>
          <w:rFonts w:asciiTheme="minorHAnsi" w:hAnsiTheme="minorHAnsi"/>
          <w:sz w:val="24"/>
        </w:rPr>
        <w:t>a</w:t>
      </w:r>
    </w:p>
    <w:p w14:paraId="19EE908C" w14:textId="77777777" w:rsidR="0025415C" w:rsidRPr="00686F31" w:rsidRDefault="0025415C" w:rsidP="00D02118">
      <w:pPr>
        <w:rPr>
          <w:rFonts w:asciiTheme="minorHAnsi" w:hAnsiTheme="minorHAnsi"/>
          <w:sz w:val="24"/>
        </w:rPr>
      </w:pPr>
    </w:p>
    <w:p w14:paraId="702C066D" w14:textId="4A71773D" w:rsidR="001A441C" w:rsidRPr="00E9743D" w:rsidRDefault="00304660" w:rsidP="00D02118">
      <w:pPr>
        <w:jc w:val="both"/>
        <w:rPr>
          <w:rFonts w:asciiTheme="minorHAnsi" w:hAnsiTheme="minorHAnsi"/>
          <w:b/>
          <w:sz w:val="24"/>
        </w:rPr>
      </w:pPr>
      <w:r>
        <w:rPr>
          <w:rFonts w:asciiTheme="minorHAnsi" w:hAnsiTheme="minorHAnsi"/>
          <w:b/>
          <w:sz w:val="24"/>
        </w:rPr>
        <w:t>ARCO INTERIER, s.r.o.</w:t>
      </w:r>
    </w:p>
    <w:p w14:paraId="63FF6CF2" w14:textId="695C6A76" w:rsidR="00D02118" w:rsidRPr="00E9743D" w:rsidRDefault="00D02118" w:rsidP="00D02118">
      <w:pPr>
        <w:jc w:val="both"/>
        <w:rPr>
          <w:rFonts w:asciiTheme="minorHAnsi" w:hAnsiTheme="minorHAnsi"/>
          <w:color w:val="FF0000"/>
          <w:sz w:val="24"/>
        </w:rPr>
      </w:pPr>
      <w:r w:rsidRPr="00E9743D">
        <w:rPr>
          <w:rFonts w:asciiTheme="minorHAnsi" w:hAnsiTheme="minorHAnsi"/>
          <w:sz w:val="24"/>
        </w:rPr>
        <w:t xml:space="preserve">se sídlem </w:t>
      </w:r>
      <w:r w:rsidR="00304660">
        <w:rPr>
          <w:rFonts w:asciiTheme="minorHAnsi" w:hAnsiTheme="minorHAnsi"/>
          <w:sz w:val="24"/>
        </w:rPr>
        <w:t>Milady Horákové 227, 272 01 Kladno</w:t>
      </w:r>
    </w:p>
    <w:p w14:paraId="590368BD" w14:textId="078918B0" w:rsidR="00C22497" w:rsidRPr="00E9743D" w:rsidRDefault="00C22497" w:rsidP="00D02118">
      <w:pPr>
        <w:jc w:val="both"/>
        <w:rPr>
          <w:rFonts w:asciiTheme="minorHAnsi" w:hAnsiTheme="minorHAnsi"/>
          <w:sz w:val="24"/>
        </w:rPr>
      </w:pPr>
      <w:r w:rsidRPr="00E9743D">
        <w:rPr>
          <w:rFonts w:asciiTheme="minorHAnsi" w:hAnsiTheme="minorHAnsi"/>
          <w:sz w:val="24"/>
        </w:rPr>
        <w:t>zastoupené</w:t>
      </w:r>
      <w:r w:rsidR="00954EE5">
        <w:rPr>
          <w:rFonts w:asciiTheme="minorHAnsi" w:hAnsiTheme="minorHAnsi"/>
          <w:sz w:val="24"/>
        </w:rPr>
        <w:t>: Ing. Miroslavem Formánkem</w:t>
      </w:r>
    </w:p>
    <w:p w14:paraId="72D5F8EB" w14:textId="1512CAC4" w:rsidR="00573616" w:rsidRPr="00E9743D" w:rsidRDefault="00D02118" w:rsidP="00D02118">
      <w:pPr>
        <w:rPr>
          <w:rFonts w:asciiTheme="minorHAnsi" w:hAnsiTheme="minorHAnsi"/>
          <w:sz w:val="24"/>
        </w:rPr>
      </w:pPr>
      <w:r w:rsidRPr="00E9743D">
        <w:rPr>
          <w:rFonts w:asciiTheme="minorHAnsi" w:hAnsiTheme="minorHAnsi"/>
          <w:sz w:val="24"/>
        </w:rPr>
        <w:t xml:space="preserve">IČ: </w:t>
      </w:r>
      <w:r w:rsidR="00304660">
        <w:rPr>
          <w:rFonts w:asciiTheme="minorHAnsi" w:hAnsiTheme="minorHAnsi"/>
          <w:sz w:val="24"/>
        </w:rPr>
        <w:t>26140918</w:t>
      </w:r>
    </w:p>
    <w:p w14:paraId="15BB3C8B" w14:textId="494777B6" w:rsidR="00D02118" w:rsidRDefault="00D02118" w:rsidP="00D02118">
      <w:pPr>
        <w:rPr>
          <w:rFonts w:asciiTheme="minorHAnsi" w:hAnsiTheme="minorHAnsi"/>
          <w:sz w:val="24"/>
        </w:rPr>
      </w:pPr>
      <w:r w:rsidRPr="00E9743D">
        <w:rPr>
          <w:rFonts w:asciiTheme="minorHAnsi" w:hAnsiTheme="minorHAnsi"/>
          <w:sz w:val="24"/>
        </w:rPr>
        <w:t xml:space="preserve">DIČ: </w:t>
      </w:r>
      <w:r w:rsidR="00CE484D">
        <w:rPr>
          <w:rFonts w:asciiTheme="minorHAnsi" w:hAnsiTheme="minorHAnsi"/>
          <w:sz w:val="24"/>
        </w:rPr>
        <w:t>CZ</w:t>
      </w:r>
      <w:r w:rsidR="00304660">
        <w:rPr>
          <w:rFonts w:asciiTheme="minorHAnsi" w:hAnsiTheme="minorHAnsi"/>
          <w:sz w:val="24"/>
        </w:rPr>
        <w:t>26140918</w:t>
      </w:r>
    </w:p>
    <w:p w14:paraId="69BE5EC5" w14:textId="4854DD27" w:rsidR="00EA757E" w:rsidRPr="00E9743D" w:rsidRDefault="00EA757E" w:rsidP="00EA757E">
      <w:pPr>
        <w:rPr>
          <w:rFonts w:asciiTheme="minorHAnsi" w:hAnsiTheme="minorHAnsi"/>
          <w:sz w:val="24"/>
        </w:rPr>
      </w:pPr>
      <w:r w:rsidRPr="00E9743D">
        <w:rPr>
          <w:rFonts w:asciiTheme="minorHAnsi" w:hAnsiTheme="minorHAnsi"/>
          <w:sz w:val="24"/>
        </w:rPr>
        <w:t>bankovní spojení: č. ú.</w:t>
      </w:r>
      <w:r w:rsidR="00954EE5">
        <w:rPr>
          <w:rFonts w:asciiTheme="minorHAnsi" w:eastAsiaTheme="minorHAnsi" w:hAnsiTheme="minorHAnsi" w:cs="Arial"/>
          <w:sz w:val="24"/>
          <w:lang w:eastAsia="en-US"/>
        </w:rPr>
        <w:t xml:space="preserve">: </w:t>
      </w:r>
      <w:r w:rsidR="00612245">
        <w:rPr>
          <w:rFonts w:asciiTheme="minorHAnsi" w:eastAsiaTheme="minorHAnsi" w:hAnsiTheme="minorHAnsi" w:cs="Arial"/>
          <w:sz w:val="24"/>
          <w:lang w:eastAsia="en-US"/>
        </w:rPr>
        <w:t>xxxxxxxxxxxxxxxxxxxxx</w:t>
      </w:r>
    </w:p>
    <w:p w14:paraId="47468DCC" w14:textId="2EC00522" w:rsidR="00EA757E" w:rsidRPr="00E9743D" w:rsidRDefault="00EA757E" w:rsidP="00EA757E">
      <w:pPr>
        <w:jc w:val="both"/>
        <w:rPr>
          <w:rFonts w:asciiTheme="minorHAnsi" w:hAnsiTheme="minorHAnsi"/>
          <w:sz w:val="24"/>
        </w:rPr>
      </w:pPr>
      <w:r w:rsidRPr="00E9743D">
        <w:rPr>
          <w:rFonts w:asciiTheme="minorHAnsi" w:hAnsiTheme="minorHAnsi"/>
          <w:sz w:val="24"/>
        </w:rPr>
        <w:t xml:space="preserve">tel: </w:t>
      </w:r>
      <w:r w:rsidR="00612245">
        <w:rPr>
          <w:rStyle w:val="Hypertextovodkaz"/>
          <w:rFonts w:asciiTheme="minorHAnsi" w:hAnsiTheme="minorHAnsi"/>
          <w:color w:val="auto"/>
          <w:sz w:val="24"/>
          <w:u w:val="none"/>
        </w:rPr>
        <w:t>xxxxxxxxxxxxxxxxxx</w:t>
      </w:r>
    </w:p>
    <w:p w14:paraId="6A08AC14" w14:textId="33CFCABC" w:rsidR="00EA757E" w:rsidRPr="00E9743D" w:rsidRDefault="00EA757E" w:rsidP="00D02118">
      <w:pPr>
        <w:rPr>
          <w:rFonts w:asciiTheme="minorHAnsi" w:hAnsiTheme="minorHAnsi"/>
          <w:sz w:val="24"/>
        </w:rPr>
      </w:pPr>
      <w:r w:rsidRPr="00686F31">
        <w:rPr>
          <w:rFonts w:asciiTheme="minorHAnsi" w:hAnsiTheme="minorHAnsi"/>
          <w:sz w:val="24"/>
        </w:rPr>
        <w:t xml:space="preserve">mail: </w:t>
      </w:r>
      <w:r w:rsidR="00612245">
        <w:rPr>
          <w:rFonts w:asciiTheme="minorHAnsi" w:hAnsiTheme="minorHAnsi"/>
          <w:sz w:val="24"/>
        </w:rPr>
        <w:t>xxxxxxxxxxxxxxxxxxxxx</w:t>
      </w:r>
      <w:bookmarkStart w:id="0" w:name="_GoBack"/>
      <w:bookmarkEnd w:id="0"/>
    </w:p>
    <w:p w14:paraId="32E59165" w14:textId="0C2AB772" w:rsidR="00B4536D" w:rsidRDefault="00D02118" w:rsidP="00304660">
      <w:pPr>
        <w:rPr>
          <w:rFonts w:asciiTheme="minorHAnsi" w:hAnsiTheme="minorHAnsi"/>
          <w:sz w:val="24"/>
        </w:rPr>
      </w:pPr>
      <w:r w:rsidRPr="00686F31">
        <w:rPr>
          <w:rFonts w:asciiTheme="minorHAnsi" w:hAnsiTheme="minorHAnsi"/>
          <w:sz w:val="24"/>
        </w:rPr>
        <w:t>(dále jen „zhotovitel“)</w:t>
      </w:r>
    </w:p>
    <w:p w14:paraId="5DCC3D5F" w14:textId="77777777" w:rsidR="00304660" w:rsidRDefault="00304660" w:rsidP="00304660">
      <w:pPr>
        <w:rPr>
          <w:rFonts w:asciiTheme="minorHAnsi" w:hAnsiTheme="minorHAnsi"/>
          <w:sz w:val="24"/>
        </w:rPr>
      </w:pPr>
    </w:p>
    <w:p w14:paraId="45E33F27" w14:textId="32DF12EB" w:rsidR="001D6CF9" w:rsidRPr="00686F31" w:rsidRDefault="001D6CF9" w:rsidP="0025415C">
      <w:pPr>
        <w:pStyle w:val="Nadpis1"/>
        <w:spacing w:before="120"/>
        <w:jc w:val="center"/>
        <w:rPr>
          <w:rFonts w:asciiTheme="minorHAnsi" w:hAnsiTheme="minorHAnsi"/>
          <w:b w:val="0"/>
          <w:sz w:val="24"/>
        </w:rPr>
      </w:pPr>
      <w:r w:rsidRPr="00686F31">
        <w:rPr>
          <w:rFonts w:asciiTheme="minorHAnsi" w:hAnsiTheme="minorHAnsi"/>
          <w:sz w:val="24"/>
        </w:rPr>
        <w:t>Článek I.</w:t>
      </w:r>
    </w:p>
    <w:p w14:paraId="39FA8426" w14:textId="77777777" w:rsidR="001D6CF9" w:rsidRPr="00686F31" w:rsidRDefault="001D6CF9" w:rsidP="0025415C">
      <w:pPr>
        <w:pStyle w:val="Nadpis1"/>
        <w:jc w:val="center"/>
        <w:rPr>
          <w:sz w:val="24"/>
        </w:rPr>
      </w:pPr>
      <w:r w:rsidRPr="00686F31">
        <w:rPr>
          <w:sz w:val="24"/>
        </w:rPr>
        <w:t>Předmět smlouvy</w:t>
      </w:r>
    </w:p>
    <w:p w14:paraId="0440021F" w14:textId="7EF96D01" w:rsidR="00304660" w:rsidRPr="00304660" w:rsidRDefault="00D02118" w:rsidP="00304660">
      <w:pPr>
        <w:pStyle w:val="Odstavecseseznamem1"/>
        <w:numPr>
          <w:ilvl w:val="0"/>
          <w:numId w:val="3"/>
        </w:numPr>
        <w:jc w:val="both"/>
        <w:rPr>
          <w:rFonts w:asciiTheme="minorHAnsi" w:hAnsiTheme="minorHAnsi"/>
          <w:sz w:val="24"/>
        </w:rPr>
      </w:pPr>
      <w:r w:rsidRPr="00686F31">
        <w:rPr>
          <w:rFonts w:asciiTheme="minorHAnsi" w:hAnsiTheme="minorHAnsi"/>
          <w:sz w:val="24"/>
        </w:rPr>
        <w:t xml:space="preserve">Předmětem smlouvy je </w:t>
      </w:r>
      <w:r w:rsidR="00304660">
        <w:rPr>
          <w:rFonts w:asciiTheme="minorHAnsi" w:hAnsiTheme="minorHAnsi"/>
          <w:sz w:val="24"/>
        </w:rPr>
        <w:t>výměna látek v 1. a 2. patře za BO materiál (FR) – změna za látku s gumou v rubu látka 1117/06</w:t>
      </w:r>
      <w:r w:rsidR="00172A2A">
        <w:rPr>
          <w:rFonts w:asciiTheme="minorHAnsi" w:hAnsiTheme="minorHAnsi"/>
          <w:sz w:val="24"/>
        </w:rPr>
        <w:t xml:space="preserve"> v prostorách </w:t>
      </w:r>
      <w:r w:rsidR="006D00C6">
        <w:rPr>
          <w:rFonts w:asciiTheme="minorHAnsi" w:hAnsiTheme="minorHAnsi"/>
          <w:sz w:val="24"/>
        </w:rPr>
        <w:t xml:space="preserve">stálých </w:t>
      </w:r>
      <w:r w:rsidR="00523A35" w:rsidRPr="00770919">
        <w:rPr>
          <w:rFonts w:asciiTheme="minorHAnsi" w:hAnsiTheme="minorHAnsi"/>
          <w:sz w:val="24"/>
        </w:rPr>
        <w:t>přírodovědeckých expozic</w:t>
      </w:r>
      <w:r w:rsidR="001D6CF9" w:rsidRPr="00686F31">
        <w:rPr>
          <w:rFonts w:asciiTheme="minorHAnsi" w:hAnsiTheme="minorHAnsi"/>
          <w:sz w:val="24"/>
        </w:rPr>
        <w:t xml:space="preserve"> v kvalitě dl</w:t>
      </w:r>
      <w:r w:rsidR="00523A35" w:rsidRPr="00686F31">
        <w:rPr>
          <w:rFonts w:asciiTheme="minorHAnsi" w:hAnsiTheme="minorHAnsi"/>
          <w:sz w:val="24"/>
        </w:rPr>
        <w:t xml:space="preserve">e </w:t>
      </w:r>
      <w:r w:rsidRPr="00686F31">
        <w:rPr>
          <w:rFonts w:asciiTheme="minorHAnsi" w:hAnsiTheme="minorHAnsi"/>
          <w:sz w:val="24"/>
        </w:rPr>
        <w:t>požadavku objednatele</w:t>
      </w:r>
      <w:r w:rsidR="00304660">
        <w:rPr>
          <w:rFonts w:asciiTheme="minorHAnsi" w:hAnsiTheme="minorHAnsi"/>
          <w:sz w:val="24"/>
        </w:rPr>
        <w:t>.</w:t>
      </w:r>
    </w:p>
    <w:p w14:paraId="53747CEA" w14:textId="7CFF936D" w:rsidR="00304660" w:rsidRDefault="00304660" w:rsidP="00304660">
      <w:pPr>
        <w:pStyle w:val="Odstavecseseznamem1"/>
        <w:ind w:left="360"/>
        <w:jc w:val="both"/>
        <w:rPr>
          <w:rFonts w:asciiTheme="minorHAnsi" w:hAnsiTheme="minorHAnsi"/>
          <w:sz w:val="24"/>
        </w:rPr>
      </w:pPr>
      <w:r>
        <w:rPr>
          <w:rFonts w:asciiTheme="minorHAnsi" w:hAnsiTheme="minorHAnsi"/>
          <w:sz w:val="24"/>
        </w:rPr>
        <w:t>1. patro – celkem 47 oken včetně fixních oblouků. Komponenty původní – výměna pouze látky.</w:t>
      </w:r>
    </w:p>
    <w:p w14:paraId="73C7CA95" w14:textId="68B2C122" w:rsidR="00304660" w:rsidRDefault="00304660" w:rsidP="00304660">
      <w:pPr>
        <w:pStyle w:val="Odstavecseseznamem1"/>
        <w:ind w:left="360"/>
        <w:jc w:val="both"/>
        <w:rPr>
          <w:rFonts w:asciiTheme="minorHAnsi" w:hAnsiTheme="minorHAnsi"/>
          <w:sz w:val="24"/>
        </w:rPr>
      </w:pPr>
      <w:r>
        <w:rPr>
          <w:rFonts w:asciiTheme="minorHAnsi" w:hAnsiTheme="minorHAnsi"/>
          <w:sz w:val="24"/>
        </w:rPr>
        <w:t>2. patro – celkem 47 oken. Komponenty původní – výměna pouze látky.</w:t>
      </w:r>
    </w:p>
    <w:p w14:paraId="2CA8200E" w14:textId="2582DF63" w:rsidR="00766776" w:rsidRPr="00686F31" w:rsidRDefault="00766776" w:rsidP="00304660">
      <w:pPr>
        <w:pStyle w:val="Odstavecseseznamem1"/>
        <w:ind w:left="360"/>
        <w:jc w:val="both"/>
        <w:rPr>
          <w:rFonts w:asciiTheme="minorHAnsi" w:hAnsiTheme="minorHAnsi"/>
          <w:sz w:val="24"/>
        </w:rPr>
      </w:pPr>
      <w:r>
        <w:rPr>
          <w:rFonts w:asciiTheme="minorHAnsi" w:hAnsiTheme="minorHAnsi"/>
          <w:sz w:val="24"/>
        </w:rPr>
        <w:t xml:space="preserve">Dílo je v záruční době. </w:t>
      </w:r>
    </w:p>
    <w:p w14:paraId="3F0F3704" w14:textId="77777777" w:rsidR="00C12428" w:rsidRPr="00686F31" w:rsidRDefault="00C12428" w:rsidP="0025415C">
      <w:pPr>
        <w:pStyle w:val="Odstavecseseznamem1"/>
        <w:ind w:left="0"/>
        <w:jc w:val="both"/>
        <w:rPr>
          <w:rFonts w:asciiTheme="minorHAnsi" w:hAnsiTheme="minorHAnsi"/>
          <w:sz w:val="24"/>
        </w:rPr>
      </w:pPr>
    </w:p>
    <w:p w14:paraId="45BE794E" w14:textId="77777777" w:rsidR="001D6CF9" w:rsidRPr="00686F31" w:rsidRDefault="001D6CF9" w:rsidP="0025415C">
      <w:pPr>
        <w:spacing w:before="120" w:line="240" w:lineRule="atLeast"/>
        <w:jc w:val="center"/>
        <w:outlineLvl w:val="0"/>
        <w:rPr>
          <w:rFonts w:asciiTheme="minorHAnsi" w:hAnsiTheme="minorHAnsi"/>
          <w:b/>
          <w:color w:val="000000"/>
          <w:sz w:val="24"/>
        </w:rPr>
      </w:pPr>
      <w:r w:rsidRPr="00686F31">
        <w:rPr>
          <w:rFonts w:asciiTheme="minorHAnsi" w:hAnsiTheme="minorHAnsi"/>
          <w:b/>
          <w:color w:val="000000"/>
          <w:sz w:val="24"/>
        </w:rPr>
        <w:t>Článek II.</w:t>
      </w:r>
    </w:p>
    <w:p w14:paraId="374091E8" w14:textId="77777777" w:rsidR="001D6CF9" w:rsidRPr="00686F31" w:rsidRDefault="001D6CF9" w:rsidP="001D6CF9">
      <w:pPr>
        <w:spacing w:line="240" w:lineRule="atLeast"/>
        <w:jc w:val="center"/>
        <w:rPr>
          <w:rFonts w:asciiTheme="minorHAnsi" w:hAnsiTheme="minorHAnsi"/>
          <w:b/>
          <w:color w:val="000000"/>
          <w:sz w:val="24"/>
        </w:rPr>
      </w:pPr>
      <w:r w:rsidRPr="00686F31">
        <w:rPr>
          <w:rFonts w:asciiTheme="minorHAnsi" w:hAnsiTheme="minorHAnsi"/>
          <w:b/>
          <w:color w:val="000000"/>
          <w:sz w:val="24"/>
        </w:rPr>
        <w:t>Místo a čas plnění</w:t>
      </w:r>
    </w:p>
    <w:p w14:paraId="05B1D7A6" w14:textId="6643A637" w:rsidR="00172A2A" w:rsidRDefault="00172A2A" w:rsidP="001D6CF9">
      <w:pPr>
        <w:numPr>
          <w:ilvl w:val="0"/>
          <w:numId w:val="16"/>
        </w:numPr>
        <w:spacing w:line="240" w:lineRule="atLeast"/>
        <w:jc w:val="both"/>
        <w:rPr>
          <w:rFonts w:asciiTheme="minorHAnsi" w:hAnsiTheme="minorHAnsi"/>
          <w:sz w:val="24"/>
        </w:rPr>
      </w:pPr>
      <w:r>
        <w:rPr>
          <w:rFonts w:asciiTheme="minorHAnsi" w:hAnsiTheme="minorHAnsi"/>
          <w:sz w:val="24"/>
        </w:rPr>
        <w:t>Předmět smlouvy bude proveden v</w:t>
      </w:r>
      <w:r w:rsidR="00766776">
        <w:rPr>
          <w:rFonts w:asciiTheme="minorHAnsi" w:hAnsiTheme="minorHAnsi"/>
          <w:sz w:val="24"/>
        </w:rPr>
        <w:t> </w:t>
      </w:r>
      <w:r>
        <w:rPr>
          <w:rFonts w:asciiTheme="minorHAnsi" w:hAnsiTheme="minorHAnsi"/>
          <w:sz w:val="24"/>
        </w:rPr>
        <w:t>místnostech</w:t>
      </w:r>
      <w:r w:rsidR="00766776">
        <w:rPr>
          <w:rFonts w:asciiTheme="minorHAnsi" w:hAnsiTheme="minorHAnsi"/>
          <w:sz w:val="24"/>
        </w:rPr>
        <w:t xml:space="preserve"> viz. příloha č. 2,</w:t>
      </w:r>
      <w:r>
        <w:rPr>
          <w:rFonts w:asciiTheme="minorHAnsi" w:hAnsiTheme="minorHAnsi"/>
          <w:sz w:val="24"/>
        </w:rPr>
        <w:t xml:space="preserve"> Historické budovy Národního muzea, na adrese Václavské nám. 68, Praha 1.</w:t>
      </w:r>
    </w:p>
    <w:p w14:paraId="432A52B0" w14:textId="76E68CBB" w:rsidR="001D6CF9" w:rsidRPr="00686F31" w:rsidRDefault="001D6CF9" w:rsidP="001D6CF9">
      <w:pPr>
        <w:numPr>
          <w:ilvl w:val="0"/>
          <w:numId w:val="16"/>
        </w:numPr>
        <w:spacing w:line="240" w:lineRule="atLeast"/>
        <w:jc w:val="both"/>
        <w:rPr>
          <w:rFonts w:asciiTheme="minorHAnsi" w:hAnsiTheme="minorHAnsi"/>
          <w:sz w:val="24"/>
        </w:rPr>
      </w:pPr>
      <w:r w:rsidRPr="00686F31">
        <w:rPr>
          <w:rFonts w:asciiTheme="minorHAnsi" w:hAnsiTheme="minorHAnsi"/>
          <w:sz w:val="24"/>
        </w:rPr>
        <w:t>Činnost uvedenou v Čl. I. odst. 1 této smlouvy provede zhotovitel v tomto časovém rozmezí:</w:t>
      </w:r>
    </w:p>
    <w:p w14:paraId="49B308DF" w14:textId="64F08316" w:rsidR="001D6CF9" w:rsidRPr="00F8428F" w:rsidRDefault="001D6CF9" w:rsidP="001D6CF9">
      <w:pPr>
        <w:pStyle w:val="Odstavecseseznamem"/>
        <w:numPr>
          <w:ilvl w:val="0"/>
          <w:numId w:val="17"/>
        </w:numPr>
        <w:ind w:left="851" w:hanging="426"/>
        <w:contextualSpacing w:val="0"/>
        <w:jc w:val="both"/>
        <w:rPr>
          <w:rFonts w:asciiTheme="minorHAnsi" w:hAnsiTheme="minorHAnsi"/>
          <w:sz w:val="24"/>
        </w:rPr>
      </w:pPr>
      <w:r w:rsidRPr="00F8428F">
        <w:rPr>
          <w:rFonts w:asciiTheme="minorHAnsi" w:hAnsiTheme="minorHAnsi"/>
          <w:sz w:val="24"/>
        </w:rPr>
        <w:t>zahájení prací</w:t>
      </w:r>
      <w:r w:rsidR="00172A2A">
        <w:rPr>
          <w:rFonts w:asciiTheme="minorHAnsi" w:hAnsiTheme="minorHAnsi"/>
          <w:sz w:val="24"/>
        </w:rPr>
        <w:t>: dnem p</w:t>
      </w:r>
      <w:r w:rsidR="00EA757E">
        <w:rPr>
          <w:rFonts w:asciiTheme="minorHAnsi" w:hAnsiTheme="minorHAnsi"/>
          <w:sz w:val="24"/>
        </w:rPr>
        <w:t>odpisu smlouvy</w:t>
      </w:r>
    </w:p>
    <w:p w14:paraId="5C598FAF" w14:textId="7168922E" w:rsidR="0025415C" w:rsidRPr="00CE484D" w:rsidRDefault="001D6CF9" w:rsidP="00555EA3">
      <w:pPr>
        <w:pStyle w:val="Odstavecseseznamem"/>
        <w:numPr>
          <w:ilvl w:val="0"/>
          <w:numId w:val="17"/>
        </w:numPr>
        <w:spacing w:after="120"/>
        <w:ind w:left="850" w:hanging="425"/>
        <w:contextualSpacing w:val="0"/>
        <w:jc w:val="both"/>
        <w:rPr>
          <w:rFonts w:asciiTheme="minorHAnsi" w:hAnsiTheme="minorHAnsi"/>
          <w:sz w:val="24"/>
        </w:rPr>
      </w:pPr>
      <w:r w:rsidRPr="00CE484D">
        <w:rPr>
          <w:rFonts w:asciiTheme="minorHAnsi" w:hAnsiTheme="minorHAnsi"/>
          <w:sz w:val="24"/>
        </w:rPr>
        <w:t xml:space="preserve">dokončení prací </w:t>
      </w:r>
      <w:r w:rsidR="00954EE5">
        <w:rPr>
          <w:rFonts w:asciiTheme="minorHAnsi" w:hAnsiTheme="minorHAnsi"/>
          <w:sz w:val="24"/>
        </w:rPr>
        <w:t>20</w:t>
      </w:r>
      <w:r w:rsidR="00FB6D3C">
        <w:rPr>
          <w:rFonts w:asciiTheme="minorHAnsi" w:hAnsiTheme="minorHAnsi"/>
          <w:sz w:val="24"/>
        </w:rPr>
        <w:t>. 1. 202</w:t>
      </w:r>
      <w:r w:rsidR="007B2272">
        <w:rPr>
          <w:rFonts w:asciiTheme="minorHAnsi" w:hAnsiTheme="minorHAnsi"/>
          <w:sz w:val="24"/>
        </w:rPr>
        <w:t>1</w:t>
      </w:r>
    </w:p>
    <w:p w14:paraId="72EA1459" w14:textId="77777777" w:rsidR="00ED6E18" w:rsidRDefault="00ED6E18" w:rsidP="0025415C">
      <w:pPr>
        <w:spacing w:after="120"/>
        <w:jc w:val="both"/>
        <w:rPr>
          <w:rFonts w:asciiTheme="minorHAnsi" w:hAnsiTheme="minorHAnsi"/>
          <w:sz w:val="24"/>
        </w:rPr>
      </w:pPr>
    </w:p>
    <w:p w14:paraId="191B8A21" w14:textId="76BEC1FE" w:rsidR="008C71B3" w:rsidRPr="00686F31" w:rsidRDefault="008C71B3" w:rsidP="00EA757E">
      <w:pPr>
        <w:spacing w:after="160" w:line="259" w:lineRule="auto"/>
        <w:jc w:val="center"/>
        <w:rPr>
          <w:rFonts w:asciiTheme="minorHAnsi" w:hAnsiTheme="minorHAnsi"/>
          <w:b/>
          <w:color w:val="000000"/>
          <w:sz w:val="24"/>
        </w:rPr>
      </w:pPr>
      <w:r w:rsidRPr="00686F31">
        <w:rPr>
          <w:rFonts w:asciiTheme="minorHAnsi" w:hAnsiTheme="minorHAnsi"/>
          <w:b/>
          <w:color w:val="000000"/>
          <w:sz w:val="24"/>
        </w:rPr>
        <w:t>Článek III.</w:t>
      </w:r>
    </w:p>
    <w:p w14:paraId="508EC7C3" w14:textId="77777777" w:rsidR="008C71B3" w:rsidRPr="00686F31" w:rsidRDefault="008C71B3" w:rsidP="008C71B3">
      <w:pPr>
        <w:jc w:val="center"/>
        <w:rPr>
          <w:rFonts w:asciiTheme="minorHAnsi" w:hAnsiTheme="minorHAnsi"/>
          <w:b/>
          <w:sz w:val="24"/>
        </w:rPr>
      </w:pPr>
      <w:r w:rsidRPr="00686F31">
        <w:rPr>
          <w:rFonts w:asciiTheme="minorHAnsi" w:hAnsiTheme="minorHAnsi"/>
          <w:b/>
          <w:sz w:val="24"/>
        </w:rPr>
        <w:t>Cena díla a platební podmínky</w:t>
      </w:r>
    </w:p>
    <w:p w14:paraId="10927163" w14:textId="77777777" w:rsidR="008C71B3" w:rsidRPr="00686F31" w:rsidRDefault="008C71B3" w:rsidP="008C71B3">
      <w:pPr>
        <w:numPr>
          <w:ilvl w:val="0"/>
          <w:numId w:val="18"/>
        </w:numPr>
        <w:spacing w:line="240" w:lineRule="atLeast"/>
        <w:jc w:val="both"/>
        <w:outlineLvl w:val="0"/>
        <w:rPr>
          <w:rFonts w:asciiTheme="minorHAnsi" w:hAnsiTheme="minorHAnsi"/>
          <w:color w:val="000000"/>
          <w:sz w:val="24"/>
        </w:rPr>
      </w:pPr>
      <w:r w:rsidRPr="00686F31">
        <w:rPr>
          <w:rFonts w:asciiTheme="minorHAnsi" w:hAnsiTheme="minorHAnsi"/>
          <w:color w:val="000000"/>
          <w:sz w:val="24"/>
        </w:rPr>
        <w:t>Cena je zpracována v souladu se zákonem č. 526/1990 Sb., o cenách a s prováděcími předpisy.</w:t>
      </w:r>
    </w:p>
    <w:p w14:paraId="5D14ABDE" w14:textId="41EA5C6A" w:rsidR="008C71B3" w:rsidRPr="00686F31" w:rsidRDefault="008C71B3" w:rsidP="008C71B3">
      <w:pPr>
        <w:pStyle w:val="Zkladntext"/>
        <w:numPr>
          <w:ilvl w:val="0"/>
          <w:numId w:val="18"/>
        </w:numPr>
        <w:rPr>
          <w:rFonts w:asciiTheme="minorHAnsi" w:hAnsiTheme="minorHAnsi"/>
          <w:sz w:val="24"/>
        </w:rPr>
      </w:pPr>
      <w:r w:rsidRPr="00686F31">
        <w:rPr>
          <w:rFonts w:asciiTheme="minorHAnsi" w:hAnsiTheme="minorHAnsi"/>
          <w:sz w:val="24"/>
        </w:rPr>
        <w:t>Cena díla</w:t>
      </w:r>
      <w:r w:rsidR="00F8428F">
        <w:rPr>
          <w:rFonts w:asciiTheme="minorHAnsi" w:hAnsiTheme="minorHAnsi"/>
          <w:sz w:val="24"/>
        </w:rPr>
        <w:t xml:space="preserve"> </w:t>
      </w:r>
      <w:r w:rsidRPr="00686F31">
        <w:rPr>
          <w:rFonts w:asciiTheme="minorHAnsi" w:hAnsiTheme="minorHAnsi"/>
          <w:iCs/>
          <w:sz w:val="24"/>
        </w:rPr>
        <w:t xml:space="preserve">se sjednává dohodou smluvních stran jako cena konečná a úplná a </w:t>
      </w:r>
      <w:r w:rsidRPr="00686F31">
        <w:rPr>
          <w:rFonts w:asciiTheme="minorHAnsi" w:hAnsiTheme="minorHAnsi"/>
          <w:sz w:val="24"/>
        </w:rPr>
        <w:t xml:space="preserve">činí: </w:t>
      </w:r>
    </w:p>
    <w:p w14:paraId="081A35F4" w14:textId="6DD1BC60" w:rsidR="00205A1B" w:rsidRPr="00BA2A67" w:rsidRDefault="00954EE5" w:rsidP="00B96539">
      <w:pPr>
        <w:pStyle w:val="Zkladntext"/>
        <w:ind w:left="360" w:firstLine="348"/>
        <w:rPr>
          <w:rFonts w:asciiTheme="minorHAnsi" w:hAnsiTheme="minorHAnsi"/>
          <w:b/>
          <w:iCs/>
          <w:sz w:val="24"/>
        </w:rPr>
      </w:pPr>
      <w:r>
        <w:rPr>
          <w:rFonts w:asciiTheme="minorHAnsi" w:hAnsiTheme="minorHAnsi"/>
          <w:b/>
          <w:iCs/>
          <w:sz w:val="24"/>
        </w:rPr>
        <w:t xml:space="preserve">597 370 </w:t>
      </w:r>
      <w:r w:rsidR="00205A1B" w:rsidRPr="00BA2A67">
        <w:rPr>
          <w:rFonts w:asciiTheme="minorHAnsi" w:hAnsiTheme="minorHAnsi"/>
          <w:b/>
          <w:iCs/>
          <w:sz w:val="24"/>
        </w:rPr>
        <w:t>Kč bez DPH</w:t>
      </w:r>
    </w:p>
    <w:p w14:paraId="70947587" w14:textId="05FB4029" w:rsidR="00205A1B" w:rsidRPr="0086474A" w:rsidRDefault="00954EE5" w:rsidP="00B96539">
      <w:pPr>
        <w:pStyle w:val="Zkladntext"/>
        <w:ind w:left="360" w:firstLine="348"/>
        <w:rPr>
          <w:rFonts w:asciiTheme="minorHAnsi" w:hAnsiTheme="minorHAnsi"/>
          <w:b/>
          <w:iCs/>
          <w:sz w:val="24"/>
        </w:rPr>
      </w:pPr>
      <w:r>
        <w:rPr>
          <w:rFonts w:asciiTheme="minorHAnsi" w:hAnsiTheme="minorHAnsi"/>
          <w:b/>
          <w:iCs/>
          <w:sz w:val="24"/>
        </w:rPr>
        <w:t>125 447,70</w:t>
      </w:r>
      <w:r w:rsidR="00205A1B">
        <w:rPr>
          <w:rFonts w:asciiTheme="minorHAnsi" w:hAnsiTheme="minorHAnsi"/>
          <w:b/>
          <w:iCs/>
          <w:sz w:val="24"/>
        </w:rPr>
        <w:t xml:space="preserve"> </w:t>
      </w:r>
      <w:r>
        <w:rPr>
          <w:rFonts w:asciiTheme="minorHAnsi" w:hAnsiTheme="minorHAnsi"/>
          <w:b/>
          <w:iCs/>
          <w:sz w:val="24"/>
        </w:rPr>
        <w:t xml:space="preserve">Kč </w:t>
      </w:r>
      <w:r w:rsidR="00205A1B" w:rsidRPr="00BA2A67">
        <w:rPr>
          <w:rFonts w:asciiTheme="minorHAnsi" w:hAnsiTheme="minorHAnsi"/>
          <w:b/>
          <w:iCs/>
          <w:sz w:val="24"/>
        </w:rPr>
        <w:t>2</w:t>
      </w:r>
      <w:r>
        <w:rPr>
          <w:rFonts w:asciiTheme="minorHAnsi" w:hAnsiTheme="minorHAnsi"/>
          <w:b/>
          <w:iCs/>
          <w:sz w:val="24"/>
        </w:rPr>
        <w:t>1</w:t>
      </w:r>
      <w:r w:rsidR="00205A1B" w:rsidRPr="00BA2A67">
        <w:rPr>
          <w:rFonts w:asciiTheme="minorHAnsi" w:hAnsiTheme="minorHAnsi"/>
          <w:b/>
          <w:iCs/>
          <w:sz w:val="24"/>
        </w:rPr>
        <w:t xml:space="preserve"> % DPH </w:t>
      </w:r>
    </w:p>
    <w:p w14:paraId="3BA377E4" w14:textId="0D434A1B" w:rsidR="00986D5F" w:rsidRPr="00954EE5" w:rsidRDefault="00954EE5" w:rsidP="00954EE5">
      <w:pPr>
        <w:pStyle w:val="Zkladntext"/>
        <w:ind w:left="360" w:firstLine="348"/>
        <w:rPr>
          <w:rFonts w:asciiTheme="minorHAnsi" w:hAnsiTheme="minorHAnsi"/>
          <w:b/>
          <w:iCs/>
          <w:sz w:val="24"/>
        </w:rPr>
      </w:pPr>
      <w:r>
        <w:rPr>
          <w:rFonts w:asciiTheme="minorHAnsi" w:hAnsiTheme="minorHAnsi"/>
          <w:b/>
          <w:iCs/>
          <w:sz w:val="24"/>
        </w:rPr>
        <w:t>722 817,70</w:t>
      </w:r>
      <w:r w:rsidR="00205A1B">
        <w:rPr>
          <w:rFonts w:asciiTheme="minorHAnsi" w:hAnsiTheme="minorHAnsi"/>
          <w:b/>
          <w:iCs/>
          <w:sz w:val="24"/>
        </w:rPr>
        <w:t xml:space="preserve"> Kč </w:t>
      </w:r>
      <w:r w:rsidR="00205A1B" w:rsidRPr="00BA2A67">
        <w:rPr>
          <w:rFonts w:asciiTheme="minorHAnsi" w:hAnsiTheme="minorHAnsi"/>
          <w:b/>
          <w:iCs/>
          <w:sz w:val="24"/>
        </w:rPr>
        <w:t>včetně 21% DP</w:t>
      </w:r>
      <w:r>
        <w:rPr>
          <w:rFonts w:asciiTheme="minorHAnsi" w:hAnsiTheme="minorHAnsi"/>
          <w:b/>
          <w:iCs/>
          <w:sz w:val="24"/>
        </w:rPr>
        <w:t>H</w:t>
      </w:r>
    </w:p>
    <w:p w14:paraId="6CFE135A" w14:textId="77777777" w:rsidR="00814E4C" w:rsidRPr="00814E4C" w:rsidRDefault="00814E4C" w:rsidP="00814E4C">
      <w:pPr>
        <w:pStyle w:val="Zkladntext"/>
        <w:ind w:left="2832"/>
        <w:rPr>
          <w:rFonts w:asciiTheme="minorHAnsi" w:hAnsiTheme="minorHAnsi"/>
          <w:sz w:val="24"/>
        </w:rPr>
      </w:pPr>
    </w:p>
    <w:p w14:paraId="4AC54716" w14:textId="30455351" w:rsidR="00B4536D" w:rsidRDefault="00B4536D" w:rsidP="00D2380F">
      <w:pPr>
        <w:pStyle w:val="Zkladntext"/>
        <w:numPr>
          <w:ilvl w:val="0"/>
          <w:numId w:val="18"/>
        </w:numPr>
        <w:rPr>
          <w:rFonts w:asciiTheme="minorHAnsi" w:hAnsiTheme="minorHAnsi"/>
          <w:sz w:val="24"/>
        </w:rPr>
      </w:pPr>
      <w:r>
        <w:rPr>
          <w:rFonts w:asciiTheme="minorHAnsi" w:hAnsiTheme="minorHAnsi"/>
          <w:sz w:val="24"/>
        </w:rPr>
        <w:t>Detailní rozpis jednotlivých rozpočtových položek je uveden v příloze č. 1</w:t>
      </w:r>
      <w:r w:rsidR="001E791F">
        <w:rPr>
          <w:rFonts w:asciiTheme="minorHAnsi" w:hAnsiTheme="minorHAnsi"/>
          <w:sz w:val="24"/>
        </w:rPr>
        <w:t>, která tvoří nedílnou součást této smlouvy</w:t>
      </w:r>
      <w:r>
        <w:rPr>
          <w:rFonts w:asciiTheme="minorHAnsi" w:hAnsiTheme="minorHAnsi"/>
          <w:sz w:val="24"/>
        </w:rPr>
        <w:t>.</w:t>
      </w:r>
    </w:p>
    <w:p w14:paraId="6A3960C0" w14:textId="36B4A25B" w:rsidR="00D2380F" w:rsidRPr="00686F31" w:rsidRDefault="008C71B3" w:rsidP="00D2380F">
      <w:pPr>
        <w:pStyle w:val="Zkladntext"/>
        <w:numPr>
          <w:ilvl w:val="0"/>
          <w:numId w:val="18"/>
        </w:numPr>
        <w:rPr>
          <w:rFonts w:asciiTheme="minorHAnsi" w:hAnsiTheme="minorHAnsi"/>
          <w:sz w:val="24"/>
        </w:rPr>
      </w:pPr>
      <w:r w:rsidRPr="00686F31">
        <w:rPr>
          <w:rFonts w:asciiTheme="minorHAnsi" w:hAnsiTheme="minorHAnsi"/>
          <w:sz w:val="24"/>
        </w:rPr>
        <w:t>Smluvní cena díla zahrnuje zejména zajištění materiálu, veškeré práce, výkony a služby související s provedením díla</w:t>
      </w:r>
      <w:r w:rsidR="00D2380F" w:rsidRPr="00686F31">
        <w:rPr>
          <w:rFonts w:asciiTheme="minorHAnsi" w:hAnsiTheme="minorHAnsi"/>
          <w:sz w:val="24"/>
        </w:rPr>
        <w:t xml:space="preserve"> a je cenou </w:t>
      </w:r>
      <w:r w:rsidR="00455E54">
        <w:rPr>
          <w:rFonts w:asciiTheme="minorHAnsi" w:hAnsiTheme="minorHAnsi"/>
          <w:sz w:val="24"/>
        </w:rPr>
        <w:t xml:space="preserve">konečnou a </w:t>
      </w:r>
      <w:r w:rsidR="00D2380F" w:rsidRPr="00686F31">
        <w:rPr>
          <w:rFonts w:asciiTheme="minorHAnsi" w:hAnsiTheme="minorHAnsi"/>
          <w:sz w:val="24"/>
        </w:rPr>
        <w:t>nejvýše přípustnou.</w:t>
      </w:r>
    </w:p>
    <w:p w14:paraId="364185BC" w14:textId="6E9A0847" w:rsidR="008C71B3" w:rsidRPr="00686F31" w:rsidRDefault="008C71B3" w:rsidP="008C71B3">
      <w:pPr>
        <w:pStyle w:val="Zkladntext"/>
        <w:numPr>
          <w:ilvl w:val="0"/>
          <w:numId w:val="18"/>
        </w:numPr>
        <w:rPr>
          <w:rFonts w:asciiTheme="minorHAnsi" w:hAnsiTheme="minorHAnsi"/>
          <w:sz w:val="24"/>
        </w:rPr>
      </w:pPr>
      <w:r w:rsidRPr="00686F31">
        <w:rPr>
          <w:rFonts w:asciiTheme="minorHAnsi" w:hAnsiTheme="minorHAnsi"/>
          <w:color w:val="000000"/>
          <w:sz w:val="24"/>
        </w:rPr>
        <w:t xml:space="preserve">Vyúčtování ceny díla zhotovitel provede formou faktury – daňového dokladu. Vyúčtování lze předkládat po částech </w:t>
      </w:r>
      <w:r w:rsidR="0002549A" w:rsidRPr="00686F31">
        <w:rPr>
          <w:rFonts w:asciiTheme="minorHAnsi" w:hAnsiTheme="minorHAnsi"/>
          <w:color w:val="000000"/>
          <w:sz w:val="24"/>
        </w:rPr>
        <w:t>vždy na základě protokolu o předání a převzetí části díla</w:t>
      </w:r>
      <w:r w:rsidRPr="00686F31">
        <w:rPr>
          <w:rFonts w:asciiTheme="minorHAnsi" w:hAnsiTheme="minorHAnsi"/>
          <w:color w:val="000000"/>
          <w:sz w:val="24"/>
        </w:rPr>
        <w:t>, celková cena však nesmí přesáhnout částku stanovenou v odst. 2 tohoto paragrafu.</w:t>
      </w:r>
    </w:p>
    <w:p w14:paraId="0AB44AED" w14:textId="77777777" w:rsidR="008C71B3" w:rsidRPr="00686F31" w:rsidRDefault="008C71B3" w:rsidP="008C71B3">
      <w:pPr>
        <w:pStyle w:val="Zkladntext"/>
        <w:numPr>
          <w:ilvl w:val="0"/>
          <w:numId w:val="18"/>
        </w:numPr>
        <w:rPr>
          <w:rFonts w:asciiTheme="minorHAnsi" w:hAnsiTheme="minorHAnsi"/>
          <w:sz w:val="24"/>
        </w:rPr>
      </w:pPr>
      <w:r w:rsidRPr="00686F31">
        <w:rPr>
          <w:rFonts w:asciiTheme="minorHAnsi" w:hAnsiTheme="minorHAnsi"/>
          <w:sz w:val="24"/>
        </w:rPr>
        <w:t xml:space="preserve">Každá faktura (daňový doklad) musí v souladu s platnou právní úpravou (zejm. ust. § 28 zákona č. 235/2004 Sb. v platném znění) obsahovat mimo jiné tyto náležitosti: </w:t>
      </w:r>
    </w:p>
    <w:p w14:paraId="41AB2078"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označení: daňový doklad číslo</w:t>
      </w:r>
    </w:p>
    <w:p w14:paraId="5D09622D"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název a sídlo zhotovitele i objednatele nebo jiný identifikátor</w:t>
      </w:r>
    </w:p>
    <w:p w14:paraId="4C08363B"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rozsah a předmět plnění</w:t>
      </w:r>
    </w:p>
    <w:p w14:paraId="7215661F"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číslo smlouvy</w:t>
      </w:r>
    </w:p>
    <w:p w14:paraId="39FBBAA8"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bankovní spojení zhotovitele</w:t>
      </w:r>
    </w:p>
    <w:p w14:paraId="0934A191"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fakturovanou částku</w:t>
      </w:r>
    </w:p>
    <w:p w14:paraId="4326E5AF" w14:textId="77777777" w:rsidR="008C71B3" w:rsidRPr="00686F31" w:rsidRDefault="008C71B3" w:rsidP="008C71B3">
      <w:pPr>
        <w:pStyle w:val="Odrky"/>
        <w:numPr>
          <w:ilvl w:val="0"/>
          <w:numId w:val="19"/>
        </w:numPr>
        <w:rPr>
          <w:rFonts w:asciiTheme="minorHAnsi" w:hAnsiTheme="minorHAnsi"/>
        </w:rPr>
      </w:pPr>
      <w:r w:rsidRPr="00686F31">
        <w:rPr>
          <w:rFonts w:asciiTheme="minorHAnsi" w:hAnsiTheme="minorHAnsi"/>
        </w:rPr>
        <w:t>označení díla a rozpis provedených prací</w:t>
      </w:r>
    </w:p>
    <w:p w14:paraId="46463248" w14:textId="77777777" w:rsidR="008C71B3" w:rsidRPr="00686F31" w:rsidRDefault="008C71B3" w:rsidP="008C71B3">
      <w:pPr>
        <w:pStyle w:val="Odrky"/>
        <w:numPr>
          <w:ilvl w:val="0"/>
          <w:numId w:val="19"/>
        </w:numPr>
        <w:rPr>
          <w:rFonts w:asciiTheme="minorHAnsi" w:hAnsiTheme="minorHAnsi"/>
          <w:color w:val="000000"/>
        </w:rPr>
      </w:pPr>
      <w:r w:rsidRPr="00686F31">
        <w:rPr>
          <w:rFonts w:asciiTheme="minorHAnsi" w:hAnsiTheme="minorHAnsi"/>
          <w:color w:val="000000"/>
        </w:rPr>
        <w:t>soupis provedených prací dokladující oprávněnost fakturované částky potvrzený objednatelem</w:t>
      </w:r>
    </w:p>
    <w:p w14:paraId="0E03C77B" w14:textId="77777777" w:rsidR="008C71B3" w:rsidRPr="00686F31" w:rsidRDefault="008C71B3" w:rsidP="008C71B3">
      <w:pPr>
        <w:numPr>
          <w:ilvl w:val="0"/>
          <w:numId w:val="19"/>
        </w:numPr>
        <w:suppressAutoHyphens/>
        <w:jc w:val="both"/>
        <w:rPr>
          <w:rFonts w:asciiTheme="minorHAnsi" w:hAnsiTheme="minorHAnsi"/>
          <w:sz w:val="24"/>
        </w:rPr>
      </w:pPr>
      <w:r w:rsidRPr="00686F31">
        <w:rPr>
          <w:rFonts w:asciiTheme="minorHAnsi" w:hAnsiTheme="minorHAnsi"/>
          <w:sz w:val="24"/>
        </w:rPr>
        <w:t>doklad o předání a převzetí díla nebo jeho části</w:t>
      </w:r>
    </w:p>
    <w:p w14:paraId="42086C8F" w14:textId="77777777" w:rsidR="008C71B3" w:rsidRPr="00686F31" w:rsidRDefault="008C71B3" w:rsidP="008C71B3">
      <w:pPr>
        <w:numPr>
          <w:ilvl w:val="0"/>
          <w:numId w:val="19"/>
        </w:numPr>
        <w:suppressAutoHyphens/>
        <w:jc w:val="both"/>
        <w:rPr>
          <w:rFonts w:asciiTheme="minorHAnsi" w:hAnsiTheme="minorHAnsi"/>
          <w:sz w:val="24"/>
        </w:rPr>
      </w:pPr>
      <w:r w:rsidRPr="00686F31">
        <w:rPr>
          <w:rFonts w:asciiTheme="minorHAnsi" w:hAnsiTheme="minorHAnsi"/>
          <w:sz w:val="24"/>
        </w:rPr>
        <w:t>datum zdanitelného plnění a další náležitosti daňového dokladu v souladu s § 28 zákona č. 235/2004 Sb., o DPH ve znění pozdějších předpisů (výpočet DPH na haléře)</w:t>
      </w:r>
    </w:p>
    <w:p w14:paraId="5839909A" w14:textId="77777777" w:rsidR="008C71B3" w:rsidRPr="00686F31" w:rsidRDefault="008C71B3" w:rsidP="008C71B3">
      <w:pPr>
        <w:tabs>
          <w:tab w:val="num" w:pos="9070"/>
        </w:tabs>
        <w:ind w:left="357"/>
        <w:jc w:val="both"/>
        <w:rPr>
          <w:rFonts w:asciiTheme="minorHAnsi" w:hAnsiTheme="minorHAnsi"/>
          <w:sz w:val="24"/>
        </w:rPr>
      </w:pPr>
      <w:r w:rsidRPr="00686F31">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36D37F1" w14:textId="01E19F08" w:rsidR="008C71B3" w:rsidRPr="00686F31" w:rsidRDefault="008C71B3" w:rsidP="008C71B3">
      <w:pPr>
        <w:numPr>
          <w:ilvl w:val="0"/>
          <w:numId w:val="18"/>
        </w:numPr>
        <w:jc w:val="both"/>
        <w:rPr>
          <w:rFonts w:asciiTheme="minorHAnsi" w:hAnsiTheme="minorHAnsi"/>
          <w:sz w:val="24"/>
        </w:rPr>
      </w:pPr>
      <w:r w:rsidRPr="00686F31">
        <w:rPr>
          <w:rFonts w:asciiTheme="minorHAnsi" w:hAnsiTheme="minorHAnsi"/>
          <w:sz w:val="24"/>
        </w:rPr>
        <w:t xml:space="preserve">Daňový doklad je splatný ve lhůtě </w:t>
      </w:r>
      <w:r w:rsidR="00177236">
        <w:rPr>
          <w:rFonts w:asciiTheme="minorHAnsi" w:hAnsiTheme="minorHAnsi"/>
          <w:sz w:val="24"/>
        </w:rPr>
        <w:t>3</w:t>
      </w:r>
      <w:r w:rsidRPr="00686F31">
        <w:rPr>
          <w:rFonts w:asciiTheme="minorHAnsi" w:hAnsiTheme="minorHAnsi"/>
          <w:sz w:val="24"/>
        </w:rPr>
        <w:t>0 kalendářních dnů ode dne vystavení, a to p</w:t>
      </w:r>
      <w:r w:rsidR="001E791F">
        <w:rPr>
          <w:rFonts w:asciiTheme="minorHAnsi" w:hAnsiTheme="minorHAnsi"/>
          <w:sz w:val="24"/>
        </w:rPr>
        <w:t xml:space="preserve">o </w:t>
      </w:r>
      <w:r w:rsidRPr="00686F31">
        <w:rPr>
          <w:rFonts w:asciiTheme="minorHAnsi" w:hAnsiTheme="minorHAnsi"/>
          <w:sz w:val="24"/>
        </w:rPr>
        <w:t>předání a převzetí díla.</w:t>
      </w:r>
    </w:p>
    <w:p w14:paraId="477EF707" w14:textId="47E77C84" w:rsidR="00EA757E" w:rsidRPr="00EA757E" w:rsidRDefault="008C71B3" w:rsidP="00ED6E18">
      <w:pPr>
        <w:numPr>
          <w:ilvl w:val="0"/>
          <w:numId w:val="18"/>
        </w:numPr>
        <w:jc w:val="both"/>
        <w:rPr>
          <w:rFonts w:asciiTheme="minorHAnsi" w:hAnsiTheme="minorHAnsi"/>
          <w:sz w:val="24"/>
        </w:rPr>
      </w:pPr>
      <w:r w:rsidRPr="00686F31">
        <w:rPr>
          <w:rFonts w:asciiTheme="minorHAnsi" w:hAnsiTheme="minorHAnsi"/>
          <w:sz w:val="24"/>
        </w:rPr>
        <w:t>Daňový doklad je považován za uhrazený dnem odepsání fakturované částky z účtu objednatele.</w:t>
      </w:r>
    </w:p>
    <w:p w14:paraId="06FF08B7" w14:textId="77777777" w:rsidR="00ED6E18" w:rsidRDefault="00ED6E18" w:rsidP="00ED6E18">
      <w:pPr>
        <w:jc w:val="both"/>
        <w:rPr>
          <w:rFonts w:asciiTheme="minorHAnsi" w:hAnsiTheme="minorHAnsi"/>
          <w:sz w:val="24"/>
        </w:rPr>
      </w:pPr>
    </w:p>
    <w:p w14:paraId="00FE0DA8" w14:textId="77777777" w:rsidR="008857D1" w:rsidRPr="00686F31" w:rsidRDefault="008857D1" w:rsidP="0025415C">
      <w:pPr>
        <w:pStyle w:val="Nadpis1"/>
        <w:spacing w:before="120"/>
        <w:jc w:val="center"/>
        <w:rPr>
          <w:sz w:val="24"/>
        </w:rPr>
      </w:pPr>
      <w:r w:rsidRPr="00686F31">
        <w:rPr>
          <w:sz w:val="24"/>
        </w:rPr>
        <w:t xml:space="preserve">Článek </w:t>
      </w:r>
      <w:r w:rsidR="005B4123" w:rsidRPr="00686F31">
        <w:rPr>
          <w:sz w:val="24"/>
        </w:rPr>
        <w:t>IV</w:t>
      </w:r>
      <w:r w:rsidR="00AD7768" w:rsidRPr="00686F31">
        <w:rPr>
          <w:sz w:val="24"/>
        </w:rPr>
        <w:t>.</w:t>
      </w:r>
    </w:p>
    <w:p w14:paraId="2D5E89D9" w14:textId="77777777" w:rsidR="008857D1" w:rsidRPr="00686F31" w:rsidRDefault="008857D1" w:rsidP="008857D1">
      <w:pPr>
        <w:jc w:val="center"/>
        <w:rPr>
          <w:rFonts w:asciiTheme="minorHAnsi" w:hAnsiTheme="minorHAnsi"/>
          <w:b/>
          <w:sz w:val="24"/>
        </w:rPr>
      </w:pPr>
      <w:r w:rsidRPr="00686F31">
        <w:rPr>
          <w:rFonts w:asciiTheme="minorHAnsi" w:hAnsiTheme="minorHAnsi"/>
          <w:b/>
          <w:sz w:val="24"/>
        </w:rPr>
        <w:t>P</w:t>
      </w:r>
      <w:r w:rsidR="005B4123" w:rsidRPr="00686F31">
        <w:rPr>
          <w:rFonts w:asciiTheme="minorHAnsi" w:hAnsiTheme="minorHAnsi"/>
          <w:b/>
          <w:sz w:val="24"/>
        </w:rPr>
        <w:t>ovinnosti a práva objednatele</w:t>
      </w:r>
    </w:p>
    <w:p w14:paraId="1EDB1CEE" w14:textId="20F6D3DC" w:rsidR="008857D1" w:rsidRPr="00686F31" w:rsidRDefault="008857D1" w:rsidP="008857D1">
      <w:pPr>
        <w:pStyle w:val="Odstavecseseznamem1"/>
        <w:numPr>
          <w:ilvl w:val="0"/>
          <w:numId w:val="8"/>
        </w:numPr>
        <w:jc w:val="both"/>
        <w:rPr>
          <w:rFonts w:asciiTheme="minorHAnsi" w:hAnsiTheme="minorHAnsi"/>
          <w:sz w:val="24"/>
        </w:rPr>
      </w:pPr>
      <w:r w:rsidRPr="00686F31">
        <w:rPr>
          <w:rFonts w:asciiTheme="minorHAnsi" w:hAnsiTheme="minorHAnsi"/>
          <w:sz w:val="24"/>
        </w:rPr>
        <w:t xml:space="preserve">Objednatel je povinen předat zhotoviteli ke dni podpisu této smlouvy všechny </w:t>
      </w:r>
      <w:r w:rsidR="006054D8" w:rsidRPr="00686F31">
        <w:rPr>
          <w:rFonts w:asciiTheme="minorHAnsi" w:hAnsiTheme="minorHAnsi"/>
          <w:sz w:val="24"/>
        </w:rPr>
        <w:t xml:space="preserve">základní </w:t>
      </w:r>
      <w:r w:rsidRPr="00686F31">
        <w:rPr>
          <w:rFonts w:asciiTheme="minorHAnsi" w:hAnsiTheme="minorHAnsi"/>
          <w:sz w:val="24"/>
        </w:rPr>
        <w:t>podklady a informace potřebné k plnění předmětu díla podle této smlouvy.</w:t>
      </w:r>
      <w:r w:rsidR="006054D8" w:rsidRPr="00686F31">
        <w:rPr>
          <w:rFonts w:asciiTheme="minorHAnsi" w:hAnsiTheme="minorHAnsi"/>
          <w:sz w:val="24"/>
        </w:rPr>
        <w:t xml:space="preserve"> </w:t>
      </w:r>
    </w:p>
    <w:p w14:paraId="56F1A64C" w14:textId="77777777" w:rsidR="008857D1" w:rsidRPr="00686F31" w:rsidRDefault="008857D1" w:rsidP="008857D1">
      <w:pPr>
        <w:pStyle w:val="Odstavecseseznamem1"/>
        <w:numPr>
          <w:ilvl w:val="0"/>
          <w:numId w:val="8"/>
        </w:numPr>
        <w:jc w:val="both"/>
        <w:rPr>
          <w:rFonts w:asciiTheme="minorHAnsi" w:hAnsiTheme="minorHAnsi"/>
          <w:sz w:val="24"/>
        </w:rPr>
      </w:pPr>
      <w:r w:rsidRPr="00686F31">
        <w:rPr>
          <w:rFonts w:asciiTheme="minorHAnsi" w:hAnsiTheme="minorHAnsi"/>
          <w:sz w:val="24"/>
        </w:rPr>
        <w:lastRenderedPageBreak/>
        <w:t>Objednatel je povinen poskytnout zhotoviteli potřebnou součinnost nutnou k realizaci díla podle této smlouvy a neprodleně jej informovat o všech změnách v platnosti předaných podkladů a informací.</w:t>
      </w:r>
    </w:p>
    <w:p w14:paraId="0F858CEA" w14:textId="77777777" w:rsidR="005B4123" w:rsidRPr="00686F31" w:rsidRDefault="008857D1" w:rsidP="005B4123">
      <w:pPr>
        <w:pStyle w:val="Odstavecseseznamem1"/>
        <w:numPr>
          <w:ilvl w:val="0"/>
          <w:numId w:val="8"/>
        </w:numPr>
        <w:jc w:val="both"/>
        <w:rPr>
          <w:rFonts w:asciiTheme="minorHAnsi" w:hAnsiTheme="minorHAnsi"/>
          <w:sz w:val="24"/>
        </w:rPr>
      </w:pPr>
      <w:r w:rsidRPr="00686F31">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4DCE71F8" w14:textId="77777777" w:rsidR="00652FA1" w:rsidRPr="00686F31" w:rsidRDefault="00083843" w:rsidP="005B4123">
      <w:pPr>
        <w:pStyle w:val="Odstavecseseznamem1"/>
        <w:numPr>
          <w:ilvl w:val="0"/>
          <w:numId w:val="8"/>
        </w:numPr>
        <w:jc w:val="both"/>
        <w:rPr>
          <w:rFonts w:asciiTheme="minorHAnsi" w:hAnsiTheme="minorHAnsi"/>
          <w:sz w:val="24"/>
        </w:rPr>
      </w:pPr>
      <w:r w:rsidRPr="00686F31">
        <w:rPr>
          <w:rFonts w:asciiTheme="minorHAnsi" w:hAnsiTheme="minorHAnsi"/>
          <w:sz w:val="24"/>
        </w:rPr>
        <w:t>Objednatel má právo na náhradu plné výše veškerých škod zaviněných zhotovitelem nebo jeho zaměstnanci, dodavateli či jinými osobami, které vzniknou v souvislosti s užíváním prostor objednatele pro zhotovení předmětu smlouvy zhotovitelem.</w:t>
      </w:r>
    </w:p>
    <w:p w14:paraId="3A3CFC62" w14:textId="77777777" w:rsidR="00C12428" w:rsidRPr="00686F31" w:rsidRDefault="00C12428" w:rsidP="005B4123">
      <w:pPr>
        <w:pStyle w:val="Odstavecseseznamem1"/>
        <w:ind w:left="0"/>
        <w:jc w:val="both"/>
        <w:rPr>
          <w:rFonts w:asciiTheme="minorHAnsi" w:hAnsiTheme="minorHAnsi"/>
          <w:sz w:val="24"/>
        </w:rPr>
      </w:pPr>
    </w:p>
    <w:p w14:paraId="50AB06D4" w14:textId="77777777" w:rsidR="008857D1" w:rsidRPr="00686F31" w:rsidRDefault="008857D1" w:rsidP="005B4123">
      <w:pPr>
        <w:pStyle w:val="Nadpis1"/>
        <w:spacing w:before="120"/>
        <w:jc w:val="center"/>
        <w:rPr>
          <w:sz w:val="24"/>
        </w:rPr>
      </w:pPr>
      <w:r w:rsidRPr="00686F31">
        <w:rPr>
          <w:sz w:val="24"/>
        </w:rPr>
        <w:t xml:space="preserve">Článek </w:t>
      </w:r>
      <w:r w:rsidR="005B4123" w:rsidRPr="00686F31">
        <w:rPr>
          <w:sz w:val="24"/>
        </w:rPr>
        <w:t>V</w:t>
      </w:r>
      <w:r w:rsidR="00AD7768" w:rsidRPr="00686F31">
        <w:rPr>
          <w:sz w:val="24"/>
        </w:rPr>
        <w:t>.</w:t>
      </w:r>
    </w:p>
    <w:p w14:paraId="4C31DAF1" w14:textId="77777777" w:rsidR="008857D1" w:rsidRPr="00686F31" w:rsidRDefault="005B4123" w:rsidP="0025415C">
      <w:pPr>
        <w:spacing w:line="240" w:lineRule="atLeast"/>
        <w:jc w:val="center"/>
        <w:outlineLvl w:val="0"/>
        <w:rPr>
          <w:rFonts w:asciiTheme="minorHAnsi" w:hAnsiTheme="minorHAnsi"/>
          <w:b/>
          <w:color w:val="000000"/>
          <w:sz w:val="24"/>
        </w:rPr>
      </w:pPr>
      <w:r w:rsidRPr="00686F31">
        <w:rPr>
          <w:rFonts w:asciiTheme="minorHAnsi" w:hAnsiTheme="minorHAnsi"/>
          <w:b/>
          <w:color w:val="000000"/>
          <w:sz w:val="24"/>
        </w:rPr>
        <w:t xml:space="preserve">Povinnosti </w:t>
      </w:r>
      <w:r w:rsidR="00AD5557" w:rsidRPr="00686F31">
        <w:rPr>
          <w:rFonts w:asciiTheme="minorHAnsi" w:hAnsiTheme="minorHAnsi"/>
          <w:b/>
          <w:color w:val="000000"/>
          <w:sz w:val="24"/>
        </w:rPr>
        <w:t xml:space="preserve">a práva </w:t>
      </w:r>
      <w:r w:rsidRPr="00686F31">
        <w:rPr>
          <w:rFonts w:asciiTheme="minorHAnsi" w:hAnsiTheme="minorHAnsi"/>
          <w:b/>
          <w:color w:val="000000"/>
          <w:sz w:val="24"/>
        </w:rPr>
        <w:t>zhotovitele</w:t>
      </w:r>
    </w:p>
    <w:p w14:paraId="2FA926EB" w14:textId="77777777" w:rsidR="008857D1" w:rsidRPr="00686F31" w:rsidRDefault="008857D1" w:rsidP="00A80640">
      <w:pPr>
        <w:pStyle w:val="Odstavecseseznamem1"/>
        <w:numPr>
          <w:ilvl w:val="0"/>
          <w:numId w:val="9"/>
        </w:numPr>
        <w:jc w:val="both"/>
        <w:rPr>
          <w:rFonts w:asciiTheme="minorHAnsi" w:hAnsiTheme="minorHAnsi"/>
          <w:sz w:val="24"/>
        </w:rPr>
      </w:pPr>
      <w:r w:rsidRPr="00686F31">
        <w:rPr>
          <w:rFonts w:asciiTheme="minorHAnsi" w:hAnsiTheme="minorHAnsi"/>
          <w:sz w:val="24"/>
        </w:rPr>
        <w:t>Zhotovitel je povinen zajistit realizaci díla s vynaložením vysoké odborné péče a kvality prací.</w:t>
      </w:r>
    </w:p>
    <w:p w14:paraId="0746D746" w14:textId="77777777" w:rsidR="008857D1" w:rsidRPr="00686F31" w:rsidRDefault="008857D1" w:rsidP="008857D1">
      <w:pPr>
        <w:pStyle w:val="Odstavecseseznamem1"/>
        <w:numPr>
          <w:ilvl w:val="0"/>
          <w:numId w:val="9"/>
        </w:numPr>
        <w:jc w:val="both"/>
        <w:rPr>
          <w:rFonts w:asciiTheme="minorHAnsi" w:hAnsiTheme="minorHAnsi"/>
          <w:sz w:val="24"/>
        </w:rPr>
      </w:pPr>
      <w:r w:rsidRPr="00686F31">
        <w:rPr>
          <w:rFonts w:asciiTheme="minorHAnsi" w:hAnsiTheme="minorHAnsi"/>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43BD39FF" w14:textId="77777777" w:rsidR="008857D1" w:rsidRPr="00686F31" w:rsidRDefault="008857D1" w:rsidP="008857D1">
      <w:pPr>
        <w:pStyle w:val="Odstavecseseznamem1"/>
        <w:numPr>
          <w:ilvl w:val="0"/>
          <w:numId w:val="9"/>
        </w:numPr>
        <w:jc w:val="both"/>
        <w:rPr>
          <w:rFonts w:asciiTheme="minorHAnsi" w:hAnsiTheme="minorHAnsi"/>
          <w:sz w:val="24"/>
        </w:rPr>
      </w:pPr>
      <w:r w:rsidRPr="00686F31">
        <w:rPr>
          <w:rFonts w:asciiTheme="minorHAnsi" w:hAnsiTheme="minorHAnsi"/>
          <w:sz w:val="24"/>
        </w:rPr>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14:paraId="682616AB" w14:textId="77777777" w:rsidR="006054D8" w:rsidRPr="00686F31" w:rsidRDefault="006054D8" w:rsidP="006054D8">
      <w:pPr>
        <w:pStyle w:val="Odstavecseseznamem1"/>
        <w:numPr>
          <w:ilvl w:val="0"/>
          <w:numId w:val="9"/>
        </w:numPr>
        <w:jc w:val="both"/>
        <w:rPr>
          <w:rFonts w:asciiTheme="minorHAnsi" w:hAnsiTheme="minorHAnsi"/>
          <w:sz w:val="24"/>
        </w:rPr>
      </w:pPr>
      <w:r w:rsidRPr="00686F31">
        <w:rPr>
          <w:rFonts w:asciiTheme="minorHAnsi" w:hAnsiTheme="minorHAnsi"/>
          <w:sz w:val="24"/>
        </w:rPr>
        <w:t>Zhotovitel je povinen dbát na omezení vycházející z </w:t>
      </w:r>
      <w:r w:rsidR="00C12428">
        <w:rPr>
          <w:rFonts w:asciiTheme="minorHAnsi" w:hAnsiTheme="minorHAnsi"/>
          <w:sz w:val="24"/>
        </w:rPr>
        <w:t>konstrukce budovy, ve které má</w:t>
      </w:r>
      <w:r w:rsidRPr="00686F31">
        <w:rPr>
          <w:rFonts w:asciiTheme="minorHAnsi" w:hAnsiTheme="minorHAnsi"/>
          <w:sz w:val="24"/>
        </w:rPr>
        <w:t xml:space="preserve"> být </w:t>
      </w:r>
      <w:r w:rsidR="00C12428">
        <w:rPr>
          <w:rFonts w:asciiTheme="minorHAnsi" w:hAnsiTheme="minorHAnsi"/>
          <w:sz w:val="24"/>
        </w:rPr>
        <w:t>dílo instalováno</w:t>
      </w:r>
      <w:r w:rsidR="00486EC4" w:rsidRPr="00686F31">
        <w:rPr>
          <w:rFonts w:asciiTheme="minorHAnsi" w:hAnsiTheme="minorHAnsi"/>
          <w:sz w:val="24"/>
        </w:rPr>
        <w:t xml:space="preserve"> (H</w:t>
      </w:r>
      <w:r w:rsidRPr="00686F31">
        <w:rPr>
          <w:rFonts w:asciiTheme="minorHAnsi" w:hAnsiTheme="minorHAnsi"/>
          <w:sz w:val="24"/>
        </w:rPr>
        <w:t xml:space="preserve">istorická budova NM), její památkové ochrany i daností vyplývajících z projektu nových expozic NM. </w:t>
      </w:r>
    </w:p>
    <w:p w14:paraId="7F940403" w14:textId="77777777" w:rsidR="00C12428" w:rsidRPr="00686F31" w:rsidRDefault="00C12428" w:rsidP="00EA757E">
      <w:pPr>
        <w:tabs>
          <w:tab w:val="num" w:pos="360"/>
        </w:tabs>
        <w:spacing w:line="240" w:lineRule="atLeast"/>
        <w:outlineLvl w:val="0"/>
        <w:rPr>
          <w:rFonts w:asciiTheme="minorHAnsi" w:hAnsiTheme="minorHAnsi"/>
          <w:b/>
          <w:color w:val="000000"/>
          <w:sz w:val="24"/>
        </w:rPr>
      </w:pPr>
    </w:p>
    <w:p w14:paraId="6C6AF6E0" w14:textId="77777777" w:rsidR="00D2380F" w:rsidRPr="00686F31" w:rsidRDefault="00D2380F" w:rsidP="005B4123">
      <w:pPr>
        <w:tabs>
          <w:tab w:val="num" w:pos="360"/>
        </w:tabs>
        <w:spacing w:before="120" w:line="240" w:lineRule="atLeast"/>
        <w:jc w:val="center"/>
        <w:outlineLvl w:val="0"/>
        <w:rPr>
          <w:rFonts w:asciiTheme="minorHAnsi" w:hAnsiTheme="minorHAnsi"/>
          <w:b/>
          <w:color w:val="000000"/>
          <w:sz w:val="24"/>
        </w:rPr>
      </w:pPr>
      <w:r w:rsidRPr="00686F31">
        <w:rPr>
          <w:rFonts w:asciiTheme="minorHAnsi" w:hAnsiTheme="minorHAnsi"/>
          <w:b/>
          <w:color w:val="000000"/>
          <w:sz w:val="24"/>
        </w:rPr>
        <w:t xml:space="preserve">Článek </w:t>
      </w:r>
      <w:r w:rsidR="005B4123" w:rsidRPr="00686F31">
        <w:rPr>
          <w:rFonts w:asciiTheme="minorHAnsi" w:hAnsiTheme="minorHAnsi"/>
          <w:b/>
          <w:color w:val="000000"/>
          <w:sz w:val="24"/>
        </w:rPr>
        <w:t>VI</w:t>
      </w:r>
      <w:r w:rsidRPr="00686F31">
        <w:rPr>
          <w:rFonts w:asciiTheme="minorHAnsi" w:hAnsiTheme="minorHAnsi"/>
          <w:b/>
          <w:color w:val="000000"/>
          <w:sz w:val="24"/>
        </w:rPr>
        <w:t>.</w:t>
      </w:r>
    </w:p>
    <w:p w14:paraId="5E8DDF17" w14:textId="78B22C93" w:rsidR="00D2380F" w:rsidRPr="00686F31" w:rsidRDefault="00A53683" w:rsidP="00D2380F">
      <w:pPr>
        <w:jc w:val="center"/>
        <w:rPr>
          <w:rFonts w:asciiTheme="minorHAnsi" w:hAnsiTheme="minorHAnsi"/>
          <w:b/>
          <w:sz w:val="24"/>
        </w:rPr>
      </w:pPr>
      <w:r>
        <w:rPr>
          <w:rFonts w:asciiTheme="minorHAnsi" w:hAnsiTheme="minorHAnsi"/>
          <w:b/>
          <w:sz w:val="24"/>
        </w:rPr>
        <w:t>Z</w:t>
      </w:r>
      <w:r w:rsidR="00D2380F" w:rsidRPr="00686F31">
        <w:rPr>
          <w:rFonts w:asciiTheme="minorHAnsi" w:hAnsiTheme="minorHAnsi"/>
          <w:b/>
          <w:sz w:val="24"/>
        </w:rPr>
        <w:t>áruční doba</w:t>
      </w:r>
    </w:p>
    <w:p w14:paraId="5B2CAD8C" w14:textId="6664FE22" w:rsidR="008857D1" w:rsidRPr="00C12428" w:rsidRDefault="00D2380F" w:rsidP="005B4123">
      <w:pPr>
        <w:pStyle w:val="Odstavecseseznamem"/>
        <w:numPr>
          <w:ilvl w:val="0"/>
          <w:numId w:val="20"/>
        </w:numPr>
        <w:spacing w:line="240" w:lineRule="atLeast"/>
        <w:jc w:val="both"/>
        <w:outlineLvl w:val="0"/>
        <w:rPr>
          <w:rFonts w:asciiTheme="minorHAnsi" w:hAnsiTheme="minorHAnsi"/>
          <w:sz w:val="24"/>
        </w:rPr>
      </w:pPr>
      <w:r w:rsidRPr="00C12428">
        <w:rPr>
          <w:rFonts w:asciiTheme="minorHAnsi" w:hAnsiTheme="minorHAnsi"/>
          <w:sz w:val="24"/>
        </w:rPr>
        <w:t xml:space="preserve">Zhotovitel poskytuje objednateli záruku za vady, které vzniknou v záruční době, která činí </w:t>
      </w:r>
      <w:r w:rsidR="002763A8" w:rsidRPr="00C12428">
        <w:rPr>
          <w:rFonts w:asciiTheme="minorHAnsi" w:hAnsiTheme="minorHAnsi"/>
          <w:sz w:val="24"/>
        </w:rPr>
        <w:t>24</w:t>
      </w:r>
      <w:r w:rsidR="00281247" w:rsidRPr="00C12428">
        <w:rPr>
          <w:rFonts w:asciiTheme="minorHAnsi" w:hAnsiTheme="minorHAnsi"/>
          <w:sz w:val="24"/>
        </w:rPr>
        <w:t>měsíců. Záruční doba</w:t>
      </w:r>
      <w:r w:rsidRPr="00C12428">
        <w:rPr>
          <w:rFonts w:asciiTheme="minorHAnsi" w:hAnsiTheme="minorHAnsi"/>
          <w:sz w:val="24"/>
        </w:rPr>
        <w:t xml:space="preserve"> začne běžet dnem následujícím po předání díla objednateli.</w:t>
      </w:r>
    </w:p>
    <w:p w14:paraId="5C0AC8F9" w14:textId="77777777" w:rsidR="005B4123" w:rsidRDefault="005B4123" w:rsidP="005B4123">
      <w:pPr>
        <w:spacing w:line="240" w:lineRule="atLeast"/>
        <w:jc w:val="both"/>
        <w:outlineLvl w:val="0"/>
        <w:rPr>
          <w:rFonts w:asciiTheme="minorHAnsi" w:hAnsiTheme="minorHAnsi"/>
          <w:sz w:val="24"/>
        </w:rPr>
      </w:pPr>
    </w:p>
    <w:p w14:paraId="24CCCEA0" w14:textId="77777777" w:rsidR="008857D1" w:rsidRPr="00686F31" w:rsidRDefault="008857D1" w:rsidP="009C1456">
      <w:pPr>
        <w:tabs>
          <w:tab w:val="left" w:pos="3045"/>
          <w:tab w:val="center" w:pos="4535"/>
        </w:tabs>
        <w:spacing w:before="120"/>
        <w:jc w:val="center"/>
        <w:rPr>
          <w:rFonts w:asciiTheme="minorHAnsi" w:hAnsiTheme="minorHAnsi"/>
          <w:b/>
          <w:sz w:val="24"/>
        </w:rPr>
      </w:pPr>
      <w:r w:rsidRPr="00686F31">
        <w:rPr>
          <w:rFonts w:asciiTheme="minorHAnsi" w:hAnsiTheme="minorHAnsi"/>
          <w:b/>
          <w:sz w:val="24"/>
        </w:rPr>
        <w:t xml:space="preserve">Článek </w:t>
      </w:r>
      <w:r w:rsidR="005B4123" w:rsidRPr="00686F31">
        <w:rPr>
          <w:rFonts w:asciiTheme="minorHAnsi" w:hAnsiTheme="minorHAnsi"/>
          <w:b/>
          <w:sz w:val="24"/>
        </w:rPr>
        <w:t>VII</w:t>
      </w:r>
      <w:r w:rsidR="00AD7768" w:rsidRPr="00686F31">
        <w:rPr>
          <w:rFonts w:asciiTheme="minorHAnsi" w:hAnsiTheme="minorHAnsi"/>
          <w:b/>
          <w:sz w:val="24"/>
        </w:rPr>
        <w:t>.</w:t>
      </w:r>
    </w:p>
    <w:p w14:paraId="601FA59E" w14:textId="77777777" w:rsidR="008857D1" w:rsidRPr="00686F31" w:rsidRDefault="005B4123" w:rsidP="008857D1">
      <w:pPr>
        <w:jc w:val="center"/>
        <w:rPr>
          <w:rFonts w:asciiTheme="minorHAnsi" w:hAnsiTheme="minorHAnsi"/>
          <w:b/>
          <w:sz w:val="24"/>
        </w:rPr>
      </w:pPr>
      <w:r w:rsidRPr="00686F31">
        <w:rPr>
          <w:rFonts w:asciiTheme="minorHAnsi" w:hAnsiTheme="minorHAnsi"/>
          <w:b/>
          <w:sz w:val="24"/>
        </w:rPr>
        <w:t>Odpovědnost za vady</w:t>
      </w:r>
    </w:p>
    <w:p w14:paraId="392181E7"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 xml:space="preserve">Dílo má vady, jestliže provedení díla neodpovídá výsledku určenému ve smlouvě, tj. kvalitě, rozsahu. Vady zjištěné při dokončení díla musí být jednoznačně specifikovány v </w:t>
      </w:r>
      <w:r w:rsidR="009C1456">
        <w:rPr>
          <w:rFonts w:asciiTheme="minorHAnsi" w:hAnsiTheme="minorHAnsi"/>
          <w:sz w:val="24"/>
        </w:rPr>
        <w:t>předávac</w:t>
      </w:r>
      <w:r w:rsidRPr="00686F31">
        <w:rPr>
          <w:rFonts w:asciiTheme="minorHAnsi" w:hAnsiTheme="minorHAnsi"/>
          <w:sz w:val="24"/>
        </w:rPr>
        <w:t>ím protokolu.</w:t>
      </w:r>
    </w:p>
    <w:p w14:paraId="55815D26"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5EDF59AA"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397FA6F3"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71348A19"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 xml:space="preserve">Jestliže zhotovitel neodstraní závady, vzniklé v záruční lhůtě v termínu dohodnutém s objednatelem, může objednatel zadat odstranění vad a nedostatků jiné oprávněné osobě </w:t>
      </w:r>
      <w:r w:rsidRPr="00686F31">
        <w:rPr>
          <w:rFonts w:asciiTheme="minorHAnsi" w:hAnsiTheme="minorHAnsi"/>
          <w:sz w:val="24"/>
        </w:rPr>
        <w:lastRenderedPageBreak/>
        <w:t>nebo organizaci. V tomto případě odstraní tato oprávněná osoba nebo organizace vady proti úhradě zhotovitele.</w:t>
      </w:r>
    </w:p>
    <w:p w14:paraId="07A2C869" w14:textId="77777777" w:rsidR="008857D1" w:rsidRPr="00686F31" w:rsidRDefault="008857D1" w:rsidP="008857D1">
      <w:pPr>
        <w:pStyle w:val="Odstavecseseznamem1"/>
        <w:numPr>
          <w:ilvl w:val="0"/>
          <w:numId w:val="10"/>
        </w:numPr>
        <w:jc w:val="both"/>
        <w:rPr>
          <w:rFonts w:asciiTheme="minorHAnsi" w:hAnsiTheme="minorHAnsi"/>
          <w:sz w:val="24"/>
        </w:rPr>
      </w:pPr>
      <w:r w:rsidRPr="00686F31">
        <w:rPr>
          <w:rFonts w:asciiTheme="minorHAnsi" w:hAnsiTheme="minorHAnsi"/>
          <w:sz w:val="24"/>
        </w:rPr>
        <w:t>Zhotovitel je povinen uhradit objednateli všechny prokazatelné škody, které vzniknou z důvodu reklamací.</w:t>
      </w:r>
    </w:p>
    <w:p w14:paraId="1432E05D" w14:textId="77777777" w:rsidR="00C12428" w:rsidRPr="00686F31" w:rsidRDefault="00C12428" w:rsidP="00AD7768">
      <w:pPr>
        <w:pStyle w:val="Odstavecseseznamem1"/>
        <w:ind w:left="0"/>
        <w:jc w:val="both"/>
        <w:rPr>
          <w:rFonts w:asciiTheme="minorHAnsi" w:hAnsiTheme="minorHAnsi"/>
          <w:sz w:val="24"/>
        </w:rPr>
      </w:pPr>
    </w:p>
    <w:p w14:paraId="7ED61098" w14:textId="77777777" w:rsidR="00D2380F" w:rsidRPr="00686F31" w:rsidRDefault="00D2380F" w:rsidP="00AD7768">
      <w:pPr>
        <w:spacing w:before="120" w:line="240" w:lineRule="atLeast"/>
        <w:jc w:val="center"/>
        <w:outlineLvl w:val="0"/>
        <w:rPr>
          <w:rFonts w:asciiTheme="minorHAnsi" w:hAnsiTheme="minorHAnsi"/>
          <w:b/>
          <w:color w:val="000000"/>
          <w:sz w:val="24"/>
        </w:rPr>
      </w:pPr>
      <w:r w:rsidRPr="00686F31">
        <w:rPr>
          <w:rFonts w:asciiTheme="minorHAnsi" w:hAnsiTheme="minorHAnsi"/>
          <w:b/>
          <w:color w:val="000000"/>
          <w:sz w:val="24"/>
        </w:rPr>
        <w:t>Článek V</w:t>
      </w:r>
      <w:r w:rsidR="005B4123" w:rsidRPr="00686F31">
        <w:rPr>
          <w:rFonts w:asciiTheme="minorHAnsi" w:hAnsiTheme="minorHAnsi"/>
          <w:b/>
          <w:color w:val="000000"/>
          <w:sz w:val="24"/>
        </w:rPr>
        <w:t>III</w:t>
      </w:r>
      <w:r w:rsidRPr="00686F31">
        <w:rPr>
          <w:rFonts w:asciiTheme="minorHAnsi" w:hAnsiTheme="minorHAnsi"/>
          <w:b/>
          <w:color w:val="000000"/>
          <w:sz w:val="24"/>
        </w:rPr>
        <w:t>.</w:t>
      </w:r>
    </w:p>
    <w:p w14:paraId="75479BFD" w14:textId="77777777" w:rsidR="00D2380F" w:rsidRPr="00686F31" w:rsidRDefault="00D2380F" w:rsidP="00D2380F">
      <w:pPr>
        <w:spacing w:line="240" w:lineRule="atLeast"/>
        <w:jc w:val="center"/>
        <w:outlineLvl w:val="0"/>
        <w:rPr>
          <w:rFonts w:asciiTheme="minorHAnsi" w:hAnsiTheme="minorHAnsi"/>
          <w:b/>
          <w:color w:val="000000"/>
          <w:sz w:val="24"/>
        </w:rPr>
      </w:pPr>
      <w:r w:rsidRPr="00686F31">
        <w:rPr>
          <w:rFonts w:asciiTheme="minorHAnsi" w:hAnsiTheme="minorHAnsi"/>
          <w:b/>
          <w:color w:val="000000"/>
          <w:sz w:val="24"/>
        </w:rPr>
        <w:t>Ukončení smlouvy, sankční ujednání</w:t>
      </w:r>
    </w:p>
    <w:p w14:paraId="57383404" w14:textId="77777777" w:rsidR="00D2380F" w:rsidRPr="00686F31" w:rsidRDefault="00D2380F" w:rsidP="00D2380F">
      <w:pPr>
        <w:numPr>
          <w:ilvl w:val="0"/>
          <w:numId w:val="21"/>
        </w:numPr>
        <w:tabs>
          <w:tab w:val="num" w:pos="540"/>
        </w:tabs>
        <w:jc w:val="both"/>
        <w:rPr>
          <w:rFonts w:asciiTheme="minorHAnsi" w:hAnsiTheme="minorHAnsi"/>
          <w:sz w:val="24"/>
        </w:rPr>
      </w:pPr>
      <w:r w:rsidRPr="00686F31">
        <w:rPr>
          <w:rFonts w:asciiTheme="minorHAnsi" w:hAnsiTheme="minorHAnsi"/>
          <w:sz w:val="24"/>
        </w:rPr>
        <w:t>Zhotovitel se zavazuje, že v případě prodlení s dokončením díla zaplatí objednateli smluvní pokutu ve výši 300,- Kč za každý den prodlení. Zhotovitel není v prodlení v případě, kdy nemohl na díle pokračovat z důvodu, že objednatel neposkytl řádně a včas součinnost, k níž se zavázal v této smlouvě.</w:t>
      </w:r>
    </w:p>
    <w:p w14:paraId="73CD1D44" w14:textId="77777777" w:rsidR="00D2380F" w:rsidRPr="00686F31" w:rsidRDefault="00D2380F" w:rsidP="00D2380F">
      <w:pPr>
        <w:numPr>
          <w:ilvl w:val="0"/>
          <w:numId w:val="21"/>
        </w:numPr>
        <w:tabs>
          <w:tab w:val="num" w:pos="540"/>
        </w:tabs>
        <w:ind w:right="-48"/>
        <w:jc w:val="both"/>
        <w:rPr>
          <w:rFonts w:asciiTheme="minorHAnsi" w:hAnsiTheme="minorHAnsi"/>
          <w:sz w:val="24"/>
        </w:rPr>
      </w:pPr>
      <w:r w:rsidRPr="00686F31">
        <w:rPr>
          <w:rFonts w:asciiTheme="minorHAnsi" w:hAnsiTheme="minorHAnsi"/>
          <w:sz w:val="24"/>
        </w:rPr>
        <w:t>Objednavatel je oprávněn požadovat po zhotoviteli úhradu smluvní pokuty, pokud objednavatel odstoupil od smlouvy z důvodu vadného plnění na straně zhotovitele, výše smluvní pokuty činí v takovém případě 5 % z celkové ceny díla.</w:t>
      </w:r>
    </w:p>
    <w:p w14:paraId="1EE8B57D" w14:textId="77777777" w:rsidR="00D2380F" w:rsidRPr="00686F31" w:rsidRDefault="00D2380F" w:rsidP="00D2380F">
      <w:pPr>
        <w:numPr>
          <w:ilvl w:val="0"/>
          <w:numId w:val="21"/>
        </w:numPr>
        <w:tabs>
          <w:tab w:val="num" w:pos="540"/>
        </w:tabs>
        <w:ind w:right="-48"/>
        <w:jc w:val="both"/>
        <w:rPr>
          <w:rFonts w:asciiTheme="minorHAnsi" w:hAnsiTheme="minorHAnsi"/>
          <w:sz w:val="24"/>
        </w:rPr>
      </w:pPr>
      <w:r w:rsidRPr="00686F31">
        <w:rPr>
          <w:rFonts w:asciiTheme="minorHAnsi" w:hAnsiTheme="minorHAnsi"/>
          <w:sz w:val="24"/>
        </w:rPr>
        <w:t>V případě prodlení objednavatele s placením faktur uhradí objednavatel zhotoviteli úrok z prodlení ve výši stanovené právními předpisy.</w:t>
      </w:r>
    </w:p>
    <w:p w14:paraId="60873295" w14:textId="77777777" w:rsidR="00D2380F" w:rsidRPr="00686F31" w:rsidRDefault="00D2380F" w:rsidP="00D2380F">
      <w:pPr>
        <w:numPr>
          <w:ilvl w:val="0"/>
          <w:numId w:val="21"/>
        </w:numPr>
        <w:tabs>
          <w:tab w:val="num" w:pos="540"/>
        </w:tabs>
        <w:jc w:val="both"/>
        <w:rPr>
          <w:rFonts w:asciiTheme="minorHAnsi" w:hAnsiTheme="minorHAnsi"/>
          <w:sz w:val="24"/>
        </w:rPr>
      </w:pPr>
      <w:r w:rsidRPr="00686F31">
        <w:rPr>
          <w:rFonts w:asciiTheme="minorHAnsi" w:hAnsiTheme="minorHAnsi"/>
          <w:sz w:val="24"/>
        </w:rPr>
        <w:t>Smluvní pokuty se sčítají a nezapočítávají se na náhradu škody. Zaplacením smluvní pokuty není dotčen nárok objednatele na náhradu škody v plné výši.</w:t>
      </w:r>
    </w:p>
    <w:p w14:paraId="3DAC647B" w14:textId="77777777" w:rsidR="00D2380F" w:rsidRPr="00686F31" w:rsidRDefault="00D2380F" w:rsidP="00D2380F">
      <w:pPr>
        <w:numPr>
          <w:ilvl w:val="0"/>
          <w:numId w:val="21"/>
        </w:numPr>
        <w:tabs>
          <w:tab w:val="num" w:pos="540"/>
        </w:tabs>
        <w:jc w:val="both"/>
        <w:rPr>
          <w:rFonts w:asciiTheme="minorHAnsi" w:hAnsiTheme="minorHAnsi"/>
          <w:sz w:val="24"/>
        </w:rPr>
      </w:pPr>
      <w:r w:rsidRPr="00686F31">
        <w:rPr>
          <w:rFonts w:asciiTheme="minorHAnsi" w:hAnsiTheme="minorHAnsi"/>
          <w:sz w:val="24"/>
        </w:rPr>
        <w:t xml:space="preserve">Smlouva zaniká </w:t>
      </w:r>
    </w:p>
    <w:p w14:paraId="1997A12C" w14:textId="77777777" w:rsidR="00D2380F" w:rsidRPr="00686F31" w:rsidRDefault="00D2380F" w:rsidP="00D2380F">
      <w:pPr>
        <w:pStyle w:val="Odstavecseseznamem1"/>
        <w:numPr>
          <w:ilvl w:val="0"/>
          <w:numId w:val="22"/>
        </w:numPr>
        <w:jc w:val="both"/>
        <w:rPr>
          <w:rFonts w:asciiTheme="minorHAnsi" w:hAnsiTheme="minorHAnsi"/>
          <w:sz w:val="24"/>
        </w:rPr>
      </w:pPr>
      <w:r w:rsidRPr="00686F31">
        <w:rPr>
          <w:rFonts w:asciiTheme="minorHAnsi" w:hAnsiTheme="minorHAnsi"/>
          <w:sz w:val="24"/>
        </w:rPr>
        <w:t xml:space="preserve">dohodou smluvních stran za podmínek stanovených Smlouvou, </w:t>
      </w:r>
    </w:p>
    <w:p w14:paraId="690ECA55" w14:textId="77777777" w:rsidR="00D2380F" w:rsidRPr="00686F31" w:rsidRDefault="00D2380F" w:rsidP="00D2380F">
      <w:pPr>
        <w:pStyle w:val="Odstavecseseznamem1"/>
        <w:numPr>
          <w:ilvl w:val="0"/>
          <w:numId w:val="22"/>
        </w:numPr>
        <w:jc w:val="both"/>
        <w:rPr>
          <w:rFonts w:asciiTheme="minorHAnsi" w:hAnsiTheme="minorHAnsi"/>
          <w:sz w:val="24"/>
        </w:rPr>
      </w:pPr>
      <w:r w:rsidRPr="00686F31">
        <w:rPr>
          <w:rFonts w:asciiTheme="minorHAnsi" w:hAnsiTheme="minorHAnsi"/>
          <w:sz w:val="24"/>
        </w:rPr>
        <w:t xml:space="preserve">výpovědí kterékoliv ze smluvních stran za podmínek stanovených Smlouvou, </w:t>
      </w:r>
    </w:p>
    <w:p w14:paraId="7775054E" w14:textId="77777777" w:rsidR="00D2380F" w:rsidRPr="00686F31" w:rsidRDefault="00D2380F" w:rsidP="00D2380F">
      <w:pPr>
        <w:pStyle w:val="Odstavecseseznamem1"/>
        <w:numPr>
          <w:ilvl w:val="0"/>
          <w:numId w:val="22"/>
        </w:numPr>
        <w:jc w:val="both"/>
        <w:rPr>
          <w:rFonts w:asciiTheme="minorHAnsi" w:hAnsiTheme="minorHAnsi"/>
          <w:sz w:val="24"/>
        </w:rPr>
      </w:pPr>
      <w:r w:rsidRPr="00686F31">
        <w:rPr>
          <w:rFonts w:asciiTheme="minorHAnsi" w:hAnsiTheme="minorHAnsi"/>
          <w:sz w:val="24"/>
        </w:rPr>
        <w:t>odstoupením kterékoliv ze smluvní stran v případech, kdy tak stanoví tato smlouva nebo právní předpis.</w:t>
      </w:r>
    </w:p>
    <w:p w14:paraId="5F5966CA" w14:textId="77777777" w:rsidR="00D2380F" w:rsidRPr="00686F31" w:rsidRDefault="00D2380F" w:rsidP="00D2380F">
      <w:pPr>
        <w:pStyle w:val="Odstavecseseznamem1"/>
        <w:numPr>
          <w:ilvl w:val="0"/>
          <w:numId w:val="21"/>
        </w:numPr>
        <w:jc w:val="both"/>
        <w:rPr>
          <w:rFonts w:asciiTheme="minorHAnsi" w:hAnsiTheme="minorHAnsi"/>
          <w:sz w:val="24"/>
        </w:rPr>
      </w:pPr>
      <w:r w:rsidRPr="00686F31">
        <w:rPr>
          <w:rFonts w:asciiTheme="minorHAnsi" w:hAnsiTheme="minorHAnsi"/>
          <w:sz w:val="24"/>
        </w:rPr>
        <w:t>Dohoda o zániku Smlouvy musí být písemná a podepsána oběma smluvními stranami.</w:t>
      </w:r>
    </w:p>
    <w:p w14:paraId="03C92B21" w14:textId="77777777" w:rsidR="00D2380F" w:rsidRPr="00686F31" w:rsidRDefault="00D2380F" w:rsidP="00D2380F">
      <w:pPr>
        <w:pStyle w:val="Odstavecseseznamem1"/>
        <w:numPr>
          <w:ilvl w:val="0"/>
          <w:numId w:val="21"/>
        </w:numPr>
        <w:ind w:left="357" w:hanging="357"/>
        <w:jc w:val="both"/>
        <w:rPr>
          <w:rFonts w:asciiTheme="minorHAnsi" w:hAnsiTheme="minorHAnsi"/>
          <w:sz w:val="24"/>
        </w:rPr>
      </w:pPr>
      <w:r w:rsidRPr="00686F31">
        <w:rPr>
          <w:rFonts w:asciiTheme="minorHAnsi" w:hAnsiTheme="minorHAnsi"/>
          <w:sz w:val="24"/>
        </w:rPr>
        <w:t xml:space="preserve">Objednatel je oprávněn Smlouvu vypovědět, nastanou-li opodstatněné věcné, finanční nebo technické důvody. </w:t>
      </w:r>
    </w:p>
    <w:p w14:paraId="57883900" w14:textId="77777777" w:rsidR="00D2380F" w:rsidRPr="00686F31" w:rsidRDefault="00D2380F" w:rsidP="00D2380F">
      <w:pPr>
        <w:pStyle w:val="Odstavecseseznamem1"/>
        <w:ind w:left="357" w:hanging="357"/>
        <w:jc w:val="both"/>
        <w:rPr>
          <w:rFonts w:asciiTheme="minorHAnsi" w:hAnsiTheme="minorHAnsi"/>
          <w:sz w:val="24"/>
        </w:rPr>
      </w:pPr>
      <w:r w:rsidRPr="00686F31">
        <w:rPr>
          <w:rFonts w:asciiTheme="minorHAnsi" w:hAnsiTheme="minorHAnsi"/>
          <w:sz w:val="24"/>
        </w:rPr>
        <w:t xml:space="preserve">       Za opodstatněné lze považovat zejména:</w:t>
      </w:r>
    </w:p>
    <w:p w14:paraId="1FFF8EB1" w14:textId="4331876F" w:rsidR="00D2380F" w:rsidRPr="00686F31" w:rsidRDefault="00D2380F" w:rsidP="00D2380F">
      <w:pPr>
        <w:pStyle w:val="Odstavecseseznamem1"/>
        <w:numPr>
          <w:ilvl w:val="0"/>
          <w:numId w:val="23"/>
        </w:numPr>
        <w:jc w:val="both"/>
        <w:rPr>
          <w:rFonts w:asciiTheme="minorHAnsi" w:hAnsiTheme="minorHAnsi"/>
          <w:sz w:val="24"/>
        </w:rPr>
      </w:pPr>
      <w:r w:rsidRPr="00686F31">
        <w:rPr>
          <w:rFonts w:asciiTheme="minorHAnsi" w:hAnsiTheme="minorHAnsi"/>
          <w:sz w:val="24"/>
        </w:rPr>
        <w:t>finanční důvody</w:t>
      </w:r>
      <w:r w:rsidR="00EA757E">
        <w:rPr>
          <w:rFonts w:asciiTheme="minorHAnsi" w:hAnsiTheme="minorHAnsi"/>
          <w:sz w:val="24"/>
        </w:rPr>
        <w:t>-</w:t>
      </w:r>
      <w:r w:rsidRPr="00686F31">
        <w:rPr>
          <w:rFonts w:asciiTheme="minorHAnsi" w:hAnsiTheme="minorHAnsi"/>
          <w:sz w:val="24"/>
        </w:rPr>
        <w:t>nemožnost hradit náklady spojené s výkonem spolupráce</w:t>
      </w:r>
    </w:p>
    <w:p w14:paraId="2A11E00A" w14:textId="485B0430" w:rsidR="00D2380F" w:rsidRPr="00686F31" w:rsidRDefault="00D2380F" w:rsidP="00D2380F">
      <w:pPr>
        <w:pStyle w:val="Odstavecseseznamem1"/>
        <w:numPr>
          <w:ilvl w:val="0"/>
          <w:numId w:val="23"/>
        </w:numPr>
        <w:jc w:val="both"/>
        <w:rPr>
          <w:rFonts w:asciiTheme="minorHAnsi" w:hAnsiTheme="minorHAnsi"/>
          <w:sz w:val="24"/>
        </w:rPr>
      </w:pPr>
      <w:r w:rsidRPr="00686F31">
        <w:rPr>
          <w:rFonts w:asciiTheme="minorHAnsi" w:hAnsiTheme="minorHAnsi"/>
          <w:sz w:val="24"/>
        </w:rPr>
        <w:t xml:space="preserve">technické důvody-zmenšení rozsahu provozu zhotovitele, které nemá původ v jednání některé ze smluvních stran. </w:t>
      </w:r>
    </w:p>
    <w:p w14:paraId="665F5D64" w14:textId="77777777" w:rsidR="00D2380F" w:rsidRPr="00686F31" w:rsidRDefault="00D2380F" w:rsidP="00D2380F">
      <w:pPr>
        <w:pStyle w:val="Odstavecseseznamem1"/>
        <w:numPr>
          <w:ilvl w:val="0"/>
          <w:numId w:val="21"/>
        </w:numPr>
        <w:ind w:left="357" w:hanging="357"/>
        <w:jc w:val="both"/>
        <w:rPr>
          <w:rFonts w:asciiTheme="minorHAnsi" w:hAnsiTheme="minorHAnsi"/>
          <w:sz w:val="24"/>
        </w:rPr>
      </w:pPr>
      <w:r w:rsidRPr="00686F31">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738EBE7C" w14:textId="77777777" w:rsidR="0057013F" w:rsidRPr="00686F31" w:rsidRDefault="0057013F" w:rsidP="00D2380F">
      <w:pPr>
        <w:pStyle w:val="Odstavecseseznamem1"/>
        <w:numPr>
          <w:ilvl w:val="0"/>
          <w:numId w:val="21"/>
        </w:numPr>
        <w:ind w:left="357" w:hanging="357"/>
        <w:jc w:val="both"/>
        <w:rPr>
          <w:rFonts w:asciiTheme="minorHAnsi" w:hAnsiTheme="minorHAnsi"/>
          <w:sz w:val="24"/>
        </w:rPr>
      </w:pPr>
      <w:r w:rsidRPr="00686F31">
        <w:rPr>
          <w:rFonts w:asciiTheme="minorHAnsi" w:hAnsiTheme="minorHAnsi"/>
          <w:sz w:val="24"/>
        </w:rPr>
        <w:t xml:space="preserve">Zhotovitel má </w:t>
      </w:r>
      <w:r w:rsidR="00B94BDF" w:rsidRPr="00686F31">
        <w:rPr>
          <w:rFonts w:asciiTheme="minorHAnsi" w:hAnsiTheme="minorHAnsi"/>
          <w:sz w:val="24"/>
        </w:rPr>
        <w:t>právo</w:t>
      </w:r>
      <w:r w:rsidRPr="00686F31">
        <w:rPr>
          <w:rFonts w:asciiTheme="minorHAnsi" w:hAnsiTheme="minorHAnsi"/>
          <w:sz w:val="24"/>
        </w:rPr>
        <w:t xml:space="preserve"> na uhrazení prací dokončených ke dni doručení výpovědi.</w:t>
      </w:r>
    </w:p>
    <w:p w14:paraId="03B38B5A" w14:textId="77777777" w:rsidR="00EA757E" w:rsidRPr="00EA757E" w:rsidRDefault="00CE5740" w:rsidP="00EA757E">
      <w:pPr>
        <w:pStyle w:val="Odstavecseseznamem1"/>
        <w:numPr>
          <w:ilvl w:val="0"/>
          <w:numId w:val="21"/>
        </w:numPr>
        <w:ind w:left="357" w:hanging="357"/>
        <w:jc w:val="both"/>
        <w:rPr>
          <w:rFonts w:asciiTheme="minorHAnsi" w:hAnsiTheme="minorHAnsi"/>
          <w:sz w:val="24"/>
        </w:rPr>
      </w:pPr>
      <w:r>
        <w:rPr>
          <w:rFonts w:asciiTheme="minorHAnsi" w:hAnsiTheme="minorHAnsi"/>
          <w:sz w:val="24"/>
        </w:rPr>
        <w:t>Smluvní strana</w:t>
      </w:r>
      <w:r w:rsidR="00D2380F" w:rsidRPr="00686F31">
        <w:rPr>
          <w:rFonts w:asciiTheme="minorHAnsi" w:hAnsiTheme="minorHAnsi"/>
          <w:sz w:val="24"/>
        </w:rPr>
        <w:t xml:space="preserve"> je oprávněn</w:t>
      </w:r>
      <w:r>
        <w:rPr>
          <w:rFonts w:asciiTheme="minorHAnsi" w:hAnsiTheme="minorHAnsi"/>
          <w:sz w:val="24"/>
        </w:rPr>
        <w:t>a</w:t>
      </w:r>
      <w:r w:rsidR="00D2380F" w:rsidRPr="00686F31">
        <w:rPr>
          <w:rFonts w:asciiTheme="minorHAnsi" w:hAnsiTheme="minorHAnsi"/>
          <w:sz w:val="24"/>
        </w:rPr>
        <w:t xml:space="preserve"> odstoupit od Smlouvy, poruší-li druhá smluvní strana ustanovení Smlouvy podstatným způsobem nebo hrubě poškodí dobré jméno druhé smluvní strany. Odstoupení od smlouvy nabývá platnosti a účinnosti okamžikem jeho doručení druhé smluvní straně.</w:t>
      </w:r>
    </w:p>
    <w:p w14:paraId="7F348055" w14:textId="77777777" w:rsidR="00EA757E" w:rsidRDefault="00EA757E" w:rsidP="00EA757E">
      <w:pPr>
        <w:pStyle w:val="Odstavecseseznamem1"/>
        <w:ind w:left="357"/>
        <w:jc w:val="both"/>
        <w:rPr>
          <w:rFonts w:asciiTheme="minorHAnsi" w:hAnsiTheme="minorHAnsi" w:cs="Tahoma"/>
          <w:b/>
          <w:sz w:val="24"/>
        </w:rPr>
      </w:pPr>
    </w:p>
    <w:p w14:paraId="4F4E91F6" w14:textId="19F5A12A" w:rsidR="0025415C" w:rsidRPr="00EA757E" w:rsidRDefault="0025415C" w:rsidP="00EA757E">
      <w:pPr>
        <w:pStyle w:val="Odstavecseseznamem1"/>
        <w:ind w:left="357"/>
        <w:jc w:val="center"/>
        <w:rPr>
          <w:rFonts w:asciiTheme="minorHAnsi" w:hAnsiTheme="minorHAnsi"/>
          <w:sz w:val="24"/>
        </w:rPr>
      </w:pPr>
      <w:r w:rsidRPr="00EA757E">
        <w:rPr>
          <w:rFonts w:asciiTheme="minorHAnsi" w:hAnsiTheme="minorHAnsi" w:cs="Tahoma"/>
          <w:b/>
          <w:sz w:val="24"/>
        </w:rPr>
        <w:t xml:space="preserve">Článek </w:t>
      </w:r>
      <w:r w:rsidR="005B4123" w:rsidRPr="00EA757E">
        <w:rPr>
          <w:rFonts w:asciiTheme="minorHAnsi" w:hAnsiTheme="minorHAnsi" w:cs="Tahoma"/>
          <w:b/>
          <w:sz w:val="24"/>
        </w:rPr>
        <w:t>X</w:t>
      </w:r>
      <w:r w:rsidRPr="00EA757E">
        <w:rPr>
          <w:rFonts w:asciiTheme="minorHAnsi" w:hAnsiTheme="minorHAnsi" w:cs="Tahoma"/>
          <w:b/>
          <w:sz w:val="24"/>
        </w:rPr>
        <w:t>.</w:t>
      </w:r>
    </w:p>
    <w:p w14:paraId="144270DF" w14:textId="77777777" w:rsidR="0025415C" w:rsidRPr="00686F31" w:rsidRDefault="0025415C" w:rsidP="0025415C">
      <w:pPr>
        <w:jc w:val="center"/>
        <w:rPr>
          <w:rFonts w:asciiTheme="minorHAnsi" w:hAnsiTheme="minorHAnsi" w:cs="Tahoma"/>
          <w:b/>
          <w:sz w:val="24"/>
        </w:rPr>
      </w:pPr>
      <w:r w:rsidRPr="00686F31">
        <w:rPr>
          <w:rFonts w:asciiTheme="minorHAnsi" w:hAnsiTheme="minorHAnsi" w:cs="Tahoma"/>
          <w:b/>
          <w:sz w:val="24"/>
        </w:rPr>
        <w:t>Ostatní ujednání</w:t>
      </w:r>
    </w:p>
    <w:p w14:paraId="53F0E112" w14:textId="77777777" w:rsidR="0025415C" w:rsidRPr="00686F31" w:rsidRDefault="0025415C" w:rsidP="0025415C">
      <w:pPr>
        <w:pStyle w:val="Odstavecseseznamem"/>
        <w:numPr>
          <w:ilvl w:val="0"/>
          <w:numId w:val="12"/>
        </w:numPr>
        <w:jc w:val="both"/>
        <w:rPr>
          <w:rFonts w:asciiTheme="minorHAnsi" w:hAnsiTheme="minorHAnsi" w:cs="Tahoma"/>
          <w:sz w:val="24"/>
        </w:rPr>
      </w:pPr>
      <w:r w:rsidRPr="00686F31">
        <w:rPr>
          <w:rFonts w:asciiTheme="minorHAnsi" w:hAnsiTheme="minorHAnsi" w:cs="Tahoma"/>
          <w:sz w:val="24"/>
        </w:rPr>
        <w:t xml:space="preserve">Národní muzeum je právnickou osobou povinnou uveřejňovat příslušné smlouvy v předepsaném </w:t>
      </w:r>
      <w:r w:rsidR="009C1456">
        <w:rPr>
          <w:rFonts w:asciiTheme="minorHAnsi" w:hAnsiTheme="minorHAnsi" w:cs="Tahoma"/>
          <w:sz w:val="24"/>
        </w:rPr>
        <w:t>r</w:t>
      </w:r>
      <w:r w:rsidRPr="00686F31">
        <w:rPr>
          <w:rFonts w:asciiTheme="minorHAnsi" w:hAnsiTheme="minorHAnsi" w:cs="Tahoma"/>
          <w:sz w:val="24"/>
        </w:rPr>
        <w:t>egistru smluv v souladu s ustanovením § 2 odst. 1 písm. c) zákona č. 340/2015 Sb., o zvláštních podmínkách účinnosti některých smluv, uveřejňování těchto smluv a registru smluv</w:t>
      </w:r>
      <w:r w:rsidR="00E9743D">
        <w:rPr>
          <w:rFonts w:asciiTheme="minorHAnsi" w:hAnsiTheme="minorHAnsi" w:cs="Tahoma"/>
          <w:sz w:val="24"/>
        </w:rPr>
        <w:t xml:space="preserve"> </w:t>
      </w:r>
      <w:r w:rsidRPr="00686F31">
        <w:rPr>
          <w:rFonts w:asciiTheme="minorHAnsi" w:hAnsiTheme="minorHAnsi" w:cs="Tahoma"/>
          <w:sz w:val="24"/>
        </w:rPr>
        <w:t xml:space="preserve">(zákon o registru smluv). Druhá smluvní strana bere tuto skutečnost na vědomí, podpisem této smlouvy zároveň potvrzuje svůj souhlas se zveřejněním smlouvy. </w:t>
      </w:r>
    </w:p>
    <w:p w14:paraId="5AF74302" w14:textId="77777777" w:rsidR="0025415C" w:rsidRPr="00686F31" w:rsidRDefault="0025415C" w:rsidP="0025415C">
      <w:pPr>
        <w:pStyle w:val="Odstavecseseznamem"/>
        <w:numPr>
          <w:ilvl w:val="0"/>
          <w:numId w:val="12"/>
        </w:numPr>
        <w:suppressAutoHyphens/>
        <w:jc w:val="both"/>
        <w:rPr>
          <w:rFonts w:asciiTheme="minorHAnsi" w:hAnsiTheme="minorHAnsi" w:cstheme="minorHAnsi"/>
          <w:sz w:val="24"/>
        </w:rPr>
      </w:pPr>
      <w:r w:rsidRPr="00686F31">
        <w:rPr>
          <w:rFonts w:asciiTheme="minorHAnsi" w:hAnsiTheme="minorHAnsi" w:cstheme="minorHAnsi"/>
          <w:sz w:val="24"/>
        </w:rPr>
        <w:lastRenderedPageBreak/>
        <w:t>Obě smluvní strany prohlašují, že jsou si vědomy skutečnosti, že tato smlouva nabývá platnosti dnem jejího podpisu poslední ze smluvních stran, účinnosti nabude dnem jejího uveřejnění v </w:t>
      </w:r>
      <w:r w:rsidR="009C1456">
        <w:rPr>
          <w:rFonts w:asciiTheme="minorHAnsi" w:hAnsiTheme="minorHAnsi" w:cstheme="minorHAnsi"/>
          <w:sz w:val="24"/>
        </w:rPr>
        <w:t>r</w:t>
      </w:r>
      <w:r w:rsidRPr="00686F31">
        <w:rPr>
          <w:rFonts w:asciiTheme="minorHAnsi" w:hAnsiTheme="minorHAnsi" w:cstheme="minorHAnsi"/>
          <w:sz w:val="24"/>
        </w:rPr>
        <w:t xml:space="preserve">egistru smluv v souladu se zákonem o registru smluv. </w:t>
      </w:r>
    </w:p>
    <w:p w14:paraId="5AD28AE7" w14:textId="77777777" w:rsidR="0025415C" w:rsidRPr="00686F31" w:rsidRDefault="0025415C" w:rsidP="0025415C">
      <w:pPr>
        <w:pStyle w:val="Zkladntext2"/>
        <w:numPr>
          <w:ilvl w:val="0"/>
          <w:numId w:val="12"/>
        </w:numPr>
        <w:spacing w:after="0" w:line="240" w:lineRule="auto"/>
        <w:jc w:val="both"/>
        <w:rPr>
          <w:rFonts w:asciiTheme="minorHAnsi" w:hAnsiTheme="minorHAnsi"/>
          <w:sz w:val="24"/>
        </w:rPr>
      </w:pPr>
      <w:r w:rsidRPr="00686F31">
        <w:rPr>
          <w:rFonts w:asciiTheme="minorHAnsi" w:hAnsiTheme="minorHAnsi"/>
          <w:sz w:val="24"/>
        </w:rPr>
        <w:t>Práva a povinnosti smluvních stran, neupravené výslovně touto smlouvou, se řídí ustanoveními občanského zákoníku.</w:t>
      </w:r>
    </w:p>
    <w:p w14:paraId="5A279E54" w14:textId="49991DEA" w:rsidR="0025415C" w:rsidRPr="00686F31" w:rsidRDefault="0025415C" w:rsidP="0025415C">
      <w:pPr>
        <w:numPr>
          <w:ilvl w:val="0"/>
          <w:numId w:val="12"/>
        </w:numPr>
        <w:jc w:val="both"/>
        <w:rPr>
          <w:rFonts w:asciiTheme="minorHAnsi" w:hAnsiTheme="minorHAnsi" w:cs="Tahoma"/>
          <w:sz w:val="24"/>
        </w:rPr>
      </w:pPr>
      <w:r w:rsidRPr="00686F31">
        <w:rPr>
          <w:rFonts w:asciiTheme="minorHAnsi" w:hAnsiTheme="minorHAnsi"/>
          <w:sz w:val="24"/>
        </w:rPr>
        <w:t xml:space="preserve">Tato smlouva je vyhotovena ve třech stejnopisech, které mají platnost originálu. Objednatel obdrží </w:t>
      </w:r>
      <w:r w:rsidR="00A53683">
        <w:rPr>
          <w:rFonts w:asciiTheme="minorHAnsi" w:hAnsiTheme="minorHAnsi"/>
          <w:sz w:val="24"/>
        </w:rPr>
        <w:t>dvě</w:t>
      </w:r>
      <w:r w:rsidRPr="00686F31">
        <w:rPr>
          <w:rFonts w:asciiTheme="minorHAnsi" w:hAnsiTheme="minorHAnsi"/>
          <w:sz w:val="24"/>
        </w:rPr>
        <w:t xml:space="preserve"> vyhotovení a zhotovitel jedno.</w:t>
      </w:r>
    </w:p>
    <w:p w14:paraId="3CF1D143" w14:textId="77777777" w:rsidR="0025415C" w:rsidRPr="00686F31" w:rsidRDefault="0025415C" w:rsidP="0025415C">
      <w:pPr>
        <w:numPr>
          <w:ilvl w:val="0"/>
          <w:numId w:val="12"/>
        </w:numPr>
        <w:jc w:val="both"/>
        <w:rPr>
          <w:rFonts w:asciiTheme="minorHAnsi" w:hAnsiTheme="minorHAnsi" w:cs="Tahoma"/>
          <w:sz w:val="24"/>
        </w:rPr>
      </w:pPr>
      <w:r w:rsidRPr="00686F31">
        <w:rPr>
          <w:rFonts w:asciiTheme="minorHAnsi" w:hAnsiTheme="minorHAnsi"/>
          <w:sz w:val="24"/>
        </w:rPr>
        <w:t>Změny a dodatky této smlouvy platí pouze tehdy, jestliže jsou podány písemně a podepsány oprávněnými osobami dle této smlouvy.</w:t>
      </w:r>
    </w:p>
    <w:p w14:paraId="23F5BB87" w14:textId="77777777" w:rsidR="00C343D2" w:rsidRPr="00686F31" w:rsidRDefault="0025415C" w:rsidP="0025415C">
      <w:pPr>
        <w:numPr>
          <w:ilvl w:val="0"/>
          <w:numId w:val="12"/>
        </w:numPr>
        <w:jc w:val="both"/>
        <w:rPr>
          <w:rFonts w:asciiTheme="minorHAnsi" w:hAnsiTheme="minorHAnsi" w:cs="Tahoma"/>
          <w:sz w:val="24"/>
        </w:rPr>
      </w:pPr>
      <w:r w:rsidRPr="00686F31">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14:paraId="2527E8C3" w14:textId="77777777" w:rsidR="00D02118" w:rsidRPr="00686F31" w:rsidRDefault="00D02118" w:rsidP="00D02118">
      <w:pPr>
        <w:rPr>
          <w:rFonts w:asciiTheme="minorHAnsi" w:hAnsiTheme="minorHAnsi"/>
          <w:sz w:val="24"/>
        </w:rPr>
      </w:pPr>
    </w:p>
    <w:p w14:paraId="07193598" w14:textId="77777777" w:rsidR="00D02118" w:rsidRPr="00686F31" w:rsidRDefault="00D02118" w:rsidP="00D02118">
      <w:pPr>
        <w:rPr>
          <w:rFonts w:asciiTheme="minorHAnsi" w:hAnsiTheme="minorHAnsi"/>
          <w:sz w:val="24"/>
        </w:rPr>
      </w:pPr>
    </w:p>
    <w:tbl>
      <w:tblPr>
        <w:tblW w:w="0" w:type="auto"/>
        <w:tblLayout w:type="fixed"/>
        <w:tblLook w:val="01E0" w:firstRow="1" w:lastRow="1" w:firstColumn="1" w:lastColumn="1" w:noHBand="0" w:noVBand="0"/>
      </w:tblPr>
      <w:tblGrid>
        <w:gridCol w:w="3936"/>
        <w:gridCol w:w="1392"/>
        <w:gridCol w:w="3960"/>
      </w:tblGrid>
      <w:tr w:rsidR="00D02118" w:rsidRPr="00686F31" w14:paraId="331FC114" w14:textId="77777777" w:rsidTr="00664079">
        <w:tc>
          <w:tcPr>
            <w:tcW w:w="3936" w:type="dxa"/>
          </w:tcPr>
          <w:p w14:paraId="6D29B6E6" w14:textId="77777777" w:rsidR="00D02118" w:rsidRPr="00686F31" w:rsidRDefault="00814E4C" w:rsidP="00664079">
            <w:pPr>
              <w:rPr>
                <w:rFonts w:asciiTheme="minorHAnsi" w:hAnsiTheme="minorHAnsi"/>
                <w:color w:val="000000"/>
                <w:sz w:val="24"/>
              </w:rPr>
            </w:pPr>
            <w:r>
              <w:rPr>
                <w:rFonts w:asciiTheme="minorHAnsi" w:hAnsiTheme="minorHAnsi"/>
                <w:color w:val="000000"/>
                <w:sz w:val="24"/>
              </w:rPr>
              <w:t xml:space="preserve">V Praze, </w:t>
            </w:r>
            <w:r w:rsidR="00D02118" w:rsidRPr="00686F31">
              <w:rPr>
                <w:rFonts w:asciiTheme="minorHAnsi" w:hAnsiTheme="minorHAnsi"/>
                <w:color w:val="000000"/>
                <w:sz w:val="24"/>
              </w:rPr>
              <w:t>dne</w:t>
            </w:r>
          </w:p>
          <w:p w14:paraId="745A759C" w14:textId="77777777" w:rsidR="0025415C" w:rsidRDefault="0025415C" w:rsidP="00664079">
            <w:pPr>
              <w:rPr>
                <w:rFonts w:asciiTheme="minorHAnsi" w:hAnsiTheme="minorHAnsi"/>
                <w:color w:val="000000"/>
                <w:sz w:val="24"/>
              </w:rPr>
            </w:pPr>
          </w:p>
          <w:p w14:paraId="4D5EDCC7" w14:textId="77777777" w:rsidR="009C1456" w:rsidRPr="00686F31" w:rsidRDefault="009C1456" w:rsidP="00664079">
            <w:pPr>
              <w:rPr>
                <w:rFonts w:asciiTheme="minorHAnsi" w:hAnsiTheme="minorHAnsi"/>
                <w:color w:val="000000"/>
                <w:sz w:val="24"/>
              </w:rPr>
            </w:pPr>
          </w:p>
        </w:tc>
        <w:tc>
          <w:tcPr>
            <w:tcW w:w="1392" w:type="dxa"/>
          </w:tcPr>
          <w:p w14:paraId="4B48A8EA" w14:textId="77777777" w:rsidR="00D02118" w:rsidRPr="00686F31" w:rsidRDefault="00D02118" w:rsidP="00664079">
            <w:pPr>
              <w:jc w:val="right"/>
              <w:rPr>
                <w:rFonts w:asciiTheme="minorHAnsi" w:hAnsiTheme="minorHAnsi"/>
                <w:color w:val="000000"/>
                <w:sz w:val="24"/>
              </w:rPr>
            </w:pPr>
          </w:p>
        </w:tc>
        <w:tc>
          <w:tcPr>
            <w:tcW w:w="3960" w:type="dxa"/>
          </w:tcPr>
          <w:p w14:paraId="3D85050E" w14:textId="38889785" w:rsidR="00D02118" w:rsidRPr="00686F31" w:rsidRDefault="00D02118" w:rsidP="00814E4C">
            <w:pPr>
              <w:rPr>
                <w:rFonts w:asciiTheme="minorHAnsi" w:hAnsiTheme="minorHAnsi"/>
                <w:color w:val="000000"/>
                <w:sz w:val="24"/>
              </w:rPr>
            </w:pPr>
            <w:r w:rsidRPr="00686F31">
              <w:rPr>
                <w:rFonts w:asciiTheme="minorHAnsi" w:hAnsiTheme="minorHAnsi"/>
                <w:color w:val="000000"/>
                <w:sz w:val="24"/>
              </w:rPr>
              <w:t xml:space="preserve">V </w:t>
            </w:r>
            <w:r w:rsidR="00177236">
              <w:rPr>
                <w:rFonts w:asciiTheme="minorHAnsi" w:hAnsiTheme="minorHAnsi"/>
                <w:color w:val="000000"/>
                <w:sz w:val="24"/>
              </w:rPr>
              <w:t>……………………..</w:t>
            </w:r>
            <w:r w:rsidRPr="00686F31">
              <w:rPr>
                <w:rFonts w:asciiTheme="minorHAnsi" w:hAnsiTheme="minorHAnsi"/>
                <w:color w:val="000000"/>
                <w:sz w:val="24"/>
              </w:rPr>
              <w:t xml:space="preserve"> dne</w:t>
            </w:r>
          </w:p>
        </w:tc>
      </w:tr>
      <w:tr w:rsidR="00D02118" w:rsidRPr="00686F31" w14:paraId="5557A62A" w14:textId="77777777" w:rsidTr="00664079">
        <w:tc>
          <w:tcPr>
            <w:tcW w:w="3936" w:type="dxa"/>
          </w:tcPr>
          <w:p w14:paraId="643EF1AF" w14:textId="77777777" w:rsidR="00D02118" w:rsidRPr="00686F31" w:rsidRDefault="00D02118" w:rsidP="00664079">
            <w:pPr>
              <w:rPr>
                <w:rFonts w:asciiTheme="minorHAnsi" w:hAnsiTheme="minorHAnsi"/>
                <w:color w:val="000000"/>
                <w:sz w:val="24"/>
              </w:rPr>
            </w:pPr>
          </w:p>
        </w:tc>
        <w:tc>
          <w:tcPr>
            <w:tcW w:w="1392" w:type="dxa"/>
          </w:tcPr>
          <w:p w14:paraId="5DCAA31C" w14:textId="77777777" w:rsidR="00D02118" w:rsidRPr="00686F31" w:rsidRDefault="00D02118" w:rsidP="00664079">
            <w:pPr>
              <w:rPr>
                <w:rFonts w:asciiTheme="minorHAnsi" w:hAnsiTheme="minorHAnsi"/>
                <w:color w:val="000000"/>
                <w:sz w:val="24"/>
              </w:rPr>
            </w:pPr>
          </w:p>
        </w:tc>
        <w:tc>
          <w:tcPr>
            <w:tcW w:w="3960" w:type="dxa"/>
          </w:tcPr>
          <w:p w14:paraId="41E04F86" w14:textId="77777777" w:rsidR="00D02118" w:rsidRPr="00686F31" w:rsidRDefault="00D02118" w:rsidP="00664079">
            <w:pPr>
              <w:rPr>
                <w:rFonts w:asciiTheme="minorHAnsi" w:hAnsiTheme="minorHAnsi"/>
                <w:color w:val="000000"/>
                <w:sz w:val="24"/>
              </w:rPr>
            </w:pPr>
          </w:p>
        </w:tc>
      </w:tr>
      <w:tr w:rsidR="00D02118" w:rsidRPr="00686F31" w14:paraId="14EFD829" w14:textId="77777777" w:rsidTr="00664079">
        <w:tc>
          <w:tcPr>
            <w:tcW w:w="3936" w:type="dxa"/>
            <w:tcBorders>
              <w:bottom w:val="single" w:sz="4" w:space="0" w:color="auto"/>
            </w:tcBorders>
          </w:tcPr>
          <w:p w14:paraId="1E8E74F9" w14:textId="77777777" w:rsidR="00D02118" w:rsidRPr="00686F31" w:rsidRDefault="00D02118" w:rsidP="00C12428">
            <w:pPr>
              <w:jc w:val="right"/>
              <w:rPr>
                <w:rFonts w:asciiTheme="minorHAnsi" w:hAnsiTheme="minorHAnsi"/>
                <w:color w:val="000000"/>
                <w:sz w:val="24"/>
              </w:rPr>
            </w:pPr>
          </w:p>
        </w:tc>
        <w:tc>
          <w:tcPr>
            <w:tcW w:w="1392" w:type="dxa"/>
          </w:tcPr>
          <w:p w14:paraId="5A2A3485" w14:textId="77777777" w:rsidR="00D02118" w:rsidRPr="00686F31" w:rsidRDefault="00D02118" w:rsidP="00664079">
            <w:pPr>
              <w:rPr>
                <w:rFonts w:asciiTheme="minorHAnsi" w:hAnsiTheme="minorHAnsi"/>
                <w:color w:val="000000"/>
                <w:sz w:val="24"/>
              </w:rPr>
            </w:pPr>
          </w:p>
        </w:tc>
        <w:tc>
          <w:tcPr>
            <w:tcW w:w="3960" w:type="dxa"/>
            <w:tcBorders>
              <w:bottom w:val="single" w:sz="4" w:space="0" w:color="auto"/>
            </w:tcBorders>
          </w:tcPr>
          <w:p w14:paraId="202DB7C6" w14:textId="77777777" w:rsidR="00D02118" w:rsidRPr="00686F31" w:rsidRDefault="00D02118" w:rsidP="00664079">
            <w:pPr>
              <w:rPr>
                <w:rFonts w:asciiTheme="minorHAnsi" w:hAnsiTheme="minorHAnsi"/>
                <w:color w:val="000000"/>
                <w:sz w:val="24"/>
              </w:rPr>
            </w:pPr>
          </w:p>
        </w:tc>
      </w:tr>
      <w:tr w:rsidR="00D02118" w:rsidRPr="00686F31" w14:paraId="262CEC3F" w14:textId="77777777" w:rsidTr="00664079">
        <w:tc>
          <w:tcPr>
            <w:tcW w:w="3936" w:type="dxa"/>
            <w:tcBorders>
              <w:top w:val="single" w:sz="4" w:space="0" w:color="auto"/>
            </w:tcBorders>
          </w:tcPr>
          <w:p w14:paraId="50445D55" w14:textId="4D6359EC" w:rsidR="00814E4C" w:rsidRDefault="00750666" w:rsidP="00C12428">
            <w:pPr>
              <w:jc w:val="center"/>
              <w:rPr>
                <w:rFonts w:asciiTheme="minorHAnsi" w:hAnsiTheme="minorHAnsi"/>
                <w:color w:val="000000"/>
                <w:sz w:val="24"/>
              </w:rPr>
            </w:pPr>
            <w:r w:rsidRPr="00686F31">
              <w:rPr>
                <w:rFonts w:asciiTheme="minorHAnsi" w:hAnsiTheme="minorHAnsi"/>
                <w:color w:val="000000"/>
                <w:sz w:val="24"/>
              </w:rPr>
              <w:t xml:space="preserve"> </w:t>
            </w:r>
            <w:r w:rsidR="005439BB">
              <w:rPr>
                <w:rFonts w:asciiTheme="minorHAnsi" w:hAnsiTheme="minorHAnsi"/>
                <w:color w:val="000000"/>
                <w:sz w:val="24"/>
              </w:rPr>
              <w:t>RNDr. Ing. Ivo Macek</w:t>
            </w:r>
          </w:p>
          <w:p w14:paraId="69BD67CF" w14:textId="77777777" w:rsidR="00227428" w:rsidRPr="00686F31" w:rsidRDefault="00227428" w:rsidP="00C12428">
            <w:pPr>
              <w:jc w:val="center"/>
              <w:rPr>
                <w:rFonts w:asciiTheme="minorHAnsi" w:hAnsiTheme="minorHAnsi"/>
                <w:color w:val="000000"/>
                <w:sz w:val="24"/>
              </w:rPr>
            </w:pPr>
            <w:r w:rsidRPr="00686F31">
              <w:rPr>
                <w:rFonts w:asciiTheme="minorHAnsi" w:hAnsiTheme="minorHAnsi"/>
                <w:color w:val="000000"/>
                <w:sz w:val="24"/>
              </w:rPr>
              <w:t>Národní muzeum</w:t>
            </w:r>
          </w:p>
          <w:p w14:paraId="71D10005" w14:textId="77777777" w:rsidR="00227428" w:rsidRDefault="00227428" w:rsidP="00664079">
            <w:pPr>
              <w:jc w:val="center"/>
              <w:rPr>
                <w:rFonts w:asciiTheme="minorHAnsi" w:hAnsiTheme="minorHAnsi"/>
                <w:color w:val="000000"/>
                <w:sz w:val="24"/>
              </w:rPr>
            </w:pPr>
            <w:r w:rsidRPr="00686F31">
              <w:rPr>
                <w:rFonts w:asciiTheme="minorHAnsi" w:hAnsiTheme="minorHAnsi"/>
                <w:color w:val="000000"/>
                <w:sz w:val="24"/>
              </w:rPr>
              <w:t>(objednavatel)</w:t>
            </w:r>
          </w:p>
          <w:p w14:paraId="21832A23" w14:textId="77777777" w:rsidR="00B40529" w:rsidRDefault="00B40529" w:rsidP="00664079">
            <w:pPr>
              <w:jc w:val="center"/>
              <w:rPr>
                <w:rFonts w:asciiTheme="minorHAnsi" w:hAnsiTheme="minorHAnsi"/>
                <w:color w:val="000000"/>
                <w:sz w:val="24"/>
              </w:rPr>
            </w:pPr>
          </w:p>
          <w:p w14:paraId="19DBA6F0" w14:textId="77777777" w:rsidR="00B40529" w:rsidRDefault="00B40529" w:rsidP="00664079">
            <w:pPr>
              <w:jc w:val="center"/>
              <w:rPr>
                <w:rFonts w:asciiTheme="minorHAnsi" w:hAnsiTheme="minorHAnsi"/>
                <w:color w:val="000000"/>
                <w:sz w:val="24"/>
              </w:rPr>
            </w:pPr>
          </w:p>
          <w:p w14:paraId="05F0E4FC" w14:textId="77777777" w:rsidR="00B40529" w:rsidRDefault="00B40529" w:rsidP="00664079">
            <w:pPr>
              <w:jc w:val="center"/>
              <w:rPr>
                <w:rFonts w:asciiTheme="minorHAnsi" w:hAnsiTheme="minorHAnsi"/>
                <w:color w:val="000000"/>
                <w:sz w:val="24"/>
              </w:rPr>
            </w:pPr>
          </w:p>
          <w:p w14:paraId="1A1C247D" w14:textId="77777777" w:rsidR="00B40529" w:rsidRDefault="00B40529" w:rsidP="00664079">
            <w:pPr>
              <w:jc w:val="center"/>
              <w:rPr>
                <w:rFonts w:asciiTheme="minorHAnsi" w:hAnsiTheme="minorHAnsi"/>
                <w:color w:val="000000"/>
                <w:sz w:val="24"/>
              </w:rPr>
            </w:pPr>
          </w:p>
          <w:p w14:paraId="46D2DF83" w14:textId="77777777" w:rsidR="00B40529" w:rsidRDefault="00B40529" w:rsidP="00664079">
            <w:pPr>
              <w:jc w:val="center"/>
              <w:rPr>
                <w:rFonts w:asciiTheme="minorHAnsi" w:hAnsiTheme="minorHAnsi"/>
                <w:color w:val="000000"/>
                <w:sz w:val="24"/>
              </w:rPr>
            </w:pPr>
          </w:p>
          <w:p w14:paraId="2244598D" w14:textId="44B09F0F" w:rsidR="00B40529" w:rsidRPr="00686F31" w:rsidRDefault="00B40529" w:rsidP="00664079">
            <w:pPr>
              <w:jc w:val="center"/>
              <w:rPr>
                <w:rFonts w:asciiTheme="minorHAnsi" w:hAnsiTheme="minorHAnsi"/>
                <w:color w:val="000000"/>
                <w:sz w:val="24"/>
              </w:rPr>
            </w:pPr>
          </w:p>
        </w:tc>
        <w:tc>
          <w:tcPr>
            <w:tcW w:w="1392" w:type="dxa"/>
          </w:tcPr>
          <w:p w14:paraId="332C3889" w14:textId="77777777" w:rsidR="00D02118" w:rsidRPr="00686F31" w:rsidRDefault="00D02118" w:rsidP="00664079">
            <w:pPr>
              <w:jc w:val="center"/>
              <w:rPr>
                <w:rFonts w:asciiTheme="minorHAnsi" w:hAnsiTheme="minorHAnsi"/>
                <w:color w:val="000000"/>
                <w:sz w:val="24"/>
              </w:rPr>
            </w:pPr>
          </w:p>
        </w:tc>
        <w:tc>
          <w:tcPr>
            <w:tcW w:w="3960" w:type="dxa"/>
            <w:tcBorders>
              <w:top w:val="single" w:sz="4" w:space="0" w:color="auto"/>
            </w:tcBorders>
          </w:tcPr>
          <w:p w14:paraId="4281B018" w14:textId="22879D2E" w:rsidR="00D02118" w:rsidRPr="00686F31" w:rsidRDefault="00986D5F" w:rsidP="00664079">
            <w:pPr>
              <w:jc w:val="center"/>
              <w:rPr>
                <w:rFonts w:asciiTheme="minorHAnsi" w:hAnsiTheme="minorHAnsi"/>
                <w:color w:val="000000"/>
                <w:sz w:val="24"/>
              </w:rPr>
            </w:pPr>
            <w:r>
              <w:rPr>
                <w:rFonts w:asciiTheme="minorHAnsi" w:hAnsiTheme="minorHAnsi"/>
                <w:color w:val="000000"/>
                <w:sz w:val="24"/>
              </w:rPr>
              <w:t>ARCO INTERIER, spol. s.r.o.</w:t>
            </w:r>
          </w:p>
          <w:p w14:paraId="044D57C6" w14:textId="77777777" w:rsidR="00227428" w:rsidRPr="00686F31" w:rsidRDefault="00227428" w:rsidP="00664079">
            <w:pPr>
              <w:jc w:val="center"/>
              <w:rPr>
                <w:rFonts w:asciiTheme="minorHAnsi" w:hAnsiTheme="minorHAnsi"/>
                <w:color w:val="000000"/>
                <w:sz w:val="24"/>
              </w:rPr>
            </w:pPr>
            <w:r w:rsidRPr="00686F31">
              <w:rPr>
                <w:rFonts w:asciiTheme="minorHAnsi" w:hAnsiTheme="minorHAnsi"/>
                <w:color w:val="000000"/>
                <w:sz w:val="24"/>
              </w:rPr>
              <w:t>(zhotovitel)</w:t>
            </w:r>
          </w:p>
        </w:tc>
      </w:tr>
    </w:tbl>
    <w:p w14:paraId="246FF1E6" w14:textId="77777777" w:rsidR="00F352DD" w:rsidRPr="00686F31" w:rsidRDefault="00F352DD" w:rsidP="00D02118">
      <w:pPr>
        <w:spacing w:after="200" w:line="276" w:lineRule="auto"/>
        <w:rPr>
          <w:rFonts w:asciiTheme="minorHAnsi" w:hAnsiTheme="minorHAnsi"/>
          <w:sz w:val="24"/>
        </w:rPr>
        <w:sectPr w:rsidR="00F352DD" w:rsidRPr="00686F31" w:rsidSect="00000494">
          <w:headerReference w:type="default" r:id="rId8"/>
          <w:footerReference w:type="default" r:id="rId9"/>
          <w:pgSz w:w="11906" w:h="16838"/>
          <w:pgMar w:top="1077" w:right="1418" w:bottom="794" w:left="1418" w:header="709" w:footer="709" w:gutter="0"/>
          <w:cols w:space="708"/>
          <w:docGrid w:linePitch="360"/>
        </w:sectPr>
      </w:pPr>
    </w:p>
    <w:p w14:paraId="5F74BB5A" w14:textId="3D0119C6" w:rsidR="00D172A2" w:rsidRDefault="00B40529" w:rsidP="00D172A2">
      <w:pPr>
        <w:rPr>
          <w:sz w:val="24"/>
        </w:rPr>
      </w:pPr>
      <w:r>
        <w:rPr>
          <w:sz w:val="24"/>
        </w:rPr>
        <w:lastRenderedPageBreak/>
        <w:t>Příloha č. 1</w:t>
      </w:r>
      <w:r w:rsidR="00766776">
        <w:rPr>
          <w:sz w:val="24"/>
        </w:rPr>
        <w:t>: Smlouva o dílo č. 201517</w:t>
      </w:r>
    </w:p>
    <w:p w14:paraId="59891E38" w14:textId="7C593FAE" w:rsidR="00D172A2" w:rsidRDefault="00D172A2" w:rsidP="00D172A2">
      <w:pPr>
        <w:rPr>
          <w:sz w:val="24"/>
        </w:rPr>
      </w:pPr>
    </w:p>
    <w:p w14:paraId="0A55EEA8" w14:textId="67A6091F" w:rsidR="00D172A2" w:rsidRDefault="00D172A2" w:rsidP="00D172A2">
      <w:pPr>
        <w:tabs>
          <w:tab w:val="left" w:pos="3180"/>
        </w:tabs>
        <w:jc w:val="both"/>
        <w:rPr>
          <w:sz w:val="24"/>
        </w:rPr>
      </w:pPr>
      <w:r>
        <w:rPr>
          <w:sz w:val="24"/>
        </w:rPr>
        <w:t>Výměna látek v 1. A 2. Patře za BO materi</w:t>
      </w:r>
      <w:r w:rsidR="00D9396E">
        <w:rPr>
          <w:sz w:val="24"/>
        </w:rPr>
        <w:t>á</w:t>
      </w:r>
      <w:r>
        <w:rPr>
          <w:sz w:val="24"/>
        </w:rPr>
        <w:t>l (FR) – změna za látku s gumou v rubu látka 1117/06</w:t>
      </w:r>
    </w:p>
    <w:p w14:paraId="36E32976" w14:textId="77777777" w:rsidR="00D172A2" w:rsidRDefault="00D172A2" w:rsidP="00D172A2">
      <w:pPr>
        <w:pStyle w:val="Odstavecseseznamem1"/>
        <w:ind w:left="0"/>
        <w:jc w:val="both"/>
        <w:rPr>
          <w:rFonts w:asciiTheme="minorHAnsi" w:hAnsiTheme="minorHAnsi"/>
          <w:sz w:val="24"/>
        </w:rPr>
      </w:pPr>
    </w:p>
    <w:p w14:paraId="4BFDEEF2" w14:textId="7D22B0BC" w:rsidR="00D172A2" w:rsidRDefault="00D172A2" w:rsidP="00D172A2">
      <w:pPr>
        <w:pStyle w:val="Odstavecseseznamem1"/>
        <w:ind w:left="0"/>
        <w:jc w:val="both"/>
        <w:rPr>
          <w:rFonts w:asciiTheme="minorHAnsi" w:hAnsiTheme="minorHAnsi"/>
          <w:sz w:val="24"/>
        </w:rPr>
      </w:pPr>
      <w:r>
        <w:rPr>
          <w:rFonts w:asciiTheme="minorHAnsi" w:hAnsiTheme="minorHAnsi"/>
          <w:sz w:val="24"/>
        </w:rPr>
        <w:t>1. patro – celkem 47 oken včetně fixních oblouků. Komponenty původní – výměna pouze látky.</w:t>
      </w:r>
    </w:p>
    <w:p w14:paraId="67C49F5D" w14:textId="77777777" w:rsidR="00D172A2" w:rsidRPr="00686F31" w:rsidRDefault="00D172A2" w:rsidP="00D172A2">
      <w:pPr>
        <w:pStyle w:val="Odstavecseseznamem1"/>
        <w:ind w:left="0"/>
        <w:jc w:val="both"/>
        <w:rPr>
          <w:rFonts w:asciiTheme="minorHAnsi" w:hAnsiTheme="minorHAnsi"/>
          <w:sz w:val="24"/>
        </w:rPr>
      </w:pPr>
      <w:r>
        <w:rPr>
          <w:rFonts w:asciiTheme="minorHAnsi" w:hAnsiTheme="minorHAnsi"/>
          <w:sz w:val="24"/>
        </w:rPr>
        <w:t>2. patro – celkem 47 oken. Komponenty původní – výměna pouze látky.</w:t>
      </w:r>
    </w:p>
    <w:p w14:paraId="06ECF84A" w14:textId="77777777" w:rsidR="00D172A2" w:rsidRDefault="00D172A2" w:rsidP="00D172A2">
      <w:pPr>
        <w:rPr>
          <w:sz w:val="24"/>
        </w:rPr>
      </w:pPr>
    </w:p>
    <w:p w14:paraId="4584FCF3" w14:textId="77777777" w:rsidR="00D172A2" w:rsidRDefault="00D172A2" w:rsidP="00B40529">
      <w:pPr>
        <w:tabs>
          <w:tab w:val="left" w:pos="3180"/>
        </w:tabs>
        <w:rPr>
          <w:sz w:val="24"/>
        </w:rPr>
      </w:pPr>
    </w:p>
    <w:tbl>
      <w:tblPr>
        <w:tblStyle w:val="Mkatabulky"/>
        <w:tblW w:w="10178" w:type="dxa"/>
        <w:tblInd w:w="-463" w:type="dxa"/>
        <w:tblLook w:val="04A0" w:firstRow="1" w:lastRow="0" w:firstColumn="1" w:lastColumn="0" w:noHBand="0" w:noVBand="1"/>
      </w:tblPr>
      <w:tblGrid>
        <w:gridCol w:w="1376"/>
        <w:gridCol w:w="3656"/>
        <w:gridCol w:w="1318"/>
        <w:gridCol w:w="1370"/>
        <w:gridCol w:w="1820"/>
        <w:gridCol w:w="638"/>
      </w:tblGrid>
      <w:tr w:rsidR="00D172A2" w14:paraId="245696FC" w14:textId="77777777" w:rsidTr="00954EE5">
        <w:trPr>
          <w:trHeight w:val="580"/>
        </w:trPr>
        <w:tc>
          <w:tcPr>
            <w:tcW w:w="0" w:type="auto"/>
          </w:tcPr>
          <w:p w14:paraId="6C84D30D" w14:textId="70F072F5" w:rsidR="00986D5F" w:rsidRDefault="00986D5F" w:rsidP="00B40529">
            <w:pPr>
              <w:tabs>
                <w:tab w:val="left" w:pos="3180"/>
              </w:tabs>
              <w:rPr>
                <w:sz w:val="24"/>
              </w:rPr>
            </w:pPr>
            <w:r>
              <w:rPr>
                <w:sz w:val="24"/>
              </w:rPr>
              <w:t>Kód</w:t>
            </w:r>
          </w:p>
        </w:tc>
        <w:tc>
          <w:tcPr>
            <w:tcW w:w="3656" w:type="dxa"/>
          </w:tcPr>
          <w:p w14:paraId="3EA177D5" w14:textId="40B4083E" w:rsidR="00986D5F" w:rsidRDefault="00986D5F" w:rsidP="00B40529">
            <w:pPr>
              <w:tabs>
                <w:tab w:val="left" w:pos="3180"/>
              </w:tabs>
              <w:rPr>
                <w:sz w:val="24"/>
              </w:rPr>
            </w:pPr>
            <w:r>
              <w:rPr>
                <w:sz w:val="24"/>
              </w:rPr>
              <w:t>Předmět zdanitelného plnění</w:t>
            </w:r>
          </w:p>
        </w:tc>
        <w:tc>
          <w:tcPr>
            <w:tcW w:w="1318" w:type="dxa"/>
          </w:tcPr>
          <w:p w14:paraId="537F059D" w14:textId="6B43277A" w:rsidR="00986D5F" w:rsidRDefault="00986D5F" w:rsidP="00B40529">
            <w:pPr>
              <w:tabs>
                <w:tab w:val="left" w:pos="3180"/>
              </w:tabs>
              <w:rPr>
                <w:sz w:val="24"/>
              </w:rPr>
            </w:pPr>
            <w:r>
              <w:rPr>
                <w:sz w:val="24"/>
              </w:rPr>
              <w:t>Množství/j.</w:t>
            </w:r>
          </w:p>
        </w:tc>
        <w:tc>
          <w:tcPr>
            <w:tcW w:w="1370" w:type="dxa"/>
          </w:tcPr>
          <w:p w14:paraId="7305572F" w14:textId="77777777" w:rsidR="00986D5F" w:rsidRDefault="00986D5F" w:rsidP="00B40529">
            <w:pPr>
              <w:tabs>
                <w:tab w:val="left" w:pos="3180"/>
              </w:tabs>
              <w:rPr>
                <w:sz w:val="24"/>
              </w:rPr>
            </w:pPr>
            <w:r>
              <w:rPr>
                <w:sz w:val="24"/>
              </w:rPr>
              <w:t xml:space="preserve">Cena za MJ </w:t>
            </w:r>
          </w:p>
          <w:p w14:paraId="4B072CB4" w14:textId="5D27F26A" w:rsidR="00986D5F" w:rsidRDefault="00986D5F" w:rsidP="00B40529">
            <w:pPr>
              <w:tabs>
                <w:tab w:val="left" w:pos="3180"/>
              </w:tabs>
              <w:rPr>
                <w:sz w:val="24"/>
              </w:rPr>
            </w:pPr>
            <w:r>
              <w:rPr>
                <w:sz w:val="24"/>
              </w:rPr>
              <w:t>(bez DPH)</w:t>
            </w:r>
          </w:p>
        </w:tc>
        <w:tc>
          <w:tcPr>
            <w:tcW w:w="1820" w:type="dxa"/>
          </w:tcPr>
          <w:p w14:paraId="580AEBAA" w14:textId="77777777" w:rsidR="00986D5F" w:rsidRDefault="00986D5F" w:rsidP="00B40529">
            <w:pPr>
              <w:tabs>
                <w:tab w:val="left" w:pos="3180"/>
              </w:tabs>
              <w:rPr>
                <w:sz w:val="24"/>
              </w:rPr>
            </w:pPr>
            <w:r>
              <w:rPr>
                <w:sz w:val="24"/>
              </w:rPr>
              <w:t>Cena celkem</w:t>
            </w:r>
          </w:p>
          <w:p w14:paraId="6D4AD8F8" w14:textId="531C885E" w:rsidR="00986D5F" w:rsidRDefault="00986D5F" w:rsidP="00B40529">
            <w:pPr>
              <w:tabs>
                <w:tab w:val="left" w:pos="3180"/>
              </w:tabs>
              <w:rPr>
                <w:sz w:val="24"/>
              </w:rPr>
            </w:pPr>
            <w:r>
              <w:rPr>
                <w:sz w:val="24"/>
              </w:rPr>
              <w:t>(</w:t>
            </w:r>
            <w:r w:rsidR="00D45274">
              <w:rPr>
                <w:sz w:val="24"/>
              </w:rPr>
              <w:t xml:space="preserve">v CZK </w:t>
            </w:r>
            <w:r>
              <w:rPr>
                <w:sz w:val="24"/>
              </w:rPr>
              <w:t>bez</w:t>
            </w:r>
            <w:r w:rsidR="00D45274">
              <w:rPr>
                <w:sz w:val="24"/>
              </w:rPr>
              <w:t xml:space="preserve"> </w:t>
            </w:r>
            <w:r>
              <w:rPr>
                <w:sz w:val="24"/>
              </w:rPr>
              <w:t>DPH)</w:t>
            </w:r>
          </w:p>
        </w:tc>
        <w:tc>
          <w:tcPr>
            <w:tcW w:w="638" w:type="dxa"/>
          </w:tcPr>
          <w:p w14:paraId="6B728B4A" w14:textId="65F136FC" w:rsidR="00986D5F" w:rsidRDefault="00986D5F" w:rsidP="00B40529">
            <w:pPr>
              <w:tabs>
                <w:tab w:val="left" w:pos="3180"/>
              </w:tabs>
              <w:rPr>
                <w:sz w:val="24"/>
              </w:rPr>
            </w:pPr>
            <w:r>
              <w:rPr>
                <w:sz w:val="24"/>
              </w:rPr>
              <w:t>DPH</w:t>
            </w:r>
          </w:p>
        </w:tc>
      </w:tr>
      <w:tr w:rsidR="00D172A2" w14:paraId="502BF5E1" w14:textId="77777777" w:rsidTr="00954EE5">
        <w:trPr>
          <w:trHeight w:val="297"/>
        </w:trPr>
        <w:tc>
          <w:tcPr>
            <w:tcW w:w="0" w:type="auto"/>
          </w:tcPr>
          <w:p w14:paraId="670A7303" w14:textId="7C8DA537" w:rsidR="00986D5F" w:rsidRDefault="00D172A2" w:rsidP="00B40529">
            <w:pPr>
              <w:tabs>
                <w:tab w:val="left" w:pos="3180"/>
              </w:tabs>
              <w:rPr>
                <w:sz w:val="24"/>
              </w:rPr>
            </w:pPr>
            <w:r>
              <w:rPr>
                <w:sz w:val="24"/>
              </w:rPr>
              <w:t>BAU 1117/0</w:t>
            </w:r>
          </w:p>
        </w:tc>
        <w:tc>
          <w:tcPr>
            <w:tcW w:w="3656" w:type="dxa"/>
          </w:tcPr>
          <w:p w14:paraId="16EB1834" w14:textId="6AAB4B72" w:rsidR="00986D5F" w:rsidRDefault="00D172A2" w:rsidP="00B40529">
            <w:pPr>
              <w:tabs>
                <w:tab w:val="left" w:pos="3180"/>
              </w:tabs>
              <w:rPr>
                <w:sz w:val="24"/>
              </w:rPr>
            </w:pPr>
            <w:r>
              <w:rPr>
                <w:sz w:val="24"/>
              </w:rPr>
              <w:t>nehořlavý 100% Black out 1117-0</w:t>
            </w:r>
          </w:p>
        </w:tc>
        <w:tc>
          <w:tcPr>
            <w:tcW w:w="1318" w:type="dxa"/>
          </w:tcPr>
          <w:p w14:paraId="540C3BC3" w14:textId="060DD885" w:rsidR="00986D5F" w:rsidRDefault="00D172A2" w:rsidP="00B40529">
            <w:pPr>
              <w:tabs>
                <w:tab w:val="left" w:pos="3180"/>
              </w:tabs>
              <w:rPr>
                <w:sz w:val="24"/>
              </w:rPr>
            </w:pPr>
            <w:r>
              <w:rPr>
                <w:sz w:val="24"/>
              </w:rPr>
              <w:t>385,000m</w:t>
            </w:r>
          </w:p>
        </w:tc>
        <w:tc>
          <w:tcPr>
            <w:tcW w:w="1370" w:type="dxa"/>
          </w:tcPr>
          <w:p w14:paraId="745D7C82" w14:textId="0F3BFE34" w:rsidR="00986D5F" w:rsidRDefault="00D172A2" w:rsidP="00B40529">
            <w:pPr>
              <w:tabs>
                <w:tab w:val="left" w:pos="3180"/>
              </w:tabs>
              <w:rPr>
                <w:sz w:val="24"/>
              </w:rPr>
            </w:pPr>
            <w:r>
              <w:rPr>
                <w:sz w:val="24"/>
              </w:rPr>
              <w:t>1 050,000</w:t>
            </w:r>
          </w:p>
        </w:tc>
        <w:tc>
          <w:tcPr>
            <w:tcW w:w="1820" w:type="dxa"/>
          </w:tcPr>
          <w:p w14:paraId="417E6ACE" w14:textId="2E0F5A62" w:rsidR="00986D5F" w:rsidRDefault="00D172A2" w:rsidP="00B40529">
            <w:pPr>
              <w:tabs>
                <w:tab w:val="left" w:pos="3180"/>
              </w:tabs>
              <w:rPr>
                <w:sz w:val="24"/>
              </w:rPr>
            </w:pPr>
            <w:r>
              <w:rPr>
                <w:sz w:val="24"/>
              </w:rPr>
              <w:t>404 250,00</w:t>
            </w:r>
          </w:p>
        </w:tc>
        <w:tc>
          <w:tcPr>
            <w:tcW w:w="638" w:type="dxa"/>
          </w:tcPr>
          <w:p w14:paraId="29D44A1D" w14:textId="11083A98" w:rsidR="00986D5F" w:rsidRDefault="00D172A2" w:rsidP="00B40529">
            <w:pPr>
              <w:tabs>
                <w:tab w:val="left" w:pos="3180"/>
              </w:tabs>
              <w:rPr>
                <w:sz w:val="24"/>
              </w:rPr>
            </w:pPr>
            <w:r>
              <w:rPr>
                <w:sz w:val="24"/>
              </w:rPr>
              <w:t>21%</w:t>
            </w:r>
          </w:p>
        </w:tc>
      </w:tr>
      <w:tr w:rsidR="00D172A2" w14:paraId="6C6034BB" w14:textId="77777777" w:rsidTr="00954EE5">
        <w:trPr>
          <w:trHeight w:val="297"/>
        </w:trPr>
        <w:tc>
          <w:tcPr>
            <w:tcW w:w="0" w:type="auto"/>
          </w:tcPr>
          <w:p w14:paraId="750C55F3" w14:textId="595C88C6" w:rsidR="00D172A2" w:rsidRDefault="00D172A2" w:rsidP="00B40529">
            <w:pPr>
              <w:tabs>
                <w:tab w:val="left" w:pos="3180"/>
              </w:tabs>
              <w:rPr>
                <w:sz w:val="24"/>
              </w:rPr>
            </w:pPr>
            <w:r>
              <w:rPr>
                <w:sz w:val="24"/>
              </w:rPr>
              <w:t>Šití</w:t>
            </w:r>
          </w:p>
        </w:tc>
        <w:tc>
          <w:tcPr>
            <w:tcW w:w="3656" w:type="dxa"/>
          </w:tcPr>
          <w:p w14:paraId="754A40D6" w14:textId="1181DCBF" w:rsidR="00D172A2" w:rsidRDefault="00D172A2" w:rsidP="00B40529">
            <w:pPr>
              <w:tabs>
                <w:tab w:val="left" w:pos="3180"/>
              </w:tabs>
              <w:rPr>
                <w:sz w:val="24"/>
              </w:rPr>
            </w:pPr>
            <w:r>
              <w:rPr>
                <w:sz w:val="24"/>
              </w:rPr>
              <w:t>šití</w:t>
            </w:r>
          </w:p>
        </w:tc>
        <w:tc>
          <w:tcPr>
            <w:tcW w:w="1318" w:type="dxa"/>
          </w:tcPr>
          <w:p w14:paraId="3CA651CC" w14:textId="08205008" w:rsidR="00D172A2" w:rsidRDefault="00D172A2" w:rsidP="00B40529">
            <w:pPr>
              <w:tabs>
                <w:tab w:val="left" w:pos="3180"/>
              </w:tabs>
              <w:rPr>
                <w:sz w:val="24"/>
              </w:rPr>
            </w:pPr>
            <w:r>
              <w:rPr>
                <w:sz w:val="24"/>
              </w:rPr>
              <w:t>47,000 zak</w:t>
            </w:r>
          </w:p>
        </w:tc>
        <w:tc>
          <w:tcPr>
            <w:tcW w:w="1370" w:type="dxa"/>
          </w:tcPr>
          <w:p w14:paraId="539CC2EB" w14:textId="4E60D903" w:rsidR="00D172A2" w:rsidRDefault="00D172A2" w:rsidP="00B40529">
            <w:pPr>
              <w:tabs>
                <w:tab w:val="left" w:pos="3180"/>
              </w:tabs>
              <w:rPr>
                <w:sz w:val="24"/>
              </w:rPr>
            </w:pPr>
            <w:r>
              <w:rPr>
                <w:sz w:val="24"/>
              </w:rPr>
              <w:t>1 200,000</w:t>
            </w:r>
          </w:p>
        </w:tc>
        <w:tc>
          <w:tcPr>
            <w:tcW w:w="1820" w:type="dxa"/>
          </w:tcPr>
          <w:p w14:paraId="3FEE99F9" w14:textId="5F47408E" w:rsidR="00D172A2" w:rsidRDefault="00D172A2" w:rsidP="00B40529">
            <w:pPr>
              <w:tabs>
                <w:tab w:val="left" w:pos="3180"/>
              </w:tabs>
              <w:rPr>
                <w:sz w:val="24"/>
              </w:rPr>
            </w:pPr>
            <w:r>
              <w:rPr>
                <w:sz w:val="24"/>
              </w:rPr>
              <w:t xml:space="preserve">  56 400,00</w:t>
            </w:r>
          </w:p>
        </w:tc>
        <w:tc>
          <w:tcPr>
            <w:tcW w:w="638" w:type="dxa"/>
          </w:tcPr>
          <w:p w14:paraId="3F95AED0" w14:textId="5DFA8F38" w:rsidR="00D172A2" w:rsidRDefault="00D172A2" w:rsidP="00B40529">
            <w:pPr>
              <w:tabs>
                <w:tab w:val="left" w:pos="3180"/>
              </w:tabs>
              <w:rPr>
                <w:sz w:val="24"/>
              </w:rPr>
            </w:pPr>
            <w:r>
              <w:rPr>
                <w:sz w:val="24"/>
              </w:rPr>
              <w:t>21%</w:t>
            </w:r>
          </w:p>
        </w:tc>
      </w:tr>
      <w:tr w:rsidR="00D172A2" w14:paraId="09EC0A4B" w14:textId="77777777" w:rsidTr="00954EE5">
        <w:trPr>
          <w:trHeight w:val="297"/>
        </w:trPr>
        <w:tc>
          <w:tcPr>
            <w:tcW w:w="0" w:type="auto"/>
          </w:tcPr>
          <w:p w14:paraId="75FCB9F3" w14:textId="7104834D" w:rsidR="00D172A2" w:rsidRDefault="00D172A2" w:rsidP="00B40529">
            <w:pPr>
              <w:tabs>
                <w:tab w:val="left" w:pos="3180"/>
              </w:tabs>
              <w:rPr>
                <w:sz w:val="24"/>
              </w:rPr>
            </w:pPr>
            <w:r>
              <w:rPr>
                <w:sz w:val="24"/>
              </w:rPr>
              <w:t>Šití</w:t>
            </w:r>
          </w:p>
        </w:tc>
        <w:tc>
          <w:tcPr>
            <w:tcW w:w="3656" w:type="dxa"/>
          </w:tcPr>
          <w:p w14:paraId="7B7691FD" w14:textId="770CD48C" w:rsidR="00D172A2" w:rsidRDefault="00D172A2" w:rsidP="00B40529">
            <w:pPr>
              <w:tabs>
                <w:tab w:val="left" w:pos="3180"/>
              </w:tabs>
              <w:rPr>
                <w:sz w:val="24"/>
              </w:rPr>
            </w:pPr>
            <w:r>
              <w:rPr>
                <w:sz w:val="24"/>
              </w:rPr>
              <w:t>šití</w:t>
            </w:r>
          </w:p>
        </w:tc>
        <w:tc>
          <w:tcPr>
            <w:tcW w:w="1318" w:type="dxa"/>
          </w:tcPr>
          <w:p w14:paraId="0ECB9AB6" w14:textId="5DDF8864" w:rsidR="00D172A2" w:rsidRDefault="00D172A2" w:rsidP="00B40529">
            <w:pPr>
              <w:tabs>
                <w:tab w:val="left" w:pos="3180"/>
              </w:tabs>
              <w:rPr>
                <w:sz w:val="24"/>
              </w:rPr>
            </w:pPr>
            <w:r>
              <w:rPr>
                <w:sz w:val="24"/>
              </w:rPr>
              <w:t>47,000 zak</w:t>
            </w:r>
          </w:p>
        </w:tc>
        <w:tc>
          <w:tcPr>
            <w:tcW w:w="1370" w:type="dxa"/>
          </w:tcPr>
          <w:p w14:paraId="33FAFF13" w14:textId="3353CCAD" w:rsidR="00D172A2" w:rsidRDefault="00D172A2" w:rsidP="00B40529">
            <w:pPr>
              <w:tabs>
                <w:tab w:val="left" w:pos="3180"/>
              </w:tabs>
              <w:rPr>
                <w:sz w:val="24"/>
              </w:rPr>
            </w:pPr>
            <w:r>
              <w:rPr>
                <w:sz w:val="24"/>
              </w:rPr>
              <w:t>1 340,000</w:t>
            </w:r>
          </w:p>
        </w:tc>
        <w:tc>
          <w:tcPr>
            <w:tcW w:w="1820" w:type="dxa"/>
          </w:tcPr>
          <w:p w14:paraId="3F185644" w14:textId="33BC6030" w:rsidR="00D172A2" w:rsidRDefault="00D172A2" w:rsidP="00B40529">
            <w:pPr>
              <w:tabs>
                <w:tab w:val="left" w:pos="3180"/>
              </w:tabs>
              <w:rPr>
                <w:sz w:val="24"/>
              </w:rPr>
            </w:pPr>
            <w:r>
              <w:rPr>
                <w:sz w:val="24"/>
              </w:rPr>
              <w:t xml:space="preserve">  62 980,00</w:t>
            </w:r>
          </w:p>
        </w:tc>
        <w:tc>
          <w:tcPr>
            <w:tcW w:w="638" w:type="dxa"/>
          </w:tcPr>
          <w:p w14:paraId="23B24ACB" w14:textId="6790D39C" w:rsidR="00D172A2" w:rsidRDefault="00D172A2" w:rsidP="00B40529">
            <w:pPr>
              <w:tabs>
                <w:tab w:val="left" w:pos="3180"/>
              </w:tabs>
              <w:rPr>
                <w:sz w:val="24"/>
              </w:rPr>
            </w:pPr>
            <w:r>
              <w:rPr>
                <w:sz w:val="24"/>
              </w:rPr>
              <w:t>21%</w:t>
            </w:r>
          </w:p>
        </w:tc>
      </w:tr>
      <w:tr w:rsidR="00D172A2" w14:paraId="41EBA495" w14:textId="77777777" w:rsidTr="00954EE5">
        <w:trPr>
          <w:trHeight w:val="268"/>
        </w:trPr>
        <w:tc>
          <w:tcPr>
            <w:tcW w:w="0" w:type="auto"/>
          </w:tcPr>
          <w:p w14:paraId="41848D2F" w14:textId="77777777" w:rsidR="00986D5F" w:rsidRDefault="00986D5F" w:rsidP="00B40529">
            <w:pPr>
              <w:tabs>
                <w:tab w:val="left" w:pos="3180"/>
              </w:tabs>
              <w:rPr>
                <w:sz w:val="24"/>
              </w:rPr>
            </w:pPr>
          </w:p>
        </w:tc>
        <w:tc>
          <w:tcPr>
            <w:tcW w:w="3656" w:type="dxa"/>
          </w:tcPr>
          <w:p w14:paraId="152912C0" w14:textId="137DF794" w:rsidR="00986D5F" w:rsidRDefault="00D172A2" w:rsidP="00B40529">
            <w:pPr>
              <w:tabs>
                <w:tab w:val="left" w:pos="3180"/>
              </w:tabs>
              <w:rPr>
                <w:sz w:val="24"/>
              </w:rPr>
            </w:pPr>
            <w:r>
              <w:rPr>
                <w:sz w:val="24"/>
              </w:rPr>
              <w:t>šití oblouků</w:t>
            </w:r>
          </w:p>
        </w:tc>
        <w:tc>
          <w:tcPr>
            <w:tcW w:w="1318" w:type="dxa"/>
          </w:tcPr>
          <w:p w14:paraId="63C11EF3" w14:textId="0F248BF0" w:rsidR="00986D5F" w:rsidRDefault="00D172A2" w:rsidP="00B40529">
            <w:pPr>
              <w:tabs>
                <w:tab w:val="left" w:pos="3180"/>
              </w:tabs>
              <w:rPr>
                <w:sz w:val="24"/>
              </w:rPr>
            </w:pPr>
            <w:r>
              <w:rPr>
                <w:sz w:val="24"/>
              </w:rPr>
              <w:t>47,000 zak</w:t>
            </w:r>
          </w:p>
        </w:tc>
        <w:tc>
          <w:tcPr>
            <w:tcW w:w="1370" w:type="dxa"/>
          </w:tcPr>
          <w:p w14:paraId="02CD29E5" w14:textId="4482977F" w:rsidR="00986D5F" w:rsidRDefault="00D172A2" w:rsidP="00B40529">
            <w:pPr>
              <w:tabs>
                <w:tab w:val="left" w:pos="3180"/>
              </w:tabs>
              <w:rPr>
                <w:sz w:val="24"/>
              </w:rPr>
            </w:pPr>
            <w:r>
              <w:rPr>
                <w:sz w:val="24"/>
              </w:rPr>
              <w:t xml:space="preserve">    500,000</w:t>
            </w:r>
          </w:p>
        </w:tc>
        <w:tc>
          <w:tcPr>
            <w:tcW w:w="1820" w:type="dxa"/>
          </w:tcPr>
          <w:p w14:paraId="13CCF2F6" w14:textId="1C3AC71C" w:rsidR="00986D5F" w:rsidRDefault="00D172A2" w:rsidP="00B40529">
            <w:pPr>
              <w:tabs>
                <w:tab w:val="left" w:pos="3180"/>
              </w:tabs>
              <w:rPr>
                <w:sz w:val="24"/>
              </w:rPr>
            </w:pPr>
            <w:r>
              <w:rPr>
                <w:sz w:val="24"/>
              </w:rPr>
              <w:t xml:space="preserve">  23 500,00</w:t>
            </w:r>
          </w:p>
        </w:tc>
        <w:tc>
          <w:tcPr>
            <w:tcW w:w="638" w:type="dxa"/>
          </w:tcPr>
          <w:p w14:paraId="389186C2" w14:textId="0032ADBD" w:rsidR="00986D5F" w:rsidRDefault="00D172A2" w:rsidP="00B40529">
            <w:pPr>
              <w:tabs>
                <w:tab w:val="left" w:pos="3180"/>
              </w:tabs>
              <w:rPr>
                <w:sz w:val="24"/>
              </w:rPr>
            </w:pPr>
            <w:r>
              <w:rPr>
                <w:sz w:val="24"/>
              </w:rPr>
              <w:t>21%</w:t>
            </w:r>
          </w:p>
        </w:tc>
      </w:tr>
      <w:tr w:rsidR="00D45274" w14:paraId="4425F956" w14:textId="77777777" w:rsidTr="00954EE5">
        <w:trPr>
          <w:trHeight w:val="268"/>
        </w:trPr>
        <w:tc>
          <w:tcPr>
            <w:tcW w:w="0" w:type="auto"/>
          </w:tcPr>
          <w:p w14:paraId="540C117E" w14:textId="173E89B8" w:rsidR="00D172A2" w:rsidRDefault="00D172A2" w:rsidP="00B40529">
            <w:pPr>
              <w:tabs>
                <w:tab w:val="left" w:pos="3180"/>
              </w:tabs>
              <w:rPr>
                <w:sz w:val="24"/>
              </w:rPr>
            </w:pPr>
            <w:r>
              <w:rPr>
                <w:sz w:val="24"/>
              </w:rPr>
              <w:t>Kompletace</w:t>
            </w:r>
          </w:p>
        </w:tc>
        <w:tc>
          <w:tcPr>
            <w:tcW w:w="3656" w:type="dxa"/>
          </w:tcPr>
          <w:p w14:paraId="6E07E40A" w14:textId="3DDF205D" w:rsidR="00D172A2" w:rsidRDefault="00D172A2" w:rsidP="00B40529">
            <w:pPr>
              <w:tabs>
                <w:tab w:val="left" w:pos="3180"/>
              </w:tabs>
              <w:rPr>
                <w:sz w:val="24"/>
              </w:rPr>
            </w:pPr>
            <w:r>
              <w:rPr>
                <w:sz w:val="24"/>
              </w:rPr>
              <w:t>kompletace ŘR</w:t>
            </w:r>
          </w:p>
        </w:tc>
        <w:tc>
          <w:tcPr>
            <w:tcW w:w="1318" w:type="dxa"/>
          </w:tcPr>
          <w:p w14:paraId="3FC44899" w14:textId="68B5D349" w:rsidR="00D172A2" w:rsidRDefault="00D172A2" w:rsidP="00B40529">
            <w:pPr>
              <w:tabs>
                <w:tab w:val="left" w:pos="3180"/>
              </w:tabs>
              <w:rPr>
                <w:sz w:val="24"/>
              </w:rPr>
            </w:pPr>
            <w:r>
              <w:rPr>
                <w:sz w:val="24"/>
              </w:rPr>
              <w:t>94,000 ks</w:t>
            </w:r>
          </w:p>
        </w:tc>
        <w:tc>
          <w:tcPr>
            <w:tcW w:w="1370" w:type="dxa"/>
          </w:tcPr>
          <w:p w14:paraId="6821DDE3" w14:textId="4BEF3234" w:rsidR="00D172A2" w:rsidRDefault="00D172A2" w:rsidP="00B40529">
            <w:pPr>
              <w:tabs>
                <w:tab w:val="left" w:pos="3180"/>
              </w:tabs>
              <w:rPr>
                <w:sz w:val="24"/>
              </w:rPr>
            </w:pPr>
            <w:r>
              <w:rPr>
                <w:sz w:val="24"/>
              </w:rPr>
              <w:t xml:space="preserve">    170,000</w:t>
            </w:r>
          </w:p>
        </w:tc>
        <w:tc>
          <w:tcPr>
            <w:tcW w:w="1820" w:type="dxa"/>
          </w:tcPr>
          <w:p w14:paraId="764A322A" w14:textId="0781E48E" w:rsidR="00D172A2" w:rsidRDefault="00D172A2" w:rsidP="00B40529">
            <w:pPr>
              <w:tabs>
                <w:tab w:val="left" w:pos="3180"/>
              </w:tabs>
              <w:rPr>
                <w:sz w:val="24"/>
              </w:rPr>
            </w:pPr>
            <w:r>
              <w:rPr>
                <w:sz w:val="24"/>
              </w:rPr>
              <w:t xml:space="preserve">  15 980,00</w:t>
            </w:r>
          </w:p>
        </w:tc>
        <w:tc>
          <w:tcPr>
            <w:tcW w:w="638" w:type="dxa"/>
          </w:tcPr>
          <w:p w14:paraId="17737A42" w14:textId="1A2583A1" w:rsidR="00D172A2" w:rsidRDefault="00D172A2" w:rsidP="00B40529">
            <w:pPr>
              <w:tabs>
                <w:tab w:val="left" w:pos="3180"/>
              </w:tabs>
              <w:rPr>
                <w:sz w:val="24"/>
              </w:rPr>
            </w:pPr>
            <w:r>
              <w:rPr>
                <w:sz w:val="24"/>
              </w:rPr>
              <w:t>21%</w:t>
            </w:r>
          </w:p>
        </w:tc>
      </w:tr>
      <w:tr w:rsidR="00D45274" w14:paraId="2C8B824B" w14:textId="77777777" w:rsidTr="00954EE5">
        <w:trPr>
          <w:trHeight w:val="268"/>
        </w:trPr>
        <w:tc>
          <w:tcPr>
            <w:tcW w:w="0" w:type="auto"/>
          </w:tcPr>
          <w:p w14:paraId="023394EE" w14:textId="77777777" w:rsidR="00D172A2" w:rsidRDefault="00D172A2" w:rsidP="00B40529">
            <w:pPr>
              <w:tabs>
                <w:tab w:val="left" w:pos="3180"/>
              </w:tabs>
              <w:rPr>
                <w:sz w:val="24"/>
              </w:rPr>
            </w:pPr>
          </w:p>
        </w:tc>
        <w:tc>
          <w:tcPr>
            <w:tcW w:w="3656" w:type="dxa"/>
          </w:tcPr>
          <w:p w14:paraId="0FE5307A" w14:textId="671C0CEF" w:rsidR="00D172A2" w:rsidRDefault="00D9396E" w:rsidP="00B40529">
            <w:pPr>
              <w:tabs>
                <w:tab w:val="left" w:pos="3180"/>
              </w:tabs>
              <w:rPr>
                <w:sz w:val="24"/>
              </w:rPr>
            </w:pPr>
            <w:r>
              <w:rPr>
                <w:sz w:val="24"/>
              </w:rPr>
              <w:t>r</w:t>
            </w:r>
            <w:r w:rsidR="00D172A2">
              <w:rPr>
                <w:sz w:val="24"/>
              </w:rPr>
              <w:t>ozebrání ŘR, skloraminátové tyčky, závaží</w:t>
            </w:r>
          </w:p>
        </w:tc>
        <w:tc>
          <w:tcPr>
            <w:tcW w:w="1318" w:type="dxa"/>
          </w:tcPr>
          <w:p w14:paraId="66816CC5" w14:textId="5C2978F5" w:rsidR="00D172A2" w:rsidRDefault="00D9396E" w:rsidP="00B40529">
            <w:pPr>
              <w:tabs>
                <w:tab w:val="left" w:pos="3180"/>
              </w:tabs>
              <w:rPr>
                <w:sz w:val="24"/>
              </w:rPr>
            </w:pPr>
            <w:r>
              <w:rPr>
                <w:sz w:val="24"/>
              </w:rPr>
              <w:t>94,000 ks</w:t>
            </w:r>
          </w:p>
        </w:tc>
        <w:tc>
          <w:tcPr>
            <w:tcW w:w="1370" w:type="dxa"/>
          </w:tcPr>
          <w:p w14:paraId="0E36B81B" w14:textId="1DA83ED2" w:rsidR="00D172A2" w:rsidRDefault="00D9396E" w:rsidP="00B40529">
            <w:pPr>
              <w:tabs>
                <w:tab w:val="left" w:pos="3180"/>
              </w:tabs>
              <w:rPr>
                <w:sz w:val="24"/>
              </w:rPr>
            </w:pPr>
            <w:r>
              <w:rPr>
                <w:sz w:val="24"/>
              </w:rPr>
              <w:t xml:space="preserve">      50,000</w:t>
            </w:r>
          </w:p>
        </w:tc>
        <w:tc>
          <w:tcPr>
            <w:tcW w:w="1820" w:type="dxa"/>
          </w:tcPr>
          <w:p w14:paraId="6441A4EB" w14:textId="7917CB37" w:rsidR="00D172A2" w:rsidRDefault="00D9396E" w:rsidP="00B40529">
            <w:pPr>
              <w:tabs>
                <w:tab w:val="left" w:pos="3180"/>
              </w:tabs>
              <w:rPr>
                <w:sz w:val="24"/>
              </w:rPr>
            </w:pPr>
            <w:r>
              <w:rPr>
                <w:sz w:val="24"/>
              </w:rPr>
              <w:t xml:space="preserve">    4 700,00</w:t>
            </w:r>
          </w:p>
        </w:tc>
        <w:tc>
          <w:tcPr>
            <w:tcW w:w="638" w:type="dxa"/>
          </w:tcPr>
          <w:p w14:paraId="4560C5A7" w14:textId="6BA5FA9C" w:rsidR="00D172A2" w:rsidRDefault="00D9396E" w:rsidP="00B40529">
            <w:pPr>
              <w:tabs>
                <w:tab w:val="left" w:pos="3180"/>
              </w:tabs>
              <w:rPr>
                <w:sz w:val="24"/>
              </w:rPr>
            </w:pPr>
            <w:r>
              <w:rPr>
                <w:sz w:val="24"/>
              </w:rPr>
              <w:t>21%</w:t>
            </w:r>
          </w:p>
        </w:tc>
      </w:tr>
      <w:tr w:rsidR="00D45274" w14:paraId="60BFCF36" w14:textId="77777777" w:rsidTr="00954EE5">
        <w:trPr>
          <w:trHeight w:val="268"/>
        </w:trPr>
        <w:tc>
          <w:tcPr>
            <w:tcW w:w="0" w:type="auto"/>
          </w:tcPr>
          <w:p w14:paraId="59086D34" w14:textId="3900FDBA" w:rsidR="00D172A2" w:rsidRDefault="00D9396E" w:rsidP="00B40529">
            <w:pPr>
              <w:tabs>
                <w:tab w:val="left" w:pos="3180"/>
              </w:tabs>
              <w:rPr>
                <w:sz w:val="24"/>
              </w:rPr>
            </w:pPr>
            <w:r>
              <w:rPr>
                <w:sz w:val="24"/>
              </w:rPr>
              <w:t>Demontáž</w:t>
            </w:r>
          </w:p>
        </w:tc>
        <w:tc>
          <w:tcPr>
            <w:tcW w:w="3656" w:type="dxa"/>
          </w:tcPr>
          <w:p w14:paraId="33523B42" w14:textId="3AD32981" w:rsidR="00D172A2" w:rsidRDefault="00D9396E" w:rsidP="00B40529">
            <w:pPr>
              <w:tabs>
                <w:tab w:val="left" w:pos="3180"/>
              </w:tabs>
              <w:rPr>
                <w:sz w:val="24"/>
              </w:rPr>
            </w:pPr>
            <w:r>
              <w:rPr>
                <w:sz w:val="24"/>
              </w:rPr>
              <w:t>demontáž</w:t>
            </w:r>
          </w:p>
        </w:tc>
        <w:tc>
          <w:tcPr>
            <w:tcW w:w="1318" w:type="dxa"/>
          </w:tcPr>
          <w:p w14:paraId="74B824DF" w14:textId="2B87D987" w:rsidR="00D172A2" w:rsidRDefault="00D9396E" w:rsidP="00B40529">
            <w:pPr>
              <w:tabs>
                <w:tab w:val="left" w:pos="3180"/>
              </w:tabs>
              <w:rPr>
                <w:sz w:val="24"/>
              </w:rPr>
            </w:pPr>
            <w:r>
              <w:rPr>
                <w:sz w:val="24"/>
              </w:rPr>
              <w:t>94,000 ks</w:t>
            </w:r>
          </w:p>
        </w:tc>
        <w:tc>
          <w:tcPr>
            <w:tcW w:w="1370" w:type="dxa"/>
          </w:tcPr>
          <w:p w14:paraId="576B6D4E" w14:textId="08186CF7" w:rsidR="00D172A2" w:rsidRDefault="00D9396E" w:rsidP="00B40529">
            <w:pPr>
              <w:tabs>
                <w:tab w:val="left" w:pos="3180"/>
              </w:tabs>
              <w:rPr>
                <w:sz w:val="24"/>
              </w:rPr>
            </w:pPr>
            <w:r>
              <w:rPr>
                <w:sz w:val="24"/>
              </w:rPr>
              <w:t xml:space="preserve">      90,000</w:t>
            </w:r>
          </w:p>
        </w:tc>
        <w:tc>
          <w:tcPr>
            <w:tcW w:w="1820" w:type="dxa"/>
          </w:tcPr>
          <w:p w14:paraId="4F4D3190" w14:textId="5D01DAEF" w:rsidR="00D172A2" w:rsidRDefault="00D9396E" w:rsidP="00B40529">
            <w:pPr>
              <w:tabs>
                <w:tab w:val="left" w:pos="3180"/>
              </w:tabs>
              <w:rPr>
                <w:sz w:val="24"/>
              </w:rPr>
            </w:pPr>
            <w:r>
              <w:rPr>
                <w:sz w:val="24"/>
              </w:rPr>
              <w:t xml:space="preserve">    8 460,00</w:t>
            </w:r>
          </w:p>
        </w:tc>
        <w:tc>
          <w:tcPr>
            <w:tcW w:w="638" w:type="dxa"/>
          </w:tcPr>
          <w:p w14:paraId="5F732E30" w14:textId="414BA816" w:rsidR="00D172A2" w:rsidRDefault="00D9396E" w:rsidP="00B40529">
            <w:pPr>
              <w:tabs>
                <w:tab w:val="left" w:pos="3180"/>
              </w:tabs>
              <w:rPr>
                <w:sz w:val="24"/>
              </w:rPr>
            </w:pPr>
            <w:r>
              <w:rPr>
                <w:sz w:val="24"/>
              </w:rPr>
              <w:t>21%</w:t>
            </w:r>
          </w:p>
        </w:tc>
      </w:tr>
      <w:tr w:rsidR="00D45274" w14:paraId="23A110BB" w14:textId="77777777" w:rsidTr="00954EE5">
        <w:trPr>
          <w:trHeight w:val="268"/>
        </w:trPr>
        <w:tc>
          <w:tcPr>
            <w:tcW w:w="0" w:type="auto"/>
          </w:tcPr>
          <w:p w14:paraId="240764C7" w14:textId="0A270A88" w:rsidR="00D172A2" w:rsidRDefault="00D9396E" w:rsidP="00B40529">
            <w:pPr>
              <w:tabs>
                <w:tab w:val="left" w:pos="3180"/>
              </w:tabs>
              <w:rPr>
                <w:sz w:val="24"/>
              </w:rPr>
            </w:pPr>
            <w:r>
              <w:rPr>
                <w:sz w:val="24"/>
              </w:rPr>
              <w:t>Montáž</w:t>
            </w:r>
          </w:p>
        </w:tc>
        <w:tc>
          <w:tcPr>
            <w:tcW w:w="3656" w:type="dxa"/>
          </w:tcPr>
          <w:p w14:paraId="4AB1DA4B" w14:textId="0C306493" w:rsidR="00D172A2" w:rsidRDefault="00D9396E" w:rsidP="00B40529">
            <w:pPr>
              <w:tabs>
                <w:tab w:val="left" w:pos="3180"/>
              </w:tabs>
              <w:rPr>
                <w:sz w:val="24"/>
              </w:rPr>
            </w:pPr>
            <w:r>
              <w:rPr>
                <w:sz w:val="24"/>
              </w:rPr>
              <w:t>montáž</w:t>
            </w:r>
          </w:p>
        </w:tc>
        <w:tc>
          <w:tcPr>
            <w:tcW w:w="1318" w:type="dxa"/>
          </w:tcPr>
          <w:p w14:paraId="24104B56" w14:textId="1E2278FA" w:rsidR="00D172A2" w:rsidRDefault="00D9396E" w:rsidP="00B40529">
            <w:pPr>
              <w:tabs>
                <w:tab w:val="left" w:pos="3180"/>
              </w:tabs>
              <w:rPr>
                <w:sz w:val="24"/>
              </w:rPr>
            </w:pPr>
            <w:r>
              <w:rPr>
                <w:sz w:val="24"/>
              </w:rPr>
              <w:t>94,000 ks</w:t>
            </w:r>
          </w:p>
        </w:tc>
        <w:tc>
          <w:tcPr>
            <w:tcW w:w="1370" w:type="dxa"/>
          </w:tcPr>
          <w:p w14:paraId="2026DEC9" w14:textId="717CB156" w:rsidR="00D172A2" w:rsidRDefault="00D9396E" w:rsidP="00B40529">
            <w:pPr>
              <w:tabs>
                <w:tab w:val="left" w:pos="3180"/>
              </w:tabs>
              <w:rPr>
                <w:sz w:val="24"/>
              </w:rPr>
            </w:pPr>
            <w:r>
              <w:rPr>
                <w:sz w:val="24"/>
              </w:rPr>
              <w:t xml:space="preserve">    150,000</w:t>
            </w:r>
          </w:p>
        </w:tc>
        <w:tc>
          <w:tcPr>
            <w:tcW w:w="1820" w:type="dxa"/>
          </w:tcPr>
          <w:p w14:paraId="0E3D95DF" w14:textId="008F7C69" w:rsidR="00D172A2" w:rsidRDefault="00D9396E" w:rsidP="00B40529">
            <w:pPr>
              <w:tabs>
                <w:tab w:val="left" w:pos="3180"/>
              </w:tabs>
              <w:rPr>
                <w:sz w:val="24"/>
              </w:rPr>
            </w:pPr>
            <w:r>
              <w:rPr>
                <w:sz w:val="24"/>
              </w:rPr>
              <w:t xml:space="preserve">  14 100,00</w:t>
            </w:r>
          </w:p>
        </w:tc>
        <w:tc>
          <w:tcPr>
            <w:tcW w:w="638" w:type="dxa"/>
          </w:tcPr>
          <w:p w14:paraId="6BAB3F1C" w14:textId="07A818E7" w:rsidR="00D172A2" w:rsidRDefault="00D9396E" w:rsidP="00B40529">
            <w:pPr>
              <w:tabs>
                <w:tab w:val="left" w:pos="3180"/>
              </w:tabs>
              <w:rPr>
                <w:sz w:val="24"/>
              </w:rPr>
            </w:pPr>
            <w:r>
              <w:rPr>
                <w:sz w:val="24"/>
              </w:rPr>
              <w:t>21%</w:t>
            </w:r>
          </w:p>
        </w:tc>
      </w:tr>
      <w:tr w:rsidR="00D45274" w14:paraId="450CD129" w14:textId="77777777" w:rsidTr="00954EE5">
        <w:trPr>
          <w:trHeight w:val="268"/>
        </w:trPr>
        <w:tc>
          <w:tcPr>
            <w:tcW w:w="0" w:type="auto"/>
          </w:tcPr>
          <w:p w14:paraId="04F58A52" w14:textId="3E428F9E" w:rsidR="00D172A2" w:rsidRDefault="00D9396E" w:rsidP="00B40529">
            <w:pPr>
              <w:tabs>
                <w:tab w:val="left" w:pos="3180"/>
              </w:tabs>
              <w:rPr>
                <w:sz w:val="24"/>
              </w:rPr>
            </w:pPr>
            <w:r>
              <w:rPr>
                <w:sz w:val="24"/>
              </w:rPr>
              <w:t xml:space="preserve">Doprava </w:t>
            </w:r>
          </w:p>
        </w:tc>
        <w:tc>
          <w:tcPr>
            <w:tcW w:w="3656" w:type="dxa"/>
          </w:tcPr>
          <w:p w14:paraId="5AC81AFE" w14:textId="7ADB9273" w:rsidR="00D172A2" w:rsidRDefault="00D9396E" w:rsidP="00B40529">
            <w:pPr>
              <w:tabs>
                <w:tab w:val="left" w:pos="3180"/>
              </w:tabs>
              <w:rPr>
                <w:sz w:val="24"/>
              </w:rPr>
            </w:pPr>
            <w:r>
              <w:rPr>
                <w:sz w:val="24"/>
              </w:rPr>
              <w:t>manipulace, balné a doprava</w:t>
            </w:r>
          </w:p>
        </w:tc>
        <w:tc>
          <w:tcPr>
            <w:tcW w:w="1318" w:type="dxa"/>
          </w:tcPr>
          <w:p w14:paraId="49C06CBF" w14:textId="7D16971A" w:rsidR="00D172A2" w:rsidRDefault="00D9396E" w:rsidP="00B40529">
            <w:pPr>
              <w:tabs>
                <w:tab w:val="left" w:pos="3180"/>
              </w:tabs>
              <w:rPr>
                <w:sz w:val="24"/>
              </w:rPr>
            </w:pPr>
            <w:r>
              <w:rPr>
                <w:sz w:val="24"/>
              </w:rPr>
              <w:t xml:space="preserve">   5,000 zak</w:t>
            </w:r>
          </w:p>
        </w:tc>
        <w:tc>
          <w:tcPr>
            <w:tcW w:w="1370" w:type="dxa"/>
          </w:tcPr>
          <w:p w14:paraId="7618B97E" w14:textId="246F2703" w:rsidR="00D172A2" w:rsidRDefault="00D9396E" w:rsidP="00B40529">
            <w:pPr>
              <w:tabs>
                <w:tab w:val="left" w:pos="3180"/>
              </w:tabs>
              <w:rPr>
                <w:sz w:val="24"/>
              </w:rPr>
            </w:pPr>
            <w:r>
              <w:rPr>
                <w:sz w:val="24"/>
              </w:rPr>
              <w:t xml:space="preserve"> 1 000,000</w:t>
            </w:r>
          </w:p>
        </w:tc>
        <w:tc>
          <w:tcPr>
            <w:tcW w:w="1820" w:type="dxa"/>
          </w:tcPr>
          <w:p w14:paraId="2D911C5F" w14:textId="2665F0CB" w:rsidR="00D172A2" w:rsidRDefault="00D9396E" w:rsidP="00B40529">
            <w:pPr>
              <w:tabs>
                <w:tab w:val="left" w:pos="3180"/>
              </w:tabs>
              <w:rPr>
                <w:sz w:val="24"/>
              </w:rPr>
            </w:pPr>
            <w:r>
              <w:rPr>
                <w:sz w:val="24"/>
              </w:rPr>
              <w:t xml:space="preserve">     5 000,00</w:t>
            </w:r>
          </w:p>
        </w:tc>
        <w:tc>
          <w:tcPr>
            <w:tcW w:w="638" w:type="dxa"/>
          </w:tcPr>
          <w:p w14:paraId="32FA3D42" w14:textId="5CE5785F" w:rsidR="00D172A2" w:rsidRDefault="00D9396E" w:rsidP="00B40529">
            <w:pPr>
              <w:tabs>
                <w:tab w:val="left" w:pos="3180"/>
              </w:tabs>
              <w:rPr>
                <w:sz w:val="24"/>
              </w:rPr>
            </w:pPr>
            <w:r>
              <w:rPr>
                <w:sz w:val="24"/>
              </w:rPr>
              <w:t>21%</w:t>
            </w:r>
          </w:p>
        </w:tc>
      </w:tr>
      <w:tr w:rsidR="00D45274" w14:paraId="2C3B97FB" w14:textId="77777777" w:rsidTr="00954EE5">
        <w:trPr>
          <w:trHeight w:val="268"/>
        </w:trPr>
        <w:tc>
          <w:tcPr>
            <w:tcW w:w="0" w:type="auto"/>
          </w:tcPr>
          <w:p w14:paraId="5BC635E6" w14:textId="226B601D" w:rsidR="00D172A2" w:rsidRDefault="00D9396E" w:rsidP="00B40529">
            <w:pPr>
              <w:tabs>
                <w:tab w:val="left" w:pos="3180"/>
              </w:tabs>
              <w:rPr>
                <w:sz w:val="24"/>
              </w:rPr>
            </w:pPr>
            <w:r>
              <w:rPr>
                <w:sz w:val="24"/>
              </w:rPr>
              <w:t>Příprava</w:t>
            </w:r>
          </w:p>
        </w:tc>
        <w:tc>
          <w:tcPr>
            <w:tcW w:w="3656" w:type="dxa"/>
          </w:tcPr>
          <w:p w14:paraId="5E0E9923" w14:textId="5503ED3F" w:rsidR="00D172A2" w:rsidRDefault="00D9396E" w:rsidP="00B40529">
            <w:pPr>
              <w:tabs>
                <w:tab w:val="left" w:pos="3180"/>
              </w:tabs>
              <w:rPr>
                <w:sz w:val="24"/>
              </w:rPr>
            </w:pPr>
            <w:r>
              <w:rPr>
                <w:sz w:val="24"/>
              </w:rPr>
              <w:t>Technická příprava zakázky</w:t>
            </w:r>
          </w:p>
        </w:tc>
        <w:tc>
          <w:tcPr>
            <w:tcW w:w="1318" w:type="dxa"/>
          </w:tcPr>
          <w:p w14:paraId="7115B2B9" w14:textId="738658F6" w:rsidR="00D172A2" w:rsidRDefault="00D9396E" w:rsidP="00B40529">
            <w:pPr>
              <w:tabs>
                <w:tab w:val="left" w:pos="3180"/>
              </w:tabs>
              <w:rPr>
                <w:sz w:val="24"/>
              </w:rPr>
            </w:pPr>
            <w:r>
              <w:rPr>
                <w:sz w:val="24"/>
              </w:rPr>
              <w:t xml:space="preserve">   1,000 ks</w:t>
            </w:r>
          </w:p>
        </w:tc>
        <w:tc>
          <w:tcPr>
            <w:tcW w:w="1370" w:type="dxa"/>
          </w:tcPr>
          <w:p w14:paraId="68764955" w14:textId="5425FFA9" w:rsidR="00D172A2" w:rsidRDefault="00D9396E" w:rsidP="00B40529">
            <w:pPr>
              <w:tabs>
                <w:tab w:val="left" w:pos="3180"/>
              </w:tabs>
              <w:rPr>
                <w:sz w:val="24"/>
              </w:rPr>
            </w:pPr>
            <w:r>
              <w:rPr>
                <w:sz w:val="24"/>
              </w:rPr>
              <w:t xml:space="preserve"> 2 000,000</w:t>
            </w:r>
          </w:p>
        </w:tc>
        <w:tc>
          <w:tcPr>
            <w:tcW w:w="1820" w:type="dxa"/>
          </w:tcPr>
          <w:p w14:paraId="1CE831E6" w14:textId="012F2AE5" w:rsidR="00D172A2" w:rsidRDefault="00D9396E" w:rsidP="00B40529">
            <w:pPr>
              <w:tabs>
                <w:tab w:val="left" w:pos="3180"/>
              </w:tabs>
              <w:rPr>
                <w:sz w:val="24"/>
              </w:rPr>
            </w:pPr>
            <w:r>
              <w:rPr>
                <w:sz w:val="24"/>
              </w:rPr>
              <w:t xml:space="preserve">     2 000,00</w:t>
            </w:r>
          </w:p>
        </w:tc>
        <w:tc>
          <w:tcPr>
            <w:tcW w:w="638" w:type="dxa"/>
          </w:tcPr>
          <w:p w14:paraId="12CF0D3D" w14:textId="03E3C5C0" w:rsidR="00D172A2" w:rsidRDefault="00D9396E" w:rsidP="00B40529">
            <w:pPr>
              <w:tabs>
                <w:tab w:val="left" w:pos="3180"/>
              </w:tabs>
              <w:rPr>
                <w:sz w:val="24"/>
              </w:rPr>
            </w:pPr>
            <w:r>
              <w:rPr>
                <w:sz w:val="24"/>
              </w:rPr>
              <w:t>21%</w:t>
            </w:r>
          </w:p>
        </w:tc>
      </w:tr>
      <w:tr w:rsidR="00C3698B" w14:paraId="2842DF67" w14:textId="77777777" w:rsidTr="00A726F0">
        <w:trPr>
          <w:trHeight w:val="268"/>
        </w:trPr>
        <w:tc>
          <w:tcPr>
            <w:tcW w:w="7720" w:type="dxa"/>
            <w:gridSpan w:val="4"/>
          </w:tcPr>
          <w:p w14:paraId="1EEF4B4F" w14:textId="66D1ED95" w:rsidR="00C3698B" w:rsidRDefault="00C3698B" w:rsidP="00B40529">
            <w:pPr>
              <w:tabs>
                <w:tab w:val="left" w:pos="3180"/>
              </w:tabs>
              <w:rPr>
                <w:sz w:val="24"/>
              </w:rPr>
            </w:pPr>
            <w:r>
              <w:rPr>
                <w:sz w:val="24"/>
              </w:rPr>
              <w:t xml:space="preserve">Částka bez DPH v CZK </w:t>
            </w:r>
          </w:p>
        </w:tc>
        <w:tc>
          <w:tcPr>
            <w:tcW w:w="2458" w:type="dxa"/>
            <w:gridSpan w:val="2"/>
          </w:tcPr>
          <w:p w14:paraId="02A8FEC8" w14:textId="279C8AC6" w:rsidR="00C3698B" w:rsidRDefault="00C3698B" w:rsidP="00B40529">
            <w:pPr>
              <w:tabs>
                <w:tab w:val="left" w:pos="3180"/>
              </w:tabs>
              <w:rPr>
                <w:sz w:val="24"/>
              </w:rPr>
            </w:pPr>
            <w:r>
              <w:rPr>
                <w:sz w:val="24"/>
              </w:rPr>
              <w:t>597 370,00</w:t>
            </w:r>
          </w:p>
        </w:tc>
      </w:tr>
      <w:tr w:rsidR="00C3698B" w14:paraId="77A7125E" w14:textId="77777777" w:rsidTr="00C03668">
        <w:trPr>
          <w:trHeight w:val="268"/>
        </w:trPr>
        <w:tc>
          <w:tcPr>
            <w:tcW w:w="7720" w:type="dxa"/>
            <w:gridSpan w:val="4"/>
          </w:tcPr>
          <w:p w14:paraId="4AFCA183" w14:textId="47B3930B" w:rsidR="00C3698B" w:rsidRDefault="00C3698B" w:rsidP="00B40529">
            <w:pPr>
              <w:tabs>
                <w:tab w:val="left" w:pos="3180"/>
              </w:tabs>
              <w:rPr>
                <w:sz w:val="24"/>
              </w:rPr>
            </w:pPr>
            <w:r>
              <w:rPr>
                <w:sz w:val="24"/>
              </w:rPr>
              <w:t>DPH 21%</w:t>
            </w:r>
          </w:p>
        </w:tc>
        <w:tc>
          <w:tcPr>
            <w:tcW w:w="2458" w:type="dxa"/>
            <w:gridSpan w:val="2"/>
          </w:tcPr>
          <w:p w14:paraId="4BEA540B" w14:textId="7D1E83CF" w:rsidR="00C3698B" w:rsidRDefault="00C3698B" w:rsidP="00B40529">
            <w:pPr>
              <w:tabs>
                <w:tab w:val="left" w:pos="3180"/>
              </w:tabs>
              <w:rPr>
                <w:sz w:val="24"/>
              </w:rPr>
            </w:pPr>
            <w:r>
              <w:rPr>
                <w:sz w:val="24"/>
              </w:rPr>
              <w:t>125 447,70</w:t>
            </w:r>
          </w:p>
        </w:tc>
      </w:tr>
      <w:tr w:rsidR="00C3698B" w14:paraId="7779CF88" w14:textId="77777777" w:rsidTr="003F4F60">
        <w:trPr>
          <w:trHeight w:val="268"/>
        </w:trPr>
        <w:tc>
          <w:tcPr>
            <w:tcW w:w="7720" w:type="dxa"/>
            <w:gridSpan w:val="4"/>
          </w:tcPr>
          <w:p w14:paraId="08EFCC75" w14:textId="604F48C0" w:rsidR="00C3698B" w:rsidRDefault="00C3698B" w:rsidP="00B40529">
            <w:pPr>
              <w:tabs>
                <w:tab w:val="left" w:pos="3180"/>
              </w:tabs>
              <w:rPr>
                <w:sz w:val="24"/>
              </w:rPr>
            </w:pPr>
            <w:r>
              <w:rPr>
                <w:sz w:val="24"/>
              </w:rPr>
              <w:t>Částka k úhradě včetně DPH v CZK</w:t>
            </w:r>
          </w:p>
        </w:tc>
        <w:tc>
          <w:tcPr>
            <w:tcW w:w="2458" w:type="dxa"/>
            <w:gridSpan w:val="2"/>
          </w:tcPr>
          <w:p w14:paraId="330F92A7" w14:textId="4B65273E" w:rsidR="00C3698B" w:rsidRDefault="00C3698B" w:rsidP="00B40529">
            <w:pPr>
              <w:tabs>
                <w:tab w:val="left" w:pos="3180"/>
              </w:tabs>
              <w:rPr>
                <w:sz w:val="24"/>
              </w:rPr>
            </w:pPr>
            <w:r>
              <w:rPr>
                <w:sz w:val="24"/>
              </w:rPr>
              <w:t>722 817,70</w:t>
            </w:r>
          </w:p>
        </w:tc>
      </w:tr>
    </w:tbl>
    <w:p w14:paraId="00561AE4" w14:textId="025249CA" w:rsidR="00766776" w:rsidRDefault="00766776" w:rsidP="00B40529">
      <w:pPr>
        <w:tabs>
          <w:tab w:val="left" w:pos="3180"/>
        </w:tabs>
        <w:rPr>
          <w:sz w:val="24"/>
        </w:rPr>
      </w:pPr>
    </w:p>
    <w:p w14:paraId="29E57D43" w14:textId="64034200" w:rsidR="00766776" w:rsidRDefault="00766776" w:rsidP="00B40529">
      <w:pPr>
        <w:tabs>
          <w:tab w:val="left" w:pos="3180"/>
        </w:tabs>
        <w:rPr>
          <w:sz w:val="24"/>
        </w:rPr>
      </w:pPr>
    </w:p>
    <w:p w14:paraId="6C07EFAC" w14:textId="078290C6" w:rsidR="00766776" w:rsidRDefault="00766776" w:rsidP="00B40529">
      <w:pPr>
        <w:tabs>
          <w:tab w:val="left" w:pos="3180"/>
        </w:tabs>
        <w:rPr>
          <w:sz w:val="24"/>
        </w:rPr>
      </w:pPr>
    </w:p>
    <w:p w14:paraId="36F8B600" w14:textId="7E6AEF12" w:rsidR="00766776" w:rsidRDefault="00766776" w:rsidP="00B40529">
      <w:pPr>
        <w:tabs>
          <w:tab w:val="left" w:pos="3180"/>
        </w:tabs>
        <w:rPr>
          <w:sz w:val="24"/>
        </w:rPr>
      </w:pPr>
    </w:p>
    <w:p w14:paraId="676273E8" w14:textId="47057A8D" w:rsidR="00766776" w:rsidRDefault="00766776" w:rsidP="00B40529">
      <w:pPr>
        <w:tabs>
          <w:tab w:val="left" w:pos="3180"/>
        </w:tabs>
        <w:rPr>
          <w:sz w:val="24"/>
        </w:rPr>
      </w:pPr>
    </w:p>
    <w:p w14:paraId="383B42F2" w14:textId="548421F1" w:rsidR="00766776" w:rsidRDefault="00766776" w:rsidP="00B40529">
      <w:pPr>
        <w:tabs>
          <w:tab w:val="left" w:pos="3180"/>
        </w:tabs>
        <w:rPr>
          <w:sz w:val="24"/>
        </w:rPr>
      </w:pPr>
    </w:p>
    <w:p w14:paraId="6C170732" w14:textId="4A7BF18A" w:rsidR="00766776" w:rsidRDefault="00766776" w:rsidP="00B40529">
      <w:pPr>
        <w:tabs>
          <w:tab w:val="left" w:pos="3180"/>
        </w:tabs>
        <w:rPr>
          <w:sz w:val="24"/>
        </w:rPr>
      </w:pPr>
    </w:p>
    <w:p w14:paraId="0FEE1606" w14:textId="3BCFA452" w:rsidR="00766776" w:rsidRDefault="00766776" w:rsidP="00B40529">
      <w:pPr>
        <w:tabs>
          <w:tab w:val="left" w:pos="3180"/>
        </w:tabs>
        <w:rPr>
          <w:sz w:val="24"/>
        </w:rPr>
      </w:pPr>
    </w:p>
    <w:p w14:paraId="27DFA3D9" w14:textId="499D8F4D" w:rsidR="00766776" w:rsidRDefault="00766776" w:rsidP="00B40529">
      <w:pPr>
        <w:tabs>
          <w:tab w:val="left" w:pos="3180"/>
        </w:tabs>
        <w:rPr>
          <w:sz w:val="24"/>
        </w:rPr>
      </w:pPr>
    </w:p>
    <w:p w14:paraId="3C8F6426" w14:textId="6401E436" w:rsidR="00766776" w:rsidRDefault="00766776" w:rsidP="00B40529">
      <w:pPr>
        <w:tabs>
          <w:tab w:val="left" w:pos="3180"/>
        </w:tabs>
        <w:rPr>
          <w:sz w:val="24"/>
        </w:rPr>
      </w:pPr>
    </w:p>
    <w:p w14:paraId="379CE6BA" w14:textId="194C31C2" w:rsidR="00766776" w:rsidRDefault="00766776" w:rsidP="00B40529">
      <w:pPr>
        <w:tabs>
          <w:tab w:val="left" w:pos="3180"/>
        </w:tabs>
        <w:rPr>
          <w:sz w:val="24"/>
        </w:rPr>
      </w:pPr>
    </w:p>
    <w:p w14:paraId="1B1D9E32" w14:textId="5A4A98EA" w:rsidR="00766776" w:rsidRDefault="00766776" w:rsidP="00B40529">
      <w:pPr>
        <w:tabs>
          <w:tab w:val="left" w:pos="3180"/>
        </w:tabs>
        <w:rPr>
          <w:sz w:val="24"/>
        </w:rPr>
      </w:pPr>
    </w:p>
    <w:p w14:paraId="7AD91E0C" w14:textId="7662B8C7" w:rsidR="00766776" w:rsidRDefault="00766776" w:rsidP="00B40529">
      <w:pPr>
        <w:tabs>
          <w:tab w:val="left" w:pos="3180"/>
        </w:tabs>
        <w:rPr>
          <w:sz w:val="24"/>
        </w:rPr>
      </w:pPr>
    </w:p>
    <w:p w14:paraId="4457A566" w14:textId="717124AD" w:rsidR="00766776" w:rsidRDefault="00766776" w:rsidP="00B40529">
      <w:pPr>
        <w:tabs>
          <w:tab w:val="left" w:pos="3180"/>
        </w:tabs>
        <w:rPr>
          <w:sz w:val="24"/>
        </w:rPr>
      </w:pPr>
    </w:p>
    <w:p w14:paraId="1C98ECE6" w14:textId="31C4E456" w:rsidR="00766776" w:rsidRDefault="00766776" w:rsidP="00B40529">
      <w:pPr>
        <w:tabs>
          <w:tab w:val="left" w:pos="3180"/>
        </w:tabs>
        <w:rPr>
          <w:sz w:val="24"/>
        </w:rPr>
      </w:pPr>
    </w:p>
    <w:p w14:paraId="6978743B" w14:textId="4D0FF617" w:rsidR="00766776" w:rsidRDefault="00766776" w:rsidP="00B40529">
      <w:pPr>
        <w:tabs>
          <w:tab w:val="left" w:pos="3180"/>
        </w:tabs>
        <w:rPr>
          <w:sz w:val="24"/>
        </w:rPr>
      </w:pPr>
    </w:p>
    <w:p w14:paraId="7860B774" w14:textId="316ADAF2" w:rsidR="00766776" w:rsidRDefault="00766776" w:rsidP="00B40529">
      <w:pPr>
        <w:tabs>
          <w:tab w:val="left" w:pos="3180"/>
        </w:tabs>
        <w:rPr>
          <w:sz w:val="24"/>
        </w:rPr>
      </w:pPr>
    </w:p>
    <w:p w14:paraId="6B5E4EDA" w14:textId="1C03F257" w:rsidR="00766776" w:rsidRDefault="00766776" w:rsidP="00B40529">
      <w:pPr>
        <w:tabs>
          <w:tab w:val="left" w:pos="3180"/>
        </w:tabs>
        <w:rPr>
          <w:sz w:val="24"/>
        </w:rPr>
      </w:pPr>
    </w:p>
    <w:p w14:paraId="5E74B1DF" w14:textId="3DD88FAE" w:rsidR="00766776" w:rsidRDefault="00766776" w:rsidP="00B40529">
      <w:pPr>
        <w:tabs>
          <w:tab w:val="left" w:pos="3180"/>
        </w:tabs>
        <w:rPr>
          <w:sz w:val="24"/>
        </w:rPr>
      </w:pPr>
    </w:p>
    <w:p w14:paraId="380CCD9E" w14:textId="5E390435" w:rsidR="00766776" w:rsidRDefault="00766776" w:rsidP="00B40529">
      <w:pPr>
        <w:tabs>
          <w:tab w:val="left" w:pos="3180"/>
        </w:tabs>
        <w:rPr>
          <w:sz w:val="24"/>
        </w:rPr>
      </w:pPr>
    </w:p>
    <w:p w14:paraId="4C634EFA" w14:textId="18D9B1FA" w:rsidR="00766776" w:rsidRDefault="00766776" w:rsidP="00B40529">
      <w:pPr>
        <w:tabs>
          <w:tab w:val="left" w:pos="3180"/>
        </w:tabs>
        <w:rPr>
          <w:sz w:val="24"/>
        </w:rPr>
      </w:pPr>
    </w:p>
    <w:p w14:paraId="728D7F89" w14:textId="3962A20E" w:rsidR="00766776" w:rsidRDefault="00766776" w:rsidP="00B40529">
      <w:pPr>
        <w:tabs>
          <w:tab w:val="left" w:pos="3180"/>
        </w:tabs>
        <w:rPr>
          <w:sz w:val="24"/>
        </w:rPr>
      </w:pPr>
    </w:p>
    <w:p w14:paraId="17EFD385" w14:textId="66926663" w:rsidR="00766776" w:rsidRDefault="00766776" w:rsidP="00B40529">
      <w:pPr>
        <w:tabs>
          <w:tab w:val="left" w:pos="3180"/>
        </w:tabs>
        <w:rPr>
          <w:sz w:val="24"/>
        </w:rPr>
      </w:pPr>
    </w:p>
    <w:p w14:paraId="196ED256" w14:textId="4B87F612" w:rsidR="00766776" w:rsidRDefault="00766776" w:rsidP="00293CEA">
      <w:pPr>
        <w:tabs>
          <w:tab w:val="left" w:pos="3180"/>
        </w:tabs>
        <w:jc w:val="center"/>
        <w:rPr>
          <w:sz w:val="24"/>
        </w:rPr>
      </w:pPr>
    </w:p>
    <w:p w14:paraId="39F7FFA9" w14:textId="01A39CA7" w:rsidR="00766776" w:rsidRDefault="00766776" w:rsidP="00B40529">
      <w:pPr>
        <w:tabs>
          <w:tab w:val="left" w:pos="3180"/>
        </w:tabs>
        <w:rPr>
          <w:sz w:val="24"/>
        </w:rPr>
      </w:pPr>
      <w:r>
        <w:rPr>
          <w:sz w:val="24"/>
        </w:rPr>
        <w:t>Příloha č. 2: Smlouva o dílo č. 201517</w:t>
      </w:r>
    </w:p>
    <w:p w14:paraId="7CBD6CA9" w14:textId="09FE7FDE" w:rsidR="00293CEA" w:rsidRDefault="00293CEA" w:rsidP="00B40529">
      <w:pPr>
        <w:tabs>
          <w:tab w:val="left" w:pos="3180"/>
        </w:tabs>
        <w:rPr>
          <w:sz w:val="24"/>
        </w:rPr>
      </w:pPr>
    </w:p>
    <w:p w14:paraId="4AD8EFEB" w14:textId="6E58D7B2" w:rsidR="00293CEA" w:rsidRDefault="00293CEA" w:rsidP="00293CEA">
      <w:pPr>
        <w:spacing w:line="360" w:lineRule="auto"/>
      </w:pPr>
      <w:r>
        <w:t>Seznam místností Historické budovy NM – Václavské nám. 68, Praha 1, ve kterých bude proveden předmět plnění smlouvy č. 201517.</w:t>
      </w:r>
    </w:p>
    <w:p w14:paraId="6157C731" w14:textId="77777777" w:rsidR="00293CEA" w:rsidRDefault="00293CEA" w:rsidP="00293CEA">
      <w:pPr>
        <w:spacing w:line="360" w:lineRule="auto"/>
      </w:pPr>
    </w:p>
    <w:p w14:paraId="7F78E40F" w14:textId="77777777" w:rsidR="00293CEA" w:rsidRPr="00D13FBE" w:rsidRDefault="00293CEA" w:rsidP="00293CEA">
      <w:pPr>
        <w:spacing w:line="360" w:lineRule="auto"/>
        <w:rPr>
          <w:u w:val="single"/>
        </w:rPr>
      </w:pPr>
      <w:r w:rsidRPr="00D13FBE">
        <w:rPr>
          <w:u w:val="single"/>
        </w:rPr>
        <w:t>1.</w:t>
      </w:r>
      <w:r>
        <w:rPr>
          <w:u w:val="single"/>
        </w:rPr>
        <w:t xml:space="preserve"> </w:t>
      </w:r>
      <w:r w:rsidRPr="00D13FBE">
        <w:rPr>
          <w:u w:val="single"/>
        </w:rPr>
        <w:t>patro:</w:t>
      </w:r>
    </w:p>
    <w:p w14:paraId="5BD1FD8C" w14:textId="77777777" w:rsidR="00293CEA" w:rsidRDefault="00293CEA" w:rsidP="00293CEA">
      <w:pPr>
        <w:pStyle w:val="Odstavecseseznamem"/>
        <w:numPr>
          <w:ilvl w:val="0"/>
          <w:numId w:val="26"/>
        </w:numPr>
        <w:spacing w:line="360" w:lineRule="auto"/>
      </w:pPr>
      <w:r>
        <w:t>10.151</w:t>
      </w:r>
    </w:p>
    <w:p w14:paraId="21F8C57E" w14:textId="77777777" w:rsidR="00293CEA" w:rsidRDefault="00293CEA" w:rsidP="00293CEA">
      <w:pPr>
        <w:pStyle w:val="Odstavecseseznamem"/>
        <w:numPr>
          <w:ilvl w:val="0"/>
          <w:numId w:val="26"/>
        </w:numPr>
        <w:spacing w:line="360" w:lineRule="auto"/>
      </w:pPr>
      <w:r>
        <w:t>10.152</w:t>
      </w:r>
    </w:p>
    <w:p w14:paraId="5FBD403F" w14:textId="77777777" w:rsidR="00293CEA" w:rsidRDefault="00293CEA" w:rsidP="00293CEA">
      <w:pPr>
        <w:pStyle w:val="Odstavecseseznamem"/>
        <w:numPr>
          <w:ilvl w:val="0"/>
          <w:numId w:val="26"/>
        </w:numPr>
        <w:spacing w:line="360" w:lineRule="auto"/>
      </w:pPr>
      <w:r>
        <w:t>10.153</w:t>
      </w:r>
    </w:p>
    <w:p w14:paraId="7A56AA0B" w14:textId="77777777" w:rsidR="00293CEA" w:rsidRDefault="00293CEA" w:rsidP="00293CEA">
      <w:pPr>
        <w:pStyle w:val="Odstavecseseznamem"/>
        <w:numPr>
          <w:ilvl w:val="0"/>
          <w:numId w:val="26"/>
        </w:numPr>
        <w:spacing w:line="360" w:lineRule="auto"/>
      </w:pPr>
      <w:r>
        <w:t>10.154</w:t>
      </w:r>
    </w:p>
    <w:p w14:paraId="69C65D2F" w14:textId="77777777" w:rsidR="00293CEA" w:rsidRDefault="00293CEA" w:rsidP="00293CEA">
      <w:pPr>
        <w:pStyle w:val="Odstavecseseznamem"/>
        <w:numPr>
          <w:ilvl w:val="0"/>
          <w:numId w:val="26"/>
        </w:numPr>
        <w:spacing w:line="360" w:lineRule="auto"/>
      </w:pPr>
      <w:r>
        <w:t>10.155</w:t>
      </w:r>
    </w:p>
    <w:p w14:paraId="79F1B135" w14:textId="77777777" w:rsidR="00293CEA" w:rsidRDefault="00293CEA" w:rsidP="00293CEA">
      <w:pPr>
        <w:pStyle w:val="Odstavecseseznamem"/>
        <w:numPr>
          <w:ilvl w:val="0"/>
          <w:numId w:val="26"/>
        </w:numPr>
        <w:spacing w:line="360" w:lineRule="auto"/>
      </w:pPr>
      <w:r>
        <w:t>10.156</w:t>
      </w:r>
    </w:p>
    <w:p w14:paraId="482835FD" w14:textId="77777777" w:rsidR="00293CEA" w:rsidRDefault="00293CEA" w:rsidP="00293CEA">
      <w:pPr>
        <w:pStyle w:val="Odstavecseseznamem"/>
        <w:numPr>
          <w:ilvl w:val="0"/>
          <w:numId w:val="26"/>
        </w:numPr>
        <w:spacing w:line="360" w:lineRule="auto"/>
      </w:pPr>
      <w:r>
        <w:t>10.157</w:t>
      </w:r>
    </w:p>
    <w:p w14:paraId="49AC0EF0" w14:textId="77777777" w:rsidR="00293CEA" w:rsidRDefault="00293CEA" w:rsidP="00293CEA">
      <w:pPr>
        <w:pStyle w:val="Odstavecseseznamem"/>
        <w:numPr>
          <w:ilvl w:val="0"/>
          <w:numId w:val="26"/>
        </w:numPr>
        <w:spacing w:line="360" w:lineRule="auto"/>
      </w:pPr>
      <w:r>
        <w:t>10.158</w:t>
      </w:r>
    </w:p>
    <w:p w14:paraId="68C5F9D5" w14:textId="77777777" w:rsidR="00293CEA" w:rsidRDefault="00293CEA" w:rsidP="00293CEA">
      <w:pPr>
        <w:spacing w:line="360" w:lineRule="auto"/>
      </w:pPr>
    </w:p>
    <w:p w14:paraId="0E0E48C2" w14:textId="77777777" w:rsidR="00293CEA" w:rsidRPr="00D13FBE" w:rsidRDefault="00293CEA" w:rsidP="00293CEA">
      <w:pPr>
        <w:spacing w:line="360" w:lineRule="auto"/>
        <w:rPr>
          <w:u w:val="single"/>
        </w:rPr>
      </w:pPr>
      <w:r w:rsidRPr="00D13FBE">
        <w:rPr>
          <w:u w:val="single"/>
        </w:rPr>
        <w:t>2. patro:</w:t>
      </w:r>
    </w:p>
    <w:p w14:paraId="5509EEED" w14:textId="77777777" w:rsidR="00293CEA" w:rsidRDefault="00293CEA" w:rsidP="00293CEA">
      <w:pPr>
        <w:pStyle w:val="Odstavecseseznamem"/>
        <w:numPr>
          <w:ilvl w:val="0"/>
          <w:numId w:val="27"/>
        </w:numPr>
        <w:spacing w:line="360" w:lineRule="auto"/>
      </w:pPr>
      <w:r>
        <w:t>20.180</w:t>
      </w:r>
    </w:p>
    <w:p w14:paraId="791FD9A1" w14:textId="77777777" w:rsidR="00293CEA" w:rsidRDefault="00293CEA" w:rsidP="00293CEA">
      <w:pPr>
        <w:pStyle w:val="Odstavecseseznamem"/>
        <w:numPr>
          <w:ilvl w:val="0"/>
          <w:numId w:val="27"/>
        </w:numPr>
        <w:spacing w:line="360" w:lineRule="auto"/>
      </w:pPr>
      <w:r>
        <w:t>20.181</w:t>
      </w:r>
    </w:p>
    <w:p w14:paraId="55ECE608" w14:textId="77777777" w:rsidR="00293CEA" w:rsidRDefault="00293CEA" w:rsidP="00293CEA">
      <w:pPr>
        <w:pStyle w:val="Odstavecseseznamem"/>
        <w:numPr>
          <w:ilvl w:val="0"/>
          <w:numId w:val="27"/>
        </w:numPr>
        <w:spacing w:line="360" w:lineRule="auto"/>
      </w:pPr>
      <w:r>
        <w:t>20.182</w:t>
      </w:r>
    </w:p>
    <w:p w14:paraId="7C419426" w14:textId="77777777" w:rsidR="00293CEA" w:rsidRDefault="00293CEA" w:rsidP="00293CEA">
      <w:pPr>
        <w:pStyle w:val="Odstavecseseznamem"/>
        <w:numPr>
          <w:ilvl w:val="0"/>
          <w:numId w:val="27"/>
        </w:numPr>
        <w:spacing w:line="360" w:lineRule="auto"/>
      </w:pPr>
      <w:r>
        <w:t>20.183</w:t>
      </w:r>
    </w:p>
    <w:p w14:paraId="7ADD6E70" w14:textId="77777777" w:rsidR="00293CEA" w:rsidRDefault="00293CEA" w:rsidP="00293CEA">
      <w:pPr>
        <w:pStyle w:val="Odstavecseseznamem"/>
        <w:numPr>
          <w:ilvl w:val="0"/>
          <w:numId w:val="27"/>
        </w:numPr>
        <w:spacing w:line="360" w:lineRule="auto"/>
      </w:pPr>
      <w:r>
        <w:t>20.184</w:t>
      </w:r>
    </w:p>
    <w:p w14:paraId="1BE2A99D" w14:textId="77777777" w:rsidR="00293CEA" w:rsidRDefault="00293CEA" w:rsidP="00293CEA">
      <w:pPr>
        <w:pStyle w:val="Odstavecseseznamem"/>
        <w:numPr>
          <w:ilvl w:val="0"/>
          <w:numId w:val="27"/>
        </w:numPr>
        <w:spacing w:line="360" w:lineRule="auto"/>
      </w:pPr>
      <w:r>
        <w:t>20.185</w:t>
      </w:r>
    </w:p>
    <w:p w14:paraId="6191A74D" w14:textId="77777777" w:rsidR="00293CEA" w:rsidRDefault="00293CEA" w:rsidP="00293CEA">
      <w:pPr>
        <w:pStyle w:val="Odstavecseseznamem"/>
        <w:numPr>
          <w:ilvl w:val="0"/>
          <w:numId w:val="27"/>
        </w:numPr>
        <w:spacing w:line="360" w:lineRule="auto"/>
      </w:pPr>
      <w:r>
        <w:t>20.186</w:t>
      </w:r>
    </w:p>
    <w:p w14:paraId="2BCC28D0" w14:textId="77777777" w:rsidR="00293CEA" w:rsidRDefault="00293CEA" w:rsidP="00293CEA">
      <w:pPr>
        <w:pStyle w:val="Odstavecseseznamem"/>
        <w:numPr>
          <w:ilvl w:val="0"/>
          <w:numId w:val="27"/>
        </w:numPr>
        <w:spacing w:line="360" w:lineRule="auto"/>
      </w:pPr>
      <w:r>
        <w:t>20.187</w:t>
      </w:r>
    </w:p>
    <w:p w14:paraId="5246865C" w14:textId="77777777" w:rsidR="00293CEA" w:rsidRPr="00293CEA" w:rsidRDefault="00293CEA" w:rsidP="00293CEA">
      <w:pPr>
        <w:pStyle w:val="Odstavecseseznamem"/>
        <w:numPr>
          <w:ilvl w:val="0"/>
          <w:numId w:val="27"/>
        </w:numPr>
        <w:spacing w:line="360" w:lineRule="auto"/>
      </w:pPr>
      <w:r w:rsidRPr="00293CEA">
        <w:t>20.190</w:t>
      </w:r>
    </w:p>
    <w:p w14:paraId="769D463E" w14:textId="77777777" w:rsidR="00293CEA" w:rsidRPr="00293CEA" w:rsidRDefault="00293CEA" w:rsidP="00293CEA">
      <w:pPr>
        <w:pStyle w:val="Odstavecseseznamem"/>
        <w:numPr>
          <w:ilvl w:val="0"/>
          <w:numId w:val="27"/>
        </w:numPr>
        <w:spacing w:line="360" w:lineRule="auto"/>
      </w:pPr>
      <w:r w:rsidRPr="00293CEA">
        <w:t>20.191</w:t>
      </w:r>
    </w:p>
    <w:p w14:paraId="0A9CBC07" w14:textId="77777777" w:rsidR="00293CEA" w:rsidRDefault="00293CEA" w:rsidP="00293CEA">
      <w:pPr>
        <w:pStyle w:val="Odstavecseseznamem"/>
        <w:numPr>
          <w:ilvl w:val="0"/>
          <w:numId w:val="27"/>
        </w:numPr>
        <w:spacing w:line="360" w:lineRule="auto"/>
      </w:pPr>
      <w:r w:rsidRPr="00293CEA">
        <w:t>20.192</w:t>
      </w:r>
    </w:p>
    <w:p w14:paraId="037C1908" w14:textId="7F818E05" w:rsidR="00293CEA" w:rsidRDefault="00293CEA" w:rsidP="00B40529">
      <w:pPr>
        <w:tabs>
          <w:tab w:val="left" w:pos="3180"/>
        </w:tabs>
        <w:rPr>
          <w:sz w:val="24"/>
        </w:rPr>
      </w:pPr>
    </w:p>
    <w:p w14:paraId="28325340" w14:textId="2DB0746D" w:rsidR="00293CEA" w:rsidRPr="00293CEA" w:rsidRDefault="00293CEA" w:rsidP="00293CEA">
      <w:pPr>
        <w:rPr>
          <w:sz w:val="24"/>
        </w:rPr>
      </w:pPr>
    </w:p>
    <w:p w14:paraId="656F3996" w14:textId="77010DF9" w:rsidR="00293CEA" w:rsidRPr="00293CEA" w:rsidRDefault="00293CEA" w:rsidP="00293CEA">
      <w:pPr>
        <w:rPr>
          <w:sz w:val="24"/>
        </w:rPr>
      </w:pPr>
    </w:p>
    <w:p w14:paraId="7E820B87" w14:textId="5E0146D5" w:rsidR="00293CEA" w:rsidRPr="00293CEA" w:rsidRDefault="00293CEA" w:rsidP="00293CEA">
      <w:pPr>
        <w:rPr>
          <w:sz w:val="24"/>
        </w:rPr>
      </w:pPr>
    </w:p>
    <w:p w14:paraId="72073EE7" w14:textId="1B0528D8" w:rsidR="00293CEA" w:rsidRPr="00293CEA" w:rsidRDefault="00293CEA" w:rsidP="00293CEA">
      <w:pPr>
        <w:rPr>
          <w:sz w:val="24"/>
        </w:rPr>
      </w:pPr>
    </w:p>
    <w:p w14:paraId="2FFCA2F0" w14:textId="0A039B12" w:rsidR="00293CEA" w:rsidRPr="00293CEA" w:rsidRDefault="00293CEA" w:rsidP="00293CEA">
      <w:pPr>
        <w:rPr>
          <w:sz w:val="24"/>
        </w:rPr>
      </w:pPr>
    </w:p>
    <w:p w14:paraId="4760B8C3" w14:textId="649CE5A8" w:rsidR="00293CEA" w:rsidRPr="00293CEA" w:rsidRDefault="00293CEA" w:rsidP="00293CEA">
      <w:pPr>
        <w:rPr>
          <w:sz w:val="24"/>
        </w:rPr>
      </w:pPr>
    </w:p>
    <w:p w14:paraId="72234F8B" w14:textId="4FAF8ED1" w:rsidR="00293CEA" w:rsidRPr="00293CEA" w:rsidRDefault="00293CEA" w:rsidP="00293CEA">
      <w:pPr>
        <w:rPr>
          <w:sz w:val="24"/>
        </w:rPr>
      </w:pPr>
    </w:p>
    <w:p w14:paraId="1D06C391" w14:textId="27894AC6" w:rsidR="00293CEA" w:rsidRPr="00293CEA" w:rsidRDefault="00293CEA" w:rsidP="00293CEA">
      <w:pPr>
        <w:rPr>
          <w:sz w:val="24"/>
        </w:rPr>
      </w:pPr>
    </w:p>
    <w:p w14:paraId="59065124" w14:textId="6263A94B" w:rsidR="00293CEA" w:rsidRPr="00293CEA" w:rsidRDefault="00293CEA" w:rsidP="00293CEA">
      <w:pPr>
        <w:rPr>
          <w:sz w:val="24"/>
        </w:rPr>
      </w:pPr>
    </w:p>
    <w:sectPr w:rsidR="00293CEA" w:rsidRPr="00293CEA" w:rsidSect="00D62E14">
      <w:footerReference w:type="default" r:id="rId10"/>
      <w:pgSz w:w="11906" w:h="16838"/>
      <w:pgMar w:top="1077" w:right="1418" w:bottom="794" w:left="1418" w:header="709" w:footer="709"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A7E05" w14:textId="77777777" w:rsidR="00481BDD" w:rsidRDefault="00481BDD" w:rsidP="001C4229">
      <w:r>
        <w:separator/>
      </w:r>
    </w:p>
  </w:endnote>
  <w:endnote w:type="continuationSeparator" w:id="0">
    <w:p w14:paraId="6A1D392A" w14:textId="77777777" w:rsidR="00481BDD" w:rsidRDefault="00481BDD"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203959"/>
      <w:docPartObj>
        <w:docPartGallery w:val="Page Numbers (Bottom of Page)"/>
        <w:docPartUnique/>
      </w:docPartObj>
    </w:sdtPr>
    <w:sdtEndPr/>
    <w:sdtContent>
      <w:p w14:paraId="3B0CE414" w14:textId="29476613" w:rsidR="00ED1D83" w:rsidRDefault="00E12149">
        <w:pPr>
          <w:pStyle w:val="Zpat"/>
          <w:jc w:val="center"/>
        </w:pPr>
        <w:r>
          <w:fldChar w:fldCharType="begin"/>
        </w:r>
        <w:r w:rsidR="00664079">
          <w:instrText>PAGE   \* MERGEFORMAT</w:instrText>
        </w:r>
        <w:r>
          <w:fldChar w:fldCharType="separate"/>
        </w:r>
        <w:r w:rsidR="006D00C6">
          <w:rPr>
            <w:noProof/>
          </w:rPr>
          <w:t>6</w:t>
        </w:r>
        <w:r>
          <w:fldChar w:fldCharType="end"/>
        </w:r>
        <w:r w:rsidR="00ED1D83">
          <w:t>/6</w:t>
        </w:r>
      </w:p>
      <w:p w14:paraId="78969DAB" w14:textId="77777777" w:rsidR="00664079" w:rsidRDefault="00481BDD">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217605"/>
      <w:docPartObj>
        <w:docPartGallery w:val="Page Numbers (Bottom of Page)"/>
        <w:docPartUnique/>
      </w:docPartObj>
    </w:sdtPr>
    <w:sdtEndPr/>
    <w:sdtContent>
      <w:p w14:paraId="67847A29" w14:textId="6E4116F6" w:rsidR="00293CEA" w:rsidRDefault="00D62E14">
        <w:pPr>
          <w:pStyle w:val="Zpat"/>
          <w:jc w:val="center"/>
        </w:pPr>
        <w:r>
          <w:t>1</w:t>
        </w:r>
        <w:r w:rsidR="00293CEA">
          <w:t>/1</w:t>
        </w:r>
      </w:p>
      <w:p w14:paraId="604F60FE" w14:textId="77777777" w:rsidR="00293CEA" w:rsidRDefault="00481BDD">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C9F57" w14:textId="77777777" w:rsidR="00481BDD" w:rsidRDefault="00481BDD" w:rsidP="001C4229">
      <w:r>
        <w:separator/>
      </w:r>
    </w:p>
  </w:footnote>
  <w:footnote w:type="continuationSeparator" w:id="0">
    <w:p w14:paraId="2F6CA819" w14:textId="77777777" w:rsidR="00481BDD" w:rsidRDefault="00481BDD"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F17D" w14:textId="1151E81B" w:rsidR="00664079" w:rsidRDefault="00664079" w:rsidP="00227428">
    <w:pPr>
      <w:pStyle w:val="Zhlav"/>
      <w:jc w:val="right"/>
    </w:pPr>
    <w:r w:rsidRPr="00B40B4A">
      <w:t xml:space="preserve">Č. j. </w:t>
    </w:r>
    <w:r w:rsidR="00304660" w:rsidRPr="00304660">
      <w:t>2020/6713/NM</w:t>
    </w:r>
  </w:p>
  <w:p w14:paraId="4D0BF991" w14:textId="77777777" w:rsidR="00CE484D" w:rsidRPr="00B40B4A" w:rsidRDefault="00CE484D" w:rsidP="0022742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6"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A9292B"/>
    <w:multiLevelType w:val="hybridMultilevel"/>
    <w:tmpl w:val="C5028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2D4352"/>
    <w:multiLevelType w:val="hybridMultilevel"/>
    <w:tmpl w:val="9B708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4"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5"/>
  </w:num>
  <w:num w:numId="3">
    <w:abstractNumId w:val="20"/>
  </w:num>
  <w:num w:numId="4">
    <w:abstractNumId w:val="25"/>
  </w:num>
  <w:num w:numId="5">
    <w:abstractNumId w:val="6"/>
  </w:num>
  <w:num w:numId="6">
    <w:abstractNumId w:val="26"/>
  </w:num>
  <w:num w:numId="7">
    <w:abstractNumId w:val="7"/>
  </w:num>
  <w:num w:numId="8">
    <w:abstractNumId w:val="18"/>
  </w:num>
  <w:num w:numId="9">
    <w:abstractNumId w:val="17"/>
  </w:num>
  <w:num w:numId="10">
    <w:abstractNumId w:val="24"/>
  </w:num>
  <w:num w:numId="11">
    <w:abstractNumId w:val="21"/>
  </w:num>
  <w:num w:numId="12">
    <w:abstractNumId w:val="16"/>
  </w:num>
  <w:num w:numId="13">
    <w:abstractNumId w:val="13"/>
  </w:num>
  <w:num w:numId="14">
    <w:abstractNumId w:val="5"/>
  </w:num>
  <w:num w:numId="15">
    <w:abstractNumId w:val="0"/>
  </w:num>
  <w:num w:numId="16">
    <w:abstractNumId w:val="12"/>
  </w:num>
  <w:num w:numId="17">
    <w:abstractNumId w:val="4"/>
  </w:num>
  <w:num w:numId="18">
    <w:abstractNumId w:val="10"/>
  </w:num>
  <w:num w:numId="19">
    <w:abstractNumId w:val="19"/>
  </w:num>
  <w:num w:numId="20">
    <w:abstractNumId w:val="2"/>
  </w:num>
  <w:num w:numId="21">
    <w:abstractNumId w:val="14"/>
  </w:num>
  <w:num w:numId="22">
    <w:abstractNumId w:val="3"/>
  </w:num>
  <w:num w:numId="23">
    <w:abstractNumId w:val="23"/>
  </w:num>
  <w:num w:numId="24">
    <w:abstractNumId w:val="1"/>
  </w:num>
  <w:num w:numId="25">
    <w:abstractNumId w:val="22"/>
  </w:num>
  <w:num w:numId="26">
    <w:abstractNumId w:val="11"/>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000494"/>
    <w:rsid w:val="00011DBE"/>
    <w:rsid w:val="0002549A"/>
    <w:rsid w:val="00083843"/>
    <w:rsid w:val="000C5B5C"/>
    <w:rsid w:val="000E2835"/>
    <w:rsid w:val="000E7E98"/>
    <w:rsid w:val="00107CE1"/>
    <w:rsid w:val="0014345E"/>
    <w:rsid w:val="00157C4E"/>
    <w:rsid w:val="00164DFA"/>
    <w:rsid w:val="00172A2A"/>
    <w:rsid w:val="00177236"/>
    <w:rsid w:val="001A441C"/>
    <w:rsid w:val="001C4229"/>
    <w:rsid w:val="001D69D4"/>
    <w:rsid w:val="001D6CF9"/>
    <w:rsid w:val="001E791F"/>
    <w:rsid w:val="001F7570"/>
    <w:rsid w:val="00205A1B"/>
    <w:rsid w:val="00227428"/>
    <w:rsid w:val="00252A3A"/>
    <w:rsid w:val="0025415C"/>
    <w:rsid w:val="00262A8E"/>
    <w:rsid w:val="00272F8F"/>
    <w:rsid w:val="002763A8"/>
    <w:rsid w:val="00281247"/>
    <w:rsid w:val="00290935"/>
    <w:rsid w:val="00293CEA"/>
    <w:rsid w:val="002A540C"/>
    <w:rsid w:val="002C62D0"/>
    <w:rsid w:val="00304660"/>
    <w:rsid w:val="00371BD8"/>
    <w:rsid w:val="0037201C"/>
    <w:rsid w:val="0037388E"/>
    <w:rsid w:val="003A557F"/>
    <w:rsid w:val="00415F40"/>
    <w:rsid w:val="00417FEA"/>
    <w:rsid w:val="00421DA2"/>
    <w:rsid w:val="004311E3"/>
    <w:rsid w:val="00455E54"/>
    <w:rsid w:val="00463308"/>
    <w:rsid w:val="00465D79"/>
    <w:rsid w:val="00481BDD"/>
    <w:rsid w:val="004862E4"/>
    <w:rsid w:val="00486EC4"/>
    <w:rsid w:val="00495A5C"/>
    <w:rsid w:val="00497665"/>
    <w:rsid w:val="004C194D"/>
    <w:rsid w:val="004D5DA8"/>
    <w:rsid w:val="004D755B"/>
    <w:rsid w:val="004D76E7"/>
    <w:rsid w:val="00523A35"/>
    <w:rsid w:val="005275F6"/>
    <w:rsid w:val="005439BB"/>
    <w:rsid w:val="00560A35"/>
    <w:rsid w:val="0057013F"/>
    <w:rsid w:val="00573616"/>
    <w:rsid w:val="005A1355"/>
    <w:rsid w:val="005B4123"/>
    <w:rsid w:val="005E69B5"/>
    <w:rsid w:val="005F0941"/>
    <w:rsid w:val="005F4A93"/>
    <w:rsid w:val="005F53CB"/>
    <w:rsid w:val="006054D8"/>
    <w:rsid w:val="00612245"/>
    <w:rsid w:val="00612E11"/>
    <w:rsid w:val="006464E3"/>
    <w:rsid w:val="00652FA1"/>
    <w:rsid w:val="00664079"/>
    <w:rsid w:val="00686F31"/>
    <w:rsid w:val="00693D0A"/>
    <w:rsid w:val="006B6395"/>
    <w:rsid w:val="006C412A"/>
    <w:rsid w:val="006D00C6"/>
    <w:rsid w:val="006E2D68"/>
    <w:rsid w:val="006F4A95"/>
    <w:rsid w:val="00726582"/>
    <w:rsid w:val="00750666"/>
    <w:rsid w:val="007543F2"/>
    <w:rsid w:val="00766776"/>
    <w:rsid w:val="00770919"/>
    <w:rsid w:val="007B06F0"/>
    <w:rsid w:val="007B2272"/>
    <w:rsid w:val="007B270D"/>
    <w:rsid w:val="007B5048"/>
    <w:rsid w:val="007D1A88"/>
    <w:rsid w:val="00803293"/>
    <w:rsid w:val="008149CC"/>
    <w:rsid w:val="00814E4C"/>
    <w:rsid w:val="00863814"/>
    <w:rsid w:val="008650E8"/>
    <w:rsid w:val="008857D1"/>
    <w:rsid w:val="00897BA7"/>
    <w:rsid w:val="008C44B6"/>
    <w:rsid w:val="008C71B3"/>
    <w:rsid w:val="008D0342"/>
    <w:rsid w:val="008D35B8"/>
    <w:rsid w:val="008F3FFB"/>
    <w:rsid w:val="008F6CD1"/>
    <w:rsid w:val="00900575"/>
    <w:rsid w:val="00904F7F"/>
    <w:rsid w:val="00917DFB"/>
    <w:rsid w:val="009317DB"/>
    <w:rsid w:val="0095331B"/>
    <w:rsid w:val="00953468"/>
    <w:rsid w:val="00954EE5"/>
    <w:rsid w:val="00975087"/>
    <w:rsid w:val="009852C0"/>
    <w:rsid w:val="00986D5F"/>
    <w:rsid w:val="009A2C56"/>
    <w:rsid w:val="009C1456"/>
    <w:rsid w:val="009C325A"/>
    <w:rsid w:val="009C62DE"/>
    <w:rsid w:val="00A00777"/>
    <w:rsid w:val="00A037B9"/>
    <w:rsid w:val="00A43B35"/>
    <w:rsid w:val="00A53683"/>
    <w:rsid w:val="00A80640"/>
    <w:rsid w:val="00AD5557"/>
    <w:rsid w:val="00AD7768"/>
    <w:rsid w:val="00B22FAD"/>
    <w:rsid w:val="00B32E06"/>
    <w:rsid w:val="00B36E59"/>
    <w:rsid w:val="00B40529"/>
    <w:rsid w:val="00B40B4A"/>
    <w:rsid w:val="00B4536D"/>
    <w:rsid w:val="00B51158"/>
    <w:rsid w:val="00B523EE"/>
    <w:rsid w:val="00B646D3"/>
    <w:rsid w:val="00B66FCF"/>
    <w:rsid w:val="00B7651C"/>
    <w:rsid w:val="00B94BDF"/>
    <w:rsid w:val="00B96539"/>
    <w:rsid w:val="00C12428"/>
    <w:rsid w:val="00C21914"/>
    <w:rsid w:val="00C22497"/>
    <w:rsid w:val="00C34155"/>
    <w:rsid w:val="00C343D2"/>
    <w:rsid w:val="00C3698B"/>
    <w:rsid w:val="00C423F0"/>
    <w:rsid w:val="00C54A6C"/>
    <w:rsid w:val="00C8150E"/>
    <w:rsid w:val="00C85406"/>
    <w:rsid w:val="00C910AB"/>
    <w:rsid w:val="00C96FFD"/>
    <w:rsid w:val="00CB4367"/>
    <w:rsid w:val="00CE484D"/>
    <w:rsid w:val="00CE5740"/>
    <w:rsid w:val="00CF5AD5"/>
    <w:rsid w:val="00D02118"/>
    <w:rsid w:val="00D1224C"/>
    <w:rsid w:val="00D172A2"/>
    <w:rsid w:val="00D2380F"/>
    <w:rsid w:val="00D45274"/>
    <w:rsid w:val="00D4607D"/>
    <w:rsid w:val="00D6245A"/>
    <w:rsid w:val="00D62E14"/>
    <w:rsid w:val="00D87DB8"/>
    <w:rsid w:val="00D9396E"/>
    <w:rsid w:val="00DB5041"/>
    <w:rsid w:val="00DD74B5"/>
    <w:rsid w:val="00DE7F1E"/>
    <w:rsid w:val="00E005F4"/>
    <w:rsid w:val="00E02A5D"/>
    <w:rsid w:val="00E12149"/>
    <w:rsid w:val="00E2502F"/>
    <w:rsid w:val="00E44FB0"/>
    <w:rsid w:val="00E4653E"/>
    <w:rsid w:val="00E84029"/>
    <w:rsid w:val="00E922C9"/>
    <w:rsid w:val="00E9743D"/>
    <w:rsid w:val="00EA2F71"/>
    <w:rsid w:val="00EA757E"/>
    <w:rsid w:val="00ED1D83"/>
    <w:rsid w:val="00ED297B"/>
    <w:rsid w:val="00ED6E18"/>
    <w:rsid w:val="00ED75A0"/>
    <w:rsid w:val="00F23E97"/>
    <w:rsid w:val="00F352DD"/>
    <w:rsid w:val="00F8428F"/>
    <w:rsid w:val="00F9118F"/>
    <w:rsid w:val="00F97816"/>
    <w:rsid w:val="00FB6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4010"/>
  <w15:docId w15:val="{D03007BB-1056-4FF2-872A-10F4451D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paragraph" w:styleId="Revize">
    <w:name w:val="Revision"/>
    <w:hidden/>
    <w:uiPriority w:val="99"/>
    <w:semiHidden/>
    <w:rsid w:val="00455E54"/>
    <w:pPr>
      <w:spacing w:after="0" w:line="240" w:lineRule="auto"/>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8926">
      <w:bodyDiv w:val="1"/>
      <w:marLeft w:val="0"/>
      <w:marRight w:val="0"/>
      <w:marTop w:val="0"/>
      <w:marBottom w:val="0"/>
      <w:divBdr>
        <w:top w:val="none" w:sz="0" w:space="0" w:color="auto"/>
        <w:left w:val="none" w:sz="0" w:space="0" w:color="auto"/>
        <w:bottom w:val="none" w:sz="0" w:space="0" w:color="auto"/>
        <w:right w:val="none" w:sz="0" w:space="0" w:color="auto"/>
      </w:divBdr>
    </w:div>
    <w:div w:id="458649380">
      <w:bodyDiv w:val="1"/>
      <w:marLeft w:val="0"/>
      <w:marRight w:val="0"/>
      <w:marTop w:val="0"/>
      <w:marBottom w:val="0"/>
      <w:divBdr>
        <w:top w:val="none" w:sz="0" w:space="0" w:color="auto"/>
        <w:left w:val="none" w:sz="0" w:space="0" w:color="auto"/>
        <w:bottom w:val="none" w:sz="0" w:space="0" w:color="auto"/>
        <w:right w:val="none" w:sz="0" w:space="0" w:color="auto"/>
      </w:divBdr>
    </w:div>
    <w:div w:id="1097289053">
      <w:bodyDiv w:val="1"/>
      <w:marLeft w:val="0"/>
      <w:marRight w:val="0"/>
      <w:marTop w:val="0"/>
      <w:marBottom w:val="0"/>
      <w:divBdr>
        <w:top w:val="none" w:sz="0" w:space="0" w:color="auto"/>
        <w:left w:val="none" w:sz="0" w:space="0" w:color="auto"/>
        <w:bottom w:val="none" w:sz="0" w:space="0" w:color="auto"/>
        <w:right w:val="none" w:sz="0" w:space="0" w:color="auto"/>
      </w:divBdr>
    </w:div>
    <w:div w:id="1592005282">
      <w:bodyDiv w:val="1"/>
      <w:marLeft w:val="0"/>
      <w:marRight w:val="0"/>
      <w:marTop w:val="0"/>
      <w:marBottom w:val="0"/>
      <w:divBdr>
        <w:top w:val="none" w:sz="0" w:space="0" w:color="auto"/>
        <w:left w:val="none" w:sz="0" w:space="0" w:color="auto"/>
        <w:bottom w:val="none" w:sz="0" w:space="0" w:color="auto"/>
        <w:right w:val="none" w:sz="0" w:space="0" w:color="auto"/>
      </w:divBdr>
    </w:div>
    <w:div w:id="1844205115">
      <w:bodyDiv w:val="1"/>
      <w:marLeft w:val="0"/>
      <w:marRight w:val="0"/>
      <w:marTop w:val="0"/>
      <w:marBottom w:val="0"/>
      <w:divBdr>
        <w:top w:val="none" w:sz="0" w:space="0" w:color="auto"/>
        <w:left w:val="none" w:sz="0" w:space="0" w:color="auto"/>
        <w:bottom w:val="none" w:sz="0" w:space="0" w:color="auto"/>
        <w:right w:val="none" w:sz="0" w:space="0" w:color="auto"/>
      </w:divBdr>
    </w:div>
    <w:div w:id="2025595992">
      <w:bodyDiv w:val="1"/>
      <w:marLeft w:val="0"/>
      <w:marRight w:val="0"/>
      <w:marTop w:val="0"/>
      <w:marBottom w:val="0"/>
      <w:divBdr>
        <w:top w:val="none" w:sz="0" w:space="0" w:color="auto"/>
        <w:left w:val="none" w:sz="0" w:space="0" w:color="auto"/>
        <w:bottom w:val="none" w:sz="0" w:space="0" w:color="auto"/>
        <w:right w:val="none" w:sz="0" w:space="0" w:color="auto"/>
      </w:divBdr>
    </w:div>
    <w:div w:id="206255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2430-17CE-40F5-8D8F-AF445D96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1742</Words>
  <Characters>10279</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Lada Nečasová</cp:lastModifiedBy>
  <cp:revision>28</cp:revision>
  <cp:lastPrinted>2020-12-08T14:09:00Z</cp:lastPrinted>
  <dcterms:created xsi:type="dcterms:W3CDTF">2019-12-16T16:06:00Z</dcterms:created>
  <dcterms:modified xsi:type="dcterms:W3CDTF">2021-01-05T15:52:00Z</dcterms:modified>
</cp:coreProperties>
</file>