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5BF" w:rsidRDefault="00D41F78">
      <w:pPr>
        <w:pStyle w:val="Zkladntext"/>
        <w:spacing w:before="163"/>
        <w:ind w:left="3147"/>
      </w:pPr>
      <w:r>
        <w:rPr>
          <w:noProof/>
          <w:lang w:val="cs-CZ" w:eastAsia="cs-CZ"/>
        </w:rPr>
        <w:drawing>
          <wp:anchor distT="0" distB="0" distL="0" distR="0" simplePos="0" relativeHeight="251643392" behindDoc="0" locked="0" layoutInCell="1" allowOverlap="1">
            <wp:simplePos x="0" y="0"/>
            <wp:positionH relativeFrom="page">
              <wp:posOffset>5911227</wp:posOffset>
            </wp:positionH>
            <wp:positionV relativeFrom="paragraph">
              <wp:posOffset>9093</wp:posOffset>
            </wp:positionV>
            <wp:extent cx="329758" cy="66852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758" cy="6685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85" style="position:absolute;left:0;text-align:left;margin-left:74.75pt;margin-top:.35pt;width:77.2pt;height:53.3pt;z-index:251644416;mso-position-horizontal-relative:page;mso-position-vertical-relative:text" coordorigin="1495,7" coordsize="1544,1066">
            <v:line id="_x0000_s1091" style="position:absolute" from="1500,1048" to="1500,10" strokeweight=".16964mm"/>
            <v:shape id="_x0000_s1090" style="position:absolute;left:1497;top:14040;width:1536;height:1037" coordorigin="1498,14040" coordsize="1536,1037" o:spt="100" adj="0,,0" path="m3024,1048r,-1038m1500,14r1539,m1500,1024r1539,e" filled="f" strokeweight=".25442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9" type="#_x0000_t202" style="position:absolute;left:2543;top:424;width:146;height:336" filled="f" stroked="f">
              <v:textbox inset="0,0,0,0">
                <w:txbxContent>
                  <w:p w:rsidR="008055BF" w:rsidRDefault="00D41F78">
                    <w:pPr>
                      <w:spacing w:line="336" w:lineRule="exact"/>
                      <w:rPr>
                        <w:sz w:val="30"/>
                      </w:rPr>
                    </w:pPr>
                    <w:r>
                      <w:rPr>
                        <w:color w:val="232323"/>
                        <w:w w:val="107"/>
                        <w:sz w:val="30"/>
                      </w:rPr>
                      <w:t>*</w:t>
                    </w:r>
                  </w:p>
                </w:txbxContent>
              </v:textbox>
            </v:shape>
            <v:shape id="_x0000_s1088" type="#_x0000_t202" style="position:absolute;left:1909;top:598;width:737;height:476" filled="f" stroked="f">
              <v:textbox inset="0,0,0,0">
                <w:txbxContent>
                  <w:p w:rsidR="008055BF" w:rsidRDefault="00D41F78">
                    <w:pPr>
                      <w:spacing w:line="475" w:lineRule="exact"/>
                      <w:rPr>
                        <w:sz w:val="30"/>
                      </w:rPr>
                    </w:pPr>
                    <w:r>
                      <w:rPr>
                        <w:color w:val="232323"/>
                        <w:w w:val="105"/>
                        <w:position w:val="14"/>
                        <w:sz w:val="30"/>
                      </w:rPr>
                      <w:t>*</w:t>
                    </w:r>
                    <w:r>
                      <w:rPr>
                        <w:color w:val="232323"/>
                        <w:w w:val="105"/>
                        <w:sz w:val="30"/>
                      </w:rPr>
                      <w:t xml:space="preserve">*** </w:t>
                    </w:r>
                    <w:r>
                      <w:rPr>
                        <w:color w:val="232323"/>
                        <w:w w:val="105"/>
                        <w:position w:val="14"/>
                        <w:sz w:val="30"/>
                      </w:rPr>
                      <w:t>*</w:t>
                    </w:r>
                  </w:p>
                </w:txbxContent>
              </v:textbox>
            </v:shape>
            <v:shape id="_x0000_s1087" type="#_x0000_t202" style="position:absolute;left:1888;top:112;width:757;height:464" filled="f" stroked="f">
              <v:textbox inset="0,0,0,0">
                <w:txbxContent>
                  <w:p w:rsidR="008055BF" w:rsidRDefault="00D41F78">
                    <w:pPr>
                      <w:spacing w:line="230" w:lineRule="auto"/>
                      <w:rPr>
                        <w:sz w:val="30"/>
                      </w:rPr>
                    </w:pPr>
                    <w:r>
                      <w:rPr>
                        <w:rFonts w:ascii="Courier New"/>
                        <w:color w:val="232323"/>
                        <w:w w:val="105"/>
                        <w:position w:val="-10"/>
                        <w:sz w:val="27"/>
                      </w:rPr>
                      <w:t>*</w:t>
                    </w:r>
                    <w:r>
                      <w:rPr>
                        <w:color w:val="232323"/>
                        <w:w w:val="105"/>
                        <w:sz w:val="30"/>
                      </w:rPr>
                      <w:t xml:space="preserve">*** </w:t>
                    </w:r>
                    <w:r>
                      <w:rPr>
                        <w:color w:val="232323"/>
                        <w:w w:val="105"/>
                        <w:position w:val="-10"/>
                        <w:sz w:val="30"/>
                      </w:rPr>
                      <w:t>*</w:t>
                    </w:r>
                  </w:p>
                </w:txbxContent>
              </v:textbox>
            </v:shape>
            <v:shape id="_x0000_s1086" type="#_x0000_t202" style="position:absolute;left:1861;top:424;width:146;height:336" filled="f" stroked="f">
              <v:textbox inset="0,0,0,0">
                <w:txbxContent>
                  <w:p w:rsidR="008055BF" w:rsidRDefault="00D41F78">
                    <w:pPr>
                      <w:spacing w:line="336" w:lineRule="exact"/>
                      <w:rPr>
                        <w:sz w:val="30"/>
                      </w:rPr>
                    </w:pPr>
                    <w:r>
                      <w:rPr>
                        <w:color w:val="232323"/>
                        <w:w w:val="107"/>
                        <w:sz w:val="30"/>
                      </w:rPr>
                      <w:t>*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32323"/>
        </w:rPr>
        <w:t>EVROPSKÁ UNIE</w:t>
      </w:r>
    </w:p>
    <w:p w:rsidR="008055BF" w:rsidRDefault="00D41F78">
      <w:pPr>
        <w:pStyle w:val="Zkladntext"/>
        <w:spacing w:before="41" w:line="280" w:lineRule="auto"/>
        <w:ind w:left="3143" w:right="3965" w:firstLine="3"/>
      </w:pPr>
      <w:r>
        <w:rPr>
          <w:color w:val="232323"/>
        </w:rPr>
        <w:t xml:space="preserve">Evropské strukturální </w:t>
      </w:r>
      <w:proofErr w:type="gramStart"/>
      <w:r>
        <w:rPr>
          <w:color w:val="232323"/>
        </w:rPr>
        <w:t>a</w:t>
      </w:r>
      <w:proofErr w:type="gramEnd"/>
      <w:r>
        <w:rPr>
          <w:color w:val="232323"/>
        </w:rPr>
        <w:t xml:space="preserve"> investiční fondy Operační program Praha - pól růstu ČR</w:t>
      </w:r>
    </w:p>
    <w:p w:rsidR="008055BF" w:rsidRDefault="008055BF">
      <w:pPr>
        <w:pStyle w:val="Zkladntext"/>
        <w:rPr>
          <w:sz w:val="20"/>
        </w:rPr>
      </w:pPr>
    </w:p>
    <w:p w:rsidR="008055BF" w:rsidRDefault="008055BF">
      <w:pPr>
        <w:pStyle w:val="Zkladntext"/>
        <w:rPr>
          <w:sz w:val="20"/>
        </w:rPr>
      </w:pPr>
    </w:p>
    <w:p w:rsidR="008055BF" w:rsidRDefault="008055BF">
      <w:pPr>
        <w:pStyle w:val="Zkladntext"/>
        <w:rPr>
          <w:sz w:val="20"/>
        </w:rPr>
      </w:pPr>
    </w:p>
    <w:p w:rsidR="008055BF" w:rsidRDefault="008055BF">
      <w:pPr>
        <w:pStyle w:val="Zkladntext"/>
        <w:rPr>
          <w:sz w:val="20"/>
        </w:rPr>
      </w:pPr>
    </w:p>
    <w:p w:rsidR="008055BF" w:rsidRDefault="008055BF">
      <w:pPr>
        <w:pStyle w:val="Zkladntext"/>
        <w:rPr>
          <w:sz w:val="20"/>
        </w:rPr>
      </w:pPr>
    </w:p>
    <w:p w:rsidR="008055BF" w:rsidRDefault="008055BF">
      <w:pPr>
        <w:pStyle w:val="Zkladntext"/>
        <w:rPr>
          <w:sz w:val="20"/>
        </w:rPr>
      </w:pPr>
    </w:p>
    <w:p w:rsidR="008055BF" w:rsidRDefault="008055BF">
      <w:pPr>
        <w:pStyle w:val="Zkladntext"/>
        <w:rPr>
          <w:sz w:val="20"/>
        </w:rPr>
      </w:pPr>
    </w:p>
    <w:p w:rsidR="008055BF" w:rsidRDefault="008055BF">
      <w:pPr>
        <w:pStyle w:val="Zkladntext"/>
        <w:rPr>
          <w:sz w:val="20"/>
        </w:rPr>
      </w:pPr>
    </w:p>
    <w:p w:rsidR="008055BF" w:rsidRDefault="008055BF">
      <w:pPr>
        <w:pStyle w:val="Zkladntext"/>
        <w:rPr>
          <w:sz w:val="20"/>
        </w:rPr>
      </w:pPr>
    </w:p>
    <w:p w:rsidR="008055BF" w:rsidRDefault="008055BF">
      <w:pPr>
        <w:pStyle w:val="Zkladntext"/>
        <w:rPr>
          <w:sz w:val="20"/>
        </w:rPr>
      </w:pPr>
    </w:p>
    <w:p w:rsidR="008055BF" w:rsidRDefault="008055BF">
      <w:pPr>
        <w:pStyle w:val="Zkladntext"/>
        <w:spacing w:before="4"/>
        <w:rPr>
          <w:sz w:val="20"/>
        </w:rPr>
      </w:pPr>
    </w:p>
    <w:p w:rsidR="008055BF" w:rsidRDefault="00D41F78">
      <w:pPr>
        <w:pStyle w:val="Nadpis2"/>
        <w:ind w:left="3296"/>
      </w:pPr>
      <w:r>
        <w:rPr>
          <w:color w:val="232323"/>
        </w:rPr>
        <w:t xml:space="preserve">PRAŽSKÝ VOUCHER NA INOVAČNÍ PROJEKTY-VÝZVA </w:t>
      </w:r>
      <w:r>
        <w:rPr>
          <w:rFonts w:ascii="Times New Roman" w:hAnsi="Times New Roman"/>
          <w:color w:val="232323"/>
          <w:sz w:val="22"/>
        </w:rPr>
        <w:t xml:space="preserve">č. </w:t>
      </w:r>
      <w:r>
        <w:rPr>
          <w:color w:val="232323"/>
        </w:rPr>
        <w:t>4</w:t>
      </w:r>
    </w:p>
    <w:p w:rsidR="008055BF" w:rsidRDefault="008055BF">
      <w:pPr>
        <w:pStyle w:val="Zkladntext"/>
        <w:rPr>
          <w:b/>
          <w:sz w:val="20"/>
        </w:rPr>
      </w:pPr>
    </w:p>
    <w:p w:rsidR="008055BF" w:rsidRDefault="008055BF">
      <w:pPr>
        <w:pStyle w:val="Zkladntext"/>
        <w:rPr>
          <w:b/>
          <w:sz w:val="20"/>
        </w:rPr>
      </w:pPr>
    </w:p>
    <w:p w:rsidR="008055BF" w:rsidRDefault="008055BF">
      <w:pPr>
        <w:pStyle w:val="Zkladntext"/>
        <w:rPr>
          <w:b/>
          <w:sz w:val="20"/>
        </w:rPr>
      </w:pPr>
    </w:p>
    <w:p w:rsidR="008055BF" w:rsidRDefault="008055BF">
      <w:pPr>
        <w:pStyle w:val="Zkladntext"/>
        <w:rPr>
          <w:b/>
          <w:sz w:val="20"/>
        </w:rPr>
      </w:pPr>
    </w:p>
    <w:p w:rsidR="008055BF" w:rsidRDefault="008055BF">
      <w:pPr>
        <w:pStyle w:val="Zkladntext"/>
        <w:rPr>
          <w:b/>
          <w:sz w:val="20"/>
        </w:rPr>
      </w:pPr>
    </w:p>
    <w:p w:rsidR="008055BF" w:rsidRDefault="008055BF">
      <w:pPr>
        <w:pStyle w:val="Zkladntext"/>
        <w:rPr>
          <w:b/>
          <w:sz w:val="20"/>
        </w:rPr>
      </w:pPr>
    </w:p>
    <w:p w:rsidR="008055BF" w:rsidRDefault="008055BF">
      <w:pPr>
        <w:pStyle w:val="Zkladntext"/>
        <w:rPr>
          <w:b/>
          <w:sz w:val="20"/>
        </w:rPr>
      </w:pPr>
    </w:p>
    <w:p w:rsidR="008055BF" w:rsidRDefault="008055BF">
      <w:pPr>
        <w:pStyle w:val="Zkladntext"/>
        <w:spacing w:before="3"/>
        <w:rPr>
          <w:b/>
          <w:sz w:val="27"/>
        </w:rPr>
      </w:pPr>
    </w:p>
    <w:p w:rsidR="008055BF" w:rsidRDefault="00D41F78">
      <w:pPr>
        <w:spacing w:before="93"/>
        <w:ind w:left="2451"/>
        <w:rPr>
          <w:b/>
          <w:sz w:val="25"/>
        </w:rPr>
      </w:pPr>
      <w:r>
        <w:rPr>
          <w:b/>
          <w:color w:val="232323"/>
          <w:sz w:val="25"/>
        </w:rPr>
        <w:t>NABÍDKA ZNALOSTÍ OD POSKYTOVATELE ZNALOSTÍ/SLUŽBY</w:t>
      </w:r>
    </w:p>
    <w:p w:rsidR="008055BF" w:rsidRDefault="008055BF">
      <w:pPr>
        <w:pStyle w:val="Zkladntext"/>
        <w:rPr>
          <w:b/>
          <w:sz w:val="28"/>
        </w:rPr>
      </w:pPr>
    </w:p>
    <w:p w:rsidR="008055BF" w:rsidRDefault="008055BF">
      <w:pPr>
        <w:pStyle w:val="Zkladntext"/>
        <w:rPr>
          <w:b/>
          <w:sz w:val="28"/>
        </w:rPr>
      </w:pPr>
    </w:p>
    <w:p w:rsidR="008055BF" w:rsidRDefault="00D41F78">
      <w:pPr>
        <w:spacing w:before="1" w:line="321" w:lineRule="auto"/>
        <w:ind w:left="1377" w:right="203"/>
        <w:jc w:val="center"/>
        <w:rPr>
          <w:b/>
          <w:sz w:val="24"/>
        </w:rPr>
      </w:pPr>
      <w:r>
        <w:rPr>
          <w:b/>
          <w:color w:val="232323"/>
          <w:w w:val="95"/>
          <w:sz w:val="24"/>
        </w:rPr>
        <w:t>Nabídka</w:t>
      </w:r>
      <w:r>
        <w:rPr>
          <w:b/>
          <w:color w:val="232323"/>
          <w:spacing w:val="-2"/>
          <w:w w:val="95"/>
          <w:sz w:val="24"/>
        </w:rPr>
        <w:t xml:space="preserve"> </w:t>
      </w:r>
      <w:r>
        <w:rPr>
          <w:b/>
          <w:color w:val="232323"/>
          <w:w w:val="95"/>
          <w:sz w:val="24"/>
        </w:rPr>
        <w:t>zhodnocení</w:t>
      </w:r>
      <w:r>
        <w:rPr>
          <w:b/>
          <w:color w:val="232323"/>
          <w:spacing w:val="-16"/>
          <w:w w:val="95"/>
          <w:sz w:val="24"/>
        </w:rPr>
        <w:t xml:space="preserve"> </w:t>
      </w:r>
      <w:r>
        <w:rPr>
          <w:b/>
          <w:color w:val="232323"/>
          <w:w w:val="95"/>
          <w:sz w:val="24"/>
        </w:rPr>
        <w:t>účinnosti</w:t>
      </w:r>
      <w:r>
        <w:rPr>
          <w:b/>
          <w:color w:val="232323"/>
          <w:spacing w:val="-15"/>
          <w:w w:val="95"/>
          <w:sz w:val="24"/>
        </w:rPr>
        <w:t xml:space="preserve"> </w:t>
      </w:r>
      <w:r>
        <w:rPr>
          <w:b/>
          <w:color w:val="232323"/>
          <w:w w:val="95"/>
          <w:sz w:val="24"/>
        </w:rPr>
        <w:t>pilotní</w:t>
      </w:r>
      <w:r>
        <w:rPr>
          <w:b/>
          <w:color w:val="232323"/>
          <w:spacing w:val="-22"/>
          <w:w w:val="95"/>
          <w:sz w:val="24"/>
        </w:rPr>
        <w:t xml:space="preserve"> </w:t>
      </w:r>
      <w:r>
        <w:rPr>
          <w:b/>
          <w:color w:val="232323"/>
          <w:w w:val="95"/>
          <w:sz w:val="24"/>
        </w:rPr>
        <w:t>instalace</w:t>
      </w:r>
      <w:r>
        <w:rPr>
          <w:b/>
          <w:color w:val="232323"/>
          <w:spacing w:val="-6"/>
          <w:w w:val="95"/>
          <w:sz w:val="24"/>
        </w:rPr>
        <w:t xml:space="preserve"> </w:t>
      </w:r>
      <w:r>
        <w:rPr>
          <w:b/>
          <w:color w:val="232323"/>
          <w:w w:val="95"/>
          <w:sz w:val="24"/>
        </w:rPr>
        <w:t>biodynamického</w:t>
      </w:r>
      <w:r>
        <w:rPr>
          <w:b/>
          <w:color w:val="232323"/>
          <w:spacing w:val="-26"/>
          <w:w w:val="95"/>
          <w:sz w:val="24"/>
        </w:rPr>
        <w:t xml:space="preserve"> </w:t>
      </w:r>
      <w:r>
        <w:rPr>
          <w:b/>
          <w:color w:val="232323"/>
          <w:w w:val="95"/>
          <w:sz w:val="24"/>
        </w:rPr>
        <w:t>osvětlení</w:t>
      </w:r>
      <w:r>
        <w:rPr>
          <w:b/>
          <w:color w:val="232323"/>
          <w:spacing w:val="-14"/>
          <w:w w:val="95"/>
          <w:sz w:val="24"/>
        </w:rPr>
        <w:t xml:space="preserve"> </w:t>
      </w:r>
      <w:r>
        <w:rPr>
          <w:b/>
          <w:color w:val="232323"/>
          <w:w w:val="95"/>
          <w:sz w:val="24"/>
        </w:rPr>
        <w:t>v</w:t>
      </w:r>
      <w:r>
        <w:rPr>
          <w:b/>
          <w:color w:val="232323"/>
          <w:spacing w:val="-20"/>
          <w:w w:val="95"/>
          <w:sz w:val="24"/>
        </w:rPr>
        <w:t xml:space="preserve"> </w:t>
      </w:r>
      <w:r>
        <w:rPr>
          <w:b/>
          <w:color w:val="232323"/>
          <w:w w:val="95"/>
          <w:sz w:val="24"/>
        </w:rPr>
        <w:t>OS</w:t>
      </w:r>
      <w:r>
        <w:rPr>
          <w:b/>
          <w:color w:val="232323"/>
          <w:spacing w:val="-26"/>
          <w:w w:val="95"/>
          <w:sz w:val="24"/>
        </w:rPr>
        <w:t xml:space="preserve"> </w:t>
      </w:r>
      <w:r>
        <w:rPr>
          <w:b/>
          <w:color w:val="232323"/>
          <w:w w:val="95"/>
          <w:sz w:val="24"/>
        </w:rPr>
        <w:t xml:space="preserve">TGM </w:t>
      </w:r>
      <w:r>
        <w:rPr>
          <w:b/>
          <w:color w:val="232323"/>
          <w:sz w:val="24"/>
        </w:rPr>
        <w:t>v</w:t>
      </w:r>
      <w:r>
        <w:rPr>
          <w:b/>
          <w:color w:val="232323"/>
          <w:spacing w:val="-15"/>
          <w:sz w:val="24"/>
        </w:rPr>
        <w:t xml:space="preserve"> </w:t>
      </w:r>
      <w:r>
        <w:rPr>
          <w:b/>
          <w:color w:val="232323"/>
          <w:sz w:val="24"/>
        </w:rPr>
        <w:t>Berouně</w:t>
      </w:r>
    </w:p>
    <w:p w:rsidR="008055BF" w:rsidRDefault="008055BF">
      <w:pPr>
        <w:spacing w:line="321" w:lineRule="auto"/>
        <w:jc w:val="center"/>
        <w:rPr>
          <w:sz w:val="24"/>
        </w:rPr>
        <w:sectPr w:rsidR="008055B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20" w:h="16840"/>
          <w:pgMar w:top="860" w:right="1260" w:bottom="1200" w:left="40" w:header="708" w:footer="1015" w:gutter="0"/>
          <w:pgNumType w:start="1"/>
          <w:cols w:space="708"/>
        </w:sectPr>
      </w:pPr>
    </w:p>
    <w:p w:rsidR="008055BF" w:rsidRDefault="00D41F78">
      <w:pPr>
        <w:pStyle w:val="Nadpis3"/>
        <w:spacing w:before="153"/>
        <w:ind w:left="3132"/>
      </w:pPr>
      <w:r>
        <w:rPr>
          <w:noProof/>
          <w:lang w:val="cs-CZ" w:eastAsia="cs-CZ"/>
        </w:rPr>
        <w:lastRenderedPageBreak/>
        <w:drawing>
          <wp:anchor distT="0" distB="0" distL="0" distR="0" simplePos="0" relativeHeight="251645440" behindDoc="0" locked="0" layoutInCell="1" allowOverlap="1">
            <wp:simplePos x="0" y="0"/>
            <wp:positionH relativeFrom="page">
              <wp:posOffset>5899013</wp:posOffset>
            </wp:positionH>
            <wp:positionV relativeFrom="paragraph">
              <wp:posOffset>5648</wp:posOffset>
            </wp:positionV>
            <wp:extent cx="683943" cy="65936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943" cy="659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81" style="position:absolute;left:0;text-align:left;margin-left:74.05pt;margin-top:.45pt;width:77.9pt;height:54.15pt;z-index:251646464;mso-position-horizontal-relative:page;mso-position-vertical-relative:text" coordorigin="1481,9" coordsize="1558,1083">
            <v:shape id="_x0000_s1084" style="position:absolute;left:1478;top:14001;width:1556;height:1037" coordorigin="1478,14001" coordsize="1556,1037" o:spt="100" adj="0,,0" path="m1491,1047l1491,9m3015,1047l3015,9m1481,19r1558,m1481,1028r1558,e" filled="f" strokeweight=".25442mm">
              <v:stroke joinstyle="round"/>
              <v:formulas/>
              <v:path arrowok="t" o:connecttype="segments"/>
            </v:shape>
            <v:shape id="_x0000_s1083" type="#_x0000_t202" style="position:absolute;left:1850;top:108;width:839;height:671" filled="f" stroked="f">
              <v:textbox inset="0,0,0,0">
                <w:txbxContent>
                  <w:p w:rsidR="008055BF" w:rsidRDefault="00D41F78">
                    <w:pPr>
                      <w:spacing w:line="230" w:lineRule="auto"/>
                      <w:rPr>
                        <w:sz w:val="32"/>
                      </w:rPr>
                    </w:pPr>
                    <w:r>
                      <w:rPr>
                        <w:color w:val="282A28"/>
                        <w:spacing w:val="-16"/>
                        <w:w w:val="105"/>
                        <w:position w:val="-30"/>
                        <w:sz w:val="32"/>
                      </w:rPr>
                      <w:t>*</w:t>
                    </w:r>
                    <w:r>
                      <w:rPr>
                        <w:color w:val="282A28"/>
                        <w:spacing w:val="-16"/>
                        <w:w w:val="105"/>
                        <w:position w:val="-12"/>
                        <w:sz w:val="30"/>
                      </w:rPr>
                      <w:t>*</w:t>
                    </w:r>
                    <w:r>
                      <w:rPr>
                        <w:color w:val="282A28"/>
                        <w:spacing w:val="-16"/>
                        <w:w w:val="105"/>
                        <w:sz w:val="32"/>
                      </w:rPr>
                      <w:t xml:space="preserve">*** </w:t>
                    </w:r>
                    <w:r>
                      <w:rPr>
                        <w:color w:val="282A28"/>
                        <w:spacing w:val="-39"/>
                        <w:w w:val="105"/>
                        <w:position w:val="-12"/>
                        <w:sz w:val="30"/>
                      </w:rPr>
                      <w:t>*</w:t>
                    </w:r>
                    <w:r>
                      <w:rPr>
                        <w:color w:val="282A28"/>
                        <w:spacing w:val="-39"/>
                        <w:w w:val="105"/>
                        <w:position w:val="-30"/>
                        <w:sz w:val="32"/>
                      </w:rPr>
                      <w:t>*</w:t>
                    </w:r>
                  </w:p>
                </w:txbxContent>
              </v:textbox>
            </v:shape>
            <v:shape id="_x0000_s1082" type="#_x0000_t202" style="position:absolute;left:1899;top:602;width:736;height:489" filled="f" stroked="f">
              <v:textbox inset="0,0,0,0">
                <w:txbxContent>
                  <w:p w:rsidR="008055BF" w:rsidRDefault="00D41F78">
                    <w:pPr>
                      <w:spacing w:line="488" w:lineRule="exact"/>
                      <w:rPr>
                        <w:sz w:val="31"/>
                      </w:rPr>
                    </w:pPr>
                    <w:r>
                      <w:rPr>
                        <w:color w:val="282A28"/>
                        <w:position w:val="14"/>
                        <w:sz w:val="31"/>
                      </w:rPr>
                      <w:t>*</w:t>
                    </w:r>
                    <w:r>
                      <w:rPr>
                        <w:color w:val="282A28"/>
                        <w:sz w:val="32"/>
                      </w:rPr>
                      <w:t xml:space="preserve">*** </w:t>
                    </w:r>
                    <w:r>
                      <w:rPr>
                        <w:color w:val="282A28"/>
                        <w:position w:val="14"/>
                        <w:sz w:val="31"/>
                      </w:rPr>
                      <w:t>*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82A28"/>
        </w:rPr>
        <w:t>EVROPSKÁ UNIE</w:t>
      </w:r>
    </w:p>
    <w:p w:rsidR="008055BF" w:rsidRDefault="00D41F78">
      <w:pPr>
        <w:spacing w:before="30" w:line="266" w:lineRule="auto"/>
        <w:ind w:left="3133" w:right="3965" w:hanging="2"/>
        <w:rPr>
          <w:sz w:val="20"/>
        </w:rPr>
      </w:pPr>
      <w:r>
        <w:rPr>
          <w:color w:val="282A28"/>
          <w:sz w:val="20"/>
        </w:rPr>
        <w:t xml:space="preserve">Evropské strukturální </w:t>
      </w:r>
      <w:proofErr w:type="gramStart"/>
      <w:r>
        <w:rPr>
          <w:color w:val="282A28"/>
          <w:sz w:val="20"/>
        </w:rPr>
        <w:t>a</w:t>
      </w:r>
      <w:proofErr w:type="gramEnd"/>
      <w:r>
        <w:rPr>
          <w:color w:val="282A28"/>
          <w:sz w:val="20"/>
        </w:rPr>
        <w:t xml:space="preserve"> investiční fondy Operační program Praha - pól růstu ČR</w:t>
      </w:r>
    </w:p>
    <w:p w:rsidR="008055BF" w:rsidRDefault="008055BF">
      <w:pPr>
        <w:pStyle w:val="Zkladntext"/>
        <w:spacing w:before="5"/>
        <w:rPr>
          <w:sz w:val="28"/>
        </w:rPr>
      </w:pPr>
    </w:p>
    <w:p w:rsidR="008055BF" w:rsidRDefault="00D41F78">
      <w:pPr>
        <w:spacing w:before="95"/>
        <w:ind w:left="3970"/>
        <w:rPr>
          <w:b/>
          <w:sz w:val="19"/>
        </w:rPr>
      </w:pPr>
      <w:r>
        <w:rPr>
          <w:b/>
          <w:color w:val="282A28"/>
          <w:sz w:val="19"/>
        </w:rPr>
        <w:t>NABÍDKA POSKYTNUTÍ ZNALOSTÍ/SLUŽBY</w:t>
      </w:r>
    </w:p>
    <w:p w:rsidR="008055BF" w:rsidRDefault="008055BF">
      <w:pPr>
        <w:pStyle w:val="Zkladntext"/>
        <w:spacing w:before="4"/>
        <w:rPr>
          <w:b/>
          <w:sz w:val="17"/>
        </w:rPr>
      </w:pPr>
    </w:p>
    <w:p w:rsidR="008055BF" w:rsidRDefault="00D41F78">
      <w:pPr>
        <w:spacing w:line="280" w:lineRule="auto"/>
        <w:ind w:left="1331" w:right="196" w:hanging="2"/>
        <w:jc w:val="both"/>
        <w:rPr>
          <w:sz w:val="20"/>
        </w:rPr>
      </w:pPr>
      <w:r>
        <w:rPr>
          <w:color w:val="282A28"/>
          <w:sz w:val="20"/>
        </w:rPr>
        <w:t>Nabídka poskytnutí znalostí/služby (dále „Nabídka") je součástí žádosti o podporu v rámci výzvy programu</w:t>
      </w:r>
      <w:r>
        <w:rPr>
          <w:color w:val="282A28"/>
          <w:spacing w:val="-8"/>
          <w:sz w:val="20"/>
        </w:rPr>
        <w:t xml:space="preserve"> </w:t>
      </w:r>
      <w:r>
        <w:rPr>
          <w:color w:val="282A28"/>
          <w:sz w:val="20"/>
        </w:rPr>
        <w:t>Pra</w:t>
      </w:r>
      <w:r>
        <w:rPr>
          <w:color w:val="282A28"/>
          <w:spacing w:val="-31"/>
          <w:sz w:val="20"/>
        </w:rPr>
        <w:t xml:space="preserve"> </w:t>
      </w:r>
      <w:r>
        <w:rPr>
          <w:color w:val="49282F"/>
          <w:sz w:val="20"/>
        </w:rPr>
        <w:t>ž</w:t>
      </w:r>
      <w:r>
        <w:rPr>
          <w:color w:val="282A28"/>
          <w:sz w:val="20"/>
        </w:rPr>
        <w:t>ský</w:t>
      </w:r>
      <w:r>
        <w:rPr>
          <w:color w:val="282A28"/>
          <w:spacing w:val="2"/>
          <w:sz w:val="20"/>
        </w:rPr>
        <w:t xml:space="preserve"> </w:t>
      </w:r>
      <w:r>
        <w:rPr>
          <w:color w:val="282A28"/>
          <w:sz w:val="20"/>
        </w:rPr>
        <w:t>voucher</w:t>
      </w:r>
      <w:r>
        <w:rPr>
          <w:color w:val="282A28"/>
          <w:spacing w:val="-11"/>
          <w:sz w:val="20"/>
        </w:rPr>
        <w:t xml:space="preserve"> </w:t>
      </w:r>
      <w:proofErr w:type="gramStart"/>
      <w:r>
        <w:rPr>
          <w:color w:val="282A28"/>
          <w:sz w:val="20"/>
        </w:rPr>
        <w:t>na</w:t>
      </w:r>
      <w:proofErr w:type="gramEnd"/>
      <w:r>
        <w:rPr>
          <w:color w:val="282A28"/>
          <w:spacing w:val="-9"/>
          <w:sz w:val="20"/>
        </w:rPr>
        <w:t xml:space="preserve"> </w:t>
      </w:r>
      <w:r>
        <w:rPr>
          <w:color w:val="282A28"/>
          <w:sz w:val="20"/>
        </w:rPr>
        <w:t>inovační</w:t>
      </w:r>
      <w:r>
        <w:rPr>
          <w:color w:val="282A28"/>
          <w:spacing w:val="-7"/>
          <w:sz w:val="20"/>
        </w:rPr>
        <w:t xml:space="preserve"> </w:t>
      </w:r>
      <w:r>
        <w:rPr>
          <w:color w:val="282A28"/>
          <w:sz w:val="20"/>
        </w:rPr>
        <w:t>projekty</w:t>
      </w:r>
      <w:r>
        <w:rPr>
          <w:color w:val="7B5E60"/>
          <w:sz w:val="20"/>
        </w:rPr>
        <w:t>.</w:t>
      </w:r>
      <w:r>
        <w:rPr>
          <w:color w:val="7B5E60"/>
          <w:spacing w:val="-19"/>
          <w:sz w:val="20"/>
        </w:rPr>
        <w:t xml:space="preserve"> </w:t>
      </w:r>
      <w:r>
        <w:rPr>
          <w:color w:val="282A28"/>
          <w:sz w:val="20"/>
        </w:rPr>
        <w:t>Forma</w:t>
      </w:r>
      <w:r>
        <w:rPr>
          <w:color w:val="282A28"/>
          <w:spacing w:val="-1"/>
          <w:sz w:val="20"/>
        </w:rPr>
        <w:t xml:space="preserve"> </w:t>
      </w:r>
      <w:r>
        <w:rPr>
          <w:color w:val="282A28"/>
          <w:sz w:val="20"/>
        </w:rPr>
        <w:t>Nabídky</w:t>
      </w:r>
      <w:r>
        <w:rPr>
          <w:color w:val="282A28"/>
          <w:spacing w:val="-3"/>
          <w:sz w:val="20"/>
        </w:rPr>
        <w:t xml:space="preserve"> </w:t>
      </w:r>
      <w:r>
        <w:rPr>
          <w:color w:val="282A28"/>
          <w:sz w:val="20"/>
        </w:rPr>
        <w:t>má</w:t>
      </w:r>
      <w:r>
        <w:rPr>
          <w:color w:val="282A28"/>
          <w:spacing w:val="-5"/>
          <w:sz w:val="20"/>
        </w:rPr>
        <w:t xml:space="preserve"> </w:t>
      </w:r>
      <w:r>
        <w:rPr>
          <w:color w:val="282A28"/>
          <w:sz w:val="20"/>
        </w:rPr>
        <w:t>zavazující</w:t>
      </w:r>
      <w:r>
        <w:rPr>
          <w:color w:val="282A28"/>
          <w:spacing w:val="-10"/>
          <w:sz w:val="20"/>
        </w:rPr>
        <w:t xml:space="preserve"> </w:t>
      </w:r>
      <w:r>
        <w:rPr>
          <w:color w:val="282A28"/>
          <w:sz w:val="20"/>
        </w:rPr>
        <w:t>charakter,</w:t>
      </w:r>
      <w:r>
        <w:rPr>
          <w:color w:val="282A28"/>
          <w:spacing w:val="-8"/>
          <w:sz w:val="20"/>
        </w:rPr>
        <w:t xml:space="preserve"> </w:t>
      </w:r>
      <w:r>
        <w:rPr>
          <w:color w:val="282A28"/>
          <w:spacing w:val="6"/>
          <w:sz w:val="20"/>
        </w:rPr>
        <w:t>tzn</w:t>
      </w:r>
      <w:r>
        <w:rPr>
          <w:color w:val="7B5E60"/>
          <w:spacing w:val="6"/>
          <w:sz w:val="20"/>
        </w:rPr>
        <w:t>.</w:t>
      </w:r>
      <w:r>
        <w:rPr>
          <w:color w:val="7B5E60"/>
          <w:spacing w:val="-12"/>
          <w:sz w:val="20"/>
        </w:rPr>
        <w:t xml:space="preserve"> </w:t>
      </w:r>
      <w:proofErr w:type="gramStart"/>
      <w:r>
        <w:rPr>
          <w:color w:val="282A28"/>
          <w:sz w:val="20"/>
        </w:rPr>
        <w:t>všechny</w:t>
      </w:r>
      <w:proofErr w:type="gramEnd"/>
      <w:r>
        <w:rPr>
          <w:color w:val="282A28"/>
          <w:sz w:val="20"/>
        </w:rPr>
        <w:t xml:space="preserve"> níže uvedené </w:t>
      </w:r>
      <w:r>
        <w:rPr>
          <w:color w:val="673638"/>
          <w:spacing w:val="3"/>
          <w:sz w:val="20"/>
        </w:rPr>
        <w:t>i</w:t>
      </w:r>
      <w:r>
        <w:rPr>
          <w:color w:val="282A28"/>
          <w:spacing w:val="3"/>
          <w:sz w:val="20"/>
        </w:rPr>
        <w:t>n</w:t>
      </w:r>
      <w:r>
        <w:rPr>
          <w:color w:val="49282F"/>
          <w:spacing w:val="3"/>
          <w:sz w:val="20"/>
        </w:rPr>
        <w:t>fo</w:t>
      </w:r>
      <w:r>
        <w:rPr>
          <w:color w:val="282A28"/>
          <w:spacing w:val="3"/>
          <w:sz w:val="20"/>
        </w:rPr>
        <w:t>rma</w:t>
      </w:r>
      <w:r>
        <w:rPr>
          <w:color w:val="673638"/>
          <w:spacing w:val="3"/>
          <w:sz w:val="20"/>
        </w:rPr>
        <w:t xml:space="preserve">ce </w:t>
      </w:r>
      <w:r>
        <w:rPr>
          <w:color w:val="282A28"/>
          <w:sz w:val="20"/>
        </w:rPr>
        <w:t xml:space="preserve">je nezbytné vyplnit </w:t>
      </w:r>
      <w:r>
        <w:rPr>
          <w:color w:val="7B5E60"/>
          <w:sz w:val="20"/>
        </w:rPr>
        <w:t xml:space="preserve">. </w:t>
      </w:r>
      <w:r>
        <w:rPr>
          <w:color w:val="282A28"/>
          <w:sz w:val="20"/>
        </w:rPr>
        <w:t xml:space="preserve">U vzhledu Nabídky je </w:t>
      </w:r>
      <w:r>
        <w:rPr>
          <w:color w:val="282A28"/>
          <w:spacing w:val="-3"/>
          <w:sz w:val="20"/>
        </w:rPr>
        <w:t>př</w:t>
      </w:r>
      <w:r>
        <w:rPr>
          <w:color w:val="673638"/>
          <w:spacing w:val="-3"/>
          <w:sz w:val="20"/>
        </w:rPr>
        <w:t>í</w:t>
      </w:r>
      <w:r>
        <w:rPr>
          <w:color w:val="282A28"/>
          <w:spacing w:val="-3"/>
          <w:sz w:val="20"/>
        </w:rPr>
        <w:t xml:space="preserve">pustné </w:t>
      </w:r>
      <w:r>
        <w:rPr>
          <w:color w:val="282A28"/>
          <w:sz w:val="20"/>
        </w:rPr>
        <w:t xml:space="preserve">odevzdat Nabídku </w:t>
      </w:r>
      <w:proofErr w:type="gramStart"/>
      <w:r>
        <w:rPr>
          <w:color w:val="282A28"/>
          <w:sz w:val="20"/>
        </w:rPr>
        <w:t>na</w:t>
      </w:r>
      <w:proofErr w:type="gramEnd"/>
      <w:r>
        <w:rPr>
          <w:color w:val="282A28"/>
          <w:sz w:val="20"/>
        </w:rPr>
        <w:t xml:space="preserve"> hlavičkovém papíře Poskytovatele služby/znalostí. Nabídka může obsahovat i položky navíc, pokud to vyžaduje předmět nabídky nebo interní předpisy poskytovatele služby. Text v kurzívě má pouze </w:t>
      </w:r>
      <w:r>
        <w:rPr>
          <w:color w:val="425052"/>
          <w:sz w:val="20"/>
        </w:rPr>
        <w:t xml:space="preserve">informativní </w:t>
      </w:r>
      <w:r>
        <w:rPr>
          <w:color w:val="282A28"/>
          <w:sz w:val="20"/>
        </w:rPr>
        <w:t xml:space="preserve">cha </w:t>
      </w:r>
      <w:proofErr w:type="gramStart"/>
      <w:r>
        <w:rPr>
          <w:color w:val="282A28"/>
          <w:sz w:val="20"/>
        </w:rPr>
        <w:t>rakter</w:t>
      </w:r>
      <w:r>
        <w:rPr>
          <w:color w:val="282A28"/>
          <w:spacing w:val="-16"/>
          <w:sz w:val="20"/>
        </w:rPr>
        <w:t xml:space="preserve"> </w:t>
      </w:r>
      <w:r>
        <w:rPr>
          <w:color w:val="7E495B"/>
          <w:sz w:val="20"/>
        </w:rPr>
        <w:t>.</w:t>
      </w:r>
      <w:proofErr w:type="gramEnd"/>
    </w:p>
    <w:p w:rsidR="008055BF" w:rsidRDefault="008055BF">
      <w:pPr>
        <w:pStyle w:val="Zkladntext"/>
        <w:spacing w:before="9"/>
        <w:rPr>
          <w:sz w:val="7"/>
        </w:rPr>
      </w:pPr>
    </w:p>
    <w:tbl>
      <w:tblPr>
        <w:tblStyle w:val="TableNormal"/>
        <w:tblW w:w="0" w:type="auto"/>
        <w:tblInd w:w="12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4"/>
        <w:gridCol w:w="6140"/>
      </w:tblGrid>
      <w:tr w:rsidR="008055BF">
        <w:trPr>
          <w:trHeight w:val="489"/>
        </w:trPr>
        <w:tc>
          <w:tcPr>
            <w:tcW w:w="9164" w:type="dxa"/>
            <w:gridSpan w:val="2"/>
          </w:tcPr>
          <w:p w:rsidR="008055BF" w:rsidRDefault="008055BF">
            <w:pPr>
              <w:pStyle w:val="TableParagraph"/>
              <w:spacing w:before="5"/>
              <w:rPr>
                <w:sz w:val="16"/>
              </w:rPr>
            </w:pPr>
          </w:p>
          <w:p w:rsidR="008055BF" w:rsidRDefault="00D41F78">
            <w:pPr>
              <w:pStyle w:val="TableParagraph"/>
              <w:ind w:left="110"/>
              <w:rPr>
                <w:b/>
                <w:sz w:val="19"/>
              </w:rPr>
            </w:pPr>
            <w:r>
              <w:rPr>
                <w:b/>
                <w:color w:val="282A28"/>
                <w:sz w:val="19"/>
              </w:rPr>
              <w:t>Nabídka je vypracována pro (Žadatele v programu Pražský voucher na inovační projekty):</w:t>
            </w:r>
          </w:p>
        </w:tc>
      </w:tr>
      <w:tr w:rsidR="008055BF">
        <w:trPr>
          <w:trHeight w:val="316"/>
        </w:trPr>
        <w:tc>
          <w:tcPr>
            <w:tcW w:w="3024" w:type="dxa"/>
          </w:tcPr>
          <w:p w:rsidR="008055BF" w:rsidRDefault="00D41F78">
            <w:pPr>
              <w:pStyle w:val="TableParagraph"/>
              <w:spacing w:before="45"/>
              <w:ind w:left="115"/>
              <w:rPr>
                <w:b/>
                <w:sz w:val="19"/>
              </w:rPr>
            </w:pPr>
            <w:r>
              <w:rPr>
                <w:b/>
                <w:color w:val="282A28"/>
                <w:sz w:val="19"/>
              </w:rPr>
              <w:t>Název Žadatele</w:t>
            </w:r>
          </w:p>
        </w:tc>
        <w:tc>
          <w:tcPr>
            <w:tcW w:w="6140" w:type="dxa"/>
          </w:tcPr>
          <w:p w:rsidR="008055BF" w:rsidRDefault="00D41F78">
            <w:pPr>
              <w:pStyle w:val="TableParagraph"/>
              <w:spacing w:before="45"/>
              <w:ind w:left="113"/>
              <w:rPr>
                <w:b/>
                <w:sz w:val="19"/>
              </w:rPr>
            </w:pPr>
            <w:r>
              <w:rPr>
                <w:b/>
                <w:color w:val="282A28"/>
                <w:sz w:val="19"/>
              </w:rPr>
              <w:t>Spectrasol s.r.o.</w:t>
            </w:r>
          </w:p>
        </w:tc>
      </w:tr>
      <w:tr w:rsidR="008055BF">
        <w:trPr>
          <w:trHeight w:val="326"/>
        </w:trPr>
        <w:tc>
          <w:tcPr>
            <w:tcW w:w="3024" w:type="dxa"/>
          </w:tcPr>
          <w:p w:rsidR="008055BF" w:rsidRDefault="00D41F78">
            <w:pPr>
              <w:pStyle w:val="TableParagraph"/>
              <w:spacing w:before="54"/>
              <w:ind w:left="116"/>
              <w:rPr>
                <w:b/>
                <w:sz w:val="19"/>
              </w:rPr>
            </w:pPr>
            <w:r>
              <w:rPr>
                <w:b/>
                <w:color w:val="282A28"/>
                <w:sz w:val="19"/>
              </w:rPr>
              <w:t>IČO/DIČ</w:t>
            </w:r>
          </w:p>
        </w:tc>
        <w:tc>
          <w:tcPr>
            <w:tcW w:w="6140" w:type="dxa"/>
          </w:tcPr>
          <w:p w:rsidR="008055BF" w:rsidRDefault="00D41F78">
            <w:pPr>
              <w:pStyle w:val="TableParagraph"/>
              <w:spacing w:before="50"/>
              <w:ind w:left="117"/>
              <w:rPr>
                <w:b/>
                <w:sz w:val="19"/>
              </w:rPr>
            </w:pPr>
            <w:r>
              <w:rPr>
                <w:b/>
                <w:color w:val="282A28"/>
                <w:w w:val="105"/>
                <w:sz w:val="19"/>
              </w:rPr>
              <w:t>07149794/CZ07149794</w:t>
            </w:r>
          </w:p>
        </w:tc>
      </w:tr>
      <w:tr w:rsidR="008055BF">
        <w:trPr>
          <w:trHeight w:val="1018"/>
        </w:trPr>
        <w:tc>
          <w:tcPr>
            <w:tcW w:w="3024" w:type="dxa"/>
          </w:tcPr>
          <w:p w:rsidR="008055BF" w:rsidRDefault="00D41F78">
            <w:pPr>
              <w:pStyle w:val="TableParagraph"/>
              <w:spacing w:before="160"/>
              <w:ind w:left="122"/>
              <w:rPr>
                <w:b/>
                <w:sz w:val="19"/>
              </w:rPr>
            </w:pPr>
            <w:r>
              <w:rPr>
                <w:b/>
                <w:color w:val="282A28"/>
                <w:sz w:val="19"/>
              </w:rPr>
              <w:t>Sídlo/místo realizace</w:t>
            </w:r>
          </w:p>
        </w:tc>
        <w:tc>
          <w:tcPr>
            <w:tcW w:w="6140" w:type="dxa"/>
          </w:tcPr>
          <w:p w:rsidR="008055BF" w:rsidRDefault="00D41F78">
            <w:pPr>
              <w:pStyle w:val="TableParagraph"/>
              <w:spacing w:before="40"/>
              <w:ind w:left="116"/>
              <w:rPr>
                <w:b/>
                <w:sz w:val="19"/>
              </w:rPr>
            </w:pPr>
            <w:r>
              <w:rPr>
                <w:b/>
                <w:color w:val="282A28"/>
                <w:w w:val="110"/>
                <w:sz w:val="19"/>
              </w:rPr>
              <w:t>Hájkova 1682/1</w:t>
            </w:r>
          </w:p>
          <w:p w:rsidR="008055BF" w:rsidRDefault="008055BF">
            <w:pPr>
              <w:pStyle w:val="TableParagraph"/>
              <w:spacing w:before="3"/>
              <w:rPr>
                <w:sz w:val="25"/>
              </w:rPr>
            </w:pPr>
          </w:p>
          <w:p w:rsidR="008055BF" w:rsidRDefault="00D41F78">
            <w:pPr>
              <w:pStyle w:val="TableParagraph"/>
              <w:spacing w:before="1"/>
              <w:ind w:left="119"/>
              <w:rPr>
                <w:b/>
                <w:sz w:val="19"/>
              </w:rPr>
            </w:pPr>
            <w:r>
              <w:rPr>
                <w:b/>
                <w:color w:val="282A28"/>
                <w:w w:val="105"/>
                <w:sz w:val="19"/>
              </w:rPr>
              <w:t xml:space="preserve">130 00 Praha 3 </w:t>
            </w:r>
            <w:r>
              <w:rPr>
                <w:color w:val="282A28"/>
                <w:w w:val="105"/>
                <w:sz w:val="19"/>
              </w:rPr>
              <w:t xml:space="preserve">- </w:t>
            </w:r>
            <w:r>
              <w:rPr>
                <w:b/>
                <w:color w:val="282A28"/>
                <w:w w:val="105"/>
                <w:sz w:val="19"/>
              </w:rPr>
              <w:t>Žižkov</w:t>
            </w:r>
          </w:p>
        </w:tc>
      </w:tr>
      <w:tr w:rsidR="008055BF">
        <w:trPr>
          <w:trHeight w:val="311"/>
        </w:trPr>
        <w:tc>
          <w:tcPr>
            <w:tcW w:w="3024" w:type="dxa"/>
          </w:tcPr>
          <w:p w:rsidR="008055BF" w:rsidRDefault="00D41F78">
            <w:pPr>
              <w:pStyle w:val="TableParagraph"/>
              <w:spacing w:before="50"/>
              <w:ind w:left="122"/>
              <w:rPr>
                <w:b/>
                <w:sz w:val="19"/>
              </w:rPr>
            </w:pPr>
            <w:r>
              <w:rPr>
                <w:b/>
                <w:color w:val="282A28"/>
                <w:sz w:val="19"/>
              </w:rPr>
              <w:t>Statutární zástupce</w:t>
            </w:r>
          </w:p>
        </w:tc>
        <w:tc>
          <w:tcPr>
            <w:tcW w:w="6140" w:type="dxa"/>
          </w:tcPr>
          <w:p w:rsidR="008055BF" w:rsidRDefault="00D41F78">
            <w:pPr>
              <w:pStyle w:val="TableParagraph"/>
              <w:spacing w:before="35"/>
              <w:ind w:left="119"/>
              <w:rPr>
                <w:sz w:val="20"/>
              </w:rPr>
            </w:pPr>
            <w:r>
              <w:rPr>
                <w:color w:val="282A28"/>
                <w:sz w:val="20"/>
              </w:rPr>
              <w:t>Daniel Jesenský, PhD., MSc., MBA</w:t>
            </w:r>
          </w:p>
        </w:tc>
      </w:tr>
    </w:tbl>
    <w:p w:rsidR="008055BF" w:rsidRDefault="008055BF">
      <w:pPr>
        <w:pStyle w:val="Zkladntext"/>
        <w:spacing w:before="7"/>
        <w:rPr>
          <w:sz w:val="27"/>
        </w:rPr>
      </w:pPr>
    </w:p>
    <w:tbl>
      <w:tblPr>
        <w:tblStyle w:val="TableNormal"/>
        <w:tblW w:w="0" w:type="auto"/>
        <w:tblInd w:w="13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0"/>
        <w:gridCol w:w="6136"/>
      </w:tblGrid>
      <w:tr w:rsidR="008055BF">
        <w:trPr>
          <w:trHeight w:val="427"/>
        </w:trPr>
        <w:tc>
          <w:tcPr>
            <w:tcW w:w="9156" w:type="dxa"/>
            <w:gridSpan w:val="2"/>
          </w:tcPr>
          <w:p w:rsidR="008055BF" w:rsidRDefault="00D41F78">
            <w:pPr>
              <w:pStyle w:val="TableParagraph"/>
              <w:spacing w:before="146"/>
              <w:ind w:left="90"/>
              <w:rPr>
                <w:sz w:val="20"/>
              </w:rPr>
            </w:pPr>
            <w:r>
              <w:rPr>
                <w:color w:val="282A28"/>
                <w:w w:val="105"/>
                <w:sz w:val="20"/>
              </w:rPr>
              <w:t>Po</w:t>
            </w:r>
            <w:r>
              <w:rPr>
                <w:color w:val="0F2849"/>
                <w:w w:val="105"/>
                <w:sz w:val="20"/>
              </w:rPr>
              <w:t>skyto</w:t>
            </w:r>
            <w:r>
              <w:rPr>
                <w:color w:val="282A28"/>
                <w:w w:val="105"/>
                <w:sz w:val="20"/>
              </w:rPr>
              <w:t>v</w:t>
            </w:r>
            <w:r>
              <w:rPr>
                <w:color w:val="0F2849"/>
                <w:w w:val="105"/>
                <w:sz w:val="20"/>
              </w:rPr>
              <w:t>a</w:t>
            </w:r>
            <w:r>
              <w:rPr>
                <w:color w:val="282A28"/>
                <w:w w:val="105"/>
                <w:sz w:val="20"/>
              </w:rPr>
              <w:t>t e</w:t>
            </w:r>
            <w:r>
              <w:rPr>
                <w:color w:val="0F2849"/>
                <w:w w:val="105"/>
                <w:sz w:val="20"/>
              </w:rPr>
              <w:t>l služby/Instituce</w:t>
            </w:r>
          </w:p>
        </w:tc>
      </w:tr>
      <w:tr w:rsidR="008055BF">
        <w:trPr>
          <w:trHeight w:val="927"/>
        </w:trPr>
        <w:tc>
          <w:tcPr>
            <w:tcW w:w="3020" w:type="dxa"/>
          </w:tcPr>
          <w:p w:rsidR="008055BF" w:rsidRDefault="00D41F78">
            <w:pPr>
              <w:pStyle w:val="TableParagraph"/>
              <w:spacing w:before="26"/>
              <w:ind w:left="95"/>
              <w:rPr>
                <w:sz w:val="20"/>
              </w:rPr>
            </w:pPr>
            <w:r>
              <w:rPr>
                <w:color w:val="282A28"/>
                <w:sz w:val="20"/>
              </w:rPr>
              <w:t>Název Poskytovatele</w:t>
            </w:r>
          </w:p>
          <w:p w:rsidR="008055BF" w:rsidRDefault="00D41F78">
            <w:pPr>
              <w:pStyle w:val="TableParagraph"/>
              <w:spacing w:before="12" w:line="300" w:lineRule="atLeast"/>
              <w:ind w:left="103" w:right="184" w:hanging="5"/>
              <w:rPr>
                <w:sz w:val="20"/>
              </w:rPr>
            </w:pPr>
            <w:r>
              <w:rPr>
                <w:color w:val="282A28"/>
                <w:w w:val="105"/>
                <w:sz w:val="20"/>
              </w:rPr>
              <w:t>služby/jméno, příjmení fyzické osoby</w:t>
            </w:r>
          </w:p>
        </w:tc>
        <w:tc>
          <w:tcPr>
            <w:tcW w:w="6136" w:type="dxa"/>
          </w:tcPr>
          <w:p w:rsidR="008055BF" w:rsidRDefault="008055BF">
            <w:pPr>
              <w:pStyle w:val="TableParagraph"/>
              <w:spacing w:before="5"/>
              <w:rPr>
                <w:sz w:val="29"/>
              </w:rPr>
            </w:pPr>
          </w:p>
          <w:p w:rsidR="008055BF" w:rsidRDefault="00D41F78">
            <w:pPr>
              <w:pStyle w:val="TableParagraph"/>
              <w:ind w:left="99"/>
              <w:rPr>
                <w:sz w:val="20"/>
              </w:rPr>
            </w:pPr>
            <w:r>
              <w:rPr>
                <w:color w:val="282A28"/>
                <w:w w:val="105"/>
                <w:sz w:val="20"/>
              </w:rPr>
              <w:t>Národní ústav duševního zdraví</w:t>
            </w:r>
          </w:p>
        </w:tc>
      </w:tr>
      <w:tr w:rsidR="008055BF">
        <w:trPr>
          <w:trHeight w:val="311"/>
        </w:trPr>
        <w:tc>
          <w:tcPr>
            <w:tcW w:w="3020" w:type="dxa"/>
          </w:tcPr>
          <w:p w:rsidR="008055BF" w:rsidRDefault="00D41F78">
            <w:pPr>
              <w:pStyle w:val="TableParagraph"/>
              <w:spacing w:before="40"/>
              <w:ind w:left="96"/>
              <w:rPr>
                <w:sz w:val="20"/>
              </w:rPr>
            </w:pPr>
            <w:r>
              <w:rPr>
                <w:color w:val="282A28"/>
                <w:sz w:val="20"/>
              </w:rPr>
              <w:t>IČO/DIČ</w:t>
            </w:r>
          </w:p>
        </w:tc>
        <w:tc>
          <w:tcPr>
            <w:tcW w:w="6136" w:type="dxa"/>
          </w:tcPr>
          <w:p w:rsidR="008055BF" w:rsidRDefault="00D41F78">
            <w:pPr>
              <w:pStyle w:val="TableParagraph"/>
              <w:spacing w:before="59"/>
              <w:ind w:left="106"/>
              <w:rPr>
                <w:b/>
                <w:sz w:val="19"/>
              </w:rPr>
            </w:pPr>
            <w:r>
              <w:rPr>
                <w:b/>
                <w:color w:val="282A28"/>
                <w:sz w:val="19"/>
              </w:rPr>
              <w:t>00023752/ CZ000 2</w:t>
            </w:r>
            <w:r>
              <w:rPr>
                <w:b/>
                <w:color w:val="0F2849"/>
                <w:sz w:val="19"/>
              </w:rPr>
              <w:t>3</w:t>
            </w:r>
            <w:r>
              <w:rPr>
                <w:b/>
                <w:color w:val="282A28"/>
                <w:sz w:val="19"/>
              </w:rPr>
              <w:t>752</w:t>
            </w:r>
          </w:p>
        </w:tc>
      </w:tr>
      <w:tr w:rsidR="008055BF">
        <w:trPr>
          <w:trHeight w:val="845"/>
        </w:trPr>
        <w:tc>
          <w:tcPr>
            <w:tcW w:w="3020" w:type="dxa"/>
          </w:tcPr>
          <w:p w:rsidR="008055BF" w:rsidRDefault="00D41F78">
            <w:pPr>
              <w:pStyle w:val="TableParagraph"/>
              <w:spacing w:before="156"/>
              <w:ind w:left="104"/>
              <w:rPr>
                <w:sz w:val="20"/>
              </w:rPr>
            </w:pPr>
            <w:r>
              <w:rPr>
                <w:color w:val="282A28"/>
                <w:sz w:val="20"/>
              </w:rPr>
              <w:t>Pracoviště</w:t>
            </w:r>
          </w:p>
        </w:tc>
        <w:tc>
          <w:tcPr>
            <w:tcW w:w="6136" w:type="dxa"/>
          </w:tcPr>
          <w:p w:rsidR="008055BF" w:rsidRDefault="00D41F78">
            <w:pPr>
              <w:pStyle w:val="TableParagraph"/>
              <w:spacing w:before="26" w:line="285" w:lineRule="auto"/>
              <w:ind w:left="105" w:right="553" w:firstLine="3"/>
              <w:rPr>
                <w:sz w:val="20"/>
              </w:rPr>
            </w:pPr>
            <w:r>
              <w:rPr>
                <w:color w:val="282A28"/>
                <w:w w:val="105"/>
                <w:sz w:val="20"/>
              </w:rPr>
              <w:t>Výzkumný program - Spánková medicína a chronobiologie Topolová 748</w:t>
            </w:r>
          </w:p>
          <w:p w:rsidR="008055BF" w:rsidRDefault="00D41F78">
            <w:pPr>
              <w:pStyle w:val="TableParagraph"/>
              <w:spacing w:line="226" w:lineRule="exact"/>
              <w:ind w:left="113"/>
              <w:rPr>
                <w:sz w:val="20"/>
              </w:rPr>
            </w:pPr>
            <w:r>
              <w:rPr>
                <w:color w:val="282A28"/>
                <w:sz w:val="20"/>
              </w:rPr>
              <w:t>250 67 Klecany</w:t>
            </w:r>
          </w:p>
        </w:tc>
      </w:tr>
      <w:tr w:rsidR="008055BF">
        <w:trPr>
          <w:trHeight w:val="311"/>
        </w:trPr>
        <w:tc>
          <w:tcPr>
            <w:tcW w:w="3020" w:type="dxa"/>
          </w:tcPr>
          <w:p w:rsidR="008055BF" w:rsidRDefault="00D41F78">
            <w:pPr>
              <w:pStyle w:val="TableParagraph"/>
              <w:spacing w:before="31"/>
              <w:ind w:left="110"/>
              <w:rPr>
                <w:sz w:val="20"/>
              </w:rPr>
            </w:pPr>
            <w:r>
              <w:rPr>
                <w:color w:val="282A28"/>
                <w:w w:val="105"/>
                <w:sz w:val="20"/>
              </w:rPr>
              <w:t>Statutární zástupce instituce</w:t>
            </w:r>
          </w:p>
        </w:tc>
        <w:tc>
          <w:tcPr>
            <w:tcW w:w="6136" w:type="dxa"/>
          </w:tcPr>
          <w:p w:rsidR="008055BF" w:rsidRDefault="00D41F78">
            <w:pPr>
              <w:pStyle w:val="TableParagraph"/>
              <w:spacing w:before="31"/>
              <w:ind w:left="106"/>
              <w:rPr>
                <w:sz w:val="20"/>
              </w:rPr>
            </w:pPr>
            <w:proofErr w:type="gramStart"/>
            <w:r>
              <w:rPr>
                <w:color w:val="282A28"/>
                <w:w w:val="105"/>
                <w:sz w:val="20"/>
              </w:rPr>
              <w:t>prof</w:t>
            </w:r>
            <w:proofErr w:type="gramEnd"/>
            <w:r>
              <w:rPr>
                <w:color w:val="282A28"/>
                <w:w w:val="105"/>
                <w:sz w:val="20"/>
              </w:rPr>
              <w:t>. MUDr. Cyril Hoschl, DrSc., FRCPsych., ředitel</w:t>
            </w:r>
          </w:p>
        </w:tc>
      </w:tr>
      <w:tr w:rsidR="008055BF">
        <w:trPr>
          <w:trHeight w:val="1542"/>
        </w:trPr>
        <w:tc>
          <w:tcPr>
            <w:tcW w:w="3020" w:type="dxa"/>
          </w:tcPr>
          <w:p w:rsidR="008055BF" w:rsidRDefault="008055BF">
            <w:pPr>
              <w:pStyle w:val="TableParagraph"/>
            </w:pPr>
          </w:p>
          <w:p w:rsidR="008055BF" w:rsidRDefault="008055BF">
            <w:pPr>
              <w:pStyle w:val="TableParagraph"/>
            </w:pPr>
          </w:p>
          <w:p w:rsidR="008055BF" w:rsidRDefault="00D41F78">
            <w:pPr>
              <w:pStyle w:val="TableParagraph"/>
              <w:spacing w:before="145"/>
              <w:ind w:left="114"/>
              <w:rPr>
                <w:sz w:val="20"/>
              </w:rPr>
            </w:pPr>
            <w:r>
              <w:rPr>
                <w:color w:val="282A28"/>
                <w:w w:val="105"/>
                <w:sz w:val="20"/>
              </w:rPr>
              <w:t>Předpokládaní řešitelé</w:t>
            </w:r>
          </w:p>
        </w:tc>
        <w:tc>
          <w:tcPr>
            <w:tcW w:w="6136" w:type="dxa"/>
          </w:tcPr>
          <w:p w:rsidR="008055BF" w:rsidRDefault="00A2026E">
            <w:pPr>
              <w:pStyle w:val="TableParagraph"/>
              <w:spacing w:before="90"/>
              <w:ind w:left="121"/>
              <w:rPr>
                <w:color w:val="282A28"/>
                <w:sz w:val="20"/>
              </w:rPr>
            </w:pPr>
            <w:r w:rsidRPr="00A2026E">
              <w:rPr>
                <w:color w:val="282A28"/>
                <w:sz w:val="20"/>
                <w:highlight w:val="yellow"/>
              </w:rPr>
              <w:t>VYMAZÁNO</w:t>
            </w:r>
          </w:p>
          <w:p w:rsidR="00A2026E" w:rsidRDefault="00A2026E">
            <w:pPr>
              <w:pStyle w:val="TableParagraph"/>
              <w:spacing w:before="90"/>
              <w:ind w:left="121"/>
              <w:rPr>
                <w:b/>
                <w:sz w:val="19"/>
              </w:rPr>
            </w:pPr>
          </w:p>
        </w:tc>
      </w:tr>
      <w:tr w:rsidR="008055BF">
        <w:trPr>
          <w:trHeight w:val="1234"/>
        </w:trPr>
        <w:tc>
          <w:tcPr>
            <w:tcW w:w="3020" w:type="dxa"/>
          </w:tcPr>
          <w:p w:rsidR="008055BF" w:rsidRDefault="008055BF">
            <w:pPr>
              <w:pStyle w:val="TableParagraph"/>
              <w:rPr>
                <w:sz w:val="20"/>
              </w:rPr>
            </w:pPr>
          </w:p>
          <w:p w:rsidR="008055BF" w:rsidRDefault="00D41F78">
            <w:pPr>
              <w:pStyle w:val="TableParagraph"/>
              <w:spacing w:before="161"/>
              <w:ind w:left="115"/>
              <w:rPr>
                <w:b/>
                <w:sz w:val="19"/>
              </w:rPr>
            </w:pPr>
            <w:r>
              <w:rPr>
                <w:b/>
                <w:color w:val="0C4649"/>
                <w:sz w:val="19"/>
              </w:rPr>
              <w:t>Nabídku vypracoval</w:t>
            </w:r>
          </w:p>
          <w:p w:rsidR="008055BF" w:rsidRDefault="00D41F78">
            <w:pPr>
              <w:pStyle w:val="TableParagraph"/>
              <w:spacing w:before="46"/>
              <w:ind w:left="122"/>
              <w:rPr>
                <w:sz w:val="20"/>
              </w:rPr>
            </w:pPr>
            <w:r>
              <w:rPr>
                <w:color w:val="282A28"/>
                <w:sz w:val="20"/>
              </w:rPr>
              <w:t>(jméno, pozice, email, telefon)</w:t>
            </w:r>
          </w:p>
        </w:tc>
        <w:tc>
          <w:tcPr>
            <w:tcW w:w="6136" w:type="dxa"/>
          </w:tcPr>
          <w:p w:rsidR="00A2026E" w:rsidRDefault="00A2026E" w:rsidP="00A2026E">
            <w:pPr>
              <w:pStyle w:val="TableParagraph"/>
              <w:spacing w:before="90"/>
              <w:ind w:left="121"/>
              <w:rPr>
                <w:color w:val="282A28"/>
                <w:sz w:val="20"/>
              </w:rPr>
            </w:pPr>
            <w:r w:rsidRPr="00A2026E">
              <w:rPr>
                <w:color w:val="282A28"/>
                <w:sz w:val="20"/>
                <w:highlight w:val="yellow"/>
              </w:rPr>
              <w:t>VYMAZÁNO</w:t>
            </w:r>
          </w:p>
          <w:p w:rsidR="008055BF" w:rsidRDefault="008055BF">
            <w:pPr>
              <w:pStyle w:val="TableParagraph"/>
              <w:ind w:left="121"/>
              <w:rPr>
                <w:b/>
                <w:sz w:val="19"/>
              </w:rPr>
            </w:pPr>
          </w:p>
        </w:tc>
      </w:tr>
    </w:tbl>
    <w:p w:rsidR="008055BF" w:rsidRDefault="008055BF">
      <w:pPr>
        <w:rPr>
          <w:sz w:val="19"/>
        </w:rPr>
        <w:sectPr w:rsidR="008055BF">
          <w:pgSz w:w="11920" w:h="16840"/>
          <w:pgMar w:top="880" w:right="1260" w:bottom="1240" w:left="40" w:header="0" w:footer="1015" w:gutter="0"/>
          <w:cols w:space="708"/>
        </w:sectPr>
      </w:pPr>
    </w:p>
    <w:p w:rsidR="008055BF" w:rsidRDefault="008055BF">
      <w:pPr>
        <w:pStyle w:val="Zkladntext"/>
        <w:rPr>
          <w:sz w:val="20"/>
        </w:rPr>
      </w:pPr>
    </w:p>
    <w:p w:rsidR="008055BF" w:rsidRDefault="008055BF">
      <w:pPr>
        <w:pStyle w:val="Zkladntext"/>
        <w:rPr>
          <w:sz w:val="20"/>
        </w:rPr>
      </w:pPr>
    </w:p>
    <w:p w:rsidR="008055BF" w:rsidRDefault="008055BF">
      <w:pPr>
        <w:pStyle w:val="Zkladntext"/>
        <w:spacing w:before="8"/>
        <w:rPr>
          <w:sz w:val="15"/>
        </w:rPr>
      </w:pPr>
    </w:p>
    <w:p w:rsidR="008055BF" w:rsidRDefault="008055BF">
      <w:pPr>
        <w:rPr>
          <w:sz w:val="15"/>
        </w:rPr>
        <w:sectPr w:rsidR="008055BF">
          <w:pgSz w:w="11920" w:h="16840"/>
          <w:pgMar w:top="120" w:right="1260" w:bottom="1240" w:left="40" w:header="0" w:footer="1015" w:gutter="0"/>
          <w:cols w:space="708"/>
        </w:sectPr>
      </w:pPr>
    </w:p>
    <w:p w:rsidR="008055BF" w:rsidRDefault="008055BF">
      <w:pPr>
        <w:pStyle w:val="Zkladntext"/>
        <w:spacing w:before="1"/>
        <w:rPr>
          <w:sz w:val="24"/>
        </w:rPr>
      </w:pPr>
    </w:p>
    <w:p w:rsidR="008055BF" w:rsidRDefault="00D41F78">
      <w:pPr>
        <w:pStyle w:val="Zkladntext"/>
        <w:ind w:left="3152"/>
      </w:pPr>
      <w:r>
        <w:pict>
          <v:group id="_x0000_s1077" style="position:absolute;left:0;text-align:left;margin-left:74.9pt;margin-top:-7.55pt;width:78.05pt;height:54pt;z-index:251647488;mso-position-horizontal-relative:page" coordorigin="1498,-151" coordsize="1561,1080">
            <v:shape id="_x0000_s1080" style="position:absolute;left:1497;top:13843;width:1556;height:1037" coordorigin="1498,13844" coordsize="1556,1037" o:spt="100" adj="0,,0" path="m1505,890r,-1039m3034,890r,-1039m1500,-144r1558,m1500,861r1558,e" filled="f" strokeweight=".25442mm">
              <v:stroke joinstyle="round"/>
              <v:formulas/>
              <v:path arrowok="t" o:connecttype="segments"/>
            </v:shape>
            <v:shape id="_x0000_s1079" type="#_x0000_t202" style="position:absolute;left:1870;top:253;width:823;height:676" filled="f" stroked="f">
              <v:textbox inset="0,0,0,0">
                <w:txbxContent>
                  <w:p w:rsidR="008055BF" w:rsidRDefault="00D41F78">
                    <w:pPr>
                      <w:spacing w:line="675" w:lineRule="exact"/>
                      <w:rPr>
                        <w:sz w:val="32"/>
                      </w:rPr>
                    </w:pPr>
                    <w:r>
                      <w:rPr>
                        <w:color w:val="212626"/>
                        <w:spacing w:val="-16"/>
                        <w:w w:val="105"/>
                        <w:position w:val="32"/>
                        <w:sz w:val="32"/>
                      </w:rPr>
                      <w:t>*</w:t>
                    </w:r>
                    <w:r>
                      <w:rPr>
                        <w:color w:val="212626"/>
                        <w:spacing w:val="-16"/>
                        <w:w w:val="105"/>
                        <w:position w:val="15"/>
                        <w:sz w:val="30"/>
                      </w:rPr>
                      <w:t>*</w:t>
                    </w:r>
                    <w:r>
                      <w:rPr>
                        <w:color w:val="212626"/>
                        <w:spacing w:val="-16"/>
                        <w:w w:val="105"/>
                        <w:sz w:val="32"/>
                      </w:rPr>
                      <w:t xml:space="preserve">*** </w:t>
                    </w:r>
                    <w:r>
                      <w:rPr>
                        <w:color w:val="212626"/>
                        <w:spacing w:val="-44"/>
                        <w:w w:val="105"/>
                        <w:position w:val="15"/>
                        <w:sz w:val="30"/>
                      </w:rPr>
                      <w:t>*</w:t>
                    </w:r>
                    <w:r>
                      <w:rPr>
                        <w:color w:val="212626"/>
                        <w:spacing w:val="-44"/>
                        <w:w w:val="105"/>
                        <w:position w:val="32"/>
                        <w:sz w:val="32"/>
                      </w:rPr>
                      <w:t>*</w:t>
                    </w:r>
                  </w:p>
                </w:txbxContent>
              </v:textbox>
            </v:shape>
            <v:shape id="_x0000_s1078" type="#_x0000_t202" style="position:absolute;left:1895;top:-60;width:747;height:457" filled="f" stroked="f">
              <v:textbox inset="0,0,0,0">
                <w:txbxContent>
                  <w:p w:rsidR="008055BF" w:rsidRDefault="00D41F78">
                    <w:pPr>
                      <w:spacing w:line="230" w:lineRule="auto"/>
                      <w:rPr>
                        <w:sz w:val="27"/>
                      </w:rPr>
                    </w:pPr>
                    <w:r>
                      <w:rPr>
                        <w:rFonts w:ascii="Courier New"/>
                        <w:color w:val="212626"/>
                        <w:spacing w:val="-5"/>
                        <w:w w:val="105"/>
                        <w:position w:val="-8"/>
                        <w:sz w:val="25"/>
                      </w:rPr>
                      <w:t>*</w:t>
                    </w:r>
                    <w:r>
                      <w:rPr>
                        <w:color w:val="212626"/>
                        <w:spacing w:val="-5"/>
                        <w:w w:val="105"/>
                        <w:sz w:val="32"/>
                      </w:rPr>
                      <w:t xml:space="preserve">*** </w:t>
                    </w:r>
                    <w:r>
                      <w:rPr>
                        <w:color w:val="212626"/>
                        <w:w w:val="105"/>
                        <w:position w:val="-8"/>
                        <w:sz w:val="27"/>
                      </w:rPr>
                      <w:t>*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12626"/>
        </w:rPr>
        <w:t>EVROPSKÁ UNIE</w:t>
      </w:r>
    </w:p>
    <w:p w:rsidR="008055BF" w:rsidRDefault="00D41F78">
      <w:pPr>
        <w:pStyle w:val="Zkladntext"/>
        <w:spacing w:before="37" w:line="280" w:lineRule="auto"/>
        <w:ind w:left="3158" w:hanging="6"/>
      </w:pPr>
      <w:r>
        <w:rPr>
          <w:color w:val="212626"/>
        </w:rPr>
        <w:t xml:space="preserve">Evropské strukturální </w:t>
      </w:r>
      <w:proofErr w:type="gramStart"/>
      <w:r>
        <w:rPr>
          <w:color w:val="212626"/>
        </w:rPr>
        <w:t>a</w:t>
      </w:r>
      <w:proofErr w:type="gramEnd"/>
      <w:r>
        <w:rPr>
          <w:color w:val="212626"/>
        </w:rPr>
        <w:t xml:space="preserve"> investiční fondy Operační program Praha - pól růstu ČR</w:t>
      </w:r>
    </w:p>
    <w:p w:rsidR="008055BF" w:rsidRDefault="00D41F78">
      <w:pPr>
        <w:spacing w:before="86" w:line="461" w:lineRule="exact"/>
        <w:ind w:right="868"/>
        <w:jc w:val="right"/>
        <w:rPr>
          <w:sz w:val="45"/>
        </w:rPr>
      </w:pPr>
      <w:r>
        <w:br w:type="column"/>
      </w:r>
      <w:r>
        <w:rPr>
          <w:color w:val="212626"/>
          <w:spacing w:val="-1"/>
          <w:sz w:val="45"/>
        </w:rPr>
        <w:t>...</w:t>
      </w:r>
    </w:p>
    <w:p w:rsidR="008055BF" w:rsidRDefault="00D41F78">
      <w:pPr>
        <w:tabs>
          <w:tab w:val="left" w:pos="509"/>
        </w:tabs>
        <w:spacing w:line="414" w:lineRule="exact"/>
        <w:ind w:right="899"/>
        <w:jc w:val="right"/>
        <w:rPr>
          <w:sz w:val="6"/>
        </w:rPr>
      </w:pPr>
      <w:r>
        <w:rPr>
          <w:noProof/>
          <w:lang w:val="cs-CZ" w:eastAsia="cs-CZ"/>
        </w:rPr>
        <w:drawing>
          <wp:anchor distT="0" distB="0" distL="0" distR="0" simplePos="0" relativeHeight="251659776" behindDoc="1" locked="0" layoutInCell="1" allowOverlap="1">
            <wp:simplePos x="0" y="0"/>
            <wp:positionH relativeFrom="page">
              <wp:posOffset>5911227</wp:posOffset>
            </wp:positionH>
            <wp:positionV relativeFrom="paragraph">
              <wp:posOffset>-262940</wp:posOffset>
            </wp:positionV>
            <wp:extent cx="329758" cy="656316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758" cy="656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76" type="#_x0000_t202" style="position:absolute;left:0;text-align:left;margin-left:478.55pt;margin-top:-55.9pt;width:5pt;height:79.9pt;z-index:-251651584;mso-position-horizontal-relative:page;mso-position-vertical-relative:text" filled="f" stroked="f">
            <v:textbox inset="0,0,0,0">
              <w:txbxContent>
                <w:p w:rsidR="008055BF" w:rsidRDefault="00D41F78">
                  <w:pPr>
                    <w:spacing w:line="1597" w:lineRule="exact"/>
                    <w:rPr>
                      <w:rFonts w:ascii="Times New Roman" w:hAnsi="Times New Roman"/>
                      <w:b/>
                      <w:sz w:val="144"/>
                    </w:rPr>
                  </w:pPr>
                  <w:r>
                    <w:rPr>
                      <w:rFonts w:ascii="Times New Roman" w:hAnsi="Times New Roman"/>
                      <w:b/>
                      <w:color w:val="2D3838"/>
                      <w:spacing w:val="-223"/>
                      <w:w w:val="67"/>
                      <w:sz w:val="144"/>
                    </w:rPr>
                    <w:t>·</w:t>
                  </w:r>
                </w:p>
              </w:txbxContent>
            </v:textbox>
            <w10:wrap anchorx="page"/>
          </v:shape>
        </w:pict>
      </w:r>
      <w:r>
        <w:pict>
          <v:shape id="_x0000_s1075" type="#_x0000_t202" style="position:absolute;left:0;text-align:left;margin-left:404.3pt;margin-top:-55.9pt;width:5.6pt;height:79.9pt;z-index:251648512;mso-position-horizontal-relative:page;mso-position-vertical-relative:text" filled="f" stroked="f">
            <v:textbox inset="0,0,0,0">
              <w:txbxContent>
                <w:p w:rsidR="008055BF" w:rsidRDefault="00D41F78">
                  <w:pPr>
                    <w:spacing w:line="1597" w:lineRule="exact"/>
                    <w:rPr>
                      <w:rFonts w:ascii="Times New Roman"/>
                      <w:sz w:val="144"/>
                    </w:rPr>
                  </w:pPr>
                  <w:r>
                    <w:rPr>
                      <w:rFonts w:ascii="Times New Roman"/>
                      <w:color w:val="212626"/>
                      <w:w w:val="31"/>
                      <w:sz w:val="144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pict>
          <v:shape id="_x0000_s1074" type="#_x0000_t202" style="position:absolute;left:0;text-align:left;margin-left:494.6pt;margin-top:-55.9pt;width:24.15pt;height:79.9pt;z-index:251649536;mso-position-horizontal-relative:page;mso-position-vertical-relative:text" filled="f" stroked="f">
            <v:textbox inset="0,0,0,0">
              <w:txbxContent>
                <w:p w:rsidR="008055BF" w:rsidRDefault="00D41F78">
                  <w:pPr>
                    <w:spacing w:line="1597" w:lineRule="exact"/>
                    <w:rPr>
                      <w:rFonts w:ascii="Times New Roman"/>
                      <w:b/>
                      <w:sz w:val="144"/>
                    </w:rPr>
                  </w:pPr>
                  <w:r>
                    <w:rPr>
                      <w:rFonts w:ascii="Times New Roman"/>
                      <w:b/>
                      <w:color w:val="2D3838"/>
                      <w:spacing w:val="-1"/>
                      <w:w w:val="67"/>
                      <w:sz w:val="144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color w:val="212626"/>
          <w:w w:val="102"/>
          <w:sz w:val="42"/>
        </w:rPr>
        <w:t>.</w:t>
      </w:r>
      <w:r>
        <w:rPr>
          <w:rFonts w:ascii="Times New Roman" w:hAnsi="Times New Roman"/>
          <w:color w:val="212626"/>
          <w:sz w:val="42"/>
        </w:rPr>
        <w:tab/>
      </w:r>
      <w:r>
        <w:rPr>
          <w:color w:val="212626"/>
          <w:w w:val="102"/>
          <w:sz w:val="11"/>
        </w:rPr>
        <w:t>·.</w:t>
      </w:r>
      <w:r>
        <w:rPr>
          <w:color w:val="212626"/>
          <w:sz w:val="11"/>
        </w:rPr>
        <w:t xml:space="preserve">  </w:t>
      </w:r>
      <w:r>
        <w:rPr>
          <w:color w:val="212626"/>
          <w:spacing w:val="-10"/>
          <w:sz w:val="11"/>
        </w:rPr>
        <w:t xml:space="preserve"> </w:t>
      </w:r>
      <w:r>
        <w:rPr>
          <w:color w:val="212626"/>
          <w:spacing w:val="-102"/>
          <w:w w:val="92"/>
          <w:sz w:val="41"/>
        </w:rPr>
        <w:t>.</w:t>
      </w:r>
      <w:r>
        <w:rPr>
          <w:color w:val="212626"/>
          <w:w w:val="80"/>
          <w:sz w:val="6"/>
        </w:rPr>
        <w:t>·..</w:t>
      </w:r>
    </w:p>
    <w:p w:rsidR="008055BF" w:rsidRDefault="00D41F78">
      <w:pPr>
        <w:pStyle w:val="Odstavecseseznamem"/>
        <w:numPr>
          <w:ilvl w:val="0"/>
          <w:numId w:val="4"/>
        </w:numPr>
        <w:tabs>
          <w:tab w:val="left" w:pos="3016"/>
        </w:tabs>
        <w:spacing w:line="67" w:lineRule="exact"/>
        <w:ind w:right="868"/>
        <w:jc w:val="right"/>
        <w:rPr>
          <w:rFonts w:ascii="Times New Roman" w:hAnsi="Times New Roman"/>
          <w:sz w:val="7"/>
        </w:rPr>
      </w:pPr>
      <w:proofErr w:type="gramStart"/>
      <w:r>
        <w:rPr>
          <w:rFonts w:ascii="Times New Roman" w:hAnsi="Times New Roman"/>
          <w:b/>
          <w:color w:val="212626"/>
          <w:w w:val="85"/>
          <w:sz w:val="7"/>
        </w:rPr>
        <w:t>t</w:t>
      </w:r>
      <w:r>
        <w:rPr>
          <w:rFonts w:ascii="Times New Roman" w:hAnsi="Times New Roman"/>
          <w:b/>
          <w:color w:val="212626"/>
          <w:spacing w:val="7"/>
          <w:w w:val="85"/>
          <w:sz w:val="7"/>
        </w:rPr>
        <w:t xml:space="preserve"> </w:t>
      </w:r>
      <w:r>
        <w:rPr>
          <w:rFonts w:ascii="Times New Roman" w:hAnsi="Times New Roman"/>
          <w:color w:val="212626"/>
          <w:w w:val="85"/>
          <w:sz w:val="7"/>
        </w:rPr>
        <w:t>.</w:t>
      </w:r>
      <w:proofErr w:type="gramEnd"/>
    </w:p>
    <w:p w:rsidR="008055BF" w:rsidRDefault="008055BF">
      <w:pPr>
        <w:spacing w:line="67" w:lineRule="exact"/>
        <w:jc w:val="right"/>
        <w:rPr>
          <w:rFonts w:ascii="Times New Roman" w:hAnsi="Times New Roman"/>
          <w:sz w:val="7"/>
        </w:rPr>
        <w:sectPr w:rsidR="008055BF">
          <w:type w:val="continuous"/>
          <w:pgSz w:w="11920" w:h="16840"/>
          <w:pgMar w:top="860" w:right="1260" w:bottom="1200" w:left="40" w:header="708" w:footer="708" w:gutter="0"/>
          <w:cols w:num="2" w:space="708" w:equalWidth="0">
            <w:col w:w="6593" w:space="40"/>
            <w:col w:w="3987"/>
          </w:cols>
        </w:sectPr>
      </w:pPr>
    </w:p>
    <w:p w:rsidR="008055BF" w:rsidRDefault="008055BF">
      <w:pPr>
        <w:pStyle w:val="Zkladntext"/>
        <w:rPr>
          <w:rFonts w:ascii="Times New Roman"/>
          <w:sz w:val="20"/>
        </w:rPr>
      </w:pPr>
    </w:p>
    <w:p w:rsidR="008055BF" w:rsidRDefault="008055BF">
      <w:pPr>
        <w:pStyle w:val="Zkladntext"/>
        <w:rPr>
          <w:rFonts w:ascii="Times New Roman"/>
          <w:sz w:val="20"/>
        </w:rPr>
      </w:pPr>
    </w:p>
    <w:p w:rsidR="008055BF" w:rsidRDefault="008055BF">
      <w:pPr>
        <w:pStyle w:val="Zkladntext"/>
        <w:spacing w:before="1"/>
        <w:rPr>
          <w:rFonts w:ascii="Times New Roman"/>
          <w:sz w:val="26"/>
        </w:rPr>
      </w:pPr>
    </w:p>
    <w:p w:rsidR="008055BF" w:rsidRDefault="00D41F78">
      <w:pPr>
        <w:pStyle w:val="Odstavecseseznamem"/>
        <w:numPr>
          <w:ilvl w:val="0"/>
          <w:numId w:val="3"/>
        </w:numPr>
        <w:tabs>
          <w:tab w:val="left" w:pos="1774"/>
        </w:tabs>
        <w:spacing w:before="94"/>
        <w:jc w:val="both"/>
        <w:rPr>
          <w:b/>
          <w:sz w:val="19"/>
        </w:rPr>
      </w:pPr>
      <w:r>
        <w:pict>
          <v:group id="_x0000_s1071" style="position:absolute;left:0;text-align:left;margin-left:67.3pt;margin-top:-3.95pt;width:460.05pt;height:631.7pt;z-index:-251652608;mso-position-horizontal-relative:page" coordorigin="1346,-79" coordsize="9201,12634">
            <v:shape id="_x0000_s1073" style="position:absolute;left:1344;top:-854;width:9178;height:12615" coordorigin="1344,-854" coordsize="9178,12615" o:spt="100" adj="0,,0" path="m1380,12555r,-12634m10540,12555r,-12634m1346,-69r9194,e" filled="f" strokeweight=".25442mm">
              <v:stroke joinstyle="round"/>
              <v:formulas/>
              <v:path arrowok="t" o:connecttype="segments"/>
            </v:shape>
            <v:line id="_x0000_s1072" style="position:absolute" from="1346,373" to="10540,373" strokeweight=".33919mm"/>
            <w10:wrap anchorx="page"/>
          </v:group>
        </w:pict>
      </w:r>
      <w:r>
        <w:rPr>
          <w:b/>
          <w:color w:val="212626"/>
          <w:sz w:val="19"/>
        </w:rPr>
        <w:t>Předmět poskytnutí</w:t>
      </w:r>
      <w:r>
        <w:rPr>
          <w:b/>
          <w:color w:val="212626"/>
          <w:spacing w:val="7"/>
          <w:sz w:val="19"/>
        </w:rPr>
        <w:t xml:space="preserve"> </w:t>
      </w:r>
      <w:r>
        <w:rPr>
          <w:b/>
          <w:color w:val="212626"/>
          <w:sz w:val="19"/>
        </w:rPr>
        <w:t>služby</w:t>
      </w:r>
    </w:p>
    <w:p w:rsidR="008055BF" w:rsidRDefault="008055BF">
      <w:pPr>
        <w:pStyle w:val="Zkladntext"/>
        <w:rPr>
          <w:b/>
          <w:sz w:val="20"/>
        </w:rPr>
      </w:pPr>
    </w:p>
    <w:p w:rsidR="008055BF" w:rsidRDefault="00D41F78">
      <w:pPr>
        <w:pStyle w:val="Zkladntext"/>
        <w:spacing w:before="138" w:line="295" w:lineRule="auto"/>
        <w:ind w:left="1420" w:right="268" w:hanging="8"/>
        <w:jc w:val="both"/>
      </w:pPr>
      <w:r>
        <w:rPr>
          <w:b/>
          <w:color w:val="4D2F2B"/>
          <w:w w:val="105"/>
        </w:rPr>
        <w:t xml:space="preserve">Předmětem </w:t>
      </w:r>
      <w:r>
        <w:rPr>
          <w:b/>
          <w:color w:val="212626"/>
          <w:spacing w:val="-3"/>
          <w:w w:val="105"/>
        </w:rPr>
        <w:t>nabídk</w:t>
      </w:r>
      <w:r>
        <w:rPr>
          <w:b/>
          <w:color w:val="4D2F2B"/>
          <w:spacing w:val="-3"/>
          <w:w w:val="105"/>
        </w:rPr>
        <w:t xml:space="preserve">y </w:t>
      </w:r>
      <w:r>
        <w:rPr>
          <w:color w:val="4D2F2B"/>
          <w:w w:val="105"/>
        </w:rPr>
        <w:t xml:space="preserve">je zhodnocení účinnosti pilotn </w:t>
      </w:r>
      <w:r>
        <w:rPr>
          <w:color w:val="6B4B52"/>
          <w:w w:val="105"/>
        </w:rPr>
        <w:t xml:space="preserve">í </w:t>
      </w:r>
      <w:r>
        <w:rPr>
          <w:color w:val="4D2F2B"/>
          <w:w w:val="105"/>
        </w:rPr>
        <w:t xml:space="preserve">instalace biodynam </w:t>
      </w:r>
      <w:r>
        <w:rPr>
          <w:color w:val="2D3838"/>
          <w:w w:val="105"/>
        </w:rPr>
        <w:t xml:space="preserve">ického </w:t>
      </w:r>
      <w:r>
        <w:rPr>
          <w:color w:val="212626"/>
          <w:w w:val="105"/>
        </w:rPr>
        <w:t>o</w:t>
      </w:r>
      <w:r>
        <w:rPr>
          <w:color w:val="4D2F2B"/>
          <w:w w:val="105"/>
        </w:rPr>
        <w:t>světle</w:t>
      </w:r>
      <w:r>
        <w:rPr>
          <w:color w:val="212626"/>
          <w:w w:val="105"/>
        </w:rPr>
        <w:t xml:space="preserve">ní </w:t>
      </w:r>
      <w:r>
        <w:rPr>
          <w:color w:val="2D3838"/>
          <w:w w:val="105"/>
        </w:rPr>
        <w:t xml:space="preserve">v </w:t>
      </w:r>
      <w:r>
        <w:rPr>
          <w:color w:val="212626"/>
          <w:w w:val="105"/>
        </w:rPr>
        <w:t>Dom</w:t>
      </w:r>
      <w:r>
        <w:rPr>
          <w:color w:val="4D2F2B"/>
          <w:w w:val="105"/>
        </w:rPr>
        <w:t>ově s</w:t>
      </w:r>
      <w:r>
        <w:rPr>
          <w:color w:val="212626"/>
          <w:w w:val="105"/>
        </w:rPr>
        <w:t>eniorů</w:t>
      </w:r>
      <w:r>
        <w:rPr>
          <w:color w:val="212626"/>
          <w:spacing w:val="14"/>
          <w:w w:val="105"/>
        </w:rPr>
        <w:t xml:space="preserve"> </w:t>
      </w:r>
      <w:r>
        <w:rPr>
          <w:color w:val="4D2F2B"/>
          <w:spacing w:val="-7"/>
          <w:w w:val="105"/>
        </w:rPr>
        <w:t>TG</w:t>
      </w:r>
      <w:r>
        <w:rPr>
          <w:color w:val="212626"/>
          <w:spacing w:val="-7"/>
          <w:w w:val="105"/>
        </w:rPr>
        <w:t>M</w:t>
      </w:r>
      <w:r>
        <w:rPr>
          <w:color w:val="212626"/>
          <w:spacing w:val="17"/>
          <w:w w:val="105"/>
        </w:rPr>
        <w:t xml:space="preserve"> </w:t>
      </w:r>
      <w:r>
        <w:rPr>
          <w:color w:val="212626"/>
          <w:w w:val="105"/>
        </w:rPr>
        <w:t>v</w:t>
      </w:r>
      <w:r>
        <w:rPr>
          <w:color w:val="212626"/>
          <w:spacing w:val="-15"/>
          <w:w w:val="105"/>
        </w:rPr>
        <w:t xml:space="preserve"> </w:t>
      </w:r>
      <w:r>
        <w:rPr>
          <w:color w:val="212626"/>
          <w:w w:val="105"/>
        </w:rPr>
        <w:t>Ber</w:t>
      </w:r>
      <w:r>
        <w:rPr>
          <w:color w:val="212626"/>
          <w:spacing w:val="-28"/>
          <w:w w:val="105"/>
        </w:rPr>
        <w:t xml:space="preserve"> </w:t>
      </w:r>
      <w:r>
        <w:rPr>
          <w:color w:val="212626"/>
          <w:w w:val="105"/>
        </w:rPr>
        <w:t>ou</w:t>
      </w:r>
      <w:r>
        <w:rPr>
          <w:color w:val="4D2F2B"/>
          <w:w w:val="105"/>
        </w:rPr>
        <w:t>ně</w:t>
      </w:r>
      <w:r>
        <w:rPr>
          <w:color w:val="4D2F2B"/>
          <w:spacing w:val="-19"/>
          <w:w w:val="105"/>
        </w:rPr>
        <w:t xml:space="preserve"> </w:t>
      </w:r>
      <w:r>
        <w:rPr>
          <w:color w:val="4D2F2B"/>
          <w:w w:val="105"/>
        </w:rPr>
        <w:t>(DS</w:t>
      </w:r>
      <w:r>
        <w:rPr>
          <w:color w:val="4D2F2B"/>
          <w:spacing w:val="-21"/>
          <w:w w:val="105"/>
        </w:rPr>
        <w:t xml:space="preserve"> </w:t>
      </w:r>
      <w:r>
        <w:rPr>
          <w:color w:val="4D2F2B"/>
          <w:w w:val="105"/>
        </w:rPr>
        <w:t>TGM),</w:t>
      </w:r>
      <w:r>
        <w:rPr>
          <w:color w:val="4D2F2B"/>
          <w:spacing w:val="-12"/>
          <w:w w:val="105"/>
        </w:rPr>
        <w:t xml:space="preserve"> </w:t>
      </w:r>
      <w:r>
        <w:rPr>
          <w:color w:val="4D2F2B"/>
          <w:w w:val="105"/>
        </w:rPr>
        <w:t>a</w:t>
      </w:r>
      <w:r>
        <w:rPr>
          <w:color w:val="4D2F2B"/>
          <w:spacing w:val="-14"/>
          <w:w w:val="105"/>
        </w:rPr>
        <w:t xml:space="preserve"> </w:t>
      </w:r>
      <w:r>
        <w:rPr>
          <w:color w:val="4D2F2B"/>
          <w:w w:val="105"/>
        </w:rPr>
        <w:t>to</w:t>
      </w:r>
      <w:r>
        <w:rPr>
          <w:color w:val="4D2F2B"/>
          <w:spacing w:val="20"/>
          <w:w w:val="105"/>
        </w:rPr>
        <w:t xml:space="preserve"> </w:t>
      </w:r>
      <w:r>
        <w:rPr>
          <w:color w:val="4D2F2B"/>
          <w:w w:val="105"/>
        </w:rPr>
        <w:t>cca</w:t>
      </w:r>
      <w:r>
        <w:rPr>
          <w:color w:val="4D2F2B"/>
          <w:spacing w:val="-12"/>
          <w:w w:val="105"/>
        </w:rPr>
        <w:t xml:space="preserve"> </w:t>
      </w:r>
      <w:r>
        <w:rPr>
          <w:color w:val="4D2F2B"/>
          <w:w w:val="105"/>
        </w:rPr>
        <w:t>s</w:t>
      </w:r>
      <w:r>
        <w:rPr>
          <w:color w:val="4D2F2B"/>
          <w:spacing w:val="-16"/>
          <w:w w:val="105"/>
        </w:rPr>
        <w:t xml:space="preserve"> </w:t>
      </w:r>
      <w:r>
        <w:rPr>
          <w:color w:val="4D2F2B"/>
          <w:w w:val="105"/>
        </w:rPr>
        <w:t>o</w:t>
      </w:r>
      <w:r>
        <w:rPr>
          <w:color w:val="2D3838"/>
          <w:w w:val="105"/>
        </w:rPr>
        <w:t>d</w:t>
      </w:r>
      <w:r>
        <w:rPr>
          <w:color w:val="4D2F2B"/>
          <w:w w:val="105"/>
        </w:rPr>
        <w:t>st</w:t>
      </w:r>
      <w:r>
        <w:rPr>
          <w:color w:val="4D2F2B"/>
          <w:spacing w:val="-33"/>
          <w:w w:val="105"/>
        </w:rPr>
        <w:t xml:space="preserve"> </w:t>
      </w:r>
      <w:r>
        <w:rPr>
          <w:color w:val="4D2F2B"/>
          <w:spacing w:val="-3"/>
          <w:w w:val="105"/>
        </w:rPr>
        <w:t>u</w:t>
      </w:r>
      <w:r>
        <w:rPr>
          <w:color w:val="2D3838"/>
          <w:spacing w:val="-3"/>
          <w:w w:val="105"/>
        </w:rPr>
        <w:t>p</w:t>
      </w:r>
      <w:r>
        <w:rPr>
          <w:color w:val="4D2F2B"/>
          <w:spacing w:val="-3"/>
          <w:w w:val="105"/>
        </w:rPr>
        <w:t>e</w:t>
      </w:r>
      <w:r>
        <w:rPr>
          <w:color w:val="2D3838"/>
          <w:spacing w:val="-3"/>
          <w:w w:val="105"/>
        </w:rPr>
        <w:t>m</w:t>
      </w:r>
      <w:r>
        <w:rPr>
          <w:color w:val="2D3838"/>
          <w:spacing w:val="-11"/>
          <w:w w:val="105"/>
        </w:rPr>
        <w:t xml:space="preserve"> </w:t>
      </w:r>
      <w:r>
        <w:rPr>
          <w:color w:val="4D2F2B"/>
          <w:w w:val="105"/>
        </w:rPr>
        <w:t>1</w:t>
      </w:r>
      <w:r>
        <w:rPr>
          <w:color w:val="4D2F2B"/>
          <w:spacing w:val="-9"/>
          <w:w w:val="105"/>
        </w:rPr>
        <w:t xml:space="preserve"> </w:t>
      </w:r>
      <w:r>
        <w:rPr>
          <w:color w:val="212626"/>
          <w:w w:val="105"/>
        </w:rPr>
        <w:t>roku</w:t>
      </w:r>
      <w:r>
        <w:rPr>
          <w:color w:val="212626"/>
          <w:spacing w:val="-13"/>
          <w:w w:val="105"/>
        </w:rPr>
        <w:t xml:space="preserve"> </w:t>
      </w:r>
      <w:proofErr w:type="gramStart"/>
      <w:r>
        <w:rPr>
          <w:color w:val="4D2F2B"/>
          <w:w w:val="105"/>
        </w:rPr>
        <w:t>od</w:t>
      </w:r>
      <w:proofErr w:type="gramEnd"/>
      <w:r>
        <w:rPr>
          <w:color w:val="4D2F2B"/>
          <w:spacing w:val="-18"/>
          <w:w w:val="105"/>
        </w:rPr>
        <w:t xml:space="preserve"> </w:t>
      </w:r>
      <w:r>
        <w:rPr>
          <w:color w:val="4D2F2B"/>
          <w:w w:val="105"/>
        </w:rPr>
        <w:t>instala</w:t>
      </w:r>
      <w:r>
        <w:rPr>
          <w:color w:val="4D2F2B"/>
          <w:spacing w:val="-13"/>
          <w:w w:val="105"/>
        </w:rPr>
        <w:t xml:space="preserve"> </w:t>
      </w:r>
      <w:r>
        <w:rPr>
          <w:color w:val="212626"/>
          <w:w w:val="105"/>
        </w:rPr>
        <w:t>ce.</w:t>
      </w:r>
      <w:r>
        <w:rPr>
          <w:color w:val="212626"/>
          <w:spacing w:val="-10"/>
          <w:w w:val="105"/>
        </w:rPr>
        <w:t xml:space="preserve"> </w:t>
      </w:r>
      <w:r>
        <w:rPr>
          <w:color w:val="212626"/>
          <w:w w:val="105"/>
        </w:rPr>
        <w:t>Bio</w:t>
      </w:r>
      <w:r>
        <w:rPr>
          <w:color w:val="212626"/>
          <w:spacing w:val="-28"/>
          <w:w w:val="105"/>
        </w:rPr>
        <w:t xml:space="preserve"> </w:t>
      </w:r>
      <w:r>
        <w:rPr>
          <w:color w:val="212626"/>
          <w:spacing w:val="-3"/>
          <w:w w:val="105"/>
        </w:rPr>
        <w:t>dynami</w:t>
      </w:r>
      <w:r>
        <w:rPr>
          <w:color w:val="212626"/>
          <w:spacing w:val="-14"/>
          <w:w w:val="105"/>
        </w:rPr>
        <w:t xml:space="preserve"> </w:t>
      </w:r>
      <w:r>
        <w:rPr>
          <w:color w:val="4D2F2B"/>
          <w:w w:val="105"/>
        </w:rPr>
        <w:t>c</w:t>
      </w:r>
      <w:r>
        <w:rPr>
          <w:color w:val="2D3838"/>
          <w:w w:val="105"/>
        </w:rPr>
        <w:t>ké</w:t>
      </w:r>
      <w:r>
        <w:rPr>
          <w:color w:val="2D3838"/>
          <w:spacing w:val="-16"/>
          <w:w w:val="105"/>
        </w:rPr>
        <w:t xml:space="preserve"> </w:t>
      </w:r>
      <w:r>
        <w:rPr>
          <w:color w:val="212626"/>
          <w:w w:val="105"/>
        </w:rPr>
        <w:t>osvětl</w:t>
      </w:r>
      <w:r>
        <w:rPr>
          <w:color w:val="4D2F2B"/>
          <w:w w:val="105"/>
        </w:rPr>
        <w:t>en</w:t>
      </w:r>
      <w:r>
        <w:rPr>
          <w:color w:val="2D3838"/>
          <w:w w:val="105"/>
        </w:rPr>
        <w:t xml:space="preserve">í </w:t>
      </w:r>
      <w:r>
        <w:rPr>
          <w:color w:val="4D2F2B"/>
          <w:w w:val="105"/>
        </w:rPr>
        <w:t xml:space="preserve">bylo v DS </w:t>
      </w:r>
      <w:r>
        <w:rPr>
          <w:color w:val="4D2F2B"/>
          <w:spacing w:val="-10"/>
          <w:w w:val="105"/>
        </w:rPr>
        <w:t>TG</w:t>
      </w:r>
      <w:r>
        <w:rPr>
          <w:color w:val="212626"/>
          <w:spacing w:val="-10"/>
          <w:w w:val="105"/>
        </w:rPr>
        <w:t xml:space="preserve">M </w:t>
      </w:r>
      <w:r>
        <w:rPr>
          <w:color w:val="212626"/>
          <w:w w:val="105"/>
        </w:rPr>
        <w:t>pil</w:t>
      </w:r>
      <w:r>
        <w:rPr>
          <w:color w:val="4D2F2B"/>
          <w:w w:val="105"/>
        </w:rPr>
        <w:t xml:space="preserve">ot ně instalováno firmou Spectrasol s.r.o. </w:t>
      </w:r>
      <w:proofErr w:type="gramStart"/>
      <w:r>
        <w:rPr>
          <w:color w:val="4D2F2B"/>
          <w:w w:val="105"/>
        </w:rPr>
        <w:t>na</w:t>
      </w:r>
      <w:proofErr w:type="gramEnd"/>
      <w:r>
        <w:rPr>
          <w:color w:val="4D2F2B"/>
          <w:w w:val="105"/>
        </w:rPr>
        <w:t xml:space="preserve"> konci </w:t>
      </w:r>
      <w:r>
        <w:rPr>
          <w:color w:val="212626"/>
          <w:w w:val="105"/>
        </w:rPr>
        <w:t>roku 201</w:t>
      </w:r>
      <w:r>
        <w:rPr>
          <w:color w:val="4D2F2B"/>
          <w:w w:val="105"/>
        </w:rPr>
        <w:t>9</w:t>
      </w:r>
      <w:r>
        <w:rPr>
          <w:color w:val="6B4B52"/>
          <w:w w:val="105"/>
        </w:rPr>
        <w:t xml:space="preserve">. </w:t>
      </w:r>
      <w:r>
        <w:rPr>
          <w:color w:val="4D2F2B"/>
          <w:w w:val="105"/>
        </w:rPr>
        <w:t xml:space="preserve">Byl </w:t>
      </w:r>
      <w:r>
        <w:rPr>
          <w:color w:val="212626"/>
          <w:w w:val="105"/>
        </w:rPr>
        <w:t>o vyměn</w:t>
      </w:r>
      <w:r>
        <w:rPr>
          <w:color w:val="4D2F2B"/>
          <w:w w:val="105"/>
        </w:rPr>
        <w:t xml:space="preserve">ěno </w:t>
      </w:r>
      <w:r>
        <w:rPr>
          <w:color w:val="2D3838"/>
          <w:w w:val="105"/>
        </w:rPr>
        <w:t xml:space="preserve">osvětlení </w:t>
      </w:r>
      <w:r>
        <w:rPr>
          <w:color w:val="212626"/>
          <w:w w:val="105"/>
        </w:rPr>
        <w:t xml:space="preserve">v </w:t>
      </w:r>
      <w:r>
        <w:rPr>
          <w:color w:val="2D3838"/>
          <w:w w:val="105"/>
        </w:rPr>
        <w:t xml:space="preserve">6 pokojích včetně </w:t>
      </w:r>
      <w:r>
        <w:rPr>
          <w:color w:val="162A44"/>
          <w:w w:val="105"/>
        </w:rPr>
        <w:t>před</w:t>
      </w:r>
      <w:r>
        <w:rPr>
          <w:color w:val="212626"/>
          <w:w w:val="105"/>
        </w:rPr>
        <w:t xml:space="preserve">síní </w:t>
      </w:r>
      <w:r>
        <w:rPr>
          <w:color w:val="2D3838"/>
          <w:w w:val="105"/>
        </w:rPr>
        <w:t xml:space="preserve">a koupelen, v hlavní jídelně/ </w:t>
      </w:r>
      <w:r>
        <w:rPr>
          <w:color w:val="212626"/>
          <w:w w:val="105"/>
        </w:rPr>
        <w:t>s</w:t>
      </w:r>
      <w:r>
        <w:rPr>
          <w:color w:val="162A44"/>
          <w:w w:val="105"/>
        </w:rPr>
        <w:t>p</w:t>
      </w:r>
      <w:r>
        <w:rPr>
          <w:color w:val="212626"/>
          <w:w w:val="105"/>
        </w:rPr>
        <w:t xml:space="preserve">olečenské </w:t>
      </w:r>
      <w:r>
        <w:rPr>
          <w:color w:val="2D3838"/>
          <w:w w:val="105"/>
        </w:rPr>
        <w:t xml:space="preserve">místnosti, </w:t>
      </w:r>
      <w:r>
        <w:rPr>
          <w:color w:val="212626"/>
          <w:w w:val="105"/>
        </w:rPr>
        <w:t xml:space="preserve">ve </w:t>
      </w:r>
      <w:r>
        <w:rPr>
          <w:color w:val="2D3838"/>
          <w:w w:val="105"/>
        </w:rPr>
        <w:t xml:space="preserve">dvou </w:t>
      </w:r>
      <w:r>
        <w:rPr>
          <w:color w:val="212626"/>
          <w:w w:val="105"/>
        </w:rPr>
        <w:t xml:space="preserve">sesternách, v dílně a </w:t>
      </w:r>
      <w:proofErr w:type="gramStart"/>
      <w:r>
        <w:rPr>
          <w:color w:val="212626"/>
          <w:w w:val="105"/>
        </w:rPr>
        <w:t>na</w:t>
      </w:r>
      <w:proofErr w:type="gramEnd"/>
      <w:r>
        <w:rPr>
          <w:color w:val="212626"/>
          <w:w w:val="105"/>
        </w:rPr>
        <w:t xml:space="preserve"> jedné chodbě. Národním ústavem duš</w:t>
      </w:r>
      <w:r>
        <w:rPr>
          <w:color w:val="212626"/>
          <w:w w:val="105"/>
        </w:rPr>
        <w:t xml:space="preserve">evního zdraví byla v rámci veřejné zakázky hodnocena účinnost biodynamického osvětlení z hlediska jeho vlivu </w:t>
      </w:r>
      <w:proofErr w:type="gramStart"/>
      <w:r>
        <w:rPr>
          <w:color w:val="212626"/>
          <w:w w:val="105"/>
        </w:rPr>
        <w:t>na</w:t>
      </w:r>
      <w:proofErr w:type="gramEnd"/>
      <w:r>
        <w:rPr>
          <w:color w:val="212626"/>
          <w:w w:val="105"/>
        </w:rPr>
        <w:t xml:space="preserve"> fyziologické a psychické funkce. Objektivní </w:t>
      </w:r>
      <w:proofErr w:type="gramStart"/>
      <w:r>
        <w:rPr>
          <w:color w:val="212626"/>
          <w:w w:val="105"/>
        </w:rPr>
        <w:t>světelné  parametry</w:t>
      </w:r>
      <w:proofErr w:type="gramEnd"/>
      <w:r>
        <w:rPr>
          <w:color w:val="212626"/>
          <w:w w:val="105"/>
        </w:rPr>
        <w:t xml:space="preserve">  ve vnitřních  prostorách  DS TGM  byly měřeny a zh odnoc</w:t>
      </w:r>
      <w:r>
        <w:rPr>
          <w:color w:val="3D1F42"/>
          <w:w w:val="105"/>
        </w:rPr>
        <w:t xml:space="preserve">eny </w:t>
      </w:r>
      <w:r>
        <w:rPr>
          <w:color w:val="212626"/>
          <w:w w:val="105"/>
        </w:rPr>
        <w:t>ve spolupráci s Uni</w:t>
      </w:r>
      <w:r>
        <w:rPr>
          <w:color w:val="212626"/>
          <w:w w:val="105"/>
        </w:rPr>
        <w:t>verzitním centrem e</w:t>
      </w:r>
      <w:r>
        <w:rPr>
          <w:color w:val="3D1F42"/>
          <w:w w:val="105"/>
        </w:rPr>
        <w:t>ne</w:t>
      </w:r>
      <w:r>
        <w:rPr>
          <w:color w:val="212626"/>
          <w:w w:val="105"/>
        </w:rPr>
        <w:t xml:space="preserve">rgeticky efektivních budov </w:t>
      </w:r>
      <w:r>
        <w:rPr>
          <w:color w:val="212626"/>
          <w:spacing w:val="-3"/>
          <w:w w:val="105"/>
        </w:rPr>
        <w:t>(UCEEB)</w:t>
      </w:r>
      <w:r>
        <w:rPr>
          <w:color w:val="646769"/>
          <w:spacing w:val="-3"/>
          <w:w w:val="105"/>
        </w:rPr>
        <w:t xml:space="preserve">. </w:t>
      </w:r>
      <w:r>
        <w:rPr>
          <w:color w:val="212626"/>
          <w:w w:val="105"/>
        </w:rPr>
        <w:t xml:space="preserve">Př </w:t>
      </w:r>
      <w:proofErr w:type="gramStart"/>
      <w:r>
        <w:rPr>
          <w:color w:val="212626"/>
          <w:w w:val="105"/>
        </w:rPr>
        <w:t>e</w:t>
      </w:r>
      <w:r>
        <w:rPr>
          <w:color w:val="3D1F42"/>
          <w:w w:val="105"/>
        </w:rPr>
        <w:t>d</w:t>
      </w:r>
      <w:proofErr w:type="gramEnd"/>
      <w:r>
        <w:rPr>
          <w:color w:val="3D1F42"/>
          <w:w w:val="105"/>
        </w:rPr>
        <w:t xml:space="preserve"> </w:t>
      </w:r>
      <w:r>
        <w:rPr>
          <w:color w:val="212626"/>
          <w:w w:val="105"/>
        </w:rPr>
        <w:t xml:space="preserve">výměnou a po 3 měsíce po výměně osvětlení bylo u vybraných klientů DS TGM a dobrovolníků z řad personálu </w:t>
      </w:r>
      <w:r>
        <w:rPr>
          <w:color w:val="2D3838"/>
          <w:w w:val="105"/>
        </w:rPr>
        <w:t xml:space="preserve">provedeno </w:t>
      </w:r>
      <w:r>
        <w:rPr>
          <w:color w:val="212626"/>
          <w:w w:val="105"/>
        </w:rPr>
        <w:t xml:space="preserve">hodnocení </w:t>
      </w:r>
      <w:r>
        <w:rPr>
          <w:color w:val="2D3838"/>
          <w:w w:val="105"/>
        </w:rPr>
        <w:t xml:space="preserve">psychických </w:t>
      </w:r>
      <w:r>
        <w:rPr>
          <w:color w:val="212626"/>
          <w:w w:val="105"/>
        </w:rPr>
        <w:t xml:space="preserve">funkcí </w:t>
      </w:r>
      <w:r>
        <w:rPr>
          <w:color w:val="2D3838"/>
          <w:w w:val="105"/>
        </w:rPr>
        <w:t xml:space="preserve">pomocí dotazníků </w:t>
      </w:r>
      <w:r>
        <w:rPr>
          <w:color w:val="212626"/>
          <w:w w:val="105"/>
        </w:rPr>
        <w:t>a kognitivních testů</w:t>
      </w:r>
      <w:r>
        <w:rPr>
          <w:color w:val="28604D"/>
          <w:w w:val="105"/>
        </w:rPr>
        <w:t xml:space="preserve">, </w:t>
      </w:r>
      <w:r>
        <w:rPr>
          <w:color w:val="212626"/>
          <w:w w:val="105"/>
        </w:rPr>
        <w:t xml:space="preserve">hodnocení </w:t>
      </w:r>
      <w:r>
        <w:rPr>
          <w:color w:val="212626"/>
          <w:w w:val="105"/>
        </w:rPr>
        <w:t>spánku a cirkadiánních rytmů pomocí aktigrafického měření pohybové aktivity</w:t>
      </w:r>
      <w:r>
        <w:rPr>
          <w:color w:val="212626"/>
          <w:spacing w:val="55"/>
          <w:w w:val="105"/>
        </w:rPr>
        <w:t xml:space="preserve"> </w:t>
      </w:r>
      <w:r>
        <w:rPr>
          <w:color w:val="212626"/>
          <w:w w:val="105"/>
        </w:rPr>
        <w:t>a stanovení 24-hodinového profilu hladin melatoninu ve vzorcích slin. Výsledky prokázaly, že instalace biodynamického osvětlení signifikantně zlepšila amplitudu rytmu v produkci melatoninu, která korelovala se zvýšeným výkonem v kognitivních testech u test</w:t>
      </w:r>
      <w:r>
        <w:rPr>
          <w:color w:val="212626"/>
          <w:w w:val="105"/>
        </w:rPr>
        <w:t xml:space="preserve">ovaných subjektů a která byla rovněž spojena s nižší hladinou denního melatoninu, což se pozitivně odrazilo ve zkrácení doby denního </w:t>
      </w:r>
      <w:r>
        <w:rPr>
          <w:color w:val="162A44"/>
          <w:w w:val="105"/>
        </w:rPr>
        <w:t>pospá</w:t>
      </w:r>
      <w:r>
        <w:rPr>
          <w:color w:val="162A44"/>
          <w:spacing w:val="-39"/>
          <w:w w:val="105"/>
        </w:rPr>
        <w:t xml:space="preserve"> </w:t>
      </w:r>
      <w:r>
        <w:rPr>
          <w:color w:val="162A44"/>
          <w:spacing w:val="5"/>
          <w:w w:val="105"/>
        </w:rPr>
        <w:t>vá</w:t>
      </w:r>
      <w:r>
        <w:rPr>
          <w:color w:val="212626"/>
          <w:spacing w:val="5"/>
          <w:w w:val="105"/>
        </w:rPr>
        <w:t>n</w:t>
      </w:r>
      <w:r>
        <w:rPr>
          <w:color w:val="162A44"/>
          <w:spacing w:val="5"/>
          <w:w w:val="105"/>
        </w:rPr>
        <w:t>í</w:t>
      </w:r>
      <w:r>
        <w:rPr>
          <w:color w:val="2D5275"/>
          <w:spacing w:val="5"/>
          <w:w w:val="105"/>
        </w:rPr>
        <w:t>.</w:t>
      </w:r>
      <w:r>
        <w:rPr>
          <w:color w:val="2D5275"/>
          <w:spacing w:val="-5"/>
          <w:w w:val="105"/>
        </w:rPr>
        <w:t xml:space="preserve"> </w:t>
      </w:r>
      <w:r>
        <w:rPr>
          <w:color w:val="162A44"/>
          <w:spacing w:val="-3"/>
          <w:w w:val="105"/>
        </w:rPr>
        <w:t>T</w:t>
      </w:r>
      <w:r>
        <w:rPr>
          <w:color w:val="212626"/>
          <w:spacing w:val="-3"/>
          <w:w w:val="105"/>
        </w:rPr>
        <w:t>ent</w:t>
      </w:r>
      <w:r>
        <w:rPr>
          <w:color w:val="212626"/>
          <w:spacing w:val="-35"/>
          <w:w w:val="105"/>
        </w:rPr>
        <w:t xml:space="preserve"> </w:t>
      </w:r>
      <w:r>
        <w:rPr>
          <w:color w:val="162A44"/>
          <w:w w:val="105"/>
        </w:rPr>
        <w:t>o</w:t>
      </w:r>
      <w:r>
        <w:rPr>
          <w:color w:val="162A44"/>
          <w:spacing w:val="-3"/>
          <w:w w:val="105"/>
        </w:rPr>
        <w:t xml:space="preserve"> </w:t>
      </w:r>
      <w:r>
        <w:rPr>
          <w:color w:val="162A44"/>
          <w:w w:val="105"/>
        </w:rPr>
        <w:t>výs</w:t>
      </w:r>
      <w:r>
        <w:rPr>
          <w:color w:val="212626"/>
          <w:w w:val="105"/>
        </w:rPr>
        <w:t>l</w:t>
      </w:r>
      <w:r>
        <w:rPr>
          <w:color w:val="162A44"/>
          <w:w w:val="105"/>
        </w:rPr>
        <w:t>ed</w:t>
      </w:r>
      <w:r>
        <w:rPr>
          <w:color w:val="212626"/>
          <w:w w:val="105"/>
        </w:rPr>
        <w:t xml:space="preserve">ek </w:t>
      </w:r>
      <w:r>
        <w:rPr>
          <w:color w:val="212626"/>
          <w:spacing w:val="2"/>
          <w:w w:val="105"/>
        </w:rPr>
        <w:t>j</w:t>
      </w:r>
      <w:r>
        <w:rPr>
          <w:color w:val="162A44"/>
          <w:spacing w:val="2"/>
          <w:w w:val="105"/>
        </w:rPr>
        <w:t>edno</w:t>
      </w:r>
      <w:r>
        <w:rPr>
          <w:color w:val="212626"/>
          <w:spacing w:val="2"/>
          <w:w w:val="105"/>
        </w:rPr>
        <w:t>zn</w:t>
      </w:r>
      <w:r>
        <w:rPr>
          <w:color w:val="162A44"/>
          <w:spacing w:val="2"/>
          <w:w w:val="105"/>
        </w:rPr>
        <w:t>ač</w:t>
      </w:r>
      <w:r>
        <w:rPr>
          <w:color w:val="212626"/>
          <w:spacing w:val="2"/>
          <w:w w:val="105"/>
        </w:rPr>
        <w:t>n</w:t>
      </w:r>
      <w:r>
        <w:rPr>
          <w:color w:val="162A44"/>
          <w:spacing w:val="2"/>
          <w:w w:val="105"/>
        </w:rPr>
        <w:t>ě</w:t>
      </w:r>
      <w:r>
        <w:rPr>
          <w:color w:val="162A44"/>
          <w:spacing w:val="1"/>
          <w:w w:val="105"/>
        </w:rPr>
        <w:t xml:space="preserve"> </w:t>
      </w:r>
      <w:r>
        <w:rPr>
          <w:color w:val="162A44"/>
          <w:w w:val="105"/>
        </w:rPr>
        <w:t>i</w:t>
      </w:r>
      <w:r>
        <w:rPr>
          <w:color w:val="212626"/>
          <w:w w:val="105"/>
        </w:rPr>
        <w:t>n</w:t>
      </w:r>
      <w:r>
        <w:rPr>
          <w:color w:val="162A44"/>
          <w:w w:val="105"/>
        </w:rPr>
        <w:t>dikuje</w:t>
      </w:r>
      <w:r>
        <w:rPr>
          <w:color w:val="162A44"/>
          <w:spacing w:val="-10"/>
          <w:w w:val="105"/>
        </w:rPr>
        <w:t xml:space="preserve"> </w:t>
      </w:r>
      <w:r>
        <w:rPr>
          <w:color w:val="162A44"/>
          <w:w w:val="105"/>
        </w:rPr>
        <w:t>význam</w:t>
      </w:r>
      <w:r>
        <w:rPr>
          <w:color w:val="162A44"/>
          <w:spacing w:val="-27"/>
          <w:w w:val="105"/>
        </w:rPr>
        <w:t xml:space="preserve"> </w:t>
      </w:r>
      <w:r>
        <w:rPr>
          <w:color w:val="212626"/>
          <w:w w:val="105"/>
        </w:rPr>
        <w:t>n</w:t>
      </w:r>
      <w:r>
        <w:rPr>
          <w:color w:val="212626"/>
          <w:spacing w:val="-43"/>
          <w:w w:val="105"/>
        </w:rPr>
        <w:t xml:space="preserve"> </w:t>
      </w:r>
      <w:r>
        <w:rPr>
          <w:color w:val="212626"/>
          <w:w w:val="105"/>
        </w:rPr>
        <w:t>ý</w:t>
      </w:r>
      <w:r>
        <w:rPr>
          <w:color w:val="212626"/>
          <w:spacing w:val="2"/>
          <w:w w:val="105"/>
        </w:rPr>
        <w:t xml:space="preserve"> </w:t>
      </w:r>
      <w:r>
        <w:rPr>
          <w:color w:val="162A44"/>
          <w:spacing w:val="2"/>
          <w:w w:val="105"/>
        </w:rPr>
        <w:t>p</w:t>
      </w:r>
      <w:r>
        <w:rPr>
          <w:color w:val="212626"/>
          <w:spacing w:val="2"/>
          <w:w w:val="105"/>
        </w:rPr>
        <w:t>řín</w:t>
      </w:r>
      <w:r>
        <w:rPr>
          <w:color w:val="162A44"/>
          <w:spacing w:val="2"/>
          <w:w w:val="105"/>
        </w:rPr>
        <w:t>os</w:t>
      </w:r>
      <w:r>
        <w:rPr>
          <w:color w:val="162A44"/>
          <w:spacing w:val="-10"/>
          <w:w w:val="105"/>
        </w:rPr>
        <w:t xml:space="preserve"> </w:t>
      </w:r>
      <w:r>
        <w:rPr>
          <w:color w:val="212626"/>
          <w:w w:val="105"/>
        </w:rPr>
        <w:t>in</w:t>
      </w:r>
      <w:r>
        <w:rPr>
          <w:color w:val="212626"/>
          <w:spacing w:val="-34"/>
          <w:w w:val="105"/>
        </w:rPr>
        <w:t xml:space="preserve"> </w:t>
      </w:r>
      <w:r>
        <w:rPr>
          <w:color w:val="162A44"/>
          <w:w w:val="105"/>
        </w:rPr>
        <w:t>s</w:t>
      </w:r>
      <w:r>
        <w:rPr>
          <w:color w:val="212626"/>
          <w:w w:val="105"/>
        </w:rPr>
        <w:t>t</w:t>
      </w:r>
      <w:r>
        <w:rPr>
          <w:color w:val="212626"/>
          <w:spacing w:val="-35"/>
          <w:w w:val="105"/>
        </w:rPr>
        <w:t xml:space="preserve"> </w:t>
      </w:r>
      <w:r>
        <w:rPr>
          <w:color w:val="212626"/>
          <w:w w:val="105"/>
        </w:rPr>
        <w:t>alo</w:t>
      </w:r>
      <w:r>
        <w:rPr>
          <w:color w:val="212626"/>
          <w:spacing w:val="-31"/>
          <w:w w:val="105"/>
        </w:rPr>
        <w:t xml:space="preserve"> </w:t>
      </w:r>
      <w:proofErr w:type="gramStart"/>
      <w:r>
        <w:rPr>
          <w:color w:val="212626"/>
          <w:w w:val="105"/>
        </w:rPr>
        <w:t xml:space="preserve">vaného  </w:t>
      </w:r>
      <w:r>
        <w:rPr>
          <w:color w:val="162A44"/>
          <w:w w:val="105"/>
        </w:rPr>
        <w:t>b</w:t>
      </w:r>
      <w:r>
        <w:rPr>
          <w:color w:val="212626"/>
          <w:w w:val="105"/>
        </w:rPr>
        <w:t>io</w:t>
      </w:r>
      <w:r>
        <w:rPr>
          <w:color w:val="162A44"/>
          <w:w w:val="105"/>
        </w:rPr>
        <w:t>d</w:t>
      </w:r>
      <w:r>
        <w:rPr>
          <w:color w:val="212626"/>
          <w:w w:val="105"/>
        </w:rPr>
        <w:t>yna</w:t>
      </w:r>
      <w:r>
        <w:rPr>
          <w:color w:val="162A44"/>
          <w:w w:val="105"/>
        </w:rPr>
        <w:t>m</w:t>
      </w:r>
      <w:proofErr w:type="gramEnd"/>
      <w:r>
        <w:rPr>
          <w:color w:val="162A44"/>
          <w:spacing w:val="-38"/>
          <w:w w:val="105"/>
        </w:rPr>
        <w:t xml:space="preserve"> </w:t>
      </w:r>
      <w:r>
        <w:rPr>
          <w:color w:val="212626"/>
          <w:w w:val="105"/>
        </w:rPr>
        <w:t>ického osvětlení p</w:t>
      </w:r>
      <w:r>
        <w:rPr>
          <w:color w:val="162A44"/>
          <w:w w:val="105"/>
        </w:rPr>
        <w:t xml:space="preserve">ro </w:t>
      </w:r>
      <w:r>
        <w:rPr>
          <w:color w:val="212626"/>
          <w:w w:val="105"/>
        </w:rPr>
        <w:t xml:space="preserve">zlepšení symptomů stárnutí seniorů. Senioři v testované skupině navíc po výměně osvětlení popisovali zlepšení spánku a nálady, což ukazuje </w:t>
      </w:r>
      <w:proofErr w:type="gramStart"/>
      <w:r>
        <w:rPr>
          <w:color w:val="212626"/>
          <w:w w:val="105"/>
        </w:rPr>
        <w:t>na</w:t>
      </w:r>
      <w:proofErr w:type="gramEnd"/>
      <w:r>
        <w:rPr>
          <w:color w:val="212626"/>
          <w:w w:val="105"/>
        </w:rPr>
        <w:t xml:space="preserve"> pozitivní přínos biodynamického </w:t>
      </w:r>
      <w:r>
        <w:rPr>
          <w:color w:val="162A44"/>
          <w:w w:val="105"/>
        </w:rPr>
        <w:t>osvětlení</w:t>
      </w:r>
      <w:r>
        <w:rPr>
          <w:color w:val="162A44"/>
          <w:spacing w:val="5"/>
          <w:w w:val="105"/>
        </w:rPr>
        <w:t xml:space="preserve"> </w:t>
      </w:r>
      <w:r>
        <w:rPr>
          <w:color w:val="162A44"/>
          <w:w w:val="105"/>
        </w:rPr>
        <w:t xml:space="preserve">pro </w:t>
      </w:r>
      <w:r>
        <w:rPr>
          <w:color w:val="212626"/>
          <w:w w:val="105"/>
        </w:rPr>
        <w:t>kv</w:t>
      </w:r>
      <w:r>
        <w:rPr>
          <w:color w:val="162A44"/>
          <w:w w:val="105"/>
        </w:rPr>
        <w:t>alit</w:t>
      </w:r>
      <w:r>
        <w:rPr>
          <w:color w:val="162A44"/>
          <w:spacing w:val="-26"/>
          <w:w w:val="105"/>
        </w:rPr>
        <w:t xml:space="preserve"> </w:t>
      </w:r>
      <w:r>
        <w:rPr>
          <w:color w:val="162A44"/>
          <w:w w:val="105"/>
        </w:rPr>
        <w:t>u</w:t>
      </w:r>
      <w:r>
        <w:rPr>
          <w:color w:val="162A44"/>
          <w:spacing w:val="4"/>
          <w:w w:val="105"/>
        </w:rPr>
        <w:t xml:space="preserve"> </w:t>
      </w:r>
      <w:r>
        <w:rPr>
          <w:color w:val="162A44"/>
          <w:w w:val="105"/>
        </w:rPr>
        <w:t>jejich</w:t>
      </w:r>
      <w:r>
        <w:rPr>
          <w:color w:val="162A44"/>
          <w:spacing w:val="-3"/>
          <w:w w:val="105"/>
        </w:rPr>
        <w:t xml:space="preserve"> </w:t>
      </w:r>
      <w:r>
        <w:rPr>
          <w:color w:val="162A44"/>
          <w:w w:val="105"/>
        </w:rPr>
        <w:t>ž</w:t>
      </w:r>
      <w:r>
        <w:rPr>
          <w:color w:val="212626"/>
          <w:w w:val="105"/>
        </w:rPr>
        <w:t>i</w:t>
      </w:r>
      <w:r>
        <w:rPr>
          <w:color w:val="212626"/>
          <w:spacing w:val="-39"/>
          <w:w w:val="105"/>
        </w:rPr>
        <w:t xml:space="preserve"> </w:t>
      </w:r>
      <w:r>
        <w:rPr>
          <w:color w:val="162A44"/>
          <w:w w:val="105"/>
        </w:rPr>
        <w:t>vot</w:t>
      </w:r>
      <w:r>
        <w:rPr>
          <w:color w:val="162A44"/>
          <w:spacing w:val="-26"/>
          <w:w w:val="105"/>
        </w:rPr>
        <w:t xml:space="preserve"> </w:t>
      </w:r>
      <w:r>
        <w:rPr>
          <w:color w:val="162A44"/>
          <w:w w:val="105"/>
        </w:rPr>
        <w:t>a.</w:t>
      </w:r>
    </w:p>
    <w:p w:rsidR="008055BF" w:rsidRDefault="008055BF">
      <w:pPr>
        <w:pStyle w:val="Zkladntext"/>
        <w:rPr>
          <w:sz w:val="25"/>
        </w:rPr>
      </w:pPr>
    </w:p>
    <w:p w:rsidR="008055BF" w:rsidRDefault="00D41F78">
      <w:pPr>
        <w:pStyle w:val="Zkladntext"/>
        <w:spacing w:line="297" w:lineRule="auto"/>
        <w:ind w:left="1443" w:right="255" w:firstLine="2"/>
        <w:jc w:val="both"/>
      </w:pPr>
      <w:r>
        <w:rPr>
          <w:color w:val="162A44"/>
          <w:w w:val="105"/>
        </w:rPr>
        <w:t>Tříměsíční ad</w:t>
      </w:r>
      <w:r>
        <w:rPr>
          <w:color w:val="212626"/>
          <w:w w:val="105"/>
        </w:rPr>
        <w:t>ap</w:t>
      </w:r>
      <w:r>
        <w:rPr>
          <w:color w:val="162A44"/>
          <w:w w:val="105"/>
        </w:rPr>
        <w:t>tační období je však z hle</w:t>
      </w:r>
      <w:r>
        <w:rPr>
          <w:color w:val="162A44"/>
          <w:w w:val="105"/>
        </w:rPr>
        <w:t xml:space="preserve">diska změn v cirkadiánním systému poměrně krátké. Lze </w:t>
      </w:r>
      <w:r>
        <w:rPr>
          <w:color w:val="212626"/>
          <w:w w:val="105"/>
        </w:rPr>
        <w:t>předpokládat, že po delším období používání inst alo van ýc</w:t>
      </w:r>
      <w:r>
        <w:rPr>
          <w:color w:val="162A44"/>
          <w:w w:val="105"/>
        </w:rPr>
        <w:t xml:space="preserve">h </w:t>
      </w:r>
      <w:r>
        <w:rPr>
          <w:color w:val="212626"/>
          <w:w w:val="105"/>
        </w:rPr>
        <w:t>sv</w:t>
      </w:r>
      <w:r>
        <w:rPr>
          <w:color w:val="162A44"/>
          <w:w w:val="105"/>
        </w:rPr>
        <w:t>ětel b</w:t>
      </w:r>
      <w:r>
        <w:rPr>
          <w:color w:val="212626"/>
          <w:w w:val="105"/>
        </w:rPr>
        <w:t>y mohl být jejich úč</w:t>
      </w:r>
      <w:r>
        <w:rPr>
          <w:color w:val="162A44"/>
          <w:w w:val="105"/>
        </w:rPr>
        <w:t xml:space="preserve">in </w:t>
      </w:r>
      <w:r>
        <w:rPr>
          <w:color w:val="212626"/>
          <w:w w:val="105"/>
        </w:rPr>
        <w:t>e</w:t>
      </w:r>
      <w:r>
        <w:rPr>
          <w:color w:val="162A44"/>
          <w:w w:val="105"/>
        </w:rPr>
        <w:t xml:space="preserve">k </w:t>
      </w:r>
      <w:r>
        <w:rPr>
          <w:color w:val="212626"/>
          <w:w w:val="105"/>
        </w:rPr>
        <w:t xml:space="preserve">ještě výraznější. </w:t>
      </w:r>
      <w:r>
        <w:rPr>
          <w:b/>
          <w:color w:val="212626"/>
          <w:w w:val="105"/>
        </w:rPr>
        <w:t xml:space="preserve">Předmětem </w:t>
      </w:r>
      <w:r>
        <w:rPr>
          <w:color w:val="212626"/>
          <w:w w:val="105"/>
        </w:rPr>
        <w:t xml:space="preserve">toho projektu je proto realizace 2. </w:t>
      </w:r>
      <w:proofErr w:type="gramStart"/>
      <w:r>
        <w:rPr>
          <w:color w:val="212626"/>
          <w:w w:val="105"/>
        </w:rPr>
        <w:t>fáze</w:t>
      </w:r>
      <w:proofErr w:type="gramEnd"/>
      <w:r>
        <w:rPr>
          <w:color w:val="212626"/>
          <w:w w:val="105"/>
        </w:rPr>
        <w:t xml:space="preserve"> hodnocení účinnosti instalace biodynam</w:t>
      </w:r>
      <w:r>
        <w:rPr>
          <w:color w:val="212626"/>
          <w:w w:val="105"/>
        </w:rPr>
        <w:t xml:space="preserve">ického osvětlení v </w:t>
      </w:r>
      <w:r>
        <w:rPr>
          <w:color w:val="2D3838"/>
          <w:w w:val="105"/>
        </w:rPr>
        <w:t xml:space="preserve">DS </w:t>
      </w:r>
      <w:r>
        <w:rPr>
          <w:color w:val="212626"/>
          <w:w w:val="105"/>
        </w:rPr>
        <w:t xml:space="preserve">TGM v </w:t>
      </w:r>
      <w:r>
        <w:rPr>
          <w:color w:val="2D3838"/>
          <w:w w:val="105"/>
        </w:rPr>
        <w:t xml:space="preserve">Berouně, </w:t>
      </w:r>
      <w:r>
        <w:rPr>
          <w:color w:val="212626"/>
          <w:w w:val="105"/>
        </w:rPr>
        <w:t xml:space="preserve">tj. </w:t>
      </w:r>
      <w:proofErr w:type="gramStart"/>
      <w:r>
        <w:rPr>
          <w:color w:val="212626"/>
          <w:w w:val="105"/>
        </w:rPr>
        <w:t>hodnocení</w:t>
      </w:r>
      <w:proofErr w:type="gramEnd"/>
      <w:r>
        <w:rPr>
          <w:color w:val="212626"/>
          <w:w w:val="105"/>
        </w:rPr>
        <w:t xml:space="preserve"> psychických a fyziologických funkcí klientů s odstupem jednoho roku </w:t>
      </w:r>
      <w:r>
        <w:rPr>
          <w:color w:val="2D3838"/>
          <w:w w:val="105"/>
        </w:rPr>
        <w:t xml:space="preserve">po </w:t>
      </w:r>
      <w:r>
        <w:rPr>
          <w:color w:val="212626"/>
          <w:w w:val="105"/>
        </w:rPr>
        <w:t xml:space="preserve">instalaci </w:t>
      </w:r>
      <w:r>
        <w:rPr>
          <w:color w:val="6B4B52"/>
          <w:w w:val="105"/>
        </w:rPr>
        <w:t xml:space="preserve">. </w:t>
      </w:r>
      <w:r>
        <w:rPr>
          <w:b/>
          <w:color w:val="2D3838"/>
          <w:w w:val="105"/>
        </w:rPr>
        <w:t xml:space="preserve">Cílem </w:t>
      </w:r>
      <w:r>
        <w:rPr>
          <w:color w:val="212626"/>
          <w:w w:val="105"/>
        </w:rPr>
        <w:t xml:space="preserve">je ověřit, </w:t>
      </w:r>
      <w:r>
        <w:rPr>
          <w:color w:val="2D3838"/>
          <w:w w:val="105"/>
        </w:rPr>
        <w:t xml:space="preserve">zda dlouhodobé působení </w:t>
      </w:r>
      <w:r>
        <w:rPr>
          <w:color w:val="212626"/>
          <w:w w:val="105"/>
        </w:rPr>
        <w:t>biodynamického osvětlení povede až ke klinicky významným rozdílům v celkovém fungování, zdravotním stavu a kognici seniorů.</w:t>
      </w:r>
    </w:p>
    <w:p w:rsidR="008055BF" w:rsidRDefault="008055BF">
      <w:pPr>
        <w:pStyle w:val="Zkladntext"/>
        <w:rPr>
          <w:sz w:val="20"/>
        </w:rPr>
      </w:pPr>
    </w:p>
    <w:p w:rsidR="008055BF" w:rsidRDefault="008055BF">
      <w:pPr>
        <w:pStyle w:val="Zkladntext"/>
        <w:spacing w:before="5"/>
        <w:rPr>
          <w:sz w:val="25"/>
        </w:rPr>
      </w:pPr>
    </w:p>
    <w:p w:rsidR="008055BF" w:rsidRDefault="00D41F78">
      <w:pPr>
        <w:ind w:left="1450"/>
        <w:jc w:val="both"/>
        <w:rPr>
          <w:b/>
        </w:rPr>
      </w:pPr>
      <w:r>
        <w:rPr>
          <w:b/>
          <w:color w:val="2D3838"/>
        </w:rPr>
        <w:t>Teoretická východiska:</w:t>
      </w:r>
    </w:p>
    <w:p w:rsidR="008055BF" w:rsidRDefault="00D41F78">
      <w:pPr>
        <w:pStyle w:val="Zkladntext"/>
        <w:spacing w:before="44" w:line="297" w:lineRule="auto"/>
        <w:ind w:left="1461" w:right="239" w:hanging="6"/>
        <w:jc w:val="both"/>
      </w:pPr>
      <w:r>
        <w:rPr>
          <w:color w:val="2D3838"/>
          <w:w w:val="105"/>
        </w:rPr>
        <w:t>Stárnutí ovlivňuje všechny aspekty naší fyziologie a chování, včetně cirkadiánních rytmů. Ačkoli procesy</w:t>
      </w:r>
      <w:r>
        <w:rPr>
          <w:color w:val="28604D"/>
          <w:w w:val="105"/>
        </w:rPr>
        <w:t>,</w:t>
      </w:r>
      <w:r>
        <w:rPr>
          <w:color w:val="28604D"/>
          <w:spacing w:val="-16"/>
          <w:w w:val="105"/>
        </w:rPr>
        <w:t xml:space="preserve"> </w:t>
      </w:r>
      <w:r>
        <w:rPr>
          <w:color w:val="2D3838"/>
          <w:w w:val="105"/>
        </w:rPr>
        <w:t>k</w:t>
      </w:r>
      <w:r>
        <w:rPr>
          <w:color w:val="2D3838"/>
          <w:w w:val="105"/>
        </w:rPr>
        <w:t>teré</w:t>
      </w:r>
      <w:r>
        <w:rPr>
          <w:color w:val="2D3838"/>
          <w:spacing w:val="-9"/>
          <w:w w:val="105"/>
        </w:rPr>
        <w:t xml:space="preserve"> </w:t>
      </w:r>
      <w:r>
        <w:rPr>
          <w:color w:val="2D3838"/>
          <w:w w:val="105"/>
        </w:rPr>
        <w:t>podmiňují</w:t>
      </w:r>
      <w:r>
        <w:rPr>
          <w:color w:val="2D3838"/>
          <w:spacing w:val="-11"/>
          <w:w w:val="105"/>
        </w:rPr>
        <w:t xml:space="preserve"> </w:t>
      </w:r>
      <w:r>
        <w:rPr>
          <w:color w:val="2D3838"/>
          <w:w w:val="105"/>
        </w:rPr>
        <w:t>st</w:t>
      </w:r>
      <w:r>
        <w:rPr>
          <w:color w:val="2D3838"/>
          <w:spacing w:val="-29"/>
          <w:w w:val="105"/>
        </w:rPr>
        <w:t xml:space="preserve"> </w:t>
      </w:r>
      <w:r>
        <w:rPr>
          <w:color w:val="2D3838"/>
          <w:w w:val="105"/>
        </w:rPr>
        <w:t>árn</w:t>
      </w:r>
      <w:r>
        <w:rPr>
          <w:color w:val="2D3838"/>
          <w:spacing w:val="-7"/>
          <w:w w:val="105"/>
        </w:rPr>
        <w:t xml:space="preserve"> </w:t>
      </w:r>
      <w:r>
        <w:rPr>
          <w:color w:val="2D3838"/>
          <w:w w:val="105"/>
        </w:rPr>
        <w:t>ut</w:t>
      </w:r>
      <w:r>
        <w:rPr>
          <w:color w:val="2D3838"/>
          <w:spacing w:val="-10"/>
          <w:w w:val="105"/>
        </w:rPr>
        <w:t xml:space="preserve"> </w:t>
      </w:r>
      <w:r>
        <w:rPr>
          <w:color w:val="2D3838"/>
          <w:spacing w:val="-4"/>
          <w:w w:val="105"/>
        </w:rPr>
        <w:t>í</w:t>
      </w:r>
      <w:r>
        <w:rPr>
          <w:color w:val="28604D"/>
          <w:spacing w:val="-4"/>
          <w:w w:val="105"/>
        </w:rPr>
        <w:t>,</w:t>
      </w:r>
      <w:r>
        <w:rPr>
          <w:color w:val="28604D"/>
          <w:spacing w:val="-6"/>
          <w:w w:val="105"/>
        </w:rPr>
        <w:t xml:space="preserve"> </w:t>
      </w:r>
      <w:r>
        <w:rPr>
          <w:color w:val="2D3838"/>
          <w:w w:val="105"/>
        </w:rPr>
        <w:t>nejsou</w:t>
      </w:r>
      <w:r>
        <w:rPr>
          <w:color w:val="2D3838"/>
          <w:spacing w:val="-12"/>
          <w:w w:val="105"/>
        </w:rPr>
        <w:t xml:space="preserve"> </w:t>
      </w:r>
      <w:r>
        <w:rPr>
          <w:color w:val="2D3838"/>
          <w:w w:val="105"/>
        </w:rPr>
        <w:t>zatím</w:t>
      </w:r>
      <w:r>
        <w:rPr>
          <w:color w:val="2D3838"/>
          <w:spacing w:val="-8"/>
          <w:w w:val="105"/>
        </w:rPr>
        <w:t xml:space="preserve"> </w:t>
      </w:r>
      <w:r>
        <w:rPr>
          <w:color w:val="2D3838"/>
          <w:w w:val="105"/>
        </w:rPr>
        <w:t>zcela</w:t>
      </w:r>
      <w:r>
        <w:rPr>
          <w:color w:val="2D3838"/>
          <w:spacing w:val="-7"/>
          <w:w w:val="105"/>
        </w:rPr>
        <w:t xml:space="preserve"> </w:t>
      </w:r>
      <w:r>
        <w:rPr>
          <w:color w:val="2D3838"/>
          <w:spacing w:val="-5"/>
          <w:w w:val="105"/>
        </w:rPr>
        <w:t>pochopeny</w:t>
      </w:r>
      <w:r>
        <w:rPr>
          <w:color w:val="28604D"/>
          <w:spacing w:val="-5"/>
          <w:w w:val="105"/>
        </w:rPr>
        <w:t>,</w:t>
      </w:r>
      <w:r>
        <w:rPr>
          <w:color w:val="28604D"/>
          <w:spacing w:val="-8"/>
          <w:w w:val="105"/>
        </w:rPr>
        <w:t xml:space="preserve"> </w:t>
      </w:r>
      <w:r>
        <w:rPr>
          <w:color w:val="2D3838"/>
          <w:w w:val="105"/>
        </w:rPr>
        <w:t>rostoucí</w:t>
      </w:r>
      <w:r>
        <w:rPr>
          <w:color w:val="2D3838"/>
          <w:spacing w:val="-21"/>
          <w:w w:val="105"/>
        </w:rPr>
        <w:t xml:space="preserve"> </w:t>
      </w:r>
      <w:r>
        <w:rPr>
          <w:color w:val="2D3838"/>
          <w:w w:val="105"/>
        </w:rPr>
        <w:t>množství</w:t>
      </w:r>
      <w:r>
        <w:rPr>
          <w:color w:val="2D3838"/>
          <w:spacing w:val="-13"/>
          <w:w w:val="105"/>
        </w:rPr>
        <w:t xml:space="preserve"> </w:t>
      </w:r>
      <w:r>
        <w:rPr>
          <w:color w:val="2D3838"/>
          <w:w w:val="105"/>
        </w:rPr>
        <w:t>studií</w:t>
      </w:r>
      <w:r>
        <w:rPr>
          <w:color w:val="2D3838"/>
          <w:spacing w:val="-24"/>
          <w:w w:val="105"/>
        </w:rPr>
        <w:t xml:space="preserve"> </w:t>
      </w:r>
      <w:proofErr w:type="gramStart"/>
      <w:r>
        <w:rPr>
          <w:color w:val="2D3838"/>
          <w:w w:val="105"/>
        </w:rPr>
        <w:t>naznačuje</w:t>
      </w:r>
      <w:r>
        <w:rPr>
          <w:color w:val="2D3838"/>
          <w:spacing w:val="-38"/>
          <w:w w:val="105"/>
        </w:rPr>
        <w:t xml:space="preserve"> </w:t>
      </w:r>
      <w:r>
        <w:rPr>
          <w:color w:val="0C345B"/>
          <w:w w:val="105"/>
        </w:rPr>
        <w:t>,</w:t>
      </w:r>
      <w:proofErr w:type="gramEnd"/>
      <w:r>
        <w:rPr>
          <w:color w:val="0C345B"/>
          <w:w w:val="105"/>
        </w:rPr>
        <w:t xml:space="preserve"> že cirkadiánní hodiny významně ovlivňují stárnutí a dlouhověkost. Cirkadiánní rytmy hrají zásadní roli </w:t>
      </w:r>
      <w:r>
        <w:rPr>
          <w:color w:val="085254"/>
          <w:w w:val="105"/>
        </w:rPr>
        <w:t xml:space="preserve">ve zdraví a dlouhodobé narušování běhu cirkadiánních hodin je spojeno s negativn </w:t>
      </w:r>
      <w:r>
        <w:rPr>
          <w:color w:val="0C345B"/>
          <w:spacing w:val="-4"/>
          <w:w w:val="105"/>
        </w:rPr>
        <w:t>í</w:t>
      </w:r>
      <w:r>
        <w:rPr>
          <w:color w:val="085254"/>
          <w:spacing w:val="-4"/>
          <w:w w:val="105"/>
        </w:rPr>
        <w:t xml:space="preserve">mi </w:t>
      </w:r>
      <w:r>
        <w:rPr>
          <w:color w:val="085254"/>
          <w:w w:val="105"/>
        </w:rPr>
        <w:t>zdr</w:t>
      </w:r>
      <w:r>
        <w:rPr>
          <w:color w:val="0C345B"/>
          <w:w w:val="105"/>
        </w:rPr>
        <w:t>avotn í</w:t>
      </w:r>
      <w:r>
        <w:rPr>
          <w:color w:val="085254"/>
          <w:w w:val="105"/>
        </w:rPr>
        <w:t>m</w:t>
      </w:r>
      <w:r>
        <w:rPr>
          <w:color w:val="0C345B"/>
          <w:w w:val="105"/>
        </w:rPr>
        <w:t xml:space="preserve">i </w:t>
      </w:r>
      <w:r>
        <w:rPr>
          <w:color w:val="212626"/>
          <w:spacing w:val="-3"/>
          <w:w w:val="105"/>
        </w:rPr>
        <w:t xml:space="preserve">důsle </w:t>
      </w:r>
      <w:r>
        <w:rPr>
          <w:color w:val="212626"/>
          <w:spacing w:val="-8"/>
          <w:w w:val="105"/>
        </w:rPr>
        <w:t>dky</w:t>
      </w:r>
      <w:r>
        <w:rPr>
          <w:color w:val="085254"/>
          <w:spacing w:val="-8"/>
          <w:w w:val="105"/>
        </w:rPr>
        <w:t xml:space="preserve">, </w:t>
      </w:r>
      <w:r>
        <w:rPr>
          <w:color w:val="212626"/>
          <w:w w:val="105"/>
        </w:rPr>
        <w:t xml:space="preserve">jak o tom svědčí mnohé studie zabývající se zdravotními </w:t>
      </w:r>
      <w:r>
        <w:rPr>
          <w:color w:val="2D3838"/>
          <w:w w:val="105"/>
        </w:rPr>
        <w:t xml:space="preserve">problémy </w:t>
      </w:r>
      <w:r>
        <w:rPr>
          <w:color w:val="212626"/>
          <w:w w:val="105"/>
        </w:rPr>
        <w:t>pracovníků ve směnných</w:t>
      </w:r>
      <w:r>
        <w:rPr>
          <w:color w:val="212626"/>
          <w:spacing w:val="6"/>
          <w:w w:val="105"/>
        </w:rPr>
        <w:t xml:space="preserve"> </w:t>
      </w:r>
      <w:r>
        <w:rPr>
          <w:color w:val="212626"/>
          <w:w w:val="105"/>
        </w:rPr>
        <w:t>provozech</w:t>
      </w:r>
      <w:r>
        <w:rPr>
          <w:color w:val="4F5D6B"/>
          <w:w w:val="105"/>
        </w:rPr>
        <w:t>.</w:t>
      </w:r>
    </w:p>
    <w:p w:rsidR="008055BF" w:rsidRDefault="008055BF">
      <w:pPr>
        <w:pStyle w:val="Zkladntext"/>
        <w:spacing w:before="6"/>
        <w:rPr>
          <w:sz w:val="22"/>
        </w:rPr>
      </w:pPr>
    </w:p>
    <w:p w:rsidR="008055BF" w:rsidRDefault="00D41F78">
      <w:pPr>
        <w:pStyle w:val="Zkladntext"/>
        <w:spacing w:line="297" w:lineRule="auto"/>
        <w:ind w:left="1470" w:right="227" w:hanging="1"/>
        <w:jc w:val="both"/>
      </w:pPr>
      <w:r>
        <w:rPr>
          <w:color w:val="212626"/>
          <w:w w:val="105"/>
        </w:rPr>
        <w:t>Ke správnému fungování cirkadiánního systému je</w:t>
      </w:r>
      <w:r>
        <w:rPr>
          <w:color w:val="212626"/>
          <w:w w:val="105"/>
        </w:rPr>
        <w:t xml:space="preserve"> nezbytná kvalitní synchronizace se slunečním cyklem, která se děje odečítáním spektrálního </w:t>
      </w:r>
      <w:proofErr w:type="gramStart"/>
      <w:r>
        <w:rPr>
          <w:color w:val="212626"/>
          <w:w w:val="105"/>
        </w:rPr>
        <w:t>a</w:t>
      </w:r>
      <w:proofErr w:type="gramEnd"/>
      <w:r>
        <w:rPr>
          <w:color w:val="212626"/>
          <w:w w:val="105"/>
        </w:rPr>
        <w:t xml:space="preserve"> </w:t>
      </w:r>
      <w:r>
        <w:rPr>
          <w:color w:val="2D3838"/>
          <w:w w:val="105"/>
        </w:rPr>
        <w:t xml:space="preserve">intenzitního </w:t>
      </w:r>
      <w:r>
        <w:rPr>
          <w:color w:val="212626"/>
          <w:w w:val="105"/>
        </w:rPr>
        <w:t xml:space="preserve">kontrastu mezi dnem a nocí zrakovým systémem, a převodem této </w:t>
      </w:r>
      <w:r>
        <w:rPr>
          <w:color w:val="2D3838"/>
          <w:w w:val="105"/>
        </w:rPr>
        <w:t xml:space="preserve">informace </w:t>
      </w:r>
      <w:r>
        <w:rPr>
          <w:color w:val="212626"/>
          <w:w w:val="105"/>
        </w:rPr>
        <w:t>do centrálních cirkadiánních hodin v hypotalamu. Funkce cirkadiánního systému</w:t>
      </w:r>
      <w:r>
        <w:rPr>
          <w:color w:val="212626"/>
          <w:w w:val="105"/>
        </w:rPr>
        <w:t xml:space="preserve"> seniorů je typicky ohrožována právě nízkým kontrastem mezi dnem a nocí. Senioři jsou často vystavováni nočnímu světlu s vysokou intenzitou a spektrem, které přísluší spíše dennímu svícení. Díky převažujícímu pobytu uvnitř budov pak jejich cirkadiánní hodi</w:t>
      </w:r>
      <w:r>
        <w:rPr>
          <w:color w:val="212626"/>
          <w:w w:val="105"/>
        </w:rPr>
        <w:t xml:space="preserve">ny trpí </w:t>
      </w:r>
      <w:r>
        <w:rPr>
          <w:color w:val="162A44"/>
          <w:w w:val="105"/>
          <w:u w:val="thick" w:color="162A44"/>
        </w:rPr>
        <w:t>nedostatkem</w:t>
      </w:r>
      <w:r>
        <w:rPr>
          <w:color w:val="162A44"/>
          <w:w w:val="105"/>
        </w:rPr>
        <w:t xml:space="preserve"> </w:t>
      </w:r>
      <w:r>
        <w:rPr>
          <w:color w:val="162A44"/>
          <w:w w:val="105"/>
          <w:u w:val="thick" w:color="162A44"/>
        </w:rPr>
        <w:t>slunečního světla během dne. Stárnutí je také spojeno se zhoršováním zrakového</w:t>
      </w:r>
    </w:p>
    <w:p w:rsidR="008055BF" w:rsidRDefault="008055BF">
      <w:pPr>
        <w:spacing w:line="297" w:lineRule="auto"/>
        <w:jc w:val="both"/>
        <w:sectPr w:rsidR="008055BF">
          <w:type w:val="continuous"/>
          <w:pgSz w:w="11920" w:h="16840"/>
          <w:pgMar w:top="860" w:right="1260" w:bottom="1200" w:left="40" w:header="708" w:footer="708" w:gutter="0"/>
          <w:cols w:space="708"/>
        </w:sectPr>
      </w:pPr>
    </w:p>
    <w:p w:rsidR="008055BF" w:rsidRDefault="00D41F78">
      <w:pPr>
        <w:pStyle w:val="Zkladntext"/>
        <w:spacing w:before="168"/>
        <w:ind w:left="3128"/>
      </w:pPr>
      <w:r>
        <w:rPr>
          <w:noProof/>
          <w:lang w:val="cs-CZ" w:eastAsia="cs-CZ"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5899013</wp:posOffset>
            </wp:positionH>
            <wp:positionV relativeFrom="paragraph">
              <wp:posOffset>6164</wp:posOffset>
            </wp:positionV>
            <wp:extent cx="683943" cy="671579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943" cy="671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67" style="position:absolute;left:0;text-align:left;margin-left:73.95pt;margin-top:.25pt;width:78.05pt;height:54.15pt;z-index:251651584;mso-position-horizontal-relative:page;mso-position-vertical-relative:text" coordorigin="1479,5" coordsize="1561,1083">
            <v:shape id="_x0000_s1070" style="position:absolute;left:1478;top:14040;width:1556;height:1042" coordorigin="1478,14040" coordsize="1556,1042" o:spt="100" adj="0,,0" path="m1486,1043l1486,5m3010,1048r,-1038m1481,24r1558,m1481,1029r1558,e" filled="f" strokeweight=".25442mm">
              <v:stroke joinstyle="round"/>
              <v:formulas/>
              <v:path arrowok="t" o:connecttype="segments"/>
            </v:shape>
            <v:shape id="_x0000_s1069" type="#_x0000_t202" style="position:absolute;left:1890;top:598;width:737;height:489" filled="f" stroked="f">
              <v:textbox inset="0,0,0,0">
                <w:txbxContent>
                  <w:p w:rsidR="008055BF" w:rsidRDefault="00D41F78">
                    <w:pPr>
                      <w:spacing w:line="489" w:lineRule="exact"/>
                      <w:rPr>
                        <w:sz w:val="30"/>
                      </w:rPr>
                    </w:pPr>
                    <w:r>
                      <w:rPr>
                        <w:color w:val="212828"/>
                        <w:w w:val="105"/>
                        <w:position w:val="15"/>
                        <w:sz w:val="30"/>
                      </w:rPr>
                      <w:t>*</w:t>
                    </w:r>
                    <w:r>
                      <w:rPr>
                        <w:color w:val="212828"/>
                        <w:w w:val="105"/>
                        <w:sz w:val="32"/>
                      </w:rPr>
                      <w:t xml:space="preserve">*** </w:t>
                    </w:r>
                    <w:r>
                      <w:rPr>
                        <w:color w:val="212828"/>
                        <w:w w:val="105"/>
                        <w:position w:val="15"/>
                        <w:sz w:val="30"/>
                      </w:rPr>
                      <w:t>*</w:t>
                    </w:r>
                  </w:p>
                </w:txbxContent>
              </v:textbox>
            </v:shape>
            <v:shape id="_x0000_s1068" type="#_x0000_t202" style="position:absolute;left:1846;top:104;width:829;height:676" filled="f" stroked="f">
              <v:textbox inset="0,0,0,0">
                <w:txbxContent>
                  <w:p w:rsidR="008055BF" w:rsidRDefault="00D41F78">
                    <w:pPr>
                      <w:spacing w:line="230" w:lineRule="auto"/>
                      <w:rPr>
                        <w:sz w:val="32"/>
                      </w:rPr>
                    </w:pPr>
                    <w:r>
                      <w:rPr>
                        <w:color w:val="212828"/>
                        <w:spacing w:val="-19"/>
                        <w:w w:val="105"/>
                        <w:position w:val="-31"/>
                        <w:sz w:val="32"/>
                      </w:rPr>
                      <w:t>*</w:t>
                    </w:r>
                    <w:r>
                      <w:rPr>
                        <w:color w:val="212828"/>
                        <w:spacing w:val="-19"/>
                        <w:w w:val="105"/>
                        <w:position w:val="-12"/>
                        <w:sz w:val="30"/>
                      </w:rPr>
                      <w:t>*</w:t>
                    </w:r>
                    <w:r>
                      <w:rPr>
                        <w:color w:val="212828"/>
                        <w:spacing w:val="-19"/>
                        <w:w w:val="105"/>
                        <w:sz w:val="32"/>
                      </w:rPr>
                      <w:t xml:space="preserve">*** </w:t>
                    </w:r>
                    <w:r>
                      <w:rPr>
                        <w:color w:val="212828"/>
                        <w:spacing w:val="-42"/>
                        <w:w w:val="105"/>
                        <w:position w:val="-12"/>
                        <w:sz w:val="30"/>
                      </w:rPr>
                      <w:t>*</w:t>
                    </w:r>
                    <w:r>
                      <w:rPr>
                        <w:color w:val="212828"/>
                        <w:spacing w:val="-42"/>
                        <w:w w:val="105"/>
                        <w:position w:val="-31"/>
                        <w:sz w:val="32"/>
                      </w:rPr>
                      <w:t>*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12828"/>
        </w:rPr>
        <w:t>EVROPSKÁ UNIE</w:t>
      </w:r>
    </w:p>
    <w:p w:rsidR="008055BF" w:rsidRDefault="00D41F78">
      <w:pPr>
        <w:pStyle w:val="Zkladntext"/>
        <w:spacing w:before="36" w:line="280" w:lineRule="auto"/>
        <w:ind w:left="3129" w:right="3965" w:hanging="2"/>
      </w:pPr>
      <w:r>
        <w:rPr>
          <w:color w:val="212828"/>
        </w:rPr>
        <w:t xml:space="preserve">Evropské strukturální </w:t>
      </w:r>
      <w:proofErr w:type="gramStart"/>
      <w:r>
        <w:rPr>
          <w:color w:val="212828"/>
        </w:rPr>
        <w:t>a</w:t>
      </w:r>
      <w:proofErr w:type="gramEnd"/>
      <w:r>
        <w:rPr>
          <w:color w:val="212828"/>
        </w:rPr>
        <w:t xml:space="preserve"> investiční fondy Operační program Praha - pól růstu ČR</w:t>
      </w:r>
    </w:p>
    <w:p w:rsidR="008055BF" w:rsidRDefault="008055BF">
      <w:pPr>
        <w:pStyle w:val="Zkladntext"/>
        <w:spacing w:before="4"/>
        <w:rPr>
          <w:sz w:val="29"/>
        </w:rPr>
      </w:pPr>
    </w:p>
    <w:p w:rsidR="008055BF" w:rsidRDefault="00D41F78">
      <w:pPr>
        <w:pStyle w:val="Zkladntext"/>
        <w:spacing w:before="94" w:line="290" w:lineRule="auto"/>
        <w:ind w:left="1392" w:right="311" w:hanging="1"/>
        <w:jc w:val="both"/>
      </w:pPr>
      <w:r>
        <w:pict>
          <v:group id="_x0000_s1063" style="position:absolute;left:0;text-align:left;margin-left:66.35pt;margin-top:2.05pt;width:460.2pt;height:649.95pt;z-index:-251650560;mso-position-horizontal-relative:page" coordorigin="1327,41" coordsize="9204,12999">
            <v:line id="_x0000_s1066" style="position:absolute" from="1342,13040" to="1342,41" strokeweight=".25444mm"/>
            <v:line id="_x0000_s1065" style="position:absolute" from="10506,13040" to="10506,41" strokeweight=".16964mm"/>
            <v:shape id="_x0000_s1064" style="position:absolute;left:1324;top:-460;width:9188;height:12946" coordorigin="1325,-459" coordsize="9188,12946" o:spt="100" adj="0,,0" path="m1327,61r9194,m1356,13026r9174,e" filled="f" strokeweight=".25442mm">
              <v:stroke joinstyle="round"/>
              <v:formulas/>
              <v:path arrowok="t" o:connecttype="segments"/>
            </v:shape>
            <w10:wrap anchorx="page"/>
          </v:group>
        </w:pict>
      </w:r>
      <w:proofErr w:type="gramStart"/>
      <w:r>
        <w:rPr>
          <w:color w:val="212828"/>
          <w:w w:val="105"/>
        </w:rPr>
        <w:t>systému</w:t>
      </w:r>
      <w:proofErr w:type="gramEnd"/>
      <w:r>
        <w:rPr>
          <w:color w:val="212828"/>
          <w:w w:val="105"/>
        </w:rPr>
        <w:t xml:space="preserve"> již na úrovni čočky oka, která propouští méně slunečního, tzv. ,</w:t>
      </w:r>
      <w:proofErr w:type="gramStart"/>
      <w:r>
        <w:rPr>
          <w:color w:val="212828"/>
          <w:w w:val="105"/>
        </w:rPr>
        <w:t>,modrého</w:t>
      </w:r>
      <w:proofErr w:type="gramEnd"/>
      <w:r>
        <w:rPr>
          <w:color w:val="212828"/>
          <w:w w:val="105"/>
        </w:rPr>
        <w:t xml:space="preserve"> světla", což klade ještě větší n</w:t>
      </w:r>
      <w:r>
        <w:rPr>
          <w:color w:val="52312D"/>
          <w:w w:val="105"/>
        </w:rPr>
        <w:t>á</w:t>
      </w:r>
      <w:r>
        <w:rPr>
          <w:color w:val="212828"/>
          <w:w w:val="105"/>
        </w:rPr>
        <w:t>ro ky na k</w:t>
      </w:r>
      <w:r>
        <w:rPr>
          <w:color w:val="52312D"/>
          <w:w w:val="105"/>
        </w:rPr>
        <w:t>v</w:t>
      </w:r>
      <w:r>
        <w:rPr>
          <w:color w:val="212828"/>
          <w:w w:val="105"/>
        </w:rPr>
        <w:t xml:space="preserve">alit </w:t>
      </w:r>
      <w:r>
        <w:rPr>
          <w:color w:val="52312D"/>
          <w:w w:val="105"/>
        </w:rPr>
        <w:t xml:space="preserve">u </w:t>
      </w:r>
      <w:r>
        <w:rPr>
          <w:color w:val="212828"/>
          <w:w w:val="105"/>
        </w:rPr>
        <w:t>osvětlení.</w:t>
      </w:r>
    </w:p>
    <w:p w:rsidR="008055BF" w:rsidRDefault="008055BF">
      <w:pPr>
        <w:pStyle w:val="Zkladntext"/>
        <w:spacing w:before="8"/>
        <w:rPr>
          <w:sz w:val="24"/>
        </w:rPr>
      </w:pPr>
    </w:p>
    <w:p w:rsidR="008055BF" w:rsidRDefault="00D41F78">
      <w:pPr>
        <w:pStyle w:val="Zkladntext"/>
        <w:spacing w:line="295" w:lineRule="auto"/>
        <w:ind w:left="1394" w:right="305" w:hanging="7"/>
        <w:jc w:val="both"/>
      </w:pPr>
      <w:r>
        <w:rPr>
          <w:color w:val="52312D"/>
        </w:rPr>
        <w:t xml:space="preserve">Typickým projevem stárnoucího cirkadiánního systému </w:t>
      </w:r>
      <w:proofErr w:type="gramStart"/>
      <w:r>
        <w:rPr>
          <w:color w:val="52312D"/>
        </w:rPr>
        <w:t>je  snížená</w:t>
      </w:r>
      <w:proofErr w:type="gramEnd"/>
      <w:r>
        <w:rPr>
          <w:color w:val="52312D"/>
        </w:rPr>
        <w:t xml:space="preserve">  amplituda  ci</w:t>
      </w:r>
      <w:r>
        <w:rPr>
          <w:color w:val="212828"/>
        </w:rPr>
        <w:t>rk</w:t>
      </w:r>
      <w:r>
        <w:rPr>
          <w:color w:val="52312D"/>
        </w:rPr>
        <w:t>adiánních  rytm  ů</w:t>
      </w:r>
      <w:r>
        <w:rPr>
          <w:color w:val="7C6E59"/>
        </w:rPr>
        <w:t xml:space="preserve">, </w:t>
      </w:r>
      <w:r>
        <w:rPr>
          <w:color w:val="52312D"/>
        </w:rPr>
        <w:t xml:space="preserve">která je </w:t>
      </w:r>
      <w:r>
        <w:rPr>
          <w:color w:val="52312D"/>
          <w:spacing w:val="3"/>
        </w:rPr>
        <w:t>spo</w:t>
      </w:r>
      <w:r>
        <w:rPr>
          <w:color w:val="212828"/>
          <w:spacing w:val="3"/>
        </w:rPr>
        <w:t>je</w:t>
      </w:r>
      <w:r>
        <w:rPr>
          <w:color w:val="52312D"/>
          <w:spacing w:val="3"/>
        </w:rPr>
        <w:t xml:space="preserve">ná </w:t>
      </w:r>
      <w:r>
        <w:rPr>
          <w:color w:val="52312D"/>
        </w:rPr>
        <w:t>s pozvolným narušováním homeostatických</w:t>
      </w:r>
      <w:r>
        <w:rPr>
          <w:color w:val="52312D"/>
          <w:spacing w:val="52"/>
        </w:rPr>
        <w:t xml:space="preserve"> </w:t>
      </w:r>
      <w:r>
        <w:rPr>
          <w:color w:val="52312D"/>
        </w:rPr>
        <w:t>fun</w:t>
      </w:r>
      <w:r>
        <w:rPr>
          <w:color w:val="212828"/>
        </w:rPr>
        <w:t>k</w:t>
      </w:r>
      <w:r>
        <w:rPr>
          <w:color w:val="52312D"/>
        </w:rPr>
        <w:t xml:space="preserve">cí  v  cel </w:t>
      </w:r>
      <w:r>
        <w:rPr>
          <w:color w:val="212828"/>
        </w:rPr>
        <w:t xml:space="preserve">ém  </w:t>
      </w:r>
      <w:r>
        <w:rPr>
          <w:color w:val="52312D"/>
        </w:rPr>
        <w:t>or</w:t>
      </w:r>
      <w:r>
        <w:rPr>
          <w:color w:val="212828"/>
        </w:rPr>
        <w:t>g</w:t>
      </w:r>
      <w:r>
        <w:rPr>
          <w:color w:val="52312D"/>
        </w:rPr>
        <w:t xml:space="preserve">anis mu  a zhoršováním </w:t>
      </w:r>
      <w:r>
        <w:rPr>
          <w:color w:val="212828"/>
        </w:rPr>
        <w:t>zd</w:t>
      </w:r>
      <w:r>
        <w:rPr>
          <w:color w:val="52312D"/>
        </w:rPr>
        <w:t>rav í. Naše s</w:t>
      </w:r>
      <w:r>
        <w:rPr>
          <w:color w:val="212828"/>
        </w:rPr>
        <w:t>t u</w:t>
      </w:r>
      <w:r>
        <w:rPr>
          <w:color w:val="52312D"/>
        </w:rPr>
        <w:t xml:space="preserve">die vychází z </w:t>
      </w:r>
      <w:r>
        <w:rPr>
          <w:color w:val="52312D"/>
          <w:spacing w:val="3"/>
        </w:rPr>
        <w:t>p</w:t>
      </w:r>
      <w:r>
        <w:rPr>
          <w:color w:val="212828"/>
          <w:spacing w:val="3"/>
        </w:rPr>
        <w:t>ř</w:t>
      </w:r>
      <w:r>
        <w:rPr>
          <w:color w:val="52312D"/>
          <w:spacing w:val="3"/>
        </w:rPr>
        <w:t>e</w:t>
      </w:r>
      <w:r>
        <w:rPr>
          <w:color w:val="212828"/>
          <w:spacing w:val="3"/>
        </w:rPr>
        <w:t>d</w:t>
      </w:r>
      <w:r>
        <w:rPr>
          <w:color w:val="52312D"/>
          <w:spacing w:val="3"/>
        </w:rPr>
        <w:t>po</w:t>
      </w:r>
      <w:r>
        <w:rPr>
          <w:color w:val="212828"/>
          <w:spacing w:val="3"/>
        </w:rPr>
        <w:t>kl</w:t>
      </w:r>
      <w:r>
        <w:rPr>
          <w:color w:val="52312D"/>
          <w:spacing w:val="3"/>
        </w:rPr>
        <w:t xml:space="preserve">adu, </w:t>
      </w:r>
      <w:r>
        <w:rPr>
          <w:color w:val="52312D"/>
        </w:rPr>
        <w:t>že opt imali</w:t>
      </w:r>
      <w:r>
        <w:rPr>
          <w:color w:val="212828"/>
        </w:rPr>
        <w:t xml:space="preserve">za </w:t>
      </w:r>
      <w:r>
        <w:rPr>
          <w:color w:val="52312D"/>
        </w:rPr>
        <w:t>cí svět e</w:t>
      </w:r>
      <w:r>
        <w:rPr>
          <w:color w:val="212828"/>
        </w:rPr>
        <w:t>lných p</w:t>
      </w:r>
      <w:r>
        <w:rPr>
          <w:color w:val="52312D"/>
        </w:rPr>
        <w:t>o</w:t>
      </w:r>
      <w:r>
        <w:rPr>
          <w:color w:val="212828"/>
        </w:rPr>
        <w:t>d</w:t>
      </w:r>
      <w:r>
        <w:rPr>
          <w:color w:val="52312D"/>
        </w:rPr>
        <w:t xml:space="preserve">mínek v prostředí domů pro seniory je možné zpomalit snižování amplitudy, či </w:t>
      </w:r>
      <w:r>
        <w:rPr>
          <w:color w:val="52312D"/>
          <w:spacing w:val="2"/>
        </w:rPr>
        <w:t>č</w:t>
      </w:r>
      <w:r>
        <w:rPr>
          <w:color w:val="212828"/>
          <w:spacing w:val="2"/>
        </w:rPr>
        <w:t>á</w:t>
      </w:r>
      <w:r>
        <w:rPr>
          <w:color w:val="52312D"/>
          <w:spacing w:val="2"/>
        </w:rPr>
        <w:t xml:space="preserve">st </w:t>
      </w:r>
      <w:r>
        <w:rPr>
          <w:color w:val="52312D"/>
        </w:rPr>
        <w:t>ečně z</w:t>
      </w:r>
      <w:r>
        <w:rPr>
          <w:color w:val="52312D"/>
        </w:rPr>
        <w:t>l</w:t>
      </w:r>
      <w:r>
        <w:rPr>
          <w:color w:val="212828"/>
        </w:rPr>
        <w:t>ep</w:t>
      </w:r>
      <w:r>
        <w:rPr>
          <w:color w:val="52312D"/>
        </w:rPr>
        <w:t xml:space="preserve">šit synchronizaci </w:t>
      </w:r>
      <w:r>
        <w:rPr>
          <w:color w:val="212828"/>
        </w:rPr>
        <w:t>cirkadiánních rytmů, a zabrzdit tak rozvoj patofyziologických symptomů</w:t>
      </w:r>
      <w:r>
        <w:rPr>
          <w:color w:val="212828"/>
          <w:spacing w:val="15"/>
        </w:rPr>
        <w:t xml:space="preserve"> </w:t>
      </w:r>
      <w:r>
        <w:rPr>
          <w:color w:val="212828"/>
        </w:rPr>
        <w:t>stárnutí.</w:t>
      </w:r>
    </w:p>
    <w:p w:rsidR="008055BF" w:rsidRDefault="008055BF">
      <w:pPr>
        <w:pStyle w:val="Zkladntext"/>
        <w:spacing w:before="7"/>
        <w:rPr>
          <w:sz w:val="23"/>
        </w:rPr>
      </w:pPr>
    </w:p>
    <w:p w:rsidR="008055BF" w:rsidRDefault="00D41F78">
      <w:pPr>
        <w:pStyle w:val="Zkladntext"/>
        <w:spacing w:line="295" w:lineRule="auto"/>
        <w:ind w:left="1395" w:right="300" w:firstLine="2"/>
        <w:jc w:val="both"/>
      </w:pPr>
      <w:r>
        <w:rPr>
          <w:color w:val="212828"/>
          <w:w w:val="105"/>
        </w:rPr>
        <w:t xml:space="preserve">Během noci je </w:t>
      </w:r>
      <w:proofErr w:type="gramStart"/>
      <w:r>
        <w:rPr>
          <w:color w:val="212828"/>
          <w:w w:val="105"/>
        </w:rPr>
        <w:t>na</w:t>
      </w:r>
      <w:proofErr w:type="gramEnd"/>
      <w:r>
        <w:rPr>
          <w:color w:val="212828"/>
          <w:w w:val="105"/>
        </w:rPr>
        <w:t xml:space="preserve"> základě signálů z centrálních biologických hodin produkován hormon melat onin</w:t>
      </w:r>
      <w:r>
        <w:rPr>
          <w:color w:val="505659"/>
          <w:w w:val="105"/>
        </w:rPr>
        <w:t xml:space="preserve">. </w:t>
      </w:r>
      <w:r>
        <w:rPr>
          <w:color w:val="212828"/>
          <w:w w:val="105"/>
        </w:rPr>
        <w:t xml:space="preserve">Melatonin je hormon </w:t>
      </w:r>
      <w:proofErr w:type="gramStart"/>
      <w:r>
        <w:rPr>
          <w:color w:val="212828"/>
          <w:w w:val="105"/>
        </w:rPr>
        <w:t>vylučovaný  pineální</w:t>
      </w:r>
      <w:proofErr w:type="gramEnd"/>
      <w:r>
        <w:rPr>
          <w:color w:val="212828"/>
          <w:w w:val="105"/>
        </w:rPr>
        <w:t xml:space="preserve">  žlázou,  tzv. </w:t>
      </w:r>
      <w:proofErr w:type="gramStart"/>
      <w:r>
        <w:rPr>
          <w:color w:val="212828"/>
          <w:w w:val="105"/>
        </w:rPr>
        <w:t>e</w:t>
      </w:r>
      <w:r>
        <w:rPr>
          <w:color w:val="212828"/>
          <w:w w:val="105"/>
        </w:rPr>
        <w:t>pifýzou  neboli</w:t>
      </w:r>
      <w:proofErr w:type="gramEnd"/>
      <w:r>
        <w:rPr>
          <w:color w:val="212828"/>
          <w:w w:val="105"/>
        </w:rPr>
        <w:t xml:space="preserve"> šišinkou mozkovou.  Světlo</w:t>
      </w:r>
      <w:r>
        <w:rPr>
          <w:color w:val="212828"/>
          <w:spacing w:val="55"/>
          <w:w w:val="105"/>
        </w:rPr>
        <w:t xml:space="preserve"> </w:t>
      </w:r>
      <w:r>
        <w:rPr>
          <w:color w:val="212828"/>
          <w:w w:val="105"/>
        </w:rPr>
        <w:t>v noci, které ve spektru obsahuje modrou složku, jeho syntézu narušuje a jeho hladina pak v těle okamžitě klesá. Vylučování melatoninu během dne a noci má velký význam pro tělesné i duševní zdraví, a je proto žádo</w:t>
      </w:r>
      <w:r>
        <w:rPr>
          <w:color w:val="212828"/>
          <w:w w:val="105"/>
        </w:rPr>
        <w:t>ucí přizpůsobit světelné podmínky v prostředí tak, aby syntézu melatoninu v noci nenarušovaly, ba naopak, aby podporovaly přirozený cirkadiánní rytmus vylučování melatoninu, který se s věkem bohužel</w:t>
      </w:r>
      <w:r>
        <w:rPr>
          <w:color w:val="212828"/>
          <w:spacing w:val="-7"/>
          <w:w w:val="105"/>
        </w:rPr>
        <w:t xml:space="preserve"> </w:t>
      </w:r>
      <w:r>
        <w:rPr>
          <w:color w:val="212828"/>
          <w:w w:val="105"/>
        </w:rPr>
        <w:t>oplošťuje.</w:t>
      </w:r>
    </w:p>
    <w:p w:rsidR="008055BF" w:rsidRDefault="008055BF">
      <w:pPr>
        <w:pStyle w:val="Zkladntext"/>
        <w:rPr>
          <w:sz w:val="20"/>
        </w:rPr>
      </w:pPr>
    </w:p>
    <w:p w:rsidR="008055BF" w:rsidRDefault="008055BF">
      <w:pPr>
        <w:pStyle w:val="Zkladntext"/>
        <w:spacing w:before="11"/>
        <w:rPr>
          <w:sz w:val="27"/>
        </w:rPr>
      </w:pPr>
    </w:p>
    <w:p w:rsidR="008055BF" w:rsidRDefault="00D41F78">
      <w:pPr>
        <w:pStyle w:val="Nadpis2"/>
        <w:jc w:val="both"/>
      </w:pPr>
      <w:r>
        <w:rPr>
          <w:color w:val="212828"/>
          <w:w w:val="105"/>
        </w:rPr>
        <w:t>Design experimentu:</w:t>
      </w:r>
    </w:p>
    <w:p w:rsidR="008055BF" w:rsidRDefault="00D41F78">
      <w:pPr>
        <w:pStyle w:val="Zkladntext"/>
        <w:spacing w:before="49" w:line="295" w:lineRule="auto"/>
        <w:ind w:left="1407" w:right="295" w:hanging="6"/>
        <w:jc w:val="both"/>
      </w:pPr>
      <w:r>
        <w:rPr>
          <w:b/>
          <w:color w:val="132D4D"/>
          <w:w w:val="105"/>
          <w:sz w:val="20"/>
        </w:rPr>
        <w:t>C</w:t>
      </w:r>
      <w:r>
        <w:rPr>
          <w:b/>
          <w:color w:val="212828"/>
          <w:w w:val="105"/>
          <w:sz w:val="20"/>
        </w:rPr>
        <w:t>íl</w:t>
      </w:r>
      <w:r>
        <w:rPr>
          <w:b/>
          <w:color w:val="132D4D"/>
          <w:w w:val="105"/>
          <w:sz w:val="20"/>
        </w:rPr>
        <w:t>:</w:t>
      </w:r>
      <w:r>
        <w:rPr>
          <w:b/>
          <w:color w:val="132D4D"/>
          <w:spacing w:val="-23"/>
          <w:w w:val="105"/>
          <w:sz w:val="20"/>
        </w:rPr>
        <w:t xml:space="preserve"> </w:t>
      </w:r>
      <w:r>
        <w:rPr>
          <w:color w:val="132D4D"/>
          <w:w w:val="105"/>
        </w:rPr>
        <w:t>Cílem</w:t>
      </w:r>
      <w:r>
        <w:rPr>
          <w:color w:val="132D4D"/>
          <w:spacing w:val="-5"/>
          <w:w w:val="105"/>
        </w:rPr>
        <w:t xml:space="preserve"> </w:t>
      </w:r>
      <w:r>
        <w:rPr>
          <w:color w:val="132D4D"/>
          <w:w w:val="105"/>
        </w:rPr>
        <w:t>projektu</w:t>
      </w:r>
      <w:r>
        <w:rPr>
          <w:color w:val="132D4D"/>
          <w:spacing w:val="-11"/>
          <w:w w:val="105"/>
        </w:rPr>
        <w:t xml:space="preserve"> </w:t>
      </w:r>
      <w:r>
        <w:rPr>
          <w:color w:val="132D4D"/>
          <w:w w:val="105"/>
        </w:rPr>
        <w:t>je</w:t>
      </w:r>
      <w:r>
        <w:rPr>
          <w:color w:val="132D4D"/>
          <w:spacing w:val="-15"/>
          <w:w w:val="105"/>
        </w:rPr>
        <w:t xml:space="preserve"> </w:t>
      </w:r>
      <w:r>
        <w:rPr>
          <w:color w:val="132D4D"/>
          <w:w w:val="105"/>
        </w:rPr>
        <w:t>zhodnotit</w:t>
      </w:r>
      <w:r>
        <w:rPr>
          <w:color w:val="132D4D"/>
          <w:spacing w:val="-8"/>
          <w:w w:val="105"/>
        </w:rPr>
        <w:t xml:space="preserve"> </w:t>
      </w:r>
      <w:r>
        <w:rPr>
          <w:color w:val="132D4D"/>
          <w:w w:val="105"/>
        </w:rPr>
        <w:t>účinnost</w:t>
      </w:r>
      <w:r>
        <w:rPr>
          <w:color w:val="132D4D"/>
          <w:spacing w:val="-7"/>
          <w:w w:val="105"/>
        </w:rPr>
        <w:t xml:space="preserve"> </w:t>
      </w:r>
      <w:r>
        <w:rPr>
          <w:color w:val="132D4D"/>
          <w:w w:val="105"/>
        </w:rPr>
        <w:t>instalace</w:t>
      </w:r>
      <w:r>
        <w:rPr>
          <w:color w:val="132D4D"/>
          <w:spacing w:val="-5"/>
          <w:w w:val="105"/>
        </w:rPr>
        <w:t xml:space="preserve"> </w:t>
      </w:r>
      <w:r>
        <w:rPr>
          <w:color w:val="132D4D"/>
          <w:w w:val="105"/>
        </w:rPr>
        <w:t>biodynamického</w:t>
      </w:r>
      <w:r>
        <w:rPr>
          <w:color w:val="132D4D"/>
          <w:spacing w:val="-21"/>
          <w:w w:val="105"/>
        </w:rPr>
        <w:t xml:space="preserve"> </w:t>
      </w:r>
      <w:r>
        <w:rPr>
          <w:color w:val="132D4D"/>
          <w:w w:val="105"/>
        </w:rPr>
        <w:t>osvětlení</w:t>
      </w:r>
      <w:r>
        <w:rPr>
          <w:color w:val="132D4D"/>
          <w:spacing w:val="-18"/>
          <w:w w:val="105"/>
        </w:rPr>
        <w:t xml:space="preserve"> </w:t>
      </w:r>
      <w:r>
        <w:rPr>
          <w:color w:val="132D4D"/>
          <w:w w:val="105"/>
        </w:rPr>
        <w:t>v</w:t>
      </w:r>
      <w:r>
        <w:rPr>
          <w:color w:val="132D4D"/>
          <w:spacing w:val="-19"/>
          <w:w w:val="105"/>
        </w:rPr>
        <w:t xml:space="preserve"> </w:t>
      </w:r>
      <w:r>
        <w:rPr>
          <w:color w:val="132D4D"/>
          <w:w w:val="105"/>
        </w:rPr>
        <w:t>DS</w:t>
      </w:r>
      <w:r>
        <w:rPr>
          <w:color w:val="132D4D"/>
          <w:spacing w:val="-23"/>
          <w:w w:val="105"/>
        </w:rPr>
        <w:t xml:space="preserve"> </w:t>
      </w:r>
      <w:r>
        <w:rPr>
          <w:color w:val="132D4D"/>
          <w:w w:val="105"/>
        </w:rPr>
        <w:t>TGM</w:t>
      </w:r>
      <w:r>
        <w:rPr>
          <w:color w:val="132D4D"/>
          <w:spacing w:val="-11"/>
          <w:w w:val="105"/>
        </w:rPr>
        <w:t xml:space="preserve"> </w:t>
      </w:r>
      <w:r>
        <w:rPr>
          <w:color w:val="132D4D"/>
          <w:w w:val="105"/>
        </w:rPr>
        <w:t>po</w:t>
      </w:r>
      <w:r>
        <w:rPr>
          <w:color w:val="132D4D"/>
          <w:spacing w:val="-21"/>
          <w:w w:val="105"/>
        </w:rPr>
        <w:t xml:space="preserve"> </w:t>
      </w:r>
      <w:r>
        <w:rPr>
          <w:color w:val="132D4D"/>
          <w:w w:val="105"/>
        </w:rPr>
        <w:t>cca</w:t>
      </w:r>
      <w:r>
        <w:rPr>
          <w:color w:val="132D4D"/>
          <w:spacing w:val="-16"/>
          <w:w w:val="105"/>
        </w:rPr>
        <w:t xml:space="preserve"> </w:t>
      </w:r>
      <w:r>
        <w:rPr>
          <w:color w:val="132D4D"/>
          <w:w w:val="105"/>
        </w:rPr>
        <w:t>1</w:t>
      </w:r>
      <w:r>
        <w:rPr>
          <w:color w:val="132D4D"/>
          <w:spacing w:val="-4"/>
          <w:w w:val="105"/>
        </w:rPr>
        <w:t xml:space="preserve"> </w:t>
      </w:r>
      <w:proofErr w:type="gramStart"/>
      <w:r>
        <w:rPr>
          <w:color w:val="132D4D"/>
          <w:w w:val="105"/>
        </w:rPr>
        <w:t>roce</w:t>
      </w:r>
      <w:r>
        <w:rPr>
          <w:color w:val="132D4D"/>
          <w:spacing w:val="-29"/>
          <w:w w:val="105"/>
        </w:rPr>
        <w:t xml:space="preserve"> </w:t>
      </w:r>
      <w:r>
        <w:rPr>
          <w:color w:val="36446B"/>
          <w:w w:val="105"/>
        </w:rPr>
        <w:t>.</w:t>
      </w:r>
      <w:proofErr w:type="gramEnd"/>
      <w:r>
        <w:rPr>
          <w:color w:val="36446B"/>
          <w:w w:val="105"/>
        </w:rPr>
        <w:t xml:space="preserve"> </w:t>
      </w:r>
      <w:r>
        <w:rPr>
          <w:color w:val="212828"/>
          <w:w w:val="105"/>
        </w:rPr>
        <w:t>Budeme</w:t>
      </w:r>
      <w:r>
        <w:rPr>
          <w:color w:val="212828"/>
          <w:spacing w:val="2"/>
          <w:w w:val="105"/>
        </w:rPr>
        <w:t xml:space="preserve"> </w:t>
      </w:r>
      <w:r>
        <w:rPr>
          <w:color w:val="212828"/>
          <w:w w:val="105"/>
        </w:rPr>
        <w:t>zjišťovat,</w:t>
      </w:r>
      <w:r>
        <w:rPr>
          <w:color w:val="212828"/>
          <w:spacing w:val="-1"/>
          <w:w w:val="105"/>
        </w:rPr>
        <w:t xml:space="preserve"> </w:t>
      </w:r>
      <w:r>
        <w:rPr>
          <w:color w:val="212828"/>
          <w:w w:val="105"/>
        </w:rPr>
        <w:t>zda</w:t>
      </w:r>
      <w:r>
        <w:rPr>
          <w:color w:val="212828"/>
          <w:spacing w:val="-5"/>
          <w:w w:val="105"/>
        </w:rPr>
        <w:t xml:space="preserve"> </w:t>
      </w:r>
      <w:r>
        <w:rPr>
          <w:color w:val="212828"/>
          <w:w w:val="105"/>
        </w:rPr>
        <w:t>a</w:t>
      </w:r>
      <w:r>
        <w:rPr>
          <w:color w:val="212828"/>
          <w:spacing w:val="-7"/>
          <w:w w:val="105"/>
        </w:rPr>
        <w:t xml:space="preserve"> </w:t>
      </w:r>
      <w:r>
        <w:rPr>
          <w:color w:val="212828"/>
          <w:w w:val="105"/>
        </w:rPr>
        <w:t>jak</w:t>
      </w:r>
      <w:r>
        <w:rPr>
          <w:color w:val="212828"/>
          <w:spacing w:val="-10"/>
          <w:w w:val="105"/>
        </w:rPr>
        <w:t xml:space="preserve"> </w:t>
      </w:r>
      <w:r>
        <w:rPr>
          <w:color w:val="212828"/>
          <w:w w:val="105"/>
        </w:rPr>
        <w:t>se</w:t>
      </w:r>
      <w:r>
        <w:rPr>
          <w:color w:val="212828"/>
          <w:spacing w:val="-15"/>
          <w:w w:val="105"/>
        </w:rPr>
        <w:t xml:space="preserve"> </w:t>
      </w:r>
      <w:r>
        <w:rPr>
          <w:color w:val="212828"/>
          <w:w w:val="105"/>
        </w:rPr>
        <w:t>liší</w:t>
      </w:r>
      <w:r>
        <w:rPr>
          <w:color w:val="212828"/>
          <w:spacing w:val="-23"/>
          <w:w w:val="105"/>
        </w:rPr>
        <w:t xml:space="preserve"> </w:t>
      </w:r>
      <w:r>
        <w:rPr>
          <w:color w:val="212828"/>
          <w:w w:val="105"/>
        </w:rPr>
        <w:t>dlouhodobé</w:t>
      </w:r>
      <w:r>
        <w:rPr>
          <w:color w:val="212828"/>
          <w:spacing w:val="1"/>
          <w:w w:val="105"/>
        </w:rPr>
        <w:t xml:space="preserve"> </w:t>
      </w:r>
      <w:r>
        <w:rPr>
          <w:color w:val="212828"/>
          <w:w w:val="105"/>
        </w:rPr>
        <w:t>(cca</w:t>
      </w:r>
      <w:r>
        <w:rPr>
          <w:color w:val="212828"/>
          <w:spacing w:val="-8"/>
          <w:w w:val="105"/>
        </w:rPr>
        <w:t xml:space="preserve"> </w:t>
      </w:r>
      <w:r>
        <w:rPr>
          <w:color w:val="212828"/>
          <w:w w:val="105"/>
        </w:rPr>
        <w:t>1</w:t>
      </w:r>
      <w:r>
        <w:rPr>
          <w:color w:val="212828"/>
          <w:spacing w:val="5"/>
          <w:w w:val="105"/>
        </w:rPr>
        <w:t xml:space="preserve"> </w:t>
      </w:r>
      <w:r>
        <w:rPr>
          <w:color w:val="212828"/>
          <w:w w:val="105"/>
        </w:rPr>
        <w:t>rok)</w:t>
      </w:r>
      <w:r>
        <w:rPr>
          <w:color w:val="212828"/>
          <w:spacing w:val="-8"/>
          <w:w w:val="105"/>
        </w:rPr>
        <w:t xml:space="preserve"> </w:t>
      </w:r>
      <w:r>
        <w:rPr>
          <w:color w:val="212828"/>
          <w:w w:val="105"/>
        </w:rPr>
        <w:t>a</w:t>
      </w:r>
      <w:r>
        <w:rPr>
          <w:color w:val="212828"/>
          <w:spacing w:val="-4"/>
          <w:w w:val="105"/>
        </w:rPr>
        <w:t xml:space="preserve"> </w:t>
      </w:r>
      <w:r>
        <w:rPr>
          <w:color w:val="212828"/>
          <w:w w:val="105"/>
        </w:rPr>
        <w:t>krátkodobé</w:t>
      </w:r>
      <w:r>
        <w:rPr>
          <w:color w:val="212828"/>
          <w:spacing w:val="-4"/>
          <w:w w:val="105"/>
        </w:rPr>
        <w:t xml:space="preserve"> </w:t>
      </w:r>
      <w:r>
        <w:rPr>
          <w:color w:val="212828"/>
          <w:w w:val="105"/>
        </w:rPr>
        <w:t>působení</w:t>
      </w:r>
      <w:r>
        <w:rPr>
          <w:color w:val="212828"/>
          <w:spacing w:val="-12"/>
          <w:w w:val="105"/>
        </w:rPr>
        <w:t xml:space="preserve"> </w:t>
      </w:r>
      <w:r>
        <w:rPr>
          <w:color w:val="212828"/>
          <w:w w:val="105"/>
        </w:rPr>
        <w:t>(cca</w:t>
      </w:r>
      <w:r>
        <w:rPr>
          <w:color w:val="212828"/>
          <w:spacing w:val="-5"/>
          <w:w w:val="105"/>
        </w:rPr>
        <w:t xml:space="preserve"> </w:t>
      </w:r>
      <w:r>
        <w:rPr>
          <w:color w:val="212828"/>
          <w:w w:val="105"/>
        </w:rPr>
        <w:t>3</w:t>
      </w:r>
      <w:r>
        <w:rPr>
          <w:color w:val="212828"/>
          <w:spacing w:val="-12"/>
          <w:w w:val="105"/>
        </w:rPr>
        <w:t xml:space="preserve"> </w:t>
      </w:r>
      <w:r>
        <w:rPr>
          <w:color w:val="212828"/>
          <w:w w:val="105"/>
        </w:rPr>
        <w:t>měsíce,</w:t>
      </w:r>
      <w:r>
        <w:rPr>
          <w:color w:val="212828"/>
          <w:spacing w:val="-8"/>
          <w:w w:val="105"/>
        </w:rPr>
        <w:t xml:space="preserve"> </w:t>
      </w:r>
      <w:r>
        <w:rPr>
          <w:color w:val="212828"/>
          <w:w w:val="105"/>
        </w:rPr>
        <w:t xml:space="preserve">data jsou již k dispozici) biodynamického osvětlení </w:t>
      </w:r>
      <w:proofErr w:type="gramStart"/>
      <w:r>
        <w:rPr>
          <w:color w:val="212828"/>
          <w:w w:val="105"/>
        </w:rPr>
        <w:t>na</w:t>
      </w:r>
      <w:proofErr w:type="gramEnd"/>
      <w:r>
        <w:rPr>
          <w:color w:val="212828"/>
          <w:w w:val="105"/>
        </w:rPr>
        <w:t xml:space="preserve"> subjektivní a objektivní charakteristiky spánku, </w:t>
      </w:r>
      <w:r>
        <w:rPr>
          <w:color w:val="132D4D"/>
          <w:w w:val="105"/>
        </w:rPr>
        <w:t>ci</w:t>
      </w:r>
      <w:r>
        <w:rPr>
          <w:color w:val="212828"/>
          <w:w w:val="105"/>
        </w:rPr>
        <w:t>rkad</w:t>
      </w:r>
      <w:r>
        <w:rPr>
          <w:color w:val="132D4D"/>
          <w:w w:val="105"/>
        </w:rPr>
        <w:t>iánních</w:t>
      </w:r>
      <w:r>
        <w:rPr>
          <w:color w:val="132D4D"/>
          <w:spacing w:val="53"/>
          <w:w w:val="105"/>
        </w:rPr>
        <w:t xml:space="preserve"> </w:t>
      </w:r>
      <w:r>
        <w:rPr>
          <w:color w:val="132D4D"/>
          <w:w w:val="105"/>
        </w:rPr>
        <w:t>rytmů,</w:t>
      </w:r>
      <w:r>
        <w:rPr>
          <w:color w:val="132D4D"/>
          <w:spacing w:val="-19"/>
          <w:w w:val="105"/>
        </w:rPr>
        <w:t xml:space="preserve"> </w:t>
      </w:r>
      <w:r>
        <w:rPr>
          <w:color w:val="132D4D"/>
          <w:w w:val="105"/>
        </w:rPr>
        <w:t>kognitivní</w:t>
      </w:r>
      <w:r>
        <w:rPr>
          <w:color w:val="132D4D"/>
          <w:spacing w:val="-4"/>
          <w:w w:val="105"/>
        </w:rPr>
        <w:t xml:space="preserve"> </w:t>
      </w:r>
      <w:r>
        <w:rPr>
          <w:color w:val="132D4D"/>
          <w:w w:val="105"/>
        </w:rPr>
        <w:t>funkce</w:t>
      </w:r>
      <w:r>
        <w:rPr>
          <w:color w:val="132D4D"/>
          <w:spacing w:val="2"/>
          <w:w w:val="105"/>
        </w:rPr>
        <w:t xml:space="preserve"> </w:t>
      </w:r>
      <w:r>
        <w:rPr>
          <w:color w:val="132D4D"/>
          <w:w w:val="105"/>
        </w:rPr>
        <w:t>a</w:t>
      </w:r>
      <w:r>
        <w:rPr>
          <w:color w:val="132D4D"/>
          <w:spacing w:val="-10"/>
          <w:w w:val="105"/>
        </w:rPr>
        <w:t xml:space="preserve"> </w:t>
      </w:r>
      <w:r>
        <w:rPr>
          <w:color w:val="132D4D"/>
          <w:w w:val="105"/>
        </w:rPr>
        <w:t>celkový</w:t>
      </w:r>
      <w:r>
        <w:rPr>
          <w:color w:val="132D4D"/>
          <w:spacing w:val="-4"/>
          <w:w w:val="105"/>
        </w:rPr>
        <w:t xml:space="preserve"> </w:t>
      </w:r>
      <w:r>
        <w:rPr>
          <w:color w:val="132D4D"/>
          <w:w w:val="105"/>
        </w:rPr>
        <w:t>stav</w:t>
      </w:r>
      <w:r>
        <w:rPr>
          <w:color w:val="132D4D"/>
          <w:spacing w:val="-6"/>
          <w:w w:val="105"/>
        </w:rPr>
        <w:t xml:space="preserve"> </w:t>
      </w:r>
      <w:r>
        <w:rPr>
          <w:color w:val="132D4D"/>
          <w:w w:val="105"/>
        </w:rPr>
        <w:t>seniorů.</w:t>
      </w:r>
      <w:r>
        <w:rPr>
          <w:color w:val="132D4D"/>
          <w:spacing w:val="-15"/>
          <w:w w:val="105"/>
        </w:rPr>
        <w:t xml:space="preserve"> </w:t>
      </w:r>
      <w:r>
        <w:rPr>
          <w:color w:val="132D4D"/>
          <w:w w:val="105"/>
        </w:rPr>
        <w:t>Jedním</w:t>
      </w:r>
      <w:r>
        <w:rPr>
          <w:color w:val="132D4D"/>
          <w:spacing w:val="-3"/>
          <w:w w:val="105"/>
        </w:rPr>
        <w:t xml:space="preserve"> </w:t>
      </w:r>
      <w:r>
        <w:rPr>
          <w:color w:val="132D4D"/>
          <w:w w:val="105"/>
        </w:rPr>
        <w:t>z</w:t>
      </w:r>
      <w:r>
        <w:rPr>
          <w:color w:val="132D4D"/>
          <w:spacing w:val="-11"/>
          <w:w w:val="105"/>
        </w:rPr>
        <w:t xml:space="preserve"> </w:t>
      </w:r>
      <w:r>
        <w:rPr>
          <w:color w:val="132D4D"/>
          <w:w w:val="105"/>
        </w:rPr>
        <w:t>cílů</w:t>
      </w:r>
      <w:r>
        <w:rPr>
          <w:color w:val="132D4D"/>
          <w:spacing w:val="-11"/>
          <w:w w:val="105"/>
        </w:rPr>
        <w:t xml:space="preserve"> </w:t>
      </w:r>
      <w:r>
        <w:rPr>
          <w:color w:val="132D4D"/>
          <w:w w:val="105"/>
        </w:rPr>
        <w:t>projektu</w:t>
      </w:r>
      <w:r>
        <w:rPr>
          <w:color w:val="132D4D"/>
          <w:spacing w:val="1"/>
          <w:w w:val="105"/>
        </w:rPr>
        <w:t xml:space="preserve"> </w:t>
      </w:r>
      <w:r>
        <w:rPr>
          <w:color w:val="132D4D"/>
          <w:w w:val="105"/>
        </w:rPr>
        <w:t>je</w:t>
      </w:r>
      <w:r>
        <w:rPr>
          <w:color w:val="132D4D"/>
          <w:spacing w:val="-7"/>
          <w:w w:val="105"/>
        </w:rPr>
        <w:t xml:space="preserve"> </w:t>
      </w:r>
      <w:r>
        <w:rPr>
          <w:color w:val="132D4D"/>
          <w:w w:val="105"/>
        </w:rPr>
        <w:t xml:space="preserve">zhodnotit, zda d </w:t>
      </w:r>
      <w:r>
        <w:rPr>
          <w:color w:val="212828"/>
          <w:w w:val="105"/>
        </w:rPr>
        <w:t xml:space="preserve">louh </w:t>
      </w:r>
      <w:r>
        <w:rPr>
          <w:color w:val="132D4D"/>
          <w:w w:val="105"/>
        </w:rPr>
        <w:t>odobé působení biodynamic</w:t>
      </w:r>
      <w:r>
        <w:rPr>
          <w:color w:val="212828"/>
          <w:w w:val="105"/>
        </w:rPr>
        <w:t>kéh</w:t>
      </w:r>
      <w:r>
        <w:rPr>
          <w:color w:val="132D4D"/>
          <w:w w:val="105"/>
        </w:rPr>
        <w:t>o osvětle</w:t>
      </w:r>
      <w:r>
        <w:rPr>
          <w:color w:val="212828"/>
          <w:w w:val="105"/>
        </w:rPr>
        <w:t xml:space="preserve">ní </w:t>
      </w:r>
      <w:r>
        <w:rPr>
          <w:color w:val="132D4D"/>
          <w:w w:val="105"/>
        </w:rPr>
        <w:t>vede až ke klinicky významným</w:t>
      </w:r>
      <w:r>
        <w:rPr>
          <w:color w:val="132D4D"/>
          <w:spacing w:val="55"/>
          <w:w w:val="105"/>
        </w:rPr>
        <w:t xml:space="preserve"> </w:t>
      </w:r>
      <w:proofErr w:type="gramStart"/>
      <w:r>
        <w:rPr>
          <w:color w:val="132D4D"/>
          <w:w w:val="105"/>
        </w:rPr>
        <w:t>rozdílům  v</w:t>
      </w:r>
      <w:proofErr w:type="gramEnd"/>
      <w:r>
        <w:rPr>
          <w:color w:val="132D4D"/>
          <w:w w:val="105"/>
        </w:rPr>
        <w:t xml:space="preserve">  c</w:t>
      </w:r>
      <w:r>
        <w:rPr>
          <w:color w:val="212828"/>
          <w:w w:val="105"/>
        </w:rPr>
        <w:t xml:space="preserve">elkov </w:t>
      </w:r>
      <w:r>
        <w:rPr>
          <w:color w:val="132D4D"/>
          <w:w w:val="105"/>
        </w:rPr>
        <w:t xml:space="preserve">ém fungování, zdravotním st </w:t>
      </w:r>
      <w:r>
        <w:rPr>
          <w:color w:val="212828"/>
          <w:w w:val="105"/>
        </w:rPr>
        <w:t>avu a k</w:t>
      </w:r>
      <w:r>
        <w:rPr>
          <w:color w:val="132D4D"/>
          <w:w w:val="105"/>
        </w:rPr>
        <w:t>o</w:t>
      </w:r>
      <w:r>
        <w:rPr>
          <w:color w:val="212828"/>
          <w:w w:val="105"/>
        </w:rPr>
        <w:t>gn</w:t>
      </w:r>
      <w:r>
        <w:rPr>
          <w:color w:val="132D4D"/>
          <w:w w:val="105"/>
        </w:rPr>
        <w:t>ici</w:t>
      </w:r>
      <w:r>
        <w:rPr>
          <w:color w:val="132D4D"/>
          <w:spacing w:val="-18"/>
          <w:w w:val="105"/>
        </w:rPr>
        <w:t xml:space="preserve"> </w:t>
      </w:r>
      <w:r>
        <w:rPr>
          <w:color w:val="132D4D"/>
          <w:w w:val="105"/>
        </w:rPr>
        <w:t>s</w:t>
      </w:r>
      <w:r>
        <w:rPr>
          <w:color w:val="212828"/>
          <w:w w:val="105"/>
        </w:rPr>
        <w:t>enio</w:t>
      </w:r>
      <w:r>
        <w:rPr>
          <w:color w:val="132D4D"/>
          <w:w w:val="105"/>
        </w:rPr>
        <w:t>rů.</w:t>
      </w:r>
    </w:p>
    <w:p w:rsidR="008055BF" w:rsidRDefault="008055BF">
      <w:pPr>
        <w:pStyle w:val="Zkladntext"/>
        <w:spacing w:before="5"/>
        <w:rPr>
          <w:sz w:val="22"/>
        </w:rPr>
      </w:pPr>
    </w:p>
    <w:p w:rsidR="008055BF" w:rsidRDefault="00D41F78">
      <w:pPr>
        <w:pStyle w:val="Zkladntext"/>
        <w:spacing w:line="295" w:lineRule="auto"/>
        <w:ind w:left="1414" w:right="294" w:hanging="7"/>
        <w:jc w:val="both"/>
      </w:pPr>
      <w:r>
        <w:rPr>
          <w:b/>
          <w:color w:val="212828"/>
          <w:w w:val="105"/>
          <w:sz w:val="20"/>
        </w:rPr>
        <w:t>Hypotéza:</w:t>
      </w:r>
      <w:r>
        <w:rPr>
          <w:b/>
          <w:color w:val="212828"/>
          <w:spacing w:val="-24"/>
          <w:w w:val="105"/>
          <w:sz w:val="20"/>
        </w:rPr>
        <w:t xml:space="preserve"> </w:t>
      </w:r>
      <w:r>
        <w:rPr>
          <w:color w:val="212828"/>
          <w:w w:val="105"/>
        </w:rPr>
        <w:t>Pře</w:t>
      </w:r>
      <w:r>
        <w:rPr>
          <w:color w:val="212828"/>
          <w:spacing w:val="-26"/>
          <w:w w:val="105"/>
        </w:rPr>
        <w:t xml:space="preserve"> </w:t>
      </w:r>
      <w:r>
        <w:rPr>
          <w:color w:val="212828"/>
          <w:w w:val="105"/>
        </w:rPr>
        <w:t>dpokládám</w:t>
      </w:r>
      <w:r>
        <w:rPr>
          <w:color w:val="212828"/>
          <w:spacing w:val="-29"/>
          <w:w w:val="105"/>
        </w:rPr>
        <w:t xml:space="preserve"> </w:t>
      </w:r>
      <w:r>
        <w:rPr>
          <w:color w:val="212828"/>
          <w:spacing w:val="-5"/>
          <w:w w:val="105"/>
        </w:rPr>
        <w:t>e</w:t>
      </w:r>
      <w:r>
        <w:rPr>
          <w:color w:val="132D4D"/>
          <w:spacing w:val="-5"/>
          <w:w w:val="105"/>
        </w:rPr>
        <w:t>,</w:t>
      </w:r>
      <w:r>
        <w:rPr>
          <w:color w:val="132D4D"/>
          <w:spacing w:val="-10"/>
          <w:w w:val="105"/>
        </w:rPr>
        <w:t xml:space="preserve"> </w:t>
      </w:r>
      <w:r>
        <w:rPr>
          <w:color w:val="212828"/>
          <w:w w:val="105"/>
        </w:rPr>
        <w:t>že</w:t>
      </w:r>
      <w:r>
        <w:rPr>
          <w:color w:val="212828"/>
          <w:spacing w:val="-14"/>
          <w:w w:val="105"/>
        </w:rPr>
        <w:t xml:space="preserve"> </w:t>
      </w:r>
      <w:r>
        <w:rPr>
          <w:color w:val="212828"/>
          <w:w w:val="105"/>
        </w:rPr>
        <w:t>rozdíl</w:t>
      </w:r>
      <w:r>
        <w:rPr>
          <w:color w:val="212828"/>
          <w:spacing w:val="-15"/>
          <w:w w:val="105"/>
        </w:rPr>
        <w:t xml:space="preserve"> </w:t>
      </w:r>
      <w:r>
        <w:rPr>
          <w:color w:val="212828"/>
          <w:w w:val="105"/>
        </w:rPr>
        <w:t>mezi</w:t>
      </w:r>
      <w:r>
        <w:rPr>
          <w:color w:val="212828"/>
          <w:spacing w:val="-21"/>
          <w:w w:val="105"/>
        </w:rPr>
        <w:t xml:space="preserve"> </w:t>
      </w:r>
      <w:r>
        <w:rPr>
          <w:color w:val="212828"/>
          <w:w w:val="105"/>
        </w:rPr>
        <w:t>experimentální</w:t>
      </w:r>
      <w:r>
        <w:rPr>
          <w:color w:val="212828"/>
          <w:spacing w:val="-22"/>
          <w:w w:val="105"/>
        </w:rPr>
        <w:t xml:space="preserve"> </w:t>
      </w:r>
      <w:r>
        <w:rPr>
          <w:color w:val="212828"/>
          <w:w w:val="105"/>
        </w:rPr>
        <w:t>skupinou</w:t>
      </w:r>
      <w:r>
        <w:rPr>
          <w:color w:val="212828"/>
          <w:spacing w:val="-11"/>
          <w:w w:val="105"/>
        </w:rPr>
        <w:t xml:space="preserve"> </w:t>
      </w:r>
      <w:r>
        <w:rPr>
          <w:color w:val="212828"/>
          <w:w w:val="105"/>
        </w:rPr>
        <w:t>(</w:t>
      </w:r>
      <w:proofErr w:type="gramStart"/>
      <w:r>
        <w:rPr>
          <w:color w:val="212828"/>
          <w:w w:val="105"/>
        </w:rPr>
        <w:t>tj</w:t>
      </w:r>
      <w:r>
        <w:rPr>
          <w:color w:val="212828"/>
          <w:spacing w:val="-21"/>
          <w:w w:val="105"/>
        </w:rPr>
        <w:t xml:space="preserve"> </w:t>
      </w:r>
      <w:r>
        <w:rPr>
          <w:color w:val="646B75"/>
          <w:w w:val="105"/>
        </w:rPr>
        <w:t>.</w:t>
      </w:r>
      <w:proofErr w:type="gramEnd"/>
      <w:r>
        <w:rPr>
          <w:color w:val="646B75"/>
          <w:spacing w:val="-12"/>
          <w:w w:val="105"/>
        </w:rPr>
        <w:t xml:space="preserve"> </w:t>
      </w:r>
      <w:r>
        <w:rPr>
          <w:color w:val="212828"/>
          <w:w w:val="105"/>
        </w:rPr>
        <w:t>seniory</w:t>
      </w:r>
      <w:r>
        <w:rPr>
          <w:color w:val="212828"/>
          <w:spacing w:val="-6"/>
          <w:w w:val="105"/>
        </w:rPr>
        <w:t xml:space="preserve"> </w:t>
      </w:r>
      <w:r>
        <w:rPr>
          <w:color w:val="212828"/>
          <w:w w:val="105"/>
        </w:rPr>
        <w:t>žijícími</w:t>
      </w:r>
      <w:r>
        <w:rPr>
          <w:color w:val="212828"/>
          <w:spacing w:val="-14"/>
          <w:w w:val="105"/>
        </w:rPr>
        <w:t xml:space="preserve"> </w:t>
      </w:r>
      <w:r>
        <w:rPr>
          <w:color w:val="212828"/>
          <w:w w:val="105"/>
        </w:rPr>
        <w:t>v</w:t>
      </w:r>
      <w:r>
        <w:rPr>
          <w:color w:val="212828"/>
          <w:spacing w:val="-16"/>
          <w:w w:val="105"/>
        </w:rPr>
        <w:t xml:space="preserve"> </w:t>
      </w:r>
      <w:r>
        <w:rPr>
          <w:color w:val="212828"/>
          <w:w w:val="105"/>
        </w:rPr>
        <w:t xml:space="preserve">podmínkách </w:t>
      </w:r>
      <w:r>
        <w:rPr>
          <w:color w:val="363838"/>
          <w:w w:val="105"/>
        </w:rPr>
        <w:t>biodynamického</w:t>
      </w:r>
      <w:r>
        <w:rPr>
          <w:color w:val="363838"/>
          <w:spacing w:val="-14"/>
          <w:w w:val="105"/>
        </w:rPr>
        <w:t xml:space="preserve"> </w:t>
      </w:r>
      <w:r>
        <w:rPr>
          <w:color w:val="212828"/>
          <w:w w:val="105"/>
        </w:rPr>
        <w:t>osvětlení)</w:t>
      </w:r>
      <w:r>
        <w:rPr>
          <w:color w:val="212828"/>
          <w:spacing w:val="-4"/>
          <w:w w:val="105"/>
        </w:rPr>
        <w:t xml:space="preserve"> </w:t>
      </w:r>
      <w:r>
        <w:rPr>
          <w:color w:val="212828"/>
          <w:w w:val="105"/>
        </w:rPr>
        <w:t>a kontrolní</w:t>
      </w:r>
      <w:r>
        <w:rPr>
          <w:color w:val="212828"/>
          <w:spacing w:val="-7"/>
          <w:w w:val="105"/>
        </w:rPr>
        <w:t xml:space="preserve"> </w:t>
      </w:r>
      <w:r>
        <w:rPr>
          <w:color w:val="212828"/>
          <w:w w:val="105"/>
        </w:rPr>
        <w:t>skupinou (t</w:t>
      </w:r>
      <w:r>
        <w:rPr>
          <w:color w:val="212828"/>
          <w:spacing w:val="-39"/>
          <w:w w:val="105"/>
        </w:rPr>
        <w:t xml:space="preserve"> </w:t>
      </w:r>
      <w:r>
        <w:rPr>
          <w:color w:val="212828"/>
          <w:spacing w:val="3"/>
          <w:w w:val="105"/>
        </w:rPr>
        <w:t>j</w:t>
      </w:r>
      <w:r>
        <w:rPr>
          <w:color w:val="505659"/>
          <w:spacing w:val="3"/>
          <w:w w:val="105"/>
        </w:rPr>
        <w:t>.</w:t>
      </w:r>
      <w:r>
        <w:rPr>
          <w:color w:val="505659"/>
          <w:spacing w:val="-7"/>
          <w:w w:val="105"/>
        </w:rPr>
        <w:t xml:space="preserve"> </w:t>
      </w:r>
      <w:r>
        <w:rPr>
          <w:color w:val="212828"/>
          <w:spacing w:val="3"/>
          <w:w w:val="105"/>
        </w:rPr>
        <w:t>sen</w:t>
      </w:r>
      <w:r>
        <w:rPr>
          <w:color w:val="52312D"/>
          <w:spacing w:val="3"/>
          <w:w w:val="105"/>
        </w:rPr>
        <w:t>i</w:t>
      </w:r>
      <w:r>
        <w:rPr>
          <w:color w:val="363838"/>
          <w:spacing w:val="3"/>
          <w:w w:val="105"/>
        </w:rPr>
        <w:t>ory</w:t>
      </w:r>
      <w:r>
        <w:rPr>
          <w:color w:val="363838"/>
          <w:spacing w:val="9"/>
          <w:w w:val="105"/>
        </w:rPr>
        <w:t xml:space="preserve"> </w:t>
      </w:r>
      <w:r>
        <w:rPr>
          <w:color w:val="212828"/>
          <w:w w:val="105"/>
        </w:rPr>
        <w:t>žijí</w:t>
      </w:r>
      <w:r>
        <w:rPr>
          <w:color w:val="212828"/>
          <w:spacing w:val="-22"/>
          <w:w w:val="105"/>
        </w:rPr>
        <w:t xml:space="preserve"> </w:t>
      </w:r>
      <w:r>
        <w:rPr>
          <w:color w:val="212828"/>
          <w:w w:val="105"/>
        </w:rPr>
        <w:t>cí</w:t>
      </w:r>
      <w:r>
        <w:rPr>
          <w:color w:val="52312D"/>
          <w:w w:val="105"/>
        </w:rPr>
        <w:t>m</w:t>
      </w:r>
      <w:r>
        <w:rPr>
          <w:color w:val="363838"/>
          <w:w w:val="105"/>
        </w:rPr>
        <w:t>i</w:t>
      </w:r>
      <w:r>
        <w:rPr>
          <w:color w:val="363838"/>
          <w:spacing w:val="-8"/>
          <w:w w:val="105"/>
        </w:rPr>
        <w:t xml:space="preserve"> </w:t>
      </w:r>
      <w:r>
        <w:rPr>
          <w:color w:val="212828"/>
          <w:w w:val="105"/>
        </w:rPr>
        <w:t>v</w:t>
      </w:r>
      <w:r>
        <w:rPr>
          <w:color w:val="212828"/>
          <w:spacing w:val="-14"/>
          <w:w w:val="105"/>
        </w:rPr>
        <w:t xml:space="preserve"> </w:t>
      </w:r>
      <w:r>
        <w:rPr>
          <w:color w:val="363838"/>
          <w:w w:val="105"/>
        </w:rPr>
        <w:t>původních</w:t>
      </w:r>
      <w:r>
        <w:rPr>
          <w:color w:val="132D4D"/>
          <w:w w:val="105"/>
        </w:rPr>
        <w:t>,</w:t>
      </w:r>
      <w:r>
        <w:rPr>
          <w:color w:val="132D4D"/>
          <w:spacing w:val="-5"/>
          <w:w w:val="105"/>
        </w:rPr>
        <w:t xml:space="preserve"> </w:t>
      </w:r>
      <w:r>
        <w:rPr>
          <w:color w:val="363838"/>
          <w:w w:val="105"/>
        </w:rPr>
        <w:t xml:space="preserve">běžných </w:t>
      </w:r>
      <w:r>
        <w:rPr>
          <w:color w:val="212828"/>
          <w:w w:val="105"/>
        </w:rPr>
        <w:t xml:space="preserve">světelných podmínkách) </w:t>
      </w:r>
      <w:r>
        <w:rPr>
          <w:color w:val="363838"/>
          <w:w w:val="105"/>
        </w:rPr>
        <w:t xml:space="preserve">bude </w:t>
      </w:r>
      <w:r>
        <w:rPr>
          <w:color w:val="212828"/>
          <w:w w:val="105"/>
        </w:rPr>
        <w:t>výraznější při testování po jednom roce od instalace ve srovnání s testováním 3 měsíce po instalaci (tato data již máme k dispozici z předchozího</w:t>
      </w:r>
      <w:r>
        <w:rPr>
          <w:color w:val="212828"/>
          <w:spacing w:val="30"/>
          <w:w w:val="105"/>
        </w:rPr>
        <w:t xml:space="preserve"> </w:t>
      </w:r>
      <w:r>
        <w:rPr>
          <w:color w:val="212828"/>
          <w:w w:val="105"/>
        </w:rPr>
        <w:t>výzkumu).</w:t>
      </w:r>
    </w:p>
    <w:p w:rsidR="008055BF" w:rsidRDefault="008055BF">
      <w:pPr>
        <w:pStyle w:val="Zkladntext"/>
        <w:spacing w:before="8"/>
        <w:rPr>
          <w:sz w:val="22"/>
        </w:rPr>
      </w:pPr>
    </w:p>
    <w:p w:rsidR="008055BF" w:rsidRDefault="00D41F78">
      <w:pPr>
        <w:pStyle w:val="Zkladntext"/>
        <w:spacing w:before="1" w:line="292" w:lineRule="auto"/>
        <w:ind w:left="1412" w:right="290" w:hanging="1"/>
        <w:jc w:val="both"/>
      </w:pPr>
      <w:r>
        <w:rPr>
          <w:b/>
          <w:color w:val="212828"/>
          <w:w w:val="105"/>
          <w:sz w:val="20"/>
        </w:rPr>
        <w:t>Metodika:</w:t>
      </w:r>
      <w:r>
        <w:rPr>
          <w:b/>
          <w:color w:val="212828"/>
          <w:spacing w:val="-20"/>
          <w:w w:val="105"/>
          <w:sz w:val="20"/>
        </w:rPr>
        <w:t xml:space="preserve"> </w:t>
      </w:r>
      <w:r>
        <w:rPr>
          <w:color w:val="212828"/>
          <w:w w:val="105"/>
        </w:rPr>
        <w:t>Studie</w:t>
      </w:r>
      <w:r>
        <w:rPr>
          <w:color w:val="212828"/>
          <w:spacing w:val="-4"/>
          <w:w w:val="105"/>
        </w:rPr>
        <w:t xml:space="preserve"> </w:t>
      </w:r>
      <w:r>
        <w:rPr>
          <w:color w:val="212828"/>
          <w:w w:val="105"/>
        </w:rPr>
        <w:t>bude</w:t>
      </w:r>
      <w:r>
        <w:rPr>
          <w:color w:val="212828"/>
          <w:spacing w:val="-8"/>
          <w:w w:val="105"/>
        </w:rPr>
        <w:t xml:space="preserve"> </w:t>
      </w:r>
      <w:r>
        <w:rPr>
          <w:color w:val="212828"/>
          <w:w w:val="105"/>
        </w:rPr>
        <w:t>probíhat</w:t>
      </w:r>
      <w:r>
        <w:rPr>
          <w:color w:val="212828"/>
          <w:spacing w:val="-1"/>
          <w:w w:val="105"/>
        </w:rPr>
        <w:t xml:space="preserve"> </w:t>
      </w:r>
      <w:r>
        <w:rPr>
          <w:color w:val="212828"/>
          <w:w w:val="105"/>
        </w:rPr>
        <w:t>v</w:t>
      </w:r>
      <w:r>
        <w:rPr>
          <w:color w:val="212828"/>
          <w:spacing w:val="-11"/>
          <w:w w:val="105"/>
        </w:rPr>
        <w:t xml:space="preserve"> </w:t>
      </w:r>
      <w:r>
        <w:rPr>
          <w:color w:val="212828"/>
          <w:w w:val="105"/>
        </w:rPr>
        <w:t>prostředí</w:t>
      </w:r>
      <w:r>
        <w:rPr>
          <w:color w:val="212828"/>
          <w:spacing w:val="-7"/>
          <w:w w:val="105"/>
        </w:rPr>
        <w:t xml:space="preserve"> </w:t>
      </w:r>
      <w:r>
        <w:rPr>
          <w:color w:val="212828"/>
          <w:w w:val="105"/>
        </w:rPr>
        <w:t>DS</w:t>
      </w:r>
      <w:r>
        <w:rPr>
          <w:color w:val="212828"/>
          <w:spacing w:val="-17"/>
          <w:w w:val="105"/>
        </w:rPr>
        <w:t xml:space="preserve"> </w:t>
      </w:r>
      <w:r>
        <w:rPr>
          <w:color w:val="212828"/>
          <w:w w:val="105"/>
        </w:rPr>
        <w:t>TGM</w:t>
      </w:r>
      <w:r>
        <w:rPr>
          <w:color w:val="212828"/>
          <w:spacing w:val="-16"/>
          <w:w w:val="105"/>
        </w:rPr>
        <w:t xml:space="preserve"> </w:t>
      </w:r>
      <w:r>
        <w:rPr>
          <w:color w:val="212828"/>
          <w:w w:val="105"/>
        </w:rPr>
        <w:t>v</w:t>
      </w:r>
      <w:r>
        <w:rPr>
          <w:color w:val="212828"/>
          <w:spacing w:val="-15"/>
          <w:w w:val="105"/>
        </w:rPr>
        <w:t xml:space="preserve"> </w:t>
      </w:r>
      <w:r>
        <w:rPr>
          <w:color w:val="212828"/>
          <w:w w:val="105"/>
        </w:rPr>
        <w:t>Berouně.</w:t>
      </w:r>
      <w:r>
        <w:rPr>
          <w:color w:val="212828"/>
          <w:spacing w:val="-12"/>
          <w:w w:val="105"/>
        </w:rPr>
        <w:t xml:space="preserve"> </w:t>
      </w:r>
      <w:r>
        <w:rPr>
          <w:color w:val="212828"/>
          <w:w w:val="105"/>
        </w:rPr>
        <w:t>Účastníky</w:t>
      </w:r>
      <w:r>
        <w:rPr>
          <w:color w:val="212828"/>
          <w:spacing w:val="-9"/>
          <w:w w:val="105"/>
        </w:rPr>
        <w:t xml:space="preserve"> </w:t>
      </w:r>
      <w:r>
        <w:rPr>
          <w:color w:val="212828"/>
          <w:w w:val="105"/>
        </w:rPr>
        <w:t>výzkumu</w:t>
      </w:r>
      <w:r>
        <w:rPr>
          <w:color w:val="212828"/>
          <w:spacing w:val="-7"/>
          <w:w w:val="105"/>
        </w:rPr>
        <w:t xml:space="preserve"> </w:t>
      </w:r>
      <w:r>
        <w:rPr>
          <w:color w:val="212828"/>
          <w:w w:val="105"/>
        </w:rPr>
        <w:t>budou</w:t>
      </w:r>
      <w:r>
        <w:rPr>
          <w:color w:val="212828"/>
          <w:spacing w:val="-11"/>
          <w:w w:val="105"/>
        </w:rPr>
        <w:t xml:space="preserve"> </w:t>
      </w:r>
      <w:r>
        <w:rPr>
          <w:color w:val="212828"/>
          <w:w w:val="105"/>
        </w:rPr>
        <w:t>klienti</w:t>
      </w:r>
      <w:r>
        <w:rPr>
          <w:color w:val="212828"/>
          <w:spacing w:val="-15"/>
          <w:w w:val="105"/>
        </w:rPr>
        <w:t xml:space="preserve"> </w:t>
      </w:r>
      <w:r>
        <w:rPr>
          <w:color w:val="212828"/>
          <w:w w:val="105"/>
        </w:rPr>
        <w:t>DS TGM, kteří se účastnili předchozího hodnocení účinnosti pilotní instalace biodynamického osvětlení, tedy podrobili se hodnocení objektivnímu a subjektivnímu hodnocení fyziologických a psychic</w:t>
      </w:r>
      <w:r>
        <w:rPr>
          <w:color w:val="212828"/>
          <w:w w:val="105"/>
        </w:rPr>
        <w:t xml:space="preserve">kých funkcí a hodnocení celkového stavu před výměnou osvětlení a tři měsíce po ní. V této studii bude </w:t>
      </w:r>
      <w:r>
        <w:rPr>
          <w:color w:val="114B44"/>
          <w:w w:val="105"/>
        </w:rPr>
        <w:t>použita</w:t>
      </w:r>
      <w:r>
        <w:rPr>
          <w:color w:val="114B44"/>
          <w:spacing w:val="-3"/>
          <w:w w:val="105"/>
        </w:rPr>
        <w:t xml:space="preserve"> </w:t>
      </w:r>
      <w:r>
        <w:rPr>
          <w:color w:val="114B44"/>
          <w:w w:val="105"/>
        </w:rPr>
        <w:t>stejná</w:t>
      </w:r>
      <w:r>
        <w:rPr>
          <w:color w:val="114B44"/>
          <w:spacing w:val="-5"/>
          <w:w w:val="105"/>
        </w:rPr>
        <w:t xml:space="preserve"> </w:t>
      </w:r>
      <w:r>
        <w:rPr>
          <w:color w:val="114B44"/>
          <w:w w:val="105"/>
        </w:rPr>
        <w:t>metodi</w:t>
      </w:r>
      <w:r>
        <w:rPr>
          <w:color w:val="114B44"/>
          <w:spacing w:val="-13"/>
          <w:w w:val="105"/>
        </w:rPr>
        <w:t xml:space="preserve"> </w:t>
      </w:r>
      <w:r>
        <w:rPr>
          <w:color w:val="212828"/>
          <w:w w:val="105"/>
        </w:rPr>
        <w:t>k</w:t>
      </w:r>
      <w:r>
        <w:rPr>
          <w:color w:val="114B44"/>
          <w:w w:val="105"/>
        </w:rPr>
        <w:t>a</w:t>
      </w:r>
      <w:r>
        <w:rPr>
          <w:color w:val="132D4D"/>
          <w:w w:val="105"/>
        </w:rPr>
        <w:t>,</w:t>
      </w:r>
      <w:r>
        <w:rPr>
          <w:color w:val="132D4D"/>
          <w:spacing w:val="-7"/>
          <w:w w:val="105"/>
        </w:rPr>
        <w:t xml:space="preserve"> </w:t>
      </w:r>
      <w:r>
        <w:rPr>
          <w:color w:val="114B44"/>
          <w:w w:val="105"/>
        </w:rPr>
        <w:t>avšak</w:t>
      </w:r>
      <w:r>
        <w:rPr>
          <w:color w:val="114B44"/>
          <w:spacing w:val="-1"/>
          <w:w w:val="105"/>
        </w:rPr>
        <w:t xml:space="preserve"> </w:t>
      </w:r>
      <w:r>
        <w:rPr>
          <w:color w:val="114B44"/>
          <w:w w:val="105"/>
        </w:rPr>
        <w:t>měření</w:t>
      </w:r>
      <w:r>
        <w:rPr>
          <w:color w:val="114B44"/>
          <w:spacing w:val="-15"/>
          <w:w w:val="105"/>
        </w:rPr>
        <w:t xml:space="preserve"> </w:t>
      </w:r>
      <w:r>
        <w:rPr>
          <w:color w:val="114B44"/>
          <w:w w:val="105"/>
        </w:rPr>
        <w:t>bude</w:t>
      </w:r>
      <w:r>
        <w:rPr>
          <w:color w:val="114B44"/>
          <w:spacing w:val="-11"/>
          <w:w w:val="105"/>
        </w:rPr>
        <w:t xml:space="preserve"> </w:t>
      </w:r>
      <w:r>
        <w:rPr>
          <w:color w:val="114B44"/>
          <w:w w:val="105"/>
        </w:rPr>
        <w:t>rea</w:t>
      </w:r>
      <w:r>
        <w:rPr>
          <w:color w:val="363838"/>
          <w:w w:val="105"/>
        </w:rPr>
        <w:t>li</w:t>
      </w:r>
      <w:r>
        <w:rPr>
          <w:color w:val="363838"/>
          <w:spacing w:val="-30"/>
          <w:w w:val="105"/>
        </w:rPr>
        <w:t xml:space="preserve"> </w:t>
      </w:r>
      <w:r>
        <w:rPr>
          <w:color w:val="114B44"/>
          <w:w w:val="105"/>
        </w:rPr>
        <w:t>zován</w:t>
      </w:r>
      <w:r>
        <w:rPr>
          <w:color w:val="114B44"/>
          <w:spacing w:val="-30"/>
          <w:w w:val="105"/>
        </w:rPr>
        <w:t xml:space="preserve"> </w:t>
      </w:r>
      <w:r>
        <w:rPr>
          <w:color w:val="114B44"/>
          <w:w w:val="105"/>
        </w:rPr>
        <w:t>o</w:t>
      </w:r>
      <w:r>
        <w:rPr>
          <w:color w:val="114B44"/>
          <w:spacing w:val="-14"/>
          <w:w w:val="105"/>
        </w:rPr>
        <w:t xml:space="preserve"> </w:t>
      </w:r>
      <w:r>
        <w:rPr>
          <w:color w:val="114B44"/>
          <w:w w:val="105"/>
        </w:rPr>
        <w:t>s</w:t>
      </w:r>
      <w:r>
        <w:rPr>
          <w:color w:val="114B44"/>
          <w:spacing w:val="-17"/>
          <w:w w:val="105"/>
        </w:rPr>
        <w:t xml:space="preserve"> </w:t>
      </w:r>
      <w:r>
        <w:rPr>
          <w:color w:val="114B44"/>
          <w:w w:val="105"/>
        </w:rPr>
        <w:t>odstupem</w:t>
      </w:r>
      <w:r>
        <w:rPr>
          <w:color w:val="114B44"/>
          <w:spacing w:val="-7"/>
          <w:w w:val="105"/>
        </w:rPr>
        <w:t xml:space="preserve"> </w:t>
      </w:r>
      <w:r>
        <w:rPr>
          <w:color w:val="114B44"/>
          <w:w w:val="105"/>
        </w:rPr>
        <w:t>cca</w:t>
      </w:r>
      <w:r>
        <w:rPr>
          <w:color w:val="114B44"/>
          <w:spacing w:val="-11"/>
          <w:w w:val="105"/>
        </w:rPr>
        <w:t xml:space="preserve"> </w:t>
      </w:r>
      <w:r>
        <w:rPr>
          <w:color w:val="212828"/>
          <w:w w:val="105"/>
        </w:rPr>
        <w:t>1</w:t>
      </w:r>
      <w:r>
        <w:rPr>
          <w:color w:val="212828"/>
          <w:spacing w:val="-5"/>
          <w:w w:val="105"/>
        </w:rPr>
        <w:t xml:space="preserve"> </w:t>
      </w:r>
      <w:r>
        <w:rPr>
          <w:color w:val="114B44"/>
          <w:w w:val="105"/>
        </w:rPr>
        <w:t>roku</w:t>
      </w:r>
      <w:r>
        <w:rPr>
          <w:color w:val="114B44"/>
          <w:spacing w:val="-13"/>
          <w:w w:val="105"/>
        </w:rPr>
        <w:t xml:space="preserve"> </w:t>
      </w:r>
      <w:proofErr w:type="gramStart"/>
      <w:r>
        <w:rPr>
          <w:color w:val="114B44"/>
          <w:w w:val="105"/>
        </w:rPr>
        <w:t>od</w:t>
      </w:r>
      <w:proofErr w:type="gramEnd"/>
      <w:r>
        <w:rPr>
          <w:color w:val="114B44"/>
          <w:spacing w:val="-19"/>
          <w:w w:val="105"/>
        </w:rPr>
        <w:t xml:space="preserve"> </w:t>
      </w:r>
      <w:r>
        <w:rPr>
          <w:color w:val="114B44"/>
          <w:w w:val="105"/>
        </w:rPr>
        <w:t>insta</w:t>
      </w:r>
      <w:r>
        <w:rPr>
          <w:color w:val="114B44"/>
          <w:spacing w:val="-27"/>
          <w:w w:val="105"/>
        </w:rPr>
        <w:t xml:space="preserve"> </w:t>
      </w:r>
      <w:r>
        <w:rPr>
          <w:color w:val="212828"/>
          <w:w w:val="105"/>
        </w:rPr>
        <w:t>l</w:t>
      </w:r>
      <w:r>
        <w:rPr>
          <w:color w:val="114B44"/>
          <w:w w:val="105"/>
        </w:rPr>
        <w:t>ace</w:t>
      </w:r>
      <w:r>
        <w:rPr>
          <w:color w:val="114B44"/>
          <w:spacing w:val="-6"/>
          <w:w w:val="105"/>
        </w:rPr>
        <w:t xml:space="preserve"> </w:t>
      </w:r>
      <w:r>
        <w:rPr>
          <w:color w:val="114B44"/>
          <w:w w:val="105"/>
        </w:rPr>
        <w:t>nového osvětlení</w:t>
      </w:r>
      <w:r>
        <w:rPr>
          <w:color w:val="33896B"/>
          <w:w w:val="105"/>
        </w:rPr>
        <w:t>.</w:t>
      </w:r>
    </w:p>
    <w:p w:rsidR="008055BF" w:rsidRDefault="008055BF">
      <w:pPr>
        <w:pStyle w:val="Zkladntext"/>
        <w:spacing w:before="11"/>
        <w:rPr>
          <w:sz w:val="23"/>
        </w:rPr>
      </w:pPr>
    </w:p>
    <w:p w:rsidR="008055BF" w:rsidRDefault="00D41F78">
      <w:pPr>
        <w:pStyle w:val="Zkladntext"/>
        <w:ind w:left="1430"/>
        <w:jc w:val="both"/>
      </w:pPr>
      <w:r>
        <w:rPr>
          <w:color w:val="114B44"/>
        </w:rPr>
        <w:t xml:space="preserve">Vlastní měření bude zah rno </w:t>
      </w:r>
      <w:proofErr w:type="gramStart"/>
      <w:r>
        <w:rPr>
          <w:color w:val="114B44"/>
        </w:rPr>
        <w:t xml:space="preserve">vat </w:t>
      </w:r>
      <w:r>
        <w:rPr>
          <w:color w:val="505659"/>
        </w:rPr>
        <w:t>:</w:t>
      </w:r>
      <w:proofErr w:type="gramEnd"/>
    </w:p>
    <w:p w:rsidR="008055BF" w:rsidRDefault="008055BF">
      <w:pPr>
        <w:pStyle w:val="Zkladntext"/>
        <w:spacing w:before="5"/>
        <w:rPr>
          <w:sz w:val="25"/>
        </w:rPr>
      </w:pPr>
    </w:p>
    <w:p w:rsidR="008055BF" w:rsidRDefault="00D41F78">
      <w:pPr>
        <w:pStyle w:val="Odstavecseseznamem"/>
        <w:numPr>
          <w:ilvl w:val="1"/>
          <w:numId w:val="3"/>
        </w:numPr>
        <w:tabs>
          <w:tab w:val="left" w:pos="2534"/>
          <w:tab w:val="left" w:pos="2535"/>
        </w:tabs>
        <w:spacing w:line="292" w:lineRule="auto"/>
        <w:ind w:right="283" w:hanging="707"/>
        <w:jc w:val="both"/>
        <w:rPr>
          <w:sz w:val="19"/>
        </w:rPr>
      </w:pPr>
      <w:r>
        <w:rPr>
          <w:rFonts w:ascii="Times New Roman" w:hAnsi="Times New Roman"/>
          <w:i/>
          <w:color w:val="132D4D"/>
          <w:w w:val="105"/>
        </w:rPr>
        <w:t>Dotazníkové š</w:t>
      </w:r>
      <w:r>
        <w:rPr>
          <w:rFonts w:ascii="Times New Roman" w:hAnsi="Times New Roman"/>
          <w:i/>
          <w:color w:val="212828"/>
          <w:w w:val="105"/>
        </w:rPr>
        <w:t>etře</w:t>
      </w:r>
      <w:r>
        <w:rPr>
          <w:rFonts w:ascii="Times New Roman" w:hAnsi="Times New Roman"/>
          <w:i/>
          <w:color w:val="132D4D"/>
          <w:w w:val="105"/>
        </w:rPr>
        <w:t xml:space="preserve">ní a testování </w:t>
      </w:r>
      <w:r>
        <w:rPr>
          <w:rFonts w:ascii="Times New Roman" w:hAnsi="Times New Roman"/>
          <w:i/>
          <w:color w:val="212828"/>
          <w:w w:val="105"/>
        </w:rPr>
        <w:t>k</w:t>
      </w:r>
      <w:r>
        <w:rPr>
          <w:rFonts w:ascii="Times New Roman" w:hAnsi="Times New Roman"/>
          <w:i/>
          <w:color w:val="132D4D"/>
          <w:w w:val="105"/>
        </w:rPr>
        <w:t>ognitivních funkcí</w:t>
      </w:r>
      <w:r>
        <w:rPr>
          <w:rFonts w:ascii="Times New Roman" w:hAnsi="Times New Roman"/>
          <w:i/>
          <w:color w:val="52312D"/>
          <w:w w:val="105"/>
        </w:rPr>
        <w:t xml:space="preserve">. </w:t>
      </w:r>
      <w:r>
        <w:rPr>
          <w:color w:val="363838"/>
          <w:spacing w:val="-5"/>
          <w:w w:val="105"/>
          <w:sz w:val="19"/>
        </w:rPr>
        <w:t>Úča</w:t>
      </w:r>
      <w:r>
        <w:rPr>
          <w:color w:val="132D4D"/>
          <w:spacing w:val="-5"/>
          <w:w w:val="105"/>
          <w:sz w:val="19"/>
        </w:rPr>
        <w:t xml:space="preserve">st </w:t>
      </w:r>
      <w:r>
        <w:rPr>
          <w:color w:val="132D4D"/>
          <w:w w:val="105"/>
          <w:sz w:val="19"/>
        </w:rPr>
        <w:t>níci studie absolvují</w:t>
      </w:r>
      <w:r>
        <w:rPr>
          <w:color w:val="212828"/>
          <w:w w:val="105"/>
          <w:sz w:val="19"/>
        </w:rPr>
        <w:t xml:space="preserve"> Addenbrookský kognitivní test (ACE-R), vyplní dotazníky týkající se hodnocení kvality spánku (Pittsburský index kvality spánku - PSQI) a Dot a</w:t>
      </w:r>
      <w:r>
        <w:rPr>
          <w:color w:val="132D4D"/>
          <w:w w:val="105"/>
          <w:sz w:val="19"/>
        </w:rPr>
        <w:t>zn</w:t>
      </w:r>
      <w:r>
        <w:rPr>
          <w:color w:val="212828"/>
          <w:w w:val="105"/>
          <w:sz w:val="19"/>
        </w:rPr>
        <w:t>ík ranních a večerních typů - (</w:t>
      </w:r>
      <w:r>
        <w:rPr>
          <w:color w:val="212828"/>
          <w:w w:val="105"/>
          <w:sz w:val="19"/>
        </w:rPr>
        <w:t>MEQ)</w:t>
      </w:r>
      <w:r>
        <w:rPr>
          <w:color w:val="212828"/>
          <w:spacing w:val="-3"/>
          <w:w w:val="105"/>
          <w:sz w:val="19"/>
        </w:rPr>
        <w:t xml:space="preserve"> </w:t>
      </w:r>
      <w:r>
        <w:rPr>
          <w:color w:val="212828"/>
          <w:w w:val="105"/>
          <w:sz w:val="19"/>
        </w:rPr>
        <w:t>a</w:t>
      </w:r>
      <w:r>
        <w:rPr>
          <w:color w:val="212828"/>
          <w:spacing w:val="-10"/>
          <w:w w:val="105"/>
          <w:sz w:val="19"/>
        </w:rPr>
        <w:t xml:space="preserve"> </w:t>
      </w:r>
      <w:r>
        <w:rPr>
          <w:color w:val="212828"/>
          <w:w w:val="105"/>
          <w:sz w:val="19"/>
        </w:rPr>
        <w:t>posuzovací</w:t>
      </w:r>
      <w:r>
        <w:rPr>
          <w:color w:val="212828"/>
          <w:spacing w:val="-11"/>
          <w:w w:val="105"/>
          <w:sz w:val="19"/>
        </w:rPr>
        <w:t xml:space="preserve"> </w:t>
      </w:r>
      <w:r>
        <w:rPr>
          <w:color w:val="212828"/>
          <w:w w:val="105"/>
          <w:sz w:val="19"/>
        </w:rPr>
        <w:t>škálu</w:t>
      </w:r>
      <w:r>
        <w:rPr>
          <w:color w:val="212828"/>
          <w:spacing w:val="-6"/>
          <w:w w:val="105"/>
          <w:sz w:val="19"/>
        </w:rPr>
        <w:t xml:space="preserve"> </w:t>
      </w:r>
      <w:r>
        <w:rPr>
          <w:color w:val="212828"/>
          <w:w w:val="105"/>
          <w:sz w:val="19"/>
        </w:rPr>
        <w:t>nálady</w:t>
      </w:r>
      <w:r>
        <w:rPr>
          <w:color w:val="212828"/>
          <w:spacing w:val="-7"/>
          <w:w w:val="105"/>
          <w:sz w:val="19"/>
        </w:rPr>
        <w:t xml:space="preserve"> </w:t>
      </w:r>
      <w:r>
        <w:rPr>
          <w:color w:val="212828"/>
          <w:w w:val="105"/>
          <w:sz w:val="19"/>
        </w:rPr>
        <w:t>(Geriatrická</w:t>
      </w:r>
      <w:r>
        <w:rPr>
          <w:color w:val="212828"/>
          <w:spacing w:val="7"/>
          <w:w w:val="105"/>
          <w:sz w:val="19"/>
        </w:rPr>
        <w:t xml:space="preserve"> </w:t>
      </w:r>
      <w:r>
        <w:rPr>
          <w:color w:val="212828"/>
          <w:w w:val="105"/>
          <w:sz w:val="19"/>
        </w:rPr>
        <w:t>škála</w:t>
      </w:r>
      <w:r>
        <w:rPr>
          <w:color w:val="212828"/>
          <w:spacing w:val="-6"/>
          <w:w w:val="105"/>
          <w:sz w:val="19"/>
        </w:rPr>
        <w:t xml:space="preserve"> </w:t>
      </w:r>
      <w:r>
        <w:rPr>
          <w:color w:val="212828"/>
          <w:w w:val="105"/>
          <w:sz w:val="19"/>
        </w:rPr>
        <w:t>deprese</w:t>
      </w:r>
      <w:r>
        <w:rPr>
          <w:color w:val="212828"/>
          <w:spacing w:val="-18"/>
          <w:w w:val="105"/>
          <w:sz w:val="19"/>
        </w:rPr>
        <w:t xml:space="preserve"> </w:t>
      </w:r>
      <w:r>
        <w:rPr>
          <w:color w:val="212828"/>
          <w:w w:val="105"/>
          <w:sz w:val="19"/>
        </w:rPr>
        <w:t>-</w:t>
      </w:r>
      <w:r>
        <w:rPr>
          <w:color w:val="212828"/>
          <w:spacing w:val="28"/>
          <w:w w:val="105"/>
          <w:sz w:val="19"/>
        </w:rPr>
        <w:t xml:space="preserve"> </w:t>
      </w:r>
      <w:r>
        <w:rPr>
          <w:color w:val="212828"/>
          <w:w w:val="105"/>
          <w:sz w:val="19"/>
        </w:rPr>
        <w:t>GDI).</w:t>
      </w:r>
      <w:r>
        <w:rPr>
          <w:color w:val="212828"/>
          <w:spacing w:val="-10"/>
          <w:w w:val="105"/>
          <w:sz w:val="19"/>
        </w:rPr>
        <w:t xml:space="preserve"> </w:t>
      </w:r>
      <w:r>
        <w:rPr>
          <w:color w:val="212828"/>
          <w:w w:val="105"/>
          <w:sz w:val="19"/>
        </w:rPr>
        <w:t>Funkční</w:t>
      </w:r>
      <w:r>
        <w:rPr>
          <w:color w:val="212828"/>
          <w:spacing w:val="-7"/>
          <w:w w:val="105"/>
          <w:sz w:val="19"/>
        </w:rPr>
        <w:t xml:space="preserve"> </w:t>
      </w:r>
      <w:r>
        <w:rPr>
          <w:color w:val="212828"/>
          <w:w w:val="105"/>
          <w:sz w:val="19"/>
        </w:rPr>
        <w:t>stav</w:t>
      </w:r>
      <w:r>
        <w:rPr>
          <w:color w:val="212828"/>
          <w:spacing w:val="-10"/>
          <w:w w:val="105"/>
          <w:sz w:val="19"/>
        </w:rPr>
        <w:t xml:space="preserve"> </w:t>
      </w:r>
      <w:r>
        <w:rPr>
          <w:color w:val="212828"/>
          <w:w w:val="105"/>
          <w:sz w:val="19"/>
        </w:rPr>
        <w:t xml:space="preserve">klientů bude hodnocen pomocí Dotazníku soběstačnosti (DAD). Dotazníky a kognitivní testy budou vyhodnoceny podle mezinárodně standardizovaných postupů. Klientům DS TGM bubou navíc kladeny otázky týkající se subjektivního hodnocení nového osvětlení a jeho </w:t>
      </w:r>
      <w:proofErr w:type="gramStart"/>
      <w:r>
        <w:rPr>
          <w:color w:val="212828"/>
          <w:w w:val="105"/>
          <w:sz w:val="19"/>
        </w:rPr>
        <w:t>ú</w:t>
      </w:r>
      <w:r>
        <w:rPr>
          <w:color w:val="132D4D"/>
          <w:w w:val="105"/>
          <w:sz w:val="19"/>
        </w:rPr>
        <w:t>č</w:t>
      </w:r>
      <w:r>
        <w:rPr>
          <w:color w:val="212828"/>
          <w:w w:val="105"/>
          <w:sz w:val="19"/>
        </w:rPr>
        <w:t>inků</w:t>
      </w:r>
      <w:r>
        <w:rPr>
          <w:color w:val="212828"/>
          <w:spacing w:val="-17"/>
          <w:w w:val="105"/>
          <w:sz w:val="19"/>
        </w:rPr>
        <w:t xml:space="preserve"> </w:t>
      </w:r>
      <w:r>
        <w:rPr>
          <w:color w:val="505659"/>
          <w:w w:val="105"/>
          <w:sz w:val="19"/>
        </w:rPr>
        <w:t>.</w:t>
      </w:r>
      <w:proofErr w:type="gramEnd"/>
    </w:p>
    <w:p w:rsidR="008055BF" w:rsidRDefault="008055BF">
      <w:pPr>
        <w:spacing w:line="292" w:lineRule="auto"/>
        <w:jc w:val="both"/>
        <w:rPr>
          <w:sz w:val="19"/>
        </w:rPr>
        <w:sectPr w:rsidR="008055BF">
          <w:pgSz w:w="11920" w:h="16840"/>
          <w:pgMar w:top="860" w:right="1260" w:bottom="1240" w:left="40" w:header="0" w:footer="1015" w:gutter="0"/>
          <w:cols w:space="708"/>
        </w:sectPr>
      </w:pPr>
    </w:p>
    <w:p w:rsidR="008055BF" w:rsidRDefault="00D41F78">
      <w:pPr>
        <w:tabs>
          <w:tab w:val="left" w:pos="782"/>
        </w:tabs>
        <w:spacing w:before="75"/>
        <w:ind w:left="108"/>
        <w:rPr>
          <w:rFonts w:ascii="Times New Roman"/>
          <w:sz w:val="14"/>
        </w:rPr>
      </w:pPr>
      <w:r>
        <w:rPr>
          <w:rFonts w:ascii="Times New Roman"/>
          <w:color w:val="C1C1C1"/>
          <w:w w:val="80"/>
          <w:sz w:val="35"/>
        </w:rPr>
        <w:t>..</w:t>
      </w:r>
      <w:r>
        <w:rPr>
          <w:rFonts w:ascii="Times New Roman"/>
          <w:color w:val="C1C1C1"/>
          <w:w w:val="80"/>
          <w:sz w:val="35"/>
        </w:rPr>
        <w:tab/>
      </w:r>
      <w:r>
        <w:rPr>
          <w:rFonts w:ascii="Times New Roman"/>
          <w:color w:val="A3A3A3"/>
          <w:w w:val="80"/>
          <w:position w:val="21"/>
          <w:sz w:val="14"/>
        </w:rPr>
        <w:t>\</w:t>
      </w:r>
    </w:p>
    <w:p w:rsidR="008055BF" w:rsidRDefault="00D41F78">
      <w:pPr>
        <w:pStyle w:val="Zkladntext"/>
        <w:rPr>
          <w:rFonts w:ascii="Times New Roman"/>
          <w:sz w:val="22"/>
        </w:rPr>
      </w:pPr>
      <w:r>
        <w:br w:type="column"/>
      </w:r>
    </w:p>
    <w:p w:rsidR="008055BF" w:rsidRDefault="008055BF">
      <w:pPr>
        <w:pStyle w:val="Zkladntext"/>
        <w:rPr>
          <w:rFonts w:ascii="Times New Roman"/>
          <w:sz w:val="22"/>
        </w:rPr>
      </w:pPr>
    </w:p>
    <w:p w:rsidR="008055BF" w:rsidRDefault="008055BF">
      <w:pPr>
        <w:pStyle w:val="Zkladntext"/>
        <w:spacing w:before="2"/>
        <w:rPr>
          <w:rFonts w:ascii="Times New Roman"/>
          <w:sz w:val="30"/>
        </w:rPr>
      </w:pPr>
    </w:p>
    <w:p w:rsidR="008055BF" w:rsidRDefault="00D41F78">
      <w:pPr>
        <w:pStyle w:val="Nadpis3"/>
        <w:ind w:left="111"/>
      </w:pPr>
      <w:r>
        <w:rPr>
          <w:noProof/>
          <w:lang w:val="cs-CZ" w:eastAsia="cs-CZ"/>
        </w:rPr>
        <w:drawing>
          <wp:anchor distT="0" distB="0" distL="0" distR="0" simplePos="0" relativeHeight="251660800" behindDoc="1" locked="0" layoutInCell="1" allowOverlap="1">
            <wp:simplePos x="0" y="0"/>
            <wp:positionH relativeFrom="page">
              <wp:posOffset>5911227</wp:posOffset>
            </wp:positionH>
            <wp:positionV relativeFrom="paragraph">
              <wp:posOffset>-91507</wp:posOffset>
            </wp:positionV>
            <wp:extent cx="683943" cy="671579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943" cy="671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58" style="position:absolute;left:0;text-align:left;margin-left:74.05pt;margin-top:-7.2pt;width:77.9pt;height:53.9pt;z-index:251652608;mso-position-horizontal-relative:page;mso-position-vertical-relative:text" coordorigin="1481,-144" coordsize="1558,1078">
            <v:shape id="_x0000_s1062" style="position:absolute;left:1478;top:13848;width:1556;height:1037" coordorigin="1478,13848" coordsize="1556,1037" o:spt="100" adj="0,,0" path="m1500,894r,-1038m3024,894r,-1038m1481,-134r1558,m1481,875r1558,e" filled="f" strokeweight=".25442mm">
              <v:stroke joinstyle="round"/>
              <v:formulas/>
              <v:path arrowok="t" o:connecttype="segments"/>
            </v:shape>
            <v:shape id="_x0000_s1061" type="#_x0000_t202" style="position:absolute;left:2505;top:103;width:196;height:523" filled="f" stroked="f">
              <v:textbox inset="0,0,0,0">
                <w:txbxContent>
                  <w:p w:rsidR="008055BF" w:rsidRDefault="00D41F78">
                    <w:pPr>
                      <w:spacing w:before="1" w:line="216" w:lineRule="auto"/>
                      <w:rPr>
                        <w:sz w:val="32"/>
                      </w:rPr>
                    </w:pPr>
                    <w:r>
                      <w:rPr>
                        <w:color w:val="242828"/>
                        <w:spacing w:val="-44"/>
                        <w:w w:val="110"/>
                        <w:sz w:val="30"/>
                      </w:rPr>
                      <w:t>*</w:t>
                    </w:r>
                    <w:r>
                      <w:rPr>
                        <w:color w:val="242828"/>
                        <w:spacing w:val="-44"/>
                        <w:w w:val="110"/>
                        <w:position w:val="-17"/>
                        <w:sz w:val="32"/>
                      </w:rPr>
                      <w:t>*</w:t>
                    </w:r>
                  </w:p>
                </w:txbxContent>
              </v:textbox>
            </v:shape>
            <v:shape id="_x0000_s1060" type="#_x0000_t202" style="position:absolute;left:1908;top:449;width:742;height:484" filled="f" stroked="f">
              <v:textbox inset="0,0,0,0">
                <w:txbxContent>
                  <w:p w:rsidR="008055BF" w:rsidRDefault="00D41F78">
                    <w:pPr>
                      <w:spacing w:line="483" w:lineRule="exact"/>
                      <w:rPr>
                        <w:sz w:val="31"/>
                      </w:rPr>
                    </w:pPr>
                    <w:r>
                      <w:rPr>
                        <w:color w:val="242828"/>
                        <w:w w:val="105"/>
                        <w:position w:val="13"/>
                        <w:sz w:val="31"/>
                      </w:rPr>
                      <w:t>*</w:t>
                    </w:r>
                    <w:r>
                      <w:rPr>
                        <w:color w:val="242828"/>
                        <w:w w:val="105"/>
                        <w:sz w:val="32"/>
                      </w:rPr>
                      <w:t xml:space="preserve">*** </w:t>
                    </w:r>
                    <w:r>
                      <w:rPr>
                        <w:color w:val="242828"/>
                        <w:w w:val="105"/>
                        <w:position w:val="13"/>
                        <w:sz w:val="31"/>
                      </w:rPr>
                      <w:t>*</w:t>
                    </w:r>
                  </w:p>
                </w:txbxContent>
              </v:textbox>
            </v:shape>
            <v:shape id="_x0000_s1059" type="#_x0000_t202" style="position:absolute;left:1860;top:-50;width:395;height:676" filled="f" stroked="f">
              <v:textbox inset="0,0,0,0">
                <w:txbxContent>
                  <w:p w:rsidR="008055BF" w:rsidRDefault="00D41F78">
                    <w:pPr>
                      <w:spacing w:line="230" w:lineRule="auto"/>
                      <w:rPr>
                        <w:sz w:val="32"/>
                      </w:rPr>
                    </w:pPr>
                    <w:r>
                      <w:rPr>
                        <w:color w:val="242828"/>
                        <w:spacing w:val="-17"/>
                        <w:w w:val="75"/>
                        <w:position w:val="-31"/>
                        <w:sz w:val="32"/>
                      </w:rPr>
                      <w:t>*</w:t>
                    </w:r>
                    <w:r>
                      <w:rPr>
                        <w:color w:val="242828"/>
                        <w:spacing w:val="-17"/>
                        <w:w w:val="75"/>
                        <w:position w:val="-12"/>
                        <w:sz w:val="30"/>
                      </w:rPr>
                      <w:t>*</w:t>
                    </w:r>
                    <w:r>
                      <w:rPr>
                        <w:color w:val="242828"/>
                        <w:spacing w:val="-17"/>
                        <w:w w:val="75"/>
                        <w:sz w:val="32"/>
                      </w:rPr>
                      <w:t>***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42828"/>
        </w:rPr>
        <w:t>EVROPSKÁ UNIE</w:t>
      </w:r>
    </w:p>
    <w:p w:rsidR="008055BF" w:rsidRDefault="00D41F78">
      <w:pPr>
        <w:spacing w:before="30" w:line="266" w:lineRule="auto"/>
        <w:ind w:left="108" w:right="3960" w:firstLine="3"/>
        <w:rPr>
          <w:sz w:val="20"/>
        </w:rPr>
      </w:pPr>
      <w:r>
        <w:rPr>
          <w:color w:val="242828"/>
          <w:sz w:val="20"/>
        </w:rPr>
        <w:t xml:space="preserve">Evropské strukturální </w:t>
      </w:r>
      <w:proofErr w:type="gramStart"/>
      <w:r>
        <w:rPr>
          <w:color w:val="242828"/>
          <w:sz w:val="20"/>
        </w:rPr>
        <w:t>a</w:t>
      </w:r>
      <w:proofErr w:type="gramEnd"/>
      <w:r>
        <w:rPr>
          <w:color w:val="242828"/>
          <w:sz w:val="20"/>
        </w:rPr>
        <w:t xml:space="preserve"> investiční fondy Operační program Praha - pól růstu ČR</w:t>
      </w:r>
    </w:p>
    <w:p w:rsidR="008055BF" w:rsidRDefault="008055BF">
      <w:pPr>
        <w:spacing w:line="266" w:lineRule="auto"/>
        <w:rPr>
          <w:sz w:val="20"/>
        </w:rPr>
        <w:sectPr w:rsidR="008055BF">
          <w:pgSz w:w="11920" w:h="16840"/>
          <w:pgMar w:top="180" w:right="1260" w:bottom="1240" w:left="40" w:header="0" w:footer="1015" w:gutter="0"/>
          <w:cols w:num="2" w:space="708" w:equalWidth="0">
            <w:col w:w="856" w:space="2174"/>
            <w:col w:w="7590"/>
          </w:cols>
        </w:sectPr>
      </w:pPr>
    </w:p>
    <w:p w:rsidR="008055BF" w:rsidRDefault="008055BF">
      <w:pPr>
        <w:pStyle w:val="Zkladntext"/>
        <w:rPr>
          <w:sz w:val="20"/>
        </w:rPr>
      </w:pPr>
    </w:p>
    <w:p w:rsidR="008055BF" w:rsidRDefault="008055BF">
      <w:pPr>
        <w:pStyle w:val="Zkladntext"/>
        <w:rPr>
          <w:sz w:val="20"/>
        </w:rPr>
      </w:pPr>
    </w:p>
    <w:p w:rsidR="008055BF" w:rsidRDefault="008055BF">
      <w:pPr>
        <w:pStyle w:val="Zkladntext"/>
        <w:spacing w:before="6"/>
        <w:rPr>
          <w:sz w:val="18"/>
        </w:rPr>
      </w:pPr>
    </w:p>
    <w:p w:rsidR="008055BF" w:rsidRDefault="00D41F78">
      <w:pPr>
        <w:spacing w:line="280" w:lineRule="auto"/>
        <w:ind w:left="2497" w:right="291" w:hanging="719"/>
        <w:jc w:val="both"/>
        <w:rPr>
          <w:sz w:val="20"/>
        </w:rPr>
      </w:pPr>
      <w:r>
        <w:pict>
          <v:shape id="_x0000_s1057" style="position:absolute;left:0;text-align:left;margin-left:66.25pt;margin-top:-43.15pt;width:461.8pt;height:650.9pt;z-index:-251649536;mso-position-horizontal-relative:page" coordorigin="1325,-863" coordsize="9236,13018" o:spt="100" adj="0,,0" path="m1370,12738r,-13018m10530,12719r,-13018m1327,-275r9194,m1385,12704r9193,e" filled="f" strokeweight=".25442mm">
            <v:stroke joinstyle="round"/>
            <v:formulas/>
            <v:path arrowok="t" o:connecttype="segments"/>
            <w10:wrap anchorx="page"/>
          </v:shape>
        </w:pict>
      </w:r>
      <w:r>
        <w:rPr>
          <w:color w:val="242828"/>
          <w:sz w:val="20"/>
        </w:rPr>
        <w:t xml:space="preserve">li. </w:t>
      </w:r>
      <w:proofErr w:type="gramStart"/>
      <w:r>
        <w:rPr>
          <w:rFonts w:ascii="Times New Roman" w:hAnsi="Times New Roman"/>
          <w:i/>
          <w:color w:val="242828"/>
        </w:rPr>
        <w:t>Aktigrafické  měření</w:t>
      </w:r>
      <w:proofErr w:type="gramEnd"/>
      <w:r>
        <w:rPr>
          <w:rFonts w:ascii="Times New Roman" w:hAnsi="Times New Roman"/>
          <w:i/>
          <w:color w:val="242828"/>
        </w:rPr>
        <w:t xml:space="preserve">  a  spánkové  deníky.  </w:t>
      </w:r>
      <w:r>
        <w:rPr>
          <w:color w:val="242828"/>
          <w:sz w:val="20"/>
        </w:rPr>
        <w:t xml:space="preserve">V  této  studii  budou  použity  aktigrafy  typu Motion </w:t>
      </w:r>
      <w:r>
        <w:rPr>
          <w:color w:val="4F2F2F"/>
          <w:sz w:val="20"/>
        </w:rPr>
        <w:t>W</w:t>
      </w:r>
      <w:r>
        <w:rPr>
          <w:color w:val="242828"/>
          <w:sz w:val="20"/>
        </w:rPr>
        <w:t xml:space="preserve">atch </w:t>
      </w:r>
      <w:r>
        <w:rPr>
          <w:color w:val="4F2F2F"/>
          <w:sz w:val="20"/>
        </w:rPr>
        <w:t xml:space="preserve">8 </w:t>
      </w:r>
      <w:r>
        <w:rPr>
          <w:color w:val="242828"/>
          <w:sz w:val="20"/>
        </w:rPr>
        <w:t xml:space="preserve">(CamNtech Ltd.),  které  účastníci  studie  nosit  kontinuálně  po  dobu </w:t>
      </w:r>
      <w:r>
        <w:rPr>
          <w:color w:val="4F2F2F"/>
          <w:spacing w:val="2"/>
          <w:sz w:val="20"/>
        </w:rPr>
        <w:t>z</w:t>
      </w:r>
      <w:r>
        <w:rPr>
          <w:color w:val="242828"/>
          <w:spacing w:val="2"/>
          <w:sz w:val="20"/>
        </w:rPr>
        <w:t xml:space="preserve">h </w:t>
      </w:r>
      <w:r>
        <w:rPr>
          <w:color w:val="4F2F2F"/>
          <w:sz w:val="20"/>
        </w:rPr>
        <w:t xml:space="preserve">r </w:t>
      </w:r>
      <w:r>
        <w:rPr>
          <w:color w:val="4F2F2F"/>
          <w:spacing w:val="-5"/>
          <w:sz w:val="20"/>
        </w:rPr>
        <w:t xml:space="preserve">uba </w:t>
      </w:r>
      <w:r>
        <w:rPr>
          <w:color w:val="4F2F2F"/>
          <w:sz w:val="20"/>
        </w:rPr>
        <w:t>čtyř týd</w:t>
      </w:r>
      <w:r>
        <w:rPr>
          <w:color w:val="242828"/>
          <w:sz w:val="20"/>
        </w:rPr>
        <w:t>nů</w:t>
      </w:r>
      <w:r>
        <w:rPr>
          <w:color w:val="9E9574"/>
          <w:sz w:val="20"/>
        </w:rPr>
        <w:t xml:space="preserve">. </w:t>
      </w:r>
      <w:r>
        <w:rPr>
          <w:color w:val="242828"/>
          <w:sz w:val="20"/>
        </w:rPr>
        <w:t>Př</w:t>
      </w:r>
      <w:r>
        <w:rPr>
          <w:color w:val="4F2F2F"/>
          <w:sz w:val="20"/>
        </w:rPr>
        <w:t xml:space="preserve">ístroj </w:t>
      </w:r>
      <w:r>
        <w:rPr>
          <w:color w:val="242828"/>
          <w:sz w:val="20"/>
        </w:rPr>
        <w:t>se no</w:t>
      </w:r>
      <w:r>
        <w:rPr>
          <w:color w:val="4F2F2F"/>
          <w:sz w:val="20"/>
        </w:rPr>
        <w:t xml:space="preserve">sí </w:t>
      </w:r>
      <w:proofErr w:type="gramStart"/>
      <w:r>
        <w:rPr>
          <w:color w:val="4F2F2F"/>
          <w:sz w:val="20"/>
        </w:rPr>
        <w:t>na</w:t>
      </w:r>
      <w:proofErr w:type="gramEnd"/>
      <w:r>
        <w:rPr>
          <w:color w:val="4F2F2F"/>
          <w:sz w:val="20"/>
        </w:rPr>
        <w:t xml:space="preserve"> nedominantní </w:t>
      </w:r>
      <w:r>
        <w:rPr>
          <w:color w:val="4F2F2F"/>
          <w:spacing w:val="2"/>
          <w:sz w:val="20"/>
        </w:rPr>
        <w:t>ru</w:t>
      </w:r>
      <w:r>
        <w:rPr>
          <w:color w:val="6B3B26"/>
          <w:spacing w:val="2"/>
          <w:sz w:val="20"/>
        </w:rPr>
        <w:t xml:space="preserve">ce, </w:t>
      </w:r>
      <w:r>
        <w:rPr>
          <w:color w:val="4F2F2F"/>
          <w:sz w:val="20"/>
        </w:rPr>
        <w:t>p</w:t>
      </w:r>
      <w:r>
        <w:rPr>
          <w:color w:val="6B3B26"/>
          <w:sz w:val="20"/>
        </w:rPr>
        <w:t>o</w:t>
      </w:r>
      <w:r>
        <w:rPr>
          <w:color w:val="4F2F2F"/>
          <w:sz w:val="20"/>
        </w:rPr>
        <w:t>d</w:t>
      </w:r>
      <w:r>
        <w:rPr>
          <w:color w:val="6B3B26"/>
          <w:sz w:val="20"/>
        </w:rPr>
        <w:t>o</w:t>
      </w:r>
      <w:r>
        <w:rPr>
          <w:color w:val="242828"/>
          <w:sz w:val="20"/>
        </w:rPr>
        <w:t xml:space="preserve">bně jako </w:t>
      </w:r>
      <w:r>
        <w:rPr>
          <w:color w:val="242828"/>
          <w:spacing w:val="-4"/>
          <w:sz w:val="20"/>
        </w:rPr>
        <w:t>hodinky</w:t>
      </w:r>
      <w:r>
        <w:rPr>
          <w:color w:val="8E7760"/>
          <w:spacing w:val="-4"/>
          <w:sz w:val="20"/>
        </w:rPr>
        <w:t xml:space="preserve">. </w:t>
      </w:r>
      <w:r>
        <w:rPr>
          <w:color w:val="4F2F2F"/>
          <w:spacing w:val="2"/>
          <w:sz w:val="20"/>
        </w:rPr>
        <w:t>P</w:t>
      </w:r>
      <w:r>
        <w:rPr>
          <w:color w:val="242828"/>
          <w:spacing w:val="2"/>
          <w:sz w:val="20"/>
        </w:rPr>
        <w:t>ří</w:t>
      </w:r>
      <w:r>
        <w:rPr>
          <w:color w:val="4F2F2F"/>
          <w:spacing w:val="2"/>
          <w:sz w:val="20"/>
        </w:rPr>
        <w:t xml:space="preserve">stroje </w:t>
      </w:r>
      <w:r>
        <w:rPr>
          <w:color w:val="4F2F2F"/>
          <w:sz w:val="20"/>
        </w:rPr>
        <w:t xml:space="preserve">M otio </w:t>
      </w:r>
      <w:r>
        <w:rPr>
          <w:color w:val="242828"/>
          <w:sz w:val="20"/>
        </w:rPr>
        <w:t>n</w:t>
      </w:r>
      <w:r>
        <w:rPr>
          <w:color w:val="4F2F2F"/>
          <w:sz w:val="20"/>
        </w:rPr>
        <w:t>W</w:t>
      </w:r>
      <w:r>
        <w:rPr>
          <w:color w:val="242828"/>
          <w:sz w:val="20"/>
        </w:rPr>
        <w:t xml:space="preserve">atc h </w:t>
      </w:r>
      <w:r>
        <w:rPr>
          <w:color w:val="4F2F2F"/>
          <w:sz w:val="20"/>
        </w:rPr>
        <w:t>8 ro vn</w:t>
      </w:r>
      <w:r>
        <w:rPr>
          <w:color w:val="242828"/>
          <w:sz w:val="20"/>
        </w:rPr>
        <w:t xml:space="preserve">ěž </w:t>
      </w:r>
      <w:r>
        <w:rPr>
          <w:color w:val="242828"/>
          <w:spacing w:val="2"/>
          <w:sz w:val="20"/>
        </w:rPr>
        <w:t>za</w:t>
      </w:r>
      <w:r>
        <w:rPr>
          <w:color w:val="4F2F2F"/>
          <w:spacing w:val="2"/>
          <w:sz w:val="20"/>
        </w:rPr>
        <w:t>znamen</w:t>
      </w:r>
      <w:r>
        <w:rPr>
          <w:color w:val="242828"/>
          <w:spacing w:val="2"/>
          <w:sz w:val="20"/>
        </w:rPr>
        <w:t>á</w:t>
      </w:r>
      <w:r>
        <w:rPr>
          <w:color w:val="4F2F2F"/>
          <w:spacing w:val="2"/>
          <w:sz w:val="20"/>
        </w:rPr>
        <w:t>va</w:t>
      </w:r>
      <w:r>
        <w:rPr>
          <w:color w:val="242828"/>
          <w:spacing w:val="2"/>
          <w:sz w:val="20"/>
        </w:rPr>
        <w:t xml:space="preserve">jí </w:t>
      </w:r>
      <w:r>
        <w:rPr>
          <w:color w:val="4F2F2F"/>
          <w:sz w:val="20"/>
        </w:rPr>
        <w:t xml:space="preserve">světelné </w:t>
      </w:r>
      <w:r>
        <w:rPr>
          <w:color w:val="242828"/>
          <w:sz w:val="20"/>
        </w:rPr>
        <w:t>podmínky v prostředí. Pro pře</w:t>
      </w:r>
      <w:r>
        <w:rPr>
          <w:color w:val="4F2F2F"/>
          <w:sz w:val="20"/>
        </w:rPr>
        <w:t>sněj</w:t>
      </w:r>
      <w:r>
        <w:rPr>
          <w:color w:val="242828"/>
          <w:sz w:val="20"/>
        </w:rPr>
        <w:t xml:space="preserve">ší </w:t>
      </w:r>
      <w:r>
        <w:rPr>
          <w:color w:val="4F2F2F"/>
          <w:sz w:val="20"/>
        </w:rPr>
        <w:t>vyhod</w:t>
      </w:r>
      <w:r>
        <w:rPr>
          <w:color w:val="242828"/>
          <w:sz w:val="20"/>
        </w:rPr>
        <w:t xml:space="preserve">nocení </w:t>
      </w:r>
      <w:r>
        <w:rPr>
          <w:color w:val="242828"/>
          <w:spacing w:val="-3"/>
          <w:sz w:val="20"/>
        </w:rPr>
        <w:t>d</w:t>
      </w:r>
      <w:r>
        <w:rPr>
          <w:color w:val="4F2F2F"/>
          <w:spacing w:val="-3"/>
          <w:sz w:val="20"/>
        </w:rPr>
        <w:t xml:space="preserve">at </w:t>
      </w:r>
      <w:r>
        <w:rPr>
          <w:color w:val="4F2F2F"/>
          <w:sz w:val="20"/>
        </w:rPr>
        <w:t>z akt</w:t>
      </w:r>
      <w:r>
        <w:rPr>
          <w:color w:val="242828"/>
          <w:sz w:val="20"/>
        </w:rPr>
        <w:t>igrafů b</w:t>
      </w:r>
      <w:r>
        <w:rPr>
          <w:color w:val="4F2F2F"/>
          <w:sz w:val="20"/>
        </w:rPr>
        <w:t xml:space="preserve">udou </w:t>
      </w:r>
      <w:r>
        <w:rPr>
          <w:color w:val="242828"/>
          <w:sz w:val="20"/>
        </w:rPr>
        <w:t>vš</w:t>
      </w:r>
      <w:r>
        <w:rPr>
          <w:color w:val="4F2F2F"/>
          <w:sz w:val="20"/>
        </w:rPr>
        <w:t>i</w:t>
      </w:r>
      <w:r>
        <w:rPr>
          <w:color w:val="242828"/>
          <w:sz w:val="20"/>
        </w:rPr>
        <w:t xml:space="preserve">chni </w:t>
      </w:r>
      <w:r>
        <w:rPr>
          <w:color w:val="4F2F2F"/>
          <w:sz w:val="20"/>
        </w:rPr>
        <w:t>účas</w:t>
      </w:r>
      <w:r>
        <w:rPr>
          <w:color w:val="242828"/>
          <w:sz w:val="20"/>
        </w:rPr>
        <w:t xml:space="preserve">t </w:t>
      </w:r>
      <w:r>
        <w:rPr>
          <w:color w:val="242828"/>
          <w:spacing w:val="-4"/>
          <w:sz w:val="20"/>
        </w:rPr>
        <w:t xml:space="preserve">níci </w:t>
      </w:r>
      <w:r>
        <w:rPr>
          <w:color w:val="242828"/>
          <w:sz w:val="20"/>
        </w:rPr>
        <w:t xml:space="preserve">instruováni k vyplňování </w:t>
      </w:r>
      <w:r>
        <w:rPr>
          <w:color w:val="4F2F2F"/>
          <w:sz w:val="20"/>
        </w:rPr>
        <w:t>s</w:t>
      </w:r>
      <w:r>
        <w:rPr>
          <w:color w:val="242828"/>
          <w:sz w:val="20"/>
        </w:rPr>
        <w:t>p</w:t>
      </w:r>
      <w:r>
        <w:rPr>
          <w:color w:val="4F2F2F"/>
          <w:sz w:val="20"/>
        </w:rPr>
        <w:t>ánkových</w:t>
      </w:r>
      <w:r>
        <w:rPr>
          <w:color w:val="4F2F2F"/>
          <w:spacing w:val="1"/>
          <w:sz w:val="20"/>
        </w:rPr>
        <w:t xml:space="preserve"> </w:t>
      </w:r>
      <w:r>
        <w:rPr>
          <w:color w:val="4F2F2F"/>
          <w:spacing w:val="-5"/>
          <w:sz w:val="20"/>
        </w:rPr>
        <w:t>den</w:t>
      </w:r>
      <w:r>
        <w:rPr>
          <w:color w:val="242828"/>
          <w:spacing w:val="-5"/>
          <w:sz w:val="20"/>
        </w:rPr>
        <w:t>íků</w:t>
      </w:r>
      <w:r>
        <w:rPr>
          <w:color w:val="827E7E"/>
          <w:spacing w:val="-5"/>
          <w:sz w:val="20"/>
        </w:rPr>
        <w:t>.</w:t>
      </w:r>
      <w:r>
        <w:rPr>
          <w:color w:val="827E7E"/>
          <w:spacing w:val="-21"/>
          <w:sz w:val="20"/>
        </w:rPr>
        <w:t xml:space="preserve"> </w:t>
      </w:r>
      <w:r>
        <w:rPr>
          <w:color w:val="242828"/>
          <w:sz w:val="20"/>
        </w:rPr>
        <w:t>Da</w:t>
      </w:r>
      <w:r>
        <w:rPr>
          <w:color w:val="4F2F2F"/>
          <w:sz w:val="20"/>
        </w:rPr>
        <w:t>ta</w:t>
      </w:r>
      <w:r>
        <w:rPr>
          <w:color w:val="4F2F2F"/>
          <w:spacing w:val="8"/>
          <w:sz w:val="20"/>
        </w:rPr>
        <w:t xml:space="preserve"> </w:t>
      </w:r>
      <w:r>
        <w:rPr>
          <w:color w:val="4F2F2F"/>
          <w:spacing w:val="-3"/>
          <w:sz w:val="20"/>
        </w:rPr>
        <w:t>bud</w:t>
      </w:r>
      <w:r>
        <w:rPr>
          <w:color w:val="242828"/>
          <w:spacing w:val="-3"/>
          <w:sz w:val="20"/>
        </w:rPr>
        <w:t>ou</w:t>
      </w:r>
      <w:r>
        <w:rPr>
          <w:color w:val="242828"/>
          <w:spacing w:val="-16"/>
          <w:sz w:val="20"/>
        </w:rPr>
        <w:t xml:space="preserve"> </w:t>
      </w:r>
      <w:r>
        <w:rPr>
          <w:color w:val="242828"/>
          <w:sz w:val="20"/>
        </w:rPr>
        <w:t>anal</w:t>
      </w:r>
      <w:r>
        <w:rPr>
          <w:color w:val="242828"/>
          <w:spacing w:val="-35"/>
          <w:sz w:val="20"/>
        </w:rPr>
        <w:t xml:space="preserve"> </w:t>
      </w:r>
      <w:r>
        <w:rPr>
          <w:color w:val="4F2F2F"/>
          <w:spacing w:val="2"/>
          <w:sz w:val="20"/>
        </w:rPr>
        <w:t>yzována</w:t>
      </w:r>
      <w:r>
        <w:rPr>
          <w:color w:val="4F2F2F"/>
          <w:spacing w:val="-13"/>
          <w:sz w:val="20"/>
        </w:rPr>
        <w:t xml:space="preserve"> </w:t>
      </w:r>
      <w:r>
        <w:rPr>
          <w:color w:val="4F2F2F"/>
          <w:sz w:val="20"/>
        </w:rPr>
        <w:t>v</w:t>
      </w:r>
      <w:r>
        <w:rPr>
          <w:color w:val="4F2F2F"/>
          <w:spacing w:val="-17"/>
          <w:sz w:val="20"/>
        </w:rPr>
        <w:t xml:space="preserve"> </w:t>
      </w:r>
      <w:r>
        <w:rPr>
          <w:color w:val="4F2F2F"/>
          <w:sz w:val="20"/>
        </w:rPr>
        <w:t>so</w:t>
      </w:r>
      <w:r>
        <w:rPr>
          <w:color w:val="242828"/>
          <w:sz w:val="20"/>
        </w:rPr>
        <w:t>ft</w:t>
      </w:r>
      <w:r>
        <w:rPr>
          <w:color w:val="242828"/>
          <w:spacing w:val="-35"/>
          <w:sz w:val="20"/>
        </w:rPr>
        <w:t xml:space="preserve"> </w:t>
      </w:r>
      <w:r>
        <w:rPr>
          <w:color w:val="4F2F2F"/>
          <w:sz w:val="20"/>
        </w:rPr>
        <w:t>ware</w:t>
      </w:r>
      <w:r>
        <w:rPr>
          <w:color w:val="4F2F2F"/>
          <w:spacing w:val="9"/>
          <w:sz w:val="20"/>
        </w:rPr>
        <w:t xml:space="preserve"> </w:t>
      </w:r>
      <w:r>
        <w:rPr>
          <w:color w:val="4F2F2F"/>
          <w:sz w:val="20"/>
        </w:rPr>
        <w:t>Mo</w:t>
      </w:r>
      <w:r>
        <w:rPr>
          <w:color w:val="4F2F2F"/>
          <w:spacing w:val="-33"/>
          <w:sz w:val="20"/>
        </w:rPr>
        <w:t xml:space="preserve"> </w:t>
      </w:r>
      <w:r>
        <w:rPr>
          <w:color w:val="242828"/>
          <w:sz w:val="20"/>
        </w:rPr>
        <w:t>tion</w:t>
      </w:r>
      <w:r>
        <w:rPr>
          <w:color w:val="4F2F2F"/>
          <w:sz w:val="20"/>
        </w:rPr>
        <w:t>W</w:t>
      </w:r>
      <w:r>
        <w:rPr>
          <w:color w:val="242828"/>
          <w:sz w:val="20"/>
        </w:rPr>
        <w:t>ar</w:t>
      </w:r>
      <w:r>
        <w:rPr>
          <w:color w:val="242828"/>
          <w:spacing w:val="-33"/>
          <w:sz w:val="20"/>
        </w:rPr>
        <w:t xml:space="preserve"> </w:t>
      </w:r>
      <w:r>
        <w:rPr>
          <w:color w:val="242828"/>
          <w:sz w:val="20"/>
        </w:rPr>
        <w:t>e</w:t>
      </w:r>
      <w:r>
        <w:rPr>
          <w:color w:val="242828"/>
          <w:spacing w:val="-19"/>
          <w:sz w:val="20"/>
        </w:rPr>
        <w:t xml:space="preserve"> </w:t>
      </w:r>
      <w:r>
        <w:rPr>
          <w:color w:val="242828"/>
          <w:sz w:val="20"/>
        </w:rPr>
        <w:t>(CamNtech</w:t>
      </w:r>
      <w:r>
        <w:rPr>
          <w:color w:val="242828"/>
          <w:spacing w:val="-3"/>
          <w:sz w:val="20"/>
        </w:rPr>
        <w:t xml:space="preserve"> </w:t>
      </w:r>
      <w:r>
        <w:rPr>
          <w:color w:val="242828"/>
          <w:sz w:val="20"/>
        </w:rPr>
        <w:t>Ltd.)</w:t>
      </w:r>
      <w:r>
        <w:rPr>
          <w:color w:val="242828"/>
          <w:spacing w:val="-6"/>
          <w:sz w:val="20"/>
        </w:rPr>
        <w:t xml:space="preserve"> </w:t>
      </w:r>
      <w:r>
        <w:rPr>
          <w:color w:val="242828"/>
          <w:sz w:val="20"/>
        </w:rPr>
        <w:t>z hlediska spánku a cirkadiánní rytmicity (celkový čas spánku, spánková efektivita, variabilita, stabilita apod.) se vzorkováním epochy 30 s. Tato část výzkumu bude financována z dotace Středočeského kraje ve výši 198 000,-</w:t>
      </w:r>
      <w:r>
        <w:rPr>
          <w:color w:val="242828"/>
          <w:spacing w:val="-7"/>
          <w:sz w:val="20"/>
        </w:rPr>
        <w:t xml:space="preserve"> </w:t>
      </w:r>
      <w:r>
        <w:rPr>
          <w:color w:val="242828"/>
          <w:sz w:val="20"/>
        </w:rPr>
        <w:t>Kč.</w:t>
      </w:r>
    </w:p>
    <w:p w:rsidR="008055BF" w:rsidRDefault="008055BF">
      <w:pPr>
        <w:pStyle w:val="Zkladntext"/>
        <w:spacing w:before="7"/>
        <w:rPr>
          <w:sz w:val="21"/>
        </w:rPr>
      </w:pPr>
    </w:p>
    <w:p w:rsidR="008055BF" w:rsidRDefault="00D41F78">
      <w:pPr>
        <w:spacing w:line="280" w:lineRule="auto"/>
        <w:ind w:left="2504" w:right="275" w:hanging="727"/>
        <w:jc w:val="both"/>
        <w:rPr>
          <w:sz w:val="20"/>
        </w:rPr>
      </w:pPr>
      <w:r>
        <w:rPr>
          <w:color w:val="242828"/>
          <w:w w:val="105"/>
          <w:sz w:val="20"/>
        </w:rPr>
        <w:t xml:space="preserve">Ill. </w:t>
      </w:r>
      <w:r>
        <w:rPr>
          <w:rFonts w:ascii="Times New Roman" w:hAnsi="Times New Roman"/>
          <w:i/>
          <w:color w:val="242828"/>
          <w:w w:val="105"/>
        </w:rPr>
        <w:t xml:space="preserve">Stanovení 24-hodinového profilu hladin melatoninu. </w:t>
      </w:r>
      <w:r>
        <w:rPr>
          <w:color w:val="242828"/>
          <w:w w:val="105"/>
          <w:sz w:val="20"/>
        </w:rPr>
        <w:t xml:space="preserve">Pro stanovení melatoninových profilů budou účastníkům studie odebírány vzorky slin v 3-hodinových intervalech po </w:t>
      </w:r>
      <w:r>
        <w:rPr>
          <w:color w:val="163F4D"/>
          <w:spacing w:val="-3"/>
          <w:w w:val="105"/>
          <w:sz w:val="20"/>
        </w:rPr>
        <w:t>d</w:t>
      </w:r>
      <w:r>
        <w:rPr>
          <w:color w:val="242828"/>
          <w:spacing w:val="-3"/>
          <w:w w:val="105"/>
          <w:sz w:val="20"/>
        </w:rPr>
        <w:t xml:space="preserve">obu </w:t>
      </w:r>
      <w:r>
        <w:rPr>
          <w:color w:val="242828"/>
          <w:w w:val="105"/>
          <w:sz w:val="20"/>
        </w:rPr>
        <w:t>24 ho</w:t>
      </w:r>
      <w:r>
        <w:rPr>
          <w:color w:val="163F4D"/>
          <w:w w:val="105"/>
          <w:sz w:val="20"/>
        </w:rPr>
        <w:t>d</w:t>
      </w:r>
      <w:r>
        <w:rPr>
          <w:color w:val="242828"/>
          <w:w w:val="105"/>
          <w:sz w:val="20"/>
        </w:rPr>
        <w:t>in. O</w:t>
      </w:r>
      <w:r>
        <w:rPr>
          <w:color w:val="163F4D"/>
          <w:w w:val="105"/>
          <w:sz w:val="20"/>
        </w:rPr>
        <w:t>d</w:t>
      </w:r>
      <w:r>
        <w:rPr>
          <w:color w:val="242828"/>
          <w:w w:val="105"/>
          <w:sz w:val="20"/>
        </w:rPr>
        <w:t>e</w:t>
      </w:r>
      <w:r>
        <w:rPr>
          <w:color w:val="163F4D"/>
          <w:w w:val="105"/>
          <w:sz w:val="20"/>
        </w:rPr>
        <w:t>b</w:t>
      </w:r>
      <w:r>
        <w:rPr>
          <w:color w:val="242828"/>
          <w:w w:val="105"/>
          <w:sz w:val="20"/>
        </w:rPr>
        <w:t>ran</w:t>
      </w:r>
      <w:r>
        <w:rPr>
          <w:color w:val="163F4D"/>
          <w:w w:val="105"/>
          <w:sz w:val="20"/>
        </w:rPr>
        <w:t>é v</w:t>
      </w:r>
      <w:r>
        <w:rPr>
          <w:color w:val="242828"/>
          <w:w w:val="105"/>
          <w:sz w:val="20"/>
        </w:rPr>
        <w:t xml:space="preserve">zor </w:t>
      </w:r>
      <w:proofErr w:type="gramStart"/>
      <w:r>
        <w:rPr>
          <w:color w:val="242828"/>
          <w:w w:val="105"/>
          <w:sz w:val="20"/>
        </w:rPr>
        <w:t>ky</w:t>
      </w:r>
      <w:proofErr w:type="gramEnd"/>
      <w:r>
        <w:rPr>
          <w:color w:val="242828"/>
          <w:w w:val="105"/>
          <w:sz w:val="20"/>
        </w:rPr>
        <w:t xml:space="preserve"> </w:t>
      </w:r>
      <w:r>
        <w:rPr>
          <w:color w:val="242828"/>
          <w:spacing w:val="-3"/>
          <w:w w:val="105"/>
          <w:sz w:val="20"/>
        </w:rPr>
        <w:t>bu</w:t>
      </w:r>
      <w:r>
        <w:rPr>
          <w:color w:val="163F4D"/>
          <w:spacing w:val="-3"/>
          <w:w w:val="105"/>
          <w:sz w:val="20"/>
        </w:rPr>
        <w:t>d</w:t>
      </w:r>
      <w:r>
        <w:rPr>
          <w:color w:val="242828"/>
          <w:spacing w:val="-3"/>
          <w:w w:val="105"/>
          <w:sz w:val="20"/>
        </w:rPr>
        <w:t xml:space="preserve">ou </w:t>
      </w:r>
      <w:r>
        <w:rPr>
          <w:color w:val="242828"/>
          <w:w w:val="105"/>
          <w:sz w:val="20"/>
        </w:rPr>
        <w:t>ihned uložen</w:t>
      </w:r>
      <w:r>
        <w:rPr>
          <w:color w:val="163F4D"/>
          <w:w w:val="105"/>
          <w:sz w:val="20"/>
        </w:rPr>
        <w:t xml:space="preserve">y v </w:t>
      </w:r>
      <w:r>
        <w:rPr>
          <w:color w:val="242828"/>
          <w:spacing w:val="2"/>
          <w:w w:val="105"/>
          <w:sz w:val="20"/>
        </w:rPr>
        <w:t>t</w:t>
      </w:r>
      <w:r>
        <w:rPr>
          <w:color w:val="163F4D"/>
          <w:spacing w:val="2"/>
          <w:w w:val="105"/>
          <w:sz w:val="20"/>
        </w:rPr>
        <w:t>e</w:t>
      </w:r>
      <w:r>
        <w:rPr>
          <w:color w:val="242828"/>
          <w:spacing w:val="2"/>
          <w:w w:val="105"/>
          <w:sz w:val="20"/>
        </w:rPr>
        <w:t xml:space="preserve">plotě </w:t>
      </w:r>
      <w:r>
        <w:rPr>
          <w:color w:val="3D7767"/>
          <w:w w:val="105"/>
          <w:sz w:val="20"/>
        </w:rPr>
        <w:t>-</w:t>
      </w:r>
      <w:r>
        <w:rPr>
          <w:color w:val="242828"/>
          <w:w w:val="105"/>
          <w:sz w:val="20"/>
        </w:rPr>
        <w:t xml:space="preserve">20°C. </w:t>
      </w:r>
      <w:r>
        <w:rPr>
          <w:color w:val="3A3A3F"/>
          <w:w w:val="105"/>
          <w:sz w:val="20"/>
        </w:rPr>
        <w:t xml:space="preserve">Hladina </w:t>
      </w:r>
      <w:r>
        <w:rPr>
          <w:color w:val="242828"/>
          <w:w w:val="105"/>
          <w:sz w:val="20"/>
        </w:rPr>
        <w:t>melatoninu bude</w:t>
      </w:r>
      <w:r>
        <w:rPr>
          <w:color w:val="242828"/>
          <w:w w:val="105"/>
          <w:sz w:val="20"/>
        </w:rPr>
        <w:t xml:space="preserve"> stanovována pomocí radioimunologické analýzy (RIA). RIA je imunologická metoda umožňující stanovit hladinu antigenů v tělesných tekutinách, zejména v </w:t>
      </w:r>
      <w:r>
        <w:rPr>
          <w:b/>
          <w:color w:val="242828"/>
          <w:w w:val="105"/>
          <w:sz w:val="20"/>
        </w:rPr>
        <w:t xml:space="preserve">krvi, </w:t>
      </w:r>
      <w:r>
        <w:rPr>
          <w:color w:val="242828"/>
          <w:w w:val="105"/>
          <w:sz w:val="20"/>
        </w:rPr>
        <w:t>ale i ve slině. Základem této radioizotopové mikroanalýzy je imunochemická reakce neznámého množstv</w:t>
      </w:r>
      <w:r>
        <w:rPr>
          <w:color w:val="242828"/>
          <w:w w:val="105"/>
          <w:sz w:val="20"/>
        </w:rPr>
        <w:t>í antigenu se specifickou protilátkou. Ze stanovených hladin melatoninu budou následně sestaveny 24-h melatoninové</w:t>
      </w:r>
      <w:r>
        <w:rPr>
          <w:color w:val="242828"/>
          <w:spacing w:val="-36"/>
          <w:w w:val="105"/>
          <w:sz w:val="20"/>
        </w:rPr>
        <w:t xml:space="preserve"> </w:t>
      </w:r>
      <w:r>
        <w:rPr>
          <w:color w:val="242828"/>
          <w:w w:val="105"/>
          <w:sz w:val="20"/>
        </w:rPr>
        <w:t xml:space="preserve">profily </w:t>
      </w:r>
      <w:r>
        <w:rPr>
          <w:color w:val="132A46"/>
          <w:w w:val="105"/>
          <w:sz w:val="20"/>
        </w:rPr>
        <w:t>jednotlivých</w:t>
      </w:r>
      <w:r>
        <w:rPr>
          <w:color w:val="132A46"/>
          <w:spacing w:val="8"/>
          <w:w w:val="105"/>
          <w:sz w:val="20"/>
        </w:rPr>
        <w:t xml:space="preserve"> </w:t>
      </w:r>
      <w:r>
        <w:rPr>
          <w:color w:val="132A46"/>
          <w:w w:val="105"/>
          <w:sz w:val="20"/>
        </w:rPr>
        <w:t>probandů.</w:t>
      </w:r>
    </w:p>
    <w:p w:rsidR="008055BF" w:rsidRDefault="008055BF">
      <w:pPr>
        <w:pStyle w:val="Zkladntext"/>
        <w:rPr>
          <w:sz w:val="22"/>
        </w:rPr>
      </w:pPr>
    </w:p>
    <w:p w:rsidR="008055BF" w:rsidRDefault="008055BF">
      <w:pPr>
        <w:pStyle w:val="Zkladntext"/>
        <w:spacing w:before="6"/>
        <w:rPr>
          <w:sz w:val="27"/>
        </w:rPr>
      </w:pPr>
    </w:p>
    <w:p w:rsidR="008055BF" w:rsidRDefault="00D41F78">
      <w:pPr>
        <w:spacing w:line="283" w:lineRule="auto"/>
        <w:ind w:left="1434" w:right="276" w:hanging="3"/>
        <w:jc w:val="both"/>
        <w:rPr>
          <w:sz w:val="20"/>
        </w:rPr>
      </w:pPr>
      <w:r>
        <w:rPr>
          <w:color w:val="132A46"/>
          <w:sz w:val="20"/>
        </w:rPr>
        <w:t>Získaná</w:t>
      </w:r>
      <w:r>
        <w:rPr>
          <w:color w:val="132A46"/>
          <w:spacing w:val="-1"/>
          <w:sz w:val="20"/>
        </w:rPr>
        <w:t xml:space="preserve"> </w:t>
      </w:r>
      <w:r>
        <w:rPr>
          <w:color w:val="132A46"/>
          <w:sz w:val="20"/>
        </w:rPr>
        <w:t>data</w:t>
      </w:r>
      <w:r>
        <w:rPr>
          <w:color w:val="132A46"/>
          <w:spacing w:val="-14"/>
          <w:sz w:val="20"/>
        </w:rPr>
        <w:t xml:space="preserve"> </w:t>
      </w:r>
      <w:r>
        <w:rPr>
          <w:color w:val="132A46"/>
          <w:sz w:val="20"/>
        </w:rPr>
        <w:t>budou</w:t>
      </w:r>
      <w:r>
        <w:rPr>
          <w:color w:val="132A46"/>
          <w:spacing w:val="-18"/>
          <w:sz w:val="20"/>
        </w:rPr>
        <w:t xml:space="preserve"> </w:t>
      </w:r>
      <w:r>
        <w:rPr>
          <w:color w:val="132A46"/>
          <w:sz w:val="20"/>
        </w:rPr>
        <w:t>porovnána</w:t>
      </w:r>
      <w:r>
        <w:rPr>
          <w:color w:val="132A46"/>
          <w:spacing w:val="-1"/>
          <w:sz w:val="20"/>
        </w:rPr>
        <w:t xml:space="preserve"> </w:t>
      </w:r>
      <w:r>
        <w:rPr>
          <w:color w:val="132A46"/>
          <w:sz w:val="20"/>
        </w:rPr>
        <w:t>s</w:t>
      </w:r>
      <w:r>
        <w:rPr>
          <w:color w:val="132A46"/>
          <w:spacing w:val="-23"/>
          <w:sz w:val="20"/>
        </w:rPr>
        <w:t xml:space="preserve"> </w:t>
      </w:r>
      <w:r>
        <w:rPr>
          <w:color w:val="132A46"/>
          <w:sz w:val="20"/>
        </w:rPr>
        <w:t>daty,</w:t>
      </w:r>
      <w:r>
        <w:rPr>
          <w:color w:val="132A46"/>
          <w:spacing w:val="-26"/>
          <w:sz w:val="20"/>
        </w:rPr>
        <w:t xml:space="preserve"> </w:t>
      </w:r>
      <w:r>
        <w:rPr>
          <w:color w:val="132A46"/>
          <w:sz w:val="20"/>
        </w:rPr>
        <w:t>která</w:t>
      </w:r>
      <w:r>
        <w:rPr>
          <w:color w:val="132A46"/>
          <w:spacing w:val="-13"/>
          <w:sz w:val="20"/>
        </w:rPr>
        <w:t xml:space="preserve"> </w:t>
      </w:r>
      <w:r>
        <w:rPr>
          <w:color w:val="132A46"/>
          <w:sz w:val="20"/>
        </w:rPr>
        <w:t>máme</w:t>
      </w:r>
      <w:r>
        <w:rPr>
          <w:color w:val="132A46"/>
          <w:spacing w:val="-16"/>
          <w:sz w:val="20"/>
        </w:rPr>
        <w:t xml:space="preserve"> </w:t>
      </w:r>
      <w:r>
        <w:rPr>
          <w:color w:val="132A46"/>
          <w:sz w:val="20"/>
        </w:rPr>
        <w:t>k</w:t>
      </w:r>
      <w:r>
        <w:rPr>
          <w:color w:val="132A46"/>
          <w:spacing w:val="-18"/>
          <w:sz w:val="20"/>
        </w:rPr>
        <w:t xml:space="preserve"> </w:t>
      </w:r>
      <w:r>
        <w:rPr>
          <w:color w:val="132A46"/>
          <w:sz w:val="20"/>
        </w:rPr>
        <w:t>dispozici</w:t>
      </w:r>
      <w:r>
        <w:rPr>
          <w:color w:val="132A46"/>
          <w:spacing w:val="-8"/>
          <w:sz w:val="20"/>
        </w:rPr>
        <w:t xml:space="preserve"> </w:t>
      </w:r>
      <w:r>
        <w:rPr>
          <w:color w:val="132A46"/>
          <w:sz w:val="20"/>
        </w:rPr>
        <w:t>z</w:t>
      </w:r>
      <w:r>
        <w:rPr>
          <w:color w:val="132A46"/>
          <w:spacing w:val="-20"/>
          <w:sz w:val="20"/>
        </w:rPr>
        <w:t xml:space="preserve"> </w:t>
      </w:r>
      <w:r>
        <w:rPr>
          <w:color w:val="132A46"/>
          <w:sz w:val="20"/>
        </w:rPr>
        <w:t>předchozího</w:t>
      </w:r>
      <w:r>
        <w:rPr>
          <w:color w:val="132A46"/>
          <w:spacing w:val="2"/>
          <w:sz w:val="20"/>
        </w:rPr>
        <w:t xml:space="preserve"> </w:t>
      </w:r>
      <w:r>
        <w:rPr>
          <w:color w:val="132A46"/>
          <w:sz w:val="20"/>
        </w:rPr>
        <w:t>výzkumu</w:t>
      </w:r>
      <w:r>
        <w:rPr>
          <w:color w:val="132A46"/>
          <w:spacing w:val="-14"/>
          <w:sz w:val="20"/>
        </w:rPr>
        <w:t xml:space="preserve"> </w:t>
      </w:r>
      <w:r>
        <w:rPr>
          <w:color w:val="132A46"/>
          <w:sz w:val="20"/>
        </w:rPr>
        <w:t>(před</w:t>
      </w:r>
      <w:r>
        <w:rPr>
          <w:color w:val="132A46"/>
          <w:spacing w:val="-22"/>
          <w:sz w:val="20"/>
        </w:rPr>
        <w:t xml:space="preserve"> </w:t>
      </w:r>
      <w:r>
        <w:rPr>
          <w:color w:val="132A46"/>
          <w:sz w:val="20"/>
        </w:rPr>
        <w:t xml:space="preserve">výměnou osvětlení a 3 měsíce po </w:t>
      </w:r>
      <w:r>
        <w:rPr>
          <w:color w:val="163F4D"/>
          <w:sz w:val="20"/>
        </w:rPr>
        <w:t xml:space="preserve">instalaci </w:t>
      </w:r>
      <w:r>
        <w:rPr>
          <w:color w:val="132A46"/>
          <w:sz w:val="20"/>
        </w:rPr>
        <w:t>biodynamického osvětlení). Výsledkem bude zhodnocení účinnosti dlouhodobého</w:t>
      </w:r>
      <w:r>
        <w:rPr>
          <w:color w:val="132A46"/>
          <w:spacing w:val="9"/>
          <w:sz w:val="20"/>
        </w:rPr>
        <w:t xml:space="preserve"> </w:t>
      </w:r>
      <w:r>
        <w:rPr>
          <w:color w:val="132A46"/>
          <w:sz w:val="20"/>
        </w:rPr>
        <w:t>působení</w:t>
      </w:r>
      <w:r>
        <w:rPr>
          <w:color w:val="132A46"/>
          <w:spacing w:val="-15"/>
          <w:sz w:val="20"/>
        </w:rPr>
        <w:t xml:space="preserve"> </w:t>
      </w:r>
      <w:r>
        <w:rPr>
          <w:color w:val="132A46"/>
          <w:sz w:val="20"/>
        </w:rPr>
        <w:t>biodynamického</w:t>
      </w:r>
      <w:r>
        <w:rPr>
          <w:color w:val="132A46"/>
          <w:spacing w:val="-20"/>
          <w:sz w:val="20"/>
        </w:rPr>
        <w:t xml:space="preserve"> </w:t>
      </w:r>
      <w:r>
        <w:rPr>
          <w:color w:val="132A46"/>
          <w:sz w:val="20"/>
        </w:rPr>
        <w:t>osvětlení</w:t>
      </w:r>
      <w:r>
        <w:rPr>
          <w:color w:val="132A46"/>
          <w:spacing w:val="-12"/>
          <w:sz w:val="20"/>
        </w:rPr>
        <w:t xml:space="preserve"> </w:t>
      </w:r>
      <w:proofErr w:type="gramStart"/>
      <w:r>
        <w:rPr>
          <w:color w:val="132A46"/>
          <w:sz w:val="20"/>
        </w:rPr>
        <w:t>na</w:t>
      </w:r>
      <w:proofErr w:type="gramEnd"/>
      <w:r>
        <w:rPr>
          <w:color w:val="132A46"/>
          <w:spacing w:val="-9"/>
          <w:sz w:val="20"/>
        </w:rPr>
        <w:t xml:space="preserve"> </w:t>
      </w:r>
      <w:r>
        <w:rPr>
          <w:color w:val="132A46"/>
          <w:sz w:val="20"/>
        </w:rPr>
        <w:t>fyziologické</w:t>
      </w:r>
      <w:r>
        <w:rPr>
          <w:color w:val="132A46"/>
          <w:spacing w:val="4"/>
          <w:sz w:val="20"/>
        </w:rPr>
        <w:t xml:space="preserve"> </w:t>
      </w:r>
      <w:r>
        <w:rPr>
          <w:color w:val="132A46"/>
          <w:sz w:val="20"/>
        </w:rPr>
        <w:t>a</w:t>
      </w:r>
      <w:r>
        <w:rPr>
          <w:color w:val="132A46"/>
          <w:spacing w:val="-12"/>
          <w:sz w:val="20"/>
        </w:rPr>
        <w:t xml:space="preserve"> </w:t>
      </w:r>
      <w:r>
        <w:rPr>
          <w:color w:val="132A46"/>
          <w:sz w:val="20"/>
        </w:rPr>
        <w:t>psychické</w:t>
      </w:r>
      <w:r>
        <w:rPr>
          <w:color w:val="132A46"/>
          <w:spacing w:val="-1"/>
          <w:sz w:val="20"/>
        </w:rPr>
        <w:t xml:space="preserve"> </w:t>
      </w:r>
      <w:r>
        <w:rPr>
          <w:color w:val="132A46"/>
          <w:sz w:val="20"/>
        </w:rPr>
        <w:t>funkce</w:t>
      </w:r>
      <w:r>
        <w:rPr>
          <w:color w:val="132A46"/>
          <w:spacing w:val="-9"/>
          <w:sz w:val="20"/>
        </w:rPr>
        <w:t xml:space="preserve"> </w:t>
      </w:r>
      <w:r>
        <w:rPr>
          <w:color w:val="132A46"/>
          <w:sz w:val="20"/>
        </w:rPr>
        <w:t>a</w:t>
      </w:r>
      <w:r>
        <w:rPr>
          <w:color w:val="132A46"/>
          <w:spacing w:val="-11"/>
          <w:sz w:val="20"/>
        </w:rPr>
        <w:t xml:space="preserve"> </w:t>
      </w:r>
      <w:r>
        <w:rPr>
          <w:color w:val="132A46"/>
          <w:sz w:val="20"/>
        </w:rPr>
        <w:t>celkový</w:t>
      </w:r>
      <w:r>
        <w:rPr>
          <w:color w:val="132A46"/>
          <w:spacing w:val="-3"/>
          <w:sz w:val="20"/>
        </w:rPr>
        <w:t xml:space="preserve"> </w:t>
      </w:r>
      <w:r>
        <w:rPr>
          <w:color w:val="132A46"/>
          <w:sz w:val="20"/>
        </w:rPr>
        <w:t xml:space="preserve">stav </w:t>
      </w:r>
      <w:r>
        <w:rPr>
          <w:color w:val="242828"/>
          <w:sz w:val="20"/>
        </w:rPr>
        <w:t>seniorů v DS</w:t>
      </w:r>
      <w:r>
        <w:rPr>
          <w:color w:val="242828"/>
          <w:spacing w:val="-17"/>
          <w:sz w:val="20"/>
        </w:rPr>
        <w:t xml:space="preserve"> </w:t>
      </w:r>
      <w:r>
        <w:rPr>
          <w:color w:val="242828"/>
          <w:sz w:val="20"/>
        </w:rPr>
        <w:t>TGM.</w:t>
      </w:r>
    </w:p>
    <w:p w:rsidR="008055BF" w:rsidRDefault="008055BF">
      <w:pPr>
        <w:pStyle w:val="Zkladntext"/>
        <w:rPr>
          <w:sz w:val="22"/>
        </w:rPr>
      </w:pPr>
    </w:p>
    <w:p w:rsidR="008055BF" w:rsidRDefault="008055BF">
      <w:pPr>
        <w:pStyle w:val="Zkladntext"/>
        <w:rPr>
          <w:sz w:val="22"/>
        </w:rPr>
      </w:pPr>
    </w:p>
    <w:p w:rsidR="008055BF" w:rsidRDefault="008055BF">
      <w:pPr>
        <w:pStyle w:val="Zkladntext"/>
        <w:spacing w:before="1"/>
        <w:rPr>
          <w:sz w:val="27"/>
        </w:rPr>
      </w:pPr>
    </w:p>
    <w:p w:rsidR="008055BF" w:rsidRDefault="00D41F78">
      <w:pPr>
        <w:ind w:left="1436"/>
        <w:rPr>
          <w:b/>
          <w:sz w:val="19"/>
        </w:rPr>
      </w:pPr>
      <w:r>
        <w:rPr>
          <w:b/>
          <w:color w:val="242828"/>
          <w:sz w:val="19"/>
        </w:rPr>
        <w:t>Harmonogram:</w:t>
      </w:r>
    </w:p>
    <w:p w:rsidR="008055BF" w:rsidRDefault="00D41F78">
      <w:pPr>
        <w:spacing w:before="42"/>
        <w:ind w:left="1436"/>
        <w:rPr>
          <w:sz w:val="20"/>
        </w:rPr>
      </w:pPr>
      <w:r>
        <w:rPr>
          <w:color w:val="4F2F2F"/>
          <w:sz w:val="20"/>
        </w:rPr>
        <w:t xml:space="preserve">Studie bude realizována v období </w:t>
      </w:r>
      <w:proofErr w:type="gramStart"/>
      <w:r>
        <w:rPr>
          <w:color w:val="4F2F2F"/>
          <w:sz w:val="20"/>
        </w:rPr>
        <w:t>od</w:t>
      </w:r>
      <w:proofErr w:type="gramEnd"/>
      <w:r>
        <w:rPr>
          <w:color w:val="4F2F2F"/>
          <w:sz w:val="20"/>
        </w:rPr>
        <w:t xml:space="preserve"> 15</w:t>
      </w:r>
      <w:r>
        <w:rPr>
          <w:color w:val="64444F"/>
          <w:sz w:val="20"/>
        </w:rPr>
        <w:t xml:space="preserve">. </w:t>
      </w:r>
      <w:r>
        <w:rPr>
          <w:color w:val="4F2F2F"/>
          <w:sz w:val="20"/>
        </w:rPr>
        <w:t>10</w:t>
      </w:r>
      <w:r>
        <w:rPr>
          <w:color w:val="64444F"/>
          <w:sz w:val="20"/>
        </w:rPr>
        <w:t xml:space="preserve">. </w:t>
      </w:r>
      <w:r>
        <w:rPr>
          <w:color w:val="4F2F2F"/>
          <w:sz w:val="20"/>
        </w:rPr>
        <w:t>2020 do 15. 4</w:t>
      </w:r>
      <w:r>
        <w:rPr>
          <w:color w:val="64444F"/>
          <w:sz w:val="20"/>
        </w:rPr>
        <w:t xml:space="preserve">. </w:t>
      </w:r>
      <w:r>
        <w:rPr>
          <w:color w:val="4F2F2F"/>
          <w:sz w:val="20"/>
        </w:rPr>
        <w:t>2021 a bude probíhat v těchto fázích</w:t>
      </w:r>
      <w:r>
        <w:rPr>
          <w:color w:val="676769"/>
          <w:sz w:val="20"/>
        </w:rPr>
        <w:t>:</w:t>
      </w:r>
    </w:p>
    <w:p w:rsidR="008055BF" w:rsidRDefault="00D41F78">
      <w:pPr>
        <w:spacing w:before="26" w:line="280" w:lineRule="auto"/>
        <w:ind w:left="2167" w:right="280" w:hanging="369"/>
        <w:rPr>
          <w:sz w:val="20"/>
        </w:rPr>
      </w:pPr>
      <w:r>
        <w:rPr>
          <w:color w:val="242828"/>
          <w:sz w:val="20"/>
        </w:rPr>
        <w:t xml:space="preserve">1) </w:t>
      </w:r>
      <w:r>
        <w:rPr>
          <w:rFonts w:ascii="Times New Roman" w:hAnsi="Times New Roman"/>
          <w:b/>
          <w:i/>
          <w:color w:val="242828"/>
          <w:sz w:val="21"/>
        </w:rPr>
        <w:t xml:space="preserve">Příprava projektu </w:t>
      </w:r>
      <w:proofErr w:type="gramStart"/>
      <w:r>
        <w:rPr>
          <w:rFonts w:ascii="Times New Roman" w:hAnsi="Times New Roman"/>
          <w:b/>
          <w:i/>
          <w:color w:val="242828"/>
          <w:sz w:val="21"/>
        </w:rPr>
        <w:t>na</w:t>
      </w:r>
      <w:proofErr w:type="gramEnd"/>
      <w:r>
        <w:rPr>
          <w:rFonts w:ascii="Times New Roman" w:hAnsi="Times New Roman"/>
          <w:b/>
          <w:i/>
          <w:color w:val="242828"/>
          <w:sz w:val="21"/>
        </w:rPr>
        <w:t xml:space="preserve"> místě (říjen 2020} </w:t>
      </w:r>
      <w:r>
        <w:rPr>
          <w:rFonts w:ascii="Times New Roman" w:hAnsi="Times New Roman"/>
          <w:color w:val="242828"/>
          <w:sz w:val="21"/>
        </w:rPr>
        <w:t xml:space="preserve">- </w:t>
      </w:r>
      <w:r>
        <w:rPr>
          <w:color w:val="242828"/>
          <w:sz w:val="20"/>
        </w:rPr>
        <w:t xml:space="preserve">oslovení probandů, komunikace s personálem OS TGM, technické zajištění experimentu - zejm. </w:t>
      </w:r>
      <w:proofErr w:type="gramStart"/>
      <w:r>
        <w:rPr>
          <w:color w:val="242828"/>
          <w:sz w:val="20"/>
        </w:rPr>
        <w:t>prostory</w:t>
      </w:r>
      <w:proofErr w:type="gramEnd"/>
      <w:r>
        <w:rPr>
          <w:color w:val="242828"/>
          <w:sz w:val="20"/>
        </w:rPr>
        <w:t xml:space="preserve"> pro testování </w:t>
      </w:r>
      <w:r>
        <w:rPr>
          <w:color w:val="242828"/>
          <w:sz w:val="20"/>
        </w:rPr>
        <w:t>a skladování vzorků apod., stanovení časového harmonogramu, podpis Informovaných souhlasů.</w:t>
      </w:r>
    </w:p>
    <w:p w:rsidR="008055BF" w:rsidRDefault="00D41F78">
      <w:pPr>
        <w:spacing w:line="280" w:lineRule="auto"/>
        <w:ind w:left="2169" w:right="280" w:hanging="355"/>
        <w:rPr>
          <w:sz w:val="20"/>
        </w:rPr>
      </w:pPr>
      <w:r>
        <w:rPr>
          <w:color w:val="242828"/>
          <w:w w:val="105"/>
          <w:sz w:val="20"/>
        </w:rPr>
        <w:t xml:space="preserve">2} </w:t>
      </w:r>
      <w:r>
        <w:rPr>
          <w:rFonts w:ascii="Times New Roman" w:hAnsi="Times New Roman"/>
          <w:b/>
          <w:i/>
          <w:color w:val="242828"/>
          <w:w w:val="105"/>
          <w:sz w:val="21"/>
        </w:rPr>
        <w:t xml:space="preserve">Sběr dat v Domově seniorů TGM {listopad- prosinec 2020) </w:t>
      </w:r>
      <w:r>
        <w:rPr>
          <w:color w:val="242828"/>
          <w:w w:val="105"/>
          <w:sz w:val="20"/>
        </w:rPr>
        <w:t xml:space="preserve">-v tomto období budou klienti </w:t>
      </w:r>
      <w:r>
        <w:rPr>
          <w:color w:val="163F4D"/>
          <w:w w:val="105"/>
          <w:sz w:val="20"/>
        </w:rPr>
        <w:t>DS</w:t>
      </w:r>
      <w:r>
        <w:rPr>
          <w:color w:val="163F4D"/>
          <w:spacing w:val="-23"/>
          <w:w w:val="105"/>
          <w:sz w:val="20"/>
        </w:rPr>
        <w:t xml:space="preserve"> </w:t>
      </w:r>
      <w:r>
        <w:rPr>
          <w:color w:val="1A543A"/>
          <w:w w:val="105"/>
          <w:sz w:val="20"/>
        </w:rPr>
        <w:t>TGM</w:t>
      </w:r>
      <w:r>
        <w:rPr>
          <w:color w:val="1A543A"/>
          <w:spacing w:val="-22"/>
          <w:w w:val="105"/>
          <w:sz w:val="20"/>
        </w:rPr>
        <w:t xml:space="preserve"> </w:t>
      </w:r>
      <w:r>
        <w:rPr>
          <w:color w:val="163F4D"/>
          <w:w w:val="105"/>
          <w:sz w:val="20"/>
        </w:rPr>
        <w:t>otestováni</w:t>
      </w:r>
      <w:r>
        <w:rPr>
          <w:color w:val="163F4D"/>
          <w:spacing w:val="-18"/>
          <w:w w:val="105"/>
          <w:sz w:val="20"/>
        </w:rPr>
        <w:t xml:space="preserve"> </w:t>
      </w:r>
      <w:r>
        <w:rPr>
          <w:color w:val="163F4D"/>
          <w:w w:val="105"/>
          <w:sz w:val="20"/>
        </w:rPr>
        <w:t>pomocí</w:t>
      </w:r>
      <w:r>
        <w:rPr>
          <w:color w:val="163F4D"/>
          <w:spacing w:val="-21"/>
          <w:w w:val="105"/>
          <w:sz w:val="20"/>
        </w:rPr>
        <w:t xml:space="preserve"> </w:t>
      </w:r>
      <w:r>
        <w:rPr>
          <w:color w:val="163F4D"/>
          <w:w w:val="105"/>
          <w:sz w:val="20"/>
        </w:rPr>
        <w:t>kognitivních</w:t>
      </w:r>
      <w:r>
        <w:rPr>
          <w:color w:val="163F4D"/>
          <w:spacing w:val="-16"/>
          <w:w w:val="105"/>
          <w:sz w:val="20"/>
        </w:rPr>
        <w:t xml:space="preserve"> </w:t>
      </w:r>
      <w:r>
        <w:rPr>
          <w:color w:val="163F4D"/>
          <w:w w:val="105"/>
          <w:sz w:val="20"/>
        </w:rPr>
        <w:t>testů</w:t>
      </w:r>
      <w:r>
        <w:rPr>
          <w:color w:val="163F4D"/>
          <w:spacing w:val="-24"/>
          <w:w w:val="105"/>
          <w:sz w:val="20"/>
        </w:rPr>
        <w:t xml:space="preserve"> </w:t>
      </w:r>
      <w:r>
        <w:rPr>
          <w:color w:val="163F4D"/>
          <w:w w:val="105"/>
          <w:sz w:val="20"/>
        </w:rPr>
        <w:t>a</w:t>
      </w:r>
      <w:r>
        <w:rPr>
          <w:color w:val="163F4D"/>
          <w:spacing w:val="-15"/>
          <w:w w:val="105"/>
          <w:sz w:val="20"/>
        </w:rPr>
        <w:t xml:space="preserve"> </w:t>
      </w:r>
      <w:r>
        <w:rPr>
          <w:color w:val="163F4D"/>
          <w:w w:val="105"/>
          <w:sz w:val="20"/>
        </w:rPr>
        <w:t>dotazníků,</w:t>
      </w:r>
      <w:r>
        <w:rPr>
          <w:color w:val="163F4D"/>
          <w:spacing w:val="-11"/>
          <w:w w:val="105"/>
          <w:sz w:val="20"/>
        </w:rPr>
        <w:t xml:space="preserve"> </w:t>
      </w:r>
      <w:r>
        <w:rPr>
          <w:color w:val="163F4D"/>
          <w:w w:val="105"/>
          <w:sz w:val="20"/>
        </w:rPr>
        <w:t>budou</w:t>
      </w:r>
      <w:r>
        <w:rPr>
          <w:color w:val="163F4D"/>
          <w:spacing w:val="-18"/>
          <w:w w:val="105"/>
          <w:sz w:val="20"/>
        </w:rPr>
        <w:t xml:space="preserve"> </w:t>
      </w:r>
      <w:r>
        <w:rPr>
          <w:color w:val="163F4D"/>
          <w:w w:val="105"/>
          <w:sz w:val="20"/>
        </w:rPr>
        <w:t>po</w:t>
      </w:r>
      <w:r>
        <w:rPr>
          <w:color w:val="163F4D"/>
          <w:spacing w:val="-16"/>
          <w:w w:val="105"/>
          <w:sz w:val="20"/>
        </w:rPr>
        <w:t xml:space="preserve"> </w:t>
      </w:r>
      <w:r>
        <w:rPr>
          <w:color w:val="163F4D"/>
          <w:w w:val="105"/>
          <w:sz w:val="20"/>
        </w:rPr>
        <w:t>dobu</w:t>
      </w:r>
      <w:r>
        <w:rPr>
          <w:color w:val="163F4D"/>
          <w:spacing w:val="-17"/>
          <w:w w:val="105"/>
          <w:sz w:val="20"/>
        </w:rPr>
        <w:t xml:space="preserve"> </w:t>
      </w:r>
      <w:r>
        <w:rPr>
          <w:color w:val="163F4D"/>
          <w:w w:val="105"/>
          <w:sz w:val="20"/>
        </w:rPr>
        <w:t>6</w:t>
      </w:r>
      <w:r>
        <w:rPr>
          <w:color w:val="163F4D"/>
          <w:spacing w:val="-30"/>
          <w:w w:val="105"/>
          <w:sz w:val="20"/>
        </w:rPr>
        <w:t xml:space="preserve"> </w:t>
      </w:r>
      <w:r>
        <w:rPr>
          <w:color w:val="163F4D"/>
          <w:w w:val="105"/>
          <w:sz w:val="20"/>
        </w:rPr>
        <w:t>týdnů</w:t>
      </w:r>
      <w:r>
        <w:rPr>
          <w:color w:val="163F4D"/>
          <w:spacing w:val="-22"/>
          <w:w w:val="105"/>
          <w:sz w:val="20"/>
        </w:rPr>
        <w:t xml:space="preserve"> </w:t>
      </w:r>
      <w:r>
        <w:rPr>
          <w:color w:val="163F4D"/>
          <w:w w:val="105"/>
          <w:sz w:val="20"/>
        </w:rPr>
        <w:t>nosit aktigrafy</w:t>
      </w:r>
      <w:r>
        <w:rPr>
          <w:color w:val="163F4D"/>
          <w:spacing w:val="-18"/>
          <w:w w:val="105"/>
          <w:sz w:val="20"/>
        </w:rPr>
        <w:t xml:space="preserve"> </w:t>
      </w:r>
      <w:r>
        <w:rPr>
          <w:color w:val="163F4D"/>
          <w:w w:val="105"/>
          <w:sz w:val="20"/>
        </w:rPr>
        <w:t>monitorující</w:t>
      </w:r>
      <w:r>
        <w:rPr>
          <w:color w:val="163F4D"/>
          <w:spacing w:val="-24"/>
          <w:w w:val="105"/>
          <w:sz w:val="20"/>
        </w:rPr>
        <w:t xml:space="preserve"> </w:t>
      </w:r>
      <w:r>
        <w:rPr>
          <w:color w:val="163F4D"/>
          <w:w w:val="105"/>
          <w:sz w:val="20"/>
        </w:rPr>
        <w:t>jejich</w:t>
      </w:r>
      <w:r>
        <w:rPr>
          <w:color w:val="163F4D"/>
          <w:spacing w:val="-24"/>
          <w:w w:val="105"/>
          <w:sz w:val="20"/>
        </w:rPr>
        <w:t xml:space="preserve"> </w:t>
      </w:r>
      <w:r>
        <w:rPr>
          <w:color w:val="163F4D"/>
          <w:w w:val="105"/>
          <w:sz w:val="20"/>
        </w:rPr>
        <w:t>pohybovou</w:t>
      </w:r>
      <w:r>
        <w:rPr>
          <w:color w:val="163F4D"/>
          <w:spacing w:val="-18"/>
          <w:w w:val="105"/>
          <w:sz w:val="20"/>
        </w:rPr>
        <w:t xml:space="preserve"> </w:t>
      </w:r>
      <w:r>
        <w:rPr>
          <w:color w:val="163F4D"/>
          <w:w w:val="105"/>
          <w:sz w:val="20"/>
        </w:rPr>
        <w:t>aktivitu</w:t>
      </w:r>
      <w:r>
        <w:rPr>
          <w:color w:val="163F4D"/>
          <w:spacing w:val="-28"/>
          <w:w w:val="105"/>
          <w:sz w:val="20"/>
        </w:rPr>
        <w:t xml:space="preserve"> </w:t>
      </w:r>
      <w:proofErr w:type="gramStart"/>
      <w:r>
        <w:rPr>
          <w:color w:val="163F4D"/>
          <w:w w:val="105"/>
          <w:sz w:val="20"/>
        </w:rPr>
        <w:t>vč</w:t>
      </w:r>
      <w:proofErr w:type="gramEnd"/>
      <w:r>
        <w:rPr>
          <w:color w:val="3D7767"/>
          <w:w w:val="105"/>
          <w:sz w:val="20"/>
        </w:rPr>
        <w:t>.</w:t>
      </w:r>
      <w:r>
        <w:rPr>
          <w:color w:val="3D7767"/>
          <w:spacing w:val="-25"/>
          <w:w w:val="105"/>
          <w:sz w:val="20"/>
        </w:rPr>
        <w:t xml:space="preserve"> </w:t>
      </w:r>
      <w:proofErr w:type="gramStart"/>
      <w:r>
        <w:rPr>
          <w:color w:val="163F4D"/>
          <w:w w:val="105"/>
          <w:sz w:val="20"/>
        </w:rPr>
        <w:t>spánku</w:t>
      </w:r>
      <w:proofErr w:type="gramEnd"/>
      <w:r>
        <w:rPr>
          <w:color w:val="163F4D"/>
          <w:spacing w:val="-18"/>
          <w:w w:val="105"/>
          <w:sz w:val="20"/>
        </w:rPr>
        <w:t xml:space="preserve"> </w:t>
      </w:r>
      <w:r>
        <w:rPr>
          <w:color w:val="163F4D"/>
          <w:w w:val="105"/>
          <w:sz w:val="20"/>
        </w:rPr>
        <w:t>a</w:t>
      </w:r>
      <w:r>
        <w:rPr>
          <w:color w:val="163F4D"/>
          <w:spacing w:val="-18"/>
          <w:w w:val="105"/>
          <w:sz w:val="20"/>
        </w:rPr>
        <w:t xml:space="preserve"> </w:t>
      </w:r>
      <w:r>
        <w:rPr>
          <w:color w:val="163F4D"/>
          <w:w w:val="105"/>
          <w:sz w:val="20"/>
        </w:rPr>
        <w:t>bdění</w:t>
      </w:r>
      <w:r>
        <w:rPr>
          <w:color w:val="163F4D"/>
          <w:spacing w:val="-25"/>
          <w:w w:val="105"/>
          <w:sz w:val="20"/>
        </w:rPr>
        <w:t xml:space="preserve"> </w:t>
      </w:r>
      <w:r>
        <w:rPr>
          <w:color w:val="163F4D"/>
          <w:w w:val="105"/>
          <w:sz w:val="20"/>
        </w:rPr>
        <w:t>a</w:t>
      </w:r>
      <w:r>
        <w:rPr>
          <w:color w:val="163F4D"/>
          <w:spacing w:val="-19"/>
          <w:w w:val="105"/>
          <w:sz w:val="20"/>
        </w:rPr>
        <w:t xml:space="preserve"> </w:t>
      </w:r>
      <w:r>
        <w:rPr>
          <w:color w:val="163F4D"/>
          <w:w w:val="105"/>
          <w:sz w:val="20"/>
        </w:rPr>
        <w:t>během</w:t>
      </w:r>
      <w:r>
        <w:rPr>
          <w:color w:val="163F4D"/>
          <w:spacing w:val="-23"/>
          <w:w w:val="105"/>
          <w:sz w:val="20"/>
        </w:rPr>
        <w:t xml:space="preserve"> </w:t>
      </w:r>
      <w:r>
        <w:rPr>
          <w:color w:val="163F4D"/>
          <w:w w:val="105"/>
          <w:sz w:val="20"/>
        </w:rPr>
        <w:t>domluveného 24</w:t>
      </w:r>
      <w:r>
        <w:rPr>
          <w:color w:val="3A605D"/>
          <w:w w:val="105"/>
          <w:sz w:val="20"/>
        </w:rPr>
        <w:t>-</w:t>
      </w:r>
      <w:r>
        <w:rPr>
          <w:color w:val="163F4D"/>
          <w:w w:val="105"/>
          <w:sz w:val="20"/>
        </w:rPr>
        <w:t>hodinového období jim budou po 3 hodinách odebírány vzork</w:t>
      </w:r>
      <w:r>
        <w:rPr>
          <w:color w:val="242828"/>
          <w:w w:val="105"/>
          <w:sz w:val="20"/>
        </w:rPr>
        <w:t xml:space="preserve">y </w:t>
      </w:r>
      <w:r>
        <w:rPr>
          <w:color w:val="163F4D"/>
          <w:spacing w:val="6"/>
          <w:w w:val="105"/>
          <w:sz w:val="20"/>
        </w:rPr>
        <w:t>sl</w:t>
      </w:r>
      <w:r>
        <w:rPr>
          <w:color w:val="242828"/>
          <w:spacing w:val="6"/>
          <w:w w:val="105"/>
          <w:sz w:val="20"/>
        </w:rPr>
        <w:t>i</w:t>
      </w:r>
      <w:r>
        <w:rPr>
          <w:color w:val="163F4D"/>
          <w:spacing w:val="6"/>
          <w:w w:val="105"/>
          <w:sz w:val="20"/>
        </w:rPr>
        <w:t xml:space="preserve">n </w:t>
      </w:r>
      <w:r>
        <w:rPr>
          <w:color w:val="163F4D"/>
          <w:w w:val="105"/>
          <w:sz w:val="20"/>
        </w:rPr>
        <w:t>ke stanovení melatoninového</w:t>
      </w:r>
      <w:r>
        <w:rPr>
          <w:color w:val="163F4D"/>
          <w:spacing w:val="-6"/>
          <w:w w:val="105"/>
          <w:sz w:val="20"/>
        </w:rPr>
        <w:t xml:space="preserve"> </w:t>
      </w:r>
      <w:r>
        <w:rPr>
          <w:color w:val="163F4D"/>
          <w:w w:val="105"/>
          <w:sz w:val="20"/>
        </w:rPr>
        <w:t>profilu</w:t>
      </w:r>
      <w:r>
        <w:rPr>
          <w:color w:val="335D7C"/>
          <w:w w:val="105"/>
          <w:sz w:val="20"/>
        </w:rPr>
        <w:t>.</w:t>
      </w:r>
    </w:p>
    <w:p w:rsidR="008055BF" w:rsidRDefault="00D41F78">
      <w:pPr>
        <w:pStyle w:val="Odstavecseseznamem"/>
        <w:numPr>
          <w:ilvl w:val="0"/>
          <w:numId w:val="2"/>
        </w:numPr>
        <w:tabs>
          <w:tab w:val="left" w:pos="2178"/>
        </w:tabs>
        <w:spacing w:line="224" w:lineRule="exact"/>
        <w:ind w:hanging="360"/>
        <w:rPr>
          <w:color w:val="163F4D"/>
          <w:sz w:val="20"/>
        </w:rPr>
      </w:pPr>
      <w:r>
        <w:rPr>
          <w:rFonts w:ascii="Times New Roman" w:hAnsi="Times New Roman"/>
          <w:b/>
          <w:i/>
          <w:color w:val="163F4D"/>
          <w:w w:val="105"/>
          <w:sz w:val="21"/>
        </w:rPr>
        <w:t xml:space="preserve">Zpracování a analýza dat, interpretace výsledků </w:t>
      </w:r>
      <w:r>
        <w:rPr>
          <w:rFonts w:ascii="Times New Roman" w:hAnsi="Times New Roman"/>
          <w:b/>
          <w:i/>
          <w:color w:val="242828"/>
          <w:w w:val="105"/>
          <w:sz w:val="21"/>
        </w:rPr>
        <w:t>{</w:t>
      </w:r>
      <w:r>
        <w:rPr>
          <w:rFonts w:ascii="Times New Roman" w:hAnsi="Times New Roman"/>
          <w:b/>
          <w:i/>
          <w:color w:val="163F4D"/>
          <w:w w:val="105"/>
          <w:sz w:val="21"/>
        </w:rPr>
        <w:t xml:space="preserve">leden -březen 2021) </w:t>
      </w:r>
      <w:r>
        <w:rPr>
          <w:rFonts w:ascii="Times New Roman" w:hAnsi="Times New Roman"/>
          <w:color w:val="335D7C"/>
          <w:w w:val="105"/>
          <w:sz w:val="21"/>
        </w:rPr>
        <w:t xml:space="preserve">- </w:t>
      </w:r>
      <w:r>
        <w:rPr>
          <w:color w:val="163F4D"/>
          <w:w w:val="105"/>
          <w:sz w:val="20"/>
        </w:rPr>
        <w:t>v tomto</w:t>
      </w:r>
      <w:r>
        <w:rPr>
          <w:color w:val="163F4D"/>
          <w:spacing w:val="-1"/>
          <w:w w:val="105"/>
          <w:sz w:val="20"/>
        </w:rPr>
        <w:t xml:space="preserve"> </w:t>
      </w:r>
      <w:r>
        <w:rPr>
          <w:color w:val="163F4D"/>
          <w:w w:val="105"/>
          <w:sz w:val="20"/>
        </w:rPr>
        <w:t>období</w:t>
      </w:r>
    </w:p>
    <w:p w:rsidR="008055BF" w:rsidRDefault="00D41F78">
      <w:pPr>
        <w:spacing w:before="32" w:line="280" w:lineRule="auto"/>
        <w:ind w:left="2180" w:right="409" w:firstLine="2"/>
        <w:rPr>
          <w:sz w:val="20"/>
        </w:rPr>
      </w:pPr>
      <w:proofErr w:type="gramStart"/>
      <w:r>
        <w:rPr>
          <w:color w:val="3A3A3F"/>
          <w:spacing w:val="-3"/>
          <w:sz w:val="20"/>
        </w:rPr>
        <w:t>b</w:t>
      </w:r>
      <w:r>
        <w:rPr>
          <w:color w:val="163F4D"/>
          <w:spacing w:val="-3"/>
          <w:sz w:val="20"/>
        </w:rPr>
        <w:t>udou</w:t>
      </w:r>
      <w:proofErr w:type="gramEnd"/>
      <w:r>
        <w:rPr>
          <w:color w:val="163F4D"/>
          <w:spacing w:val="-3"/>
          <w:sz w:val="20"/>
        </w:rPr>
        <w:t xml:space="preserve"> </w:t>
      </w:r>
      <w:r>
        <w:rPr>
          <w:color w:val="163F4D"/>
          <w:sz w:val="20"/>
        </w:rPr>
        <w:t xml:space="preserve">zpracována a vyhodnocena získaná </w:t>
      </w:r>
      <w:r>
        <w:rPr>
          <w:color w:val="163F4D"/>
          <w:spacing w:val="-3"/>
          <w:sz w:val="20"/>
        </w:rPr>
        <w:t>d</w:t>
      </w:r>
      <w:r>
        <w:rPr>
          <w:color w:val="242828"/>
          <w:spacing w:val="-3"/>
          <w:sz w:val="20"/>
        </w:rPr>
        <w:t xml:space="preserve">at </w:t>
      </w:r>
      <w:r>
        <w:rPr>
          <w:color w:val="242828"/>
          <w:sz w:val="20"/>
        </w:rPr>
        <w:t xml:space="preserve">a a </w:t>
      </w:r>
      <w:r>
        <w:rPr>
          <w:color w:val="242828"/>
          <w:spacing w:val="-4"/>
          <w:sz w:val="20"/>
        </w:rPr>
        <w:t>součas</w:t>
      </w:r>
      <w:r>
        <w:rPr>
          <w:color w:val="163F4D"/>
          <w:spacing w:val="-4"/>
          <w:sz w:val="20"/>
        </w:rPr>
        <w:t xml:space="preserve">ně </w:t>
      </w:r>
      <w:r>
        <w:rPr>
          <w:color w:val="163F4D"/>
          <w:spacing w:val="5"/>
          <w:sz w:val="20"/>
        </w:rPr>
        <w:t>t</w:t>
      </w:r>
      <w:r>
        <w:rPr>
          <w:color w:val="242828"/>
          <w:spacing w:val="5"/>
          <w:sz w:val="20"/>
        </w:rPr>
        <w:t>ak</w:t>
      </w:r>
      <w:r>
        <w:rPr>
          <w:color w:val="163F4D"/>
          <w:spacing w:val="5"/>
          <w:sz w:val="20"/>
        </w:rPr>
        <w:t xml:space="preserve">é </w:t>
      </w:r>
      <w:r>
        <w:rPr>
          <w:color w:val="163F4D"/>
          <w:sz w:val="20"/>
        </w:rPr>
        <w:t xml:space="preserve">proběhne jejich srovnání </w:t>
      </w:r>
      <w:r>
        <w:rPr>
          <w:color w:val="242828"/>
          <w:sz w:val="20"/>
        </w:rPr>
        <w:t>s daty z předchozí fáze měření</w:t>
      </w:r>
    </w:p>
    <w:p w:rsidR="008055BF" w:rsidRDefault="00D41F78">
      <w:pPr>
        <w:pStyle w:val="Odstavecseseznamem"/>
        <w:numPr>
          <w:ilvl w:val="0"/>
          <w:numId w:val="2"/>
        </w:numPr>
        <w:tabs>
          <w:tab w:val="left" w:pos="2193"/>
          <w:tab w:val="left" w:pos="2194"/>
        </w:tabs>
        <w:spacing w:line="228" w:lineRule="exact"/>
        <w:ind w:left="2193" w:hanging="370"/>
        <w:rPr>
          <w:b/>
          <w:i/>
          <w:color w:val="242828"/>
          <w:sz w:val="20"/>
        </w:rPr>
      </w:pPr>
      <w:r>
        <w:rPr>
          <w:rFonts w:ascii="Times New Roman" w:hAnsi="Times New Roman"/>
          <w:b/>
          <w:i/>
          <w:color w:val="242828"/>
          <w:sz w:val="21"/>
        </w:rPr>
        <w:t xml:space="preserve">Ko </w:t>
      </w:r>
      <w:r>
        <w:rPr>
          <w:rFonts w:ascii="Times New Roman" w:hAnsi="Times New Roman"/>
          <w:b/>
          <w:i/>
          <w:color w:val="242828"/>
          <w:spacing w:val="-3"/>
          <w:sz w:val="21"/>
        </w:rPr>
        <w:t>mun</w:t>
      </w:r>
      <w:r>
        <w:rPr>
          <w:rFonts w:ascii="Times New Roman" w:hAnsi="Times New Roman"/>
          <w:b/>
          <w:i/>
          <w:color w:val="163F4D"/>
          <w:spacing w:val="-3"/>
          <w:sz w:val="21"/>
        </w:rPr>
        <w:t>i</w:t>
      </w:r>
      <w:r>
        <w:rPr>
          <w:rFonts w:ascii="Times New Roman" w:hAnsi="Times New Roman"/>
          <w:b/>
          <w:i/>
          <w:color w:val="242828"/>
          <w:spacing w:val="-3"/>
          <w:sz w:val="21"/>
        </w:rPr>
        <w:t xml:space="preserve">kace </w:t>
      </w:r>
      <w:r>
        <w:rPr>
          <w:rFonts w:ascii="Times New Roman" w:hAnsi="Times New Roman"/>
          <w:b/>
          <w:i/>
          <w:color w:val="242828"/>
          <w:sz w:val="21"/>
        </w:rPr>
        <w:t>a prezentace výsledků, zpětná vazba klientům DS TGM {duben</w:t>
      </w:r>
      <w:r>
        <w:rPr>
          <w:rFonts w:ascii="Times New Roman" w:hAnsi="Times New Roman"/>
          <w:b/>
          <w:i/>
          <w:color w:val="242828"/>
          <w:spacing w:val="16"/>
          <w:sz w:val="21"/>
        </w:rPr>
        <w:t xml:space="preserve"> </w:t>
      </w:r>
      <w:r>
        <w:rPr>
          <w:rFonts w:ascii="Times New Roman" w:hAnsi="Times New Roman"/>
          <w:b/>
          <w:i/>
          <w:color w:val="242828"/>
          <w:sz w:val="21"/>
        </w:rPr>
        <w:t>2021}­</w:t>
      </w:r>
    </w:p>
    <w:p w:rsidR="008055BF" w:rsidRDefault="00D41F78">
      <w:pPr>
        <w:spacing w:before="41" w:line="280" w:lineRule="auto"/>
        <w:ind w:left="2187" w:right="1233" w:hanging="4"/>
        <w:rPr>
          <w:sz w:val="20"/>
        </w:rPr>
      </w:pPr>
      <w:proofErr w:type="gramStart"/>
      <w:r>
        <w:rPr>
          <w:color w:val="242828"/>
          <w:sz w:val="20"/>
        </w:rPr>
        <w:t>výsledk</w:t>
      </w:r>
      <w:r>
        <w:rPr>
          <w:color w:val="163F4D"/>
          <w:sz w:val="20"/>
        </w:rPr>
        <w:t>y</w:t>
      </w:r>
      <w:proofErr w:type="gramEnd"/>
      <w:r>
        <w:rPr>
          <w:color w:val="163F4D"/>
          <w:sz w:val="20"/>
        </w:rPr>
        <w:t xml:space="preserve"> </w:t>
      </w:r>
      <w:r>
        <w:rPr>
          <w:color w:val="242828"/>
          <w:sz w:val="20"/>
        </w:rPr>
        <w:t>budou komunikovány odborné i laické veřejnosti formou detailní zprávy z výzkumu, tiskových výstupů, prezentací a semináře v DS</w:t>
      </w:r>
      <w:r>
        <w:rPr>
          <w:color w:val="242828"/>
          <w:spacing w:val="-26"/>
          <w:sz w:val="20"/>
        </w:rPr>
        <w:t xml:space="preserve"> </w:t>
      </w:r>
      <w:r>
        <w:rPr>
          <w:color w:val="242828"/>
          <w:sz w:val="20"/>
        </w:rPr>
        <w:t>TGM.</w:t>
      </w:r>
    </w:p>
    <w:p w:rsidR="008055BF" w:rsidRDefault="008055BF">
      <w:pPr>
        <w:spacing w:line="280" w:lineRule="auto"/>
        <w:rPr>
          <w:sz w:val="20"/>
        </w:rPr>
        <w:sectPr w:rsidR="008055BF">
          <w:type w:val="continuous"/>
          <w:pgSz w:w="11920" w:h="16840"/>
          <w:pgMar w:top="860" w:right="1260" w:bottom="1200" w:left="40" w:header="708" w:footer="708" w:gutter="0"/>
          <w:cols w:space="708"/>
        </w:sectPr>
      </w:pPr>
    </w:p>
    <w:p w:rsidR="008055BF" w:rsidRDefault="00D41F78">
      <w:pPr>
        <w:spacing w:before="129"/>
        <w:ind w:left="762"/>
        <w:rPr>
          <w:rFonts w:ascii="Times New Roman"/>
          <w:sz w:val="14"/>
        </w:rPr>
      </w:pPr>
      <w:r>
        <w:rPr>
          <w:rFonts w:ascii="Times New Roman"/>
          <w:color w:val="A5A19A"/>
          <w:w w:val="105"/>
          <w:sz w:val="14"/>
        </w:rPr>
        <w:t>'\</w:t>
      </w:r>
    </w:p>
    <w:p w:rsidR="008055BF" w:rsidRDefault="00D41F78">
      <w:pPr>
        <w:spacing w:before="50"/>
        <w:ind w:left="123"/>
        <w:rPr>
          <w:rFonts w:ascii="Times New Roman" w:hAnsi="Times New Roman"/>
          <w:b/>
          <w:sz w:val="14"/>
        </w:rPr>
      </w:pPr>
      <w:r>
        <w:rPr>
          <w:rFonts w:ascii="Times New Roman" w:hAnsi="Times New Roman"/>
          <w:b/>
          <w:color w:val="E1E1E1"/>
          <w:sz w:val="14"/>
        </w:rPr>
        <w:t>·</w:t>
      </w:r>
      <w:r>
        <w:rPr>
          <w:rFonts w:ascii="Times New Roman" w:hAnsi="Times New Roman"/>
          <w:b/>
          <w:color w:val="B8B8B8"/>
          <w:sz w:val="14"/>
        </w:rPr>
        <w:t>o</w:t>
      </w:r>
    </w:p>
    <w:p w:rsidR="008055BF" w:rsidRDefault="008055BF">
      <w:pPr>
        <w:pStyle w:val="Zkladntext"/>
        <w:rPr>
          <w:rFonts w:ascii="Times New Roman"/>
          <w:b/>
          <w:sz w:val="16"/>
        </w:rPr>
      </w:pPr>
    </w:p>
    <w:p w:rsidR="008055BF" w:rsidRDefault="008055BF">
      <w:pPr>
        <w:pStyle w:val="Zkladntext"/>
        <w:spacing w:before="3"/>
        <w:rPr>
          <w:rFonts w:ascii="Times New Roman"/>
          <w:b/>
          <w:sz w:val="20"/>
        </w:rPr>
      </w:pPr>
    </w:p>
    <w:p w:rsidR="008055BF" w:rsidRDefault="00D41F78">
      <w:pPr>
        <w:pStyle w:val="Zkladntext"/>
        <w:ind w:left="3128"/>
      </w:pPr>
      <w:r>
        <w:pict>
          <v:group id="_x0000_s1053" style="position:absolute;left:0;text-align:left;margin-left:73.95pt;margin-top:-7.55pt;width:78.05pt;height:53.8pt;z-index:251653632;mso-position-horizontal-relative:page" coordorigin="1479,-151" coordsize="1561,1076">
            <v:shape id="_x0000_s1056" style="position:absolute;left:1478;top:13843;width:1556;height:1037" coordorigin="1478,13844" coordsize="1556,1037" o:spt="100" adj="0,,0" path="m1486,890r,-1039m3010,890r,-1039m1481,-144r1558,m1481,866r1558,e" filled="f" strokeweight=".25442mm">
              <v:stroke joinstyle="round"/>
              <v:formulas/>
              <v:path arrowok="t" o:connecttype="segments"/>
            </v:shape>
            <v:shape id="_x0000_s1055" type="#_x0000_t202" style="position:absolute;left:1894;top:435;width:736;height:489" filled="f" stroked="f">
              <v:textbox inset="0,0,0,0">
                <w:txbxContent>
                  <w:p w:rsidR="008055BF" w:rsidRDefault="00D41F78">
                    <w:pPr>
                      <w:spacing w:line="489" w:lineRule="exact"/>
                      <w:rPr>
                        <w:sz w:val="30"/>
                      </w:rPr>
                    </w:pPr>
                    <w:r>
                      <w:rPr>
                        <w:color w:val="262D2A"/>
                        <w:position w:val="15"/>
                        <w:sz w:val="30"/>
                      </w:rPr>
                      <w:t>*</w:t>
                    </w:r>
                    <w:r>
                      <w:rPr>
                        <w:color w:val="262D2A"/>
                        <w:sz w:val="32"/>
                      </w:rPr>
                      <w:t xml:space="preserve">*** </w:t>
                    </w:r>
                    <w:r>
                      <w:rPr>
                        <w:color w:val="262D2A"/>
                        <w:position w:val="15"/>
                        <w:sz w:val="30"/>
                      </w:rPr>
                      <w:t>*</w:t>
                    </w:r>
                  </w:p>
                </w:txbxContent>
              </v:textbox>
            </v:shape>
            <v:shape id="_x0000_s1054" type="#_x0000_t202" style="position:absolute;left:1841;top:-64;width:845;height:681" filled="f" stroked="f">
              <v:textbox inset="0,0,0,0">
                <w:txbxContent>
                  <w:p w:rsidR="008055BF" w:rsidRDefault="00D41F78">
                    <w:pPr>
                      <w:spacing w:line="230" w:lineRule="auto"/>
                      <w:rPr>
                        <w:sz w:val="32"/>
                      </w:rPr>
                    </w:pPr>
                    <w:r>
                      <w:rPr>
                        <w:color w:val="262D2A"/>
                        <w:spacing w:val="-19"/>
                        <w:w w:val="105"/>
                        <w:position w:val="-31"/>
                        <w:sz w:val="32"/>
                      </w:rPr>
                      <w:t>*</w:t>
                    </w:r>
                    <w:r>
                      <w:rPr>
                        <w:color w:val="262D2A"/>
                        <w:spacing w:val="-19"/>
                        <w:w w:val="105"/>
                        <w:position w:val="-13"/>
                        <w:sz w:val="30"/>
                      </w:rPr>
                      <w:t>*</w:t>
                    </w:r>
                    <w:r>
                      <w:rPr>
                        <w:color w:val="262D2A"/>
                        <w:spacing w:val="-19"/>
                        <w:w w:val="105"/>
                        <w:sz w:val="32"/>
                      </w:rPr>
                      <w:t xml:space="preserve">*** </w:t>
                    </w:r>
                    <w:r>
                      <w:rPr>
                        <w:color w:val="262D2A"/>
                        <w:spacing w:val="-44"/>
                        <w:w w:val="105"/>
                        <w:position w:val="-13"/>
                        <w:sz w:val="30"/>
                      </w:rPr>
                      <w:t>*</w:t>
                    </w:r>
                    <w:r>
                      <w:rPr>
                        <w:color w:val="262D2A"/>
                        <w:spacing w:val="-44"/>
                        <w:w w:val="105"/>
                        <w:position w:val="-31"/>
                        <w:sz w:val="32"/>
                      </w:rPr>
                      <w:t>*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62D2A"/>
        </w:rPr>
        <w:t>EVROPSKÁ UNIE</w:t>
      </w:r>
    </w:p>
    <w:p w:rsidR="008055BF" w:rsidRDefault="00D41F78">
      <w:pPr>
        <w:pStyle w:val="Zkladntext"/>
        <w:spacing w:before="36" w:line="285" w:lineRule="auto"/>
        <w:ind w:left="3129" w:hanging="2"/>
      </w:pPr>
      <w:r>
        <w:rPr>
          <w:color w:val="262D2A"/>
        </w:rPr>
        <w:t xml:space="preserve">Evropské strukturální </w:t>
      </w:r>
      <w:proofErr w:type="gramStart"/>
      <w:r>
        <w:rPr>
          <w:color w:val="262D2A"/>
        </w:rPr>
        <w:t>a</w:t>
      </w:r>
      <w:proofErr w:type="gramEnd"/>
      <w:r>
        <w:rPr>
          <w:color w:val="262D2A"/>
        </w:rPr>
        <w:t xml:space="preserve"> investiční fondy Operační program Praha - pól růstu ČR</w:t>
      </w:r>
    </w:p>
    <w:p w:rsidR="008055BF" w:rsidRDefault="00D41F78">
      <w:pPr>
        <w:pStyle w:val="Zkladntext"/>
        <w:spacing w:before="3"/>
        <w:rPr>
          <w:sz w:val="65"/>
        </w:rPr>
      </w:pPr>
      <w:r>
        <w:br w:type="column"/>
      </w:r>
    </w:p>
    <w:p w:rsidR="008055BF" w:rsidRDefault="00D41F78">
      <w:pPr>
        <w:pStyle w:val="Nadpis1"/>
        <w:spacing w:line="384" w:lineRule="exact"/>
        <w:jc w:val="center"/>
      </w:pPr>
      <w:r>
        <w:rPr>
          <w:color w:val="262D2A"/>
          <w:w w:val="105"/>
        </w:rPr>
        <w:t>...</w:t>
      </w:r>
    </w:p>
    <w:p w:rsidR="008055BF" w:rsidRDefault="00D41F78">
      <w:pPr>
        <w:spacing w:line="217" w:lineRule="exact"/>
        <w:ind w:left="559"/>
        <w:jc w:val="center"/>
        <w:rPr>
          <w:rFonts w:ascii="Times New Roman"/>
          <w:sz w:val="38"/>
        </w:rPr>
      </w:pPr>
      <w:r>
        <w:rPr>
          <w:noProof/>
          <w:lang w:val="cs-CZ" w:eastAsia="cs-CZ"/>
        </w:rPr>
        <w:drawing>
          <wp:anchor distT="0" distB="0" distL="0" distR="0" simplePos="0" relativeHeight="251661824" behindDoc="1" locked="0" layoutInCell="1" allowOverlap="1">
            <wp:simplePos x="0" y="0"/>
            <wp:positionH relativeFrom="page">
              <wp:posOffset>5899013</wp:posOffset>
            </wp:positionH>
            <wp:positionV relativeFrom="paragraph">
              <wp:posOffset>-229187</wp:posOffset>
            </wp:positionV>
            <wp:extent cx="329758" cy="656316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758" cy="656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52" type="#_x0000_t202" style="position:absolute;left:0;text-align:left;margin-left:402.85pt;margin-top:-53.2pt;width:103.55pt;height:79.9pt;z-index:-251647488;mso-position-horizontal-relative:page;mso-position-vertical-relative:text" filled="f" stroked="f">
            <v:textbox inset="0,0,0,0">
              <w:txbxContent>
                <w:p w:rsidR="008055BF" w:rsidRDefault="00D41F78">
                  <w:pPr>
                    <w:tabs>
                      <w:tab w:val="left" w:pos="1326"/>
                    </w:tabs>
                    <w:spacing w:line="1597" w:lineRule="exact"/>
                    <w:rPr>
                      <w:sz w:val="46"/>
                    </w:rPr>
                  </w:pPr>
                  <w:r>
                    <w:rPr>
                      <w:rFonts w:ascii="Times New Roman" w:hAnsi="Times New Roman"/>
                      <w:color w:val="262D2A"/>
                      <w:w w:val="40"/>
                      <w:sz w:val="144"/>
                    </w:rPr>
                    <w:t>.</w:t>
                  </w:r>
                  <w:r>
                    <w:rPr>
                      <w:rFonts w:ascii="Times New Roman" w:hAnsi="Times New Roman"/>
                      <w:color w:val="262D2A"/>
                      <w:sz w:val="144"/>
                    </w:rPr>
                    <w:tab/>
                  </w:r>
                  <w:r>
                    <w:rPr>
                      <w:color w:val="262D2A"/>
                      <w:spacing w:val="27"/>
                      <w:w w:val="104"/>
                      <w:position w:val="-1"/>
                      <w:sz w:val="50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color w:val="262D2A"/>
                      <w:spacing w:val="-218"/>
                      <w:w w:val="67"/>
                      <w:sz w:val="144"/>
                    </w:rPr>
                    <w:t>·</w:t>
                  </w:r>
                  <w:r>
                    <w:rPr>
                      <w:color w:val="262D2A"/>
                      <w:w w:val="71"/>
                      <w:position w:val="-1"/>
                      <w:sz w:val="46"/>
                    </w:rPr>
                    <w:t>.</w:t>
                  </w:r>
                  <w:r>
                    <w:rPr>
                      <w:color w:val="262D2A"/>
                      <w:spacing w:val="-3"/>
                      <w:position w:val="-1"/>
                      <w:sz w:val="4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262D2A"/>
                      <w:spacing w:val="-334"/>
                      <w:w w:val="67"/>
                      <w:sz w:val="144"/>
                    </w:rPr>
                    <w:t>1</w:t>
                  </w:r>
                  <w:r>
                    <w:rPr>
                      <w:color w:val="262D2A"/>
                      <w:spacing w:val="-17"/>
                      <w:w w:val="71"/>
                      <w:position w:val="-1"/>
                      <w:sz w:val="46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rPr>
          <w:rFonts w:ascii="Times New Roman"/>
          <w:color w:val="262D2A"/>
          <w:w w:val="104"/>
          <w:sz w:val="38"/>
        </w:rPr>
        <w:t>.</w:t>
      </w:r>
    </w:p>
    <w:p w:rsidR="008055BF" w:rsidRDefault="00D41F78">
      <w:pPr>
        <w:tabs>
          <w:tab w:val="left" w:pos="1063"/>
        </w:tabs>
        <w:spacing w:line="465" w:lineRule="exact"/>
        <w:ind w:left="631"/>
        <w:jc w:val="center"/>
        <w:rPr>
          <w:sz w:val="9"/>
        </w:rPr>
      </w:pPr>
      <w:r>
        <w:rPr>
          <w:color w:val="262D2A"/>
          <w:spacing w:val="9"/>
          <w:w w:val="105"/>
          <w:sz w:val="50"/>
        </w:rPr>
        <w:t>.</w:t>
      </w:r>
      <w:r>
        <w:rPr>
          <w:color w:val="262D2A"/>
          <w:spacing w:val="9"/>
          <w:w w:val="105"/>
          <w:sz w:val="26"/>
        </w:rPr>
        <w:t>'</w:t>
      </w:r>
      <w:r>
        <w:rPr>
          <w:color w:val="262D2A"/>
          <w:spacing w:val="9"/>
          <w:w w:val="105"/>
          <w:sz w:val="26"/>
        </w:rPr>
        <w:tab/>
      </w:r>
      <w:r>
        <w:rPr>
          <w:color w:val="262D2A"/>
          <w:w w:val="105"/>
          <w:sz w:val="9"/>
        </w:rPr>
        <w:t>.</w:t>
      </w:r>
    </w:p>
    <w:p w:rsidR="008055BF" w:rsidRDefault="008055BF">
      <w:pPr>
        <w:spacing w:line="465" w:lineRule="exact"/>
        <w:jc w:val="center"/>
        <w:rPr>
          <w:sz w:val="9"/>
        </w:rPr>
        <w:sectPr w:rsidR="008055BF">
          <w:pgSz w:w="11920" w:h="16840"/>
          <w:pgMar w:top="120" w:right="1260" w:bottom="1240" w:left="40" w:header="0" w:footer="1015" w:gutter="0"/>
          <w:cols w:num="2" w:space="708" w:equalWidth="0">
            <w:col w:w="6619" w:space="1274"/>
            <w:col w:w="2727"/>
          </w:cols>
        </w:sectPr>
      </w:pPr>
    </w:p>
    <w:p w:rsidR="008055BF" w:rsidRDefault="008055BF">
      <w:pPr>
        <w:pStyle w:val="Zkladntext"/>
        <w:spacing w:before="8"/>
        <w:rPr>
          <w:sz w:val="17"/>
        </w:rPr>
      </w:pPr>
    </w:p>
    <w:p w:rsidR="008055BF" w:rsidRDefault="00D41F78">
      <w:pPr>
        <w:spacing w:before="94"/>
        <w:ind w:left="1388"/>
        <w:rPr>
          <w:b/>
          <w:sz w:val="19"/>
        </w:rPr>
      </w:pPr>
      <w:r>
        <w:pict>
          <v:shape id="_x0000_s1051" style="position:absolute;left:0;text-align:left;margin-left:65.3pt;margin-top:-25.35pt;width:461.8pt;height:649.95pt;z-index:-251648512;mso-position-horizontal-relative:page" coordorigin="1306,-507" coordsize="9236,12999" o:spt="100" adj="0,,0" path="m1356,13055l1356,37t9160,13018l10516,37m1308,51r9213,m1385,13031r9174,e" filled="f" strokeweight=".25442mm">
            <v:stroke joinstyle="round"/>
            <v:formulas/>
            <v:path arrowok="t" o:connecttype="segments"/>
            <w10:wrap anchorx="page"/>
          </v:shape>
        </w:pict>
      </w:r>
      <w:r>
        <w:rPr>
          <w:b/>
          <w:color w:val="262D2A"/>
          <w:sz w:val="19"/>
        </w:rPr>
        <w:t>Garant výzkumu:</w:t>
      </w:r>
    </w:p>
    <w:p w:rsidR="008055BF" w:rsidRDefault="00D41F78">
      <w:pPr>
        <w:pStyle w:val="Zkladntext"/>
        <w:spacing w:before="51" w:line="292" w:lineRule="auto"/>
        <w:ind w:left="1394" w:right="309"/>
        <w:jc w:val="both"/>
      </w:pPr>
      <w:r>
        <w:rPr>
          <w:i/>
          <w:color w:val="262D2A"/>
          <w:w w:val="105"/>
          <w:sz w:val="18"/>
        </w:rPr>
        <w:t xml:space="preserve">Národní ústav duševního zdraví </w:t>
      </w:r>
      <w:r>
        <w:rPr>
          <w:color w:val="262D2A"/>
          <w:w w:val="105"/>
        </w:rPr>
        <w:t>se sídlem v Klecanech je vědecko-výzkumné zařízení s vlastní klinickou základnou zam ěř</w:t>
      </w:r>
      <w:r>
        <w:rPr>
          <w:color w:val="5D342F"/>
          <w:w w:val="105"/>
        </w:rPr>
        <w:t>e</w:t>
      </w:r>
      <w:r>
        <w:rPr>
          <w:color w:val="262D2A"/>
          <w:w w:val="105"/>
        </w:rPr>
        <w:t xml:space="preserve">né </w:t>
      </w:r>
      <w:proofErr w:type="gramStart"/>
      <w:r>
        <w:rPr>
          <w:color w:val="262D2A"/>
          <w:w w:val="105"/>
        </w:rPr>
        <w:t>na</w:t>
      </w:r>
      <w:proofErr w:type="gramEnd"/>
      <w:r>
        <w:rPr>
          <w:color w:val="262D2A"/>
          <w:w w:val="105"/>
        </w:rPr>
        <w:t xml:space="preserve"> výzkum v oblasti neurověd a duševního zdraví. Plní funkci </w:t>
      </w:r>
      <w:r>
        <w:rPr>
          <w:color w:val="5D342F"/>
          <w:w w:val="105"/>
        </w:rPr>
        <w:t>klinického</w:t>
      </w:r>
      <w:r>
        <w:rPr>
          <w:color w:val="5D342F"/>
          <w:spacing w:val="-23"/>
          <w:w w:val="105"/>
        </w:rPr>
        <w:t xml:space="preserve"> </w:t>
      </w:r>
      <w:r>
        <w:rPr>
          <w:color w:val="5D342F"/>
          <w:w w:val="105"/>
        </w:rPr>
        <w:t>pracoviště</w:t>
      </w:r>
      <w:r>
        <w:rPr>
          <w:color w:val="5D342F"/>
          <w:spacing w:val="-15"/>
          <w:w w:val="105"/>
        </w:rPr>
        <w:t xml:space="preserve"> </w:t>
      </w:r>
      <w:r>
        <w:rPr>
          <w:color w:val="5D342F"/>
          <w:w w:val="105"/>
        </w:rPr>
        <w:t>3</w:t>
      </w:r>
      <w:r>
        <w:rPr>
          <w:color w:val="A5A19A"/>
          <w:w w:val="105"/>
        </w:rPr>
        <w:t>.</w:t>
      </w:r>
      <w:r>
        <w:rPr>
          <w:color w:val="A5A19A"/>
          <w:spacing w:val="-32"/>
          <w:w w:val="105"/>
        </w:rPr>
        <w:t xml:space="preserve"> </w:t>
      </w:r>
      <w:r>
        <w:rPr>
          <w:color w:val="5D342F"/>
          <w:w w:val="105"/>
        </w:rPr>
        <w:t>LF</w:t>
      </w:r>
      <w:r>
        <w:rPr>
          <w:color w:val="5D342F"/>
          <w:spacing w:val="-24"/>
          <w:w w:val="105"/>
        </w:rPr>
        <w:t xml:space="preserve"> </w:t>
      </w:r>
      <w:r>
        <w:rPr>
          <w:color w:val="5D342F"/>
          <w:w w:val="105"/>
        </w:rPr>
        <w:t>UK</w:t>
      </w:r>
      <w:r>
        <w:rPr>
          <w:color w:val="5D342F"/>
          <w:spacing w:val="-29"/>
          <w:w w:val="105"/>
        </w:rPr>
        <w:t xml:space="preserve"> </w:t>
      </w:r>
      <w:proofErr w:type="gramStart"/>
      <w:r>
        <w:rPr>
          <w:color w:val="5D342F"/>
          <w:w w:val="105"/>
        </w:rPr>
        <w:t>a</w:t>
      </w:r>
      <w:proofErr w:type="gramEnd"/>
      <w:r>
        <w:rPr>
          <w:color w:val="5D342F"/>
          <w:spacing w:val="-24"/>
          <w:w w:val="105"/>
        </w:rPr>
        <w:t xml:space="preserve"> </w:t>
      </w:r>
      <w:r>
        <w:rPr>
          <w:color w:val="5D342F"/>
          <w:w w:val="105"/>
        </w:rPr>
        <w:t>úzce</w:t>
      </w:r>
      <w:r>
        <w:rPr>
          <w:color w:val="5D342F"/>
          <w:spacing w:val="-25"/>
          <w:w w:val="105"/>
        </w:rPr>
        <w:t xml:space="preserve"> </w:t>
      </w:r>
      <w:r>
        <w:rPr>
          <w:color w:val="5D342F"/>
          <w:w w:val="105"/>
        </w:rPr>
        <w:t>spolupracuje</w:t>
      </w:r>
      <w:r>
        <w:rPr>
          <w:color w:val="5D342F"/>
          <w:spacing w:val="-11"/>
          <w:w w:val="105"/>
        </w:rPr>
        <w:t xml:space="preserve"> </w:t>
      </w:r>
      <w:r>
        <w:rPr>
          <w:color w:val="5D342F"/>
          <w:w w:val="105"/>
        </w:rPr>
        <w:t>s</w:t>
      </w:r>
      <w:r>
        <w:rPr>
          <w:color w:val="5D342F"/>
          <w:spacing w:val="-29"/>
          <w:w w:val="105"/>
        </w:rPr>
        <w:t xml:space="preserve"> </w:t>
      </w:r>
      <w:r>
        <w:rPr>
          <w:color w:val="5D342F"/>
          <w:w w:val="105"/>
        </w:rPr>
        <w:t>mezinárodními</w:t>
      </w:r>
      <w:r>
        <w:rPr>
          <w:color w:val="5D342F"/>
          <w:spacing w:val="-19"/>
          <w:w w:val="105"/>
        </w:rPr>
        <w:t xml:space="preserve"> </w:t>
      </w:r>
      <w:r>
        <w:rPr>
          <w:color w:val="5D342F"/>
          <w:w w:val="105"/>
        </w:rPr>
        <w:t>organizacemi</w:t>
      </w:r>
      <w:r>
        <w:rPr>
          <w:color w:val="5D342F"/>
          <w:spacing w:val="-15"/>
          <w:w w:val="105"/>
        </w:rPr>
        <w:t xml:space="preserve"> </w:t>
      </w:r>
      <w:r>
        <w:rPr>
          <w:color w:val="5D342F"/>
          <w:w w:val="105"/>
        </w:rPr>
        <w:t>jako</w:t>
      </w:r>
      <w:r>
        <w:rPr>
          <w:color w:val="5D342F"/>
          <w:spacing w:val="-22"/>
          <w:w w:val="105"/>
        </w:rPr>
        <w:t xml:space="preserve"> </w:t>
      </w:r>
      <w:r>
        <w:rPr>
          <w:color w:val="5D342F"/>
          <w:spacing w:val="-10"/>
          <w:w w:val="105"/>
        </w:rPr>
        <w:t>WHO</w:t>
      </w:r>
      <w:r>
        <w:rPr>
          <w:color w:val="897560"/>
          <w:spacing w:val="-10"/>
          <w:w w:val="105"/>
        </w:rPr>
        <w:t>,</w:t>
      </w:r>
      <w:r>
        <w:rPr>
          <w:color w:val="897560"/>
          <w:spacing w:val="-19"/>
          <w:w w:val="105"/>
        </w:rPr>
        <w:t xml:space="preserve"> </w:t>
      </w:r>
      <w:r>
        <w:rPr>
          <w:color w:val="5D342F"/>
          <w:w w:val="105"/>
        </w:rPr>
        <w:t>UNESCO či Světová federace duševního</w:t>
      </w:r>
      <w:r>
        <w:rPr>
          <w:color w:val="5D342F"/>
          <w:spacing w:val="13"/>
          <w:w w:val="105"/>
        </w:rPr>
        <w:t xml:space="preserve"> </w:t>
      </w:r>
      <w:r>
        <w:rPr>
          <w:color w:val="5D342F"/>
          <w:w w:val="105"/>
        </w:rPr>
        <w:t>zdraví</w:t>
      </w:r>
    </w:p>
    <w:p w:rsidR="008055BF" w:rsidRDefault="008055BF">
      <w:pPr>
        <w:pStyle w:val="Zkladntext"/>
        <w:spacing w:before="3"/>
        <w:rPr>
          <w:sz w:val="24"/>
        </w:rPr>
      </w:pPr>
    </w:p>
    <w:p w:rsidR="008055BF" w:rsidRDefault="00D41F78">
      <w:pPr>
        <w:pStyle w:val="Zkladntext"/>
        <w:spacing w:before="1" w:line="295" w:lineRule="auto"/>
        <w:ind w:left="1400" w:right="305" w:hanging="2"/>
        <w:jc w:val="both"/>
      </w:pPr>
      <w:r>
        <w:rPr>
          <w:i/>
          <w:color w:val="5D342F"/>
          <w:w w:val="105"/>
          <w:sz w:val="18"/>
        </w:rPr>
        <w:t xml:space="preserve">Výzkumný </w:t>
      </w:r>
      <w:r>
        <w:rPr>
          <w:i/>
          <w:color w:val="262D2A"/>
          <w:w w:val="105"/>
          <w:sz w:val="18"/>
        </w:rPr>
        <w:t>p</w:t>
      </w:r>
      <w:r>
        <w:rPr>
          <w:i/>
          <w:color w:val="5D342F"/>
          <w:w w:val="105"/>
          <w:sz w:val="18"/>
        </w:rPr>
        <w:t xml:space="preserve">rogra m Spánková medicína a chronobiologie </w:t>
      </w:r>
      <w:r>
        <w:rPr>
          <w:color w:val="5D342F"/>
          <w:w w:val="105"/>
        </w:rPr>
        <w:t>je jedním z osmi výz</w:t>
      </w:r>
      <w:r>
        <w:rPr>
          <w:color w:val="262D2A"/>
          <w:w w:val="105"/>
        </w:rPr>
        <w:t>k</w:t>
      </w:r>
      <w:r>
        <w:rPr>
          <w:color w:val="5D342F"/>
          <w:w w:val="105"/>
        </w:rPr>
        <w:t xml:space="preserve">um ných programů v </w:t>
      </w:r>
      <w:r>
        <w:rPr>
          <w:color w:val="262D2A"/>
          <w:w w:val="105"/>
        </w:rPr>
        <w:t xml:space="preserve">NUDZ a specificky se zaměřuje </w:t>
      </w:r>
      <w:proofErr w:type="gramStart"/>
      <w:r>
        <w:rPr>
          <w:color w:val="262D2A"/>
          <w:w w:val="105"/>
        </w:rPr>
        <w:t>na</w:t>
      </w:r>
      <w:proofErr w:type="gramEnd"/>
      <w:r>
        <w:rPr>
          <w:color w:val="262D2A"/>
          <w:w w:val="105"/>
        </w:rPr>
        <w:t xml:space="preserve"> spánkovou medicínu a chronobiologii, přičemž disponuje špičkovým přístrojovým vybavením a plně kvalifikovaným personálem. Pracoviště sdružuje lékaře (jak psychiatry, tak neurology), experimentální i klinické psychology, chr</w:t>
      </w:r>
      <w:r>
        <w:rPr>
          <w:color w:val="262D2A"/>
          <w:w w:val="105"/>
        </w:rPr>
        <w:t>onobiology i matematiky, a zajišťuje tak, v české republice zcela unikátně, komplexní a multioborový přístup k problematice spánku a biologických</w:t>
      </w:r>
      <w:r>
        <w:rPr>
          <w:color w:val="262D2A"/>
          <w:spacing w:val="26"/>
          <w:w w:val="105"/>
        </w:rPr>
        <w:t xml:space="preserve"> </w:t>
      </w:r>
      <w:r>
        <w:rPr>
          <w:color w:val="262D2A"/>
          <w:w w:val="105"/>
        </w:rPr>
        <w:t>rytmů.</w:t>
      </w:r>
    </w:p>
    <w:p w:rsidR="008055BF" w:rsidRDefault="008055BF">
      <w:pPr>
        <w:pStyle w:val="Zkladntext"/>
        <w:spacing w:before="5"/>
        <w:rPr>
          <w:sz w:val="15"/>
        </w:rPr>
      </w:pPr>
    </w:p>
    <w:p w:rsidR="00A2026E" w:rsidRDefault="00A2026E" w:rsidP="00A2026E">
      <w:pPr>
        <w:pStyle w:val="TableParagraph"/>
        <w:spacing w:before="90"/>
        <w:ind w:left="121"/>
        <w:rPr>
          <w:color w:val="282A28"/>
          <w:sz w:val="20"/>
        </w:rPr>
      </w:pPr>
      <w:r w:rsidRPr="00A2026E">
        <w:rPr>
          <w:color w:val="282A28"/>
          <w:sz w:val="20"/>
          <w:highlight w:val="yellow"/>
        </w:rPr>
        <w:t>VYMAZÁNO</w:t>
      </w:r>
    </w:p>
    <w:p w:rsidR="008055BF" w:rsidRDefault="00D41F78">
      <w:pPr>
        <w:pStyle w:val="Zkladntext"/>
        <w:spacing w:before="94" w:line="295" w:lineRule="auto"/>
        <w:ind w:left="1407" w:right="286" w:hanging="1"/>
        <w:jc w:val="both"/>
      </w:pPr>
      <w:r>
        <w:rPr>
          <w:color w:val="262D2A"/>
          <w:w w:val="105"/>
        </w:rPr>
        <w:t>.</w:t>
      </w:r>
      <w:r>
        <w:rPr>
          <w:color w:val="262D2A"/>
          <w:spacing w:val="-8"/>
          <w:w w:val="105"/>
        </w:rPr>
        <w:t xml:space="preserve"> </w:t>
      </w:r>
      <w:proofErr w:type="gramStart"/>
      <w:r>
        <w:rPr>
          <w:color w:val="262D2A"/>
          <w:w w:val="105"/>
        </w:rPr>
        <w:t>je</w:t>
      </w:r>
      <w:proofErr w:type="gramEnd"/>
      <w:r>
        <w:rPr>
          <w:color w:val="262D2A"/>
          <w:spacing w:val="-17"/>
          <w:w w:val="105"/>
        </w:rPr>
        <w:t xml:space="preserve"> </w:t>
      </w:r>
      <w:r>
        <w:rPr>
          <w:color w:val="262D2A"/>
          <w:w w:val="105"/>
        </w:rPr>
        <w:t>vedoucí</w:t>
      </w:r>
      <w:r>
        <w:rPr>
          <w:color w:val="262D2A"/>
          <w:spacing w:val="-19"/>
          <w:w w:val="105"/>
        </w:rPr>
        <w:t xml:space="preserve"> </w:t>
      </w:r>
      <w:r>
        <w:rPr>
          <w:color w:val="262D2A"/>
          <w:w w:val="105"/>
        </w:rPr>
        <w:t>výzkumného</w:t>
      </w:r>
      <w:r>
        <w:rPr>
          <w:color w:val="262D2A"/>
          <w:spacing w:val="3"/>
          <w:w w:val="105"/>
        </w:rPr>
        <w:t xml:space="preserve"> </w:t>
      </w:r>
      <w:r>
        <w:rPr>
          <w:color w:val="262D2A"/>
          <w:w w:val="105"/>
        </w:rPr>
        <w:t>programu</w:t>
      </w:r>
      <w:r>
        <w:rPr>
          <w:color w:val="262D2A"/>
          <w:spacing w:val="-12"/>
          <w:w w:val="105"/>
        </w:rPr>
        <w:t xml:space="preserve"> </w:t>
      </w:r>
      <w:r>
        <w:rPr>
          <w:color w:val="262D2A"/>
          <w:w w:val="105"/>
        </w:rPr>
        <w:t>Spánková</w:t>
      </w:r>
      <w:r>
        <w:rPr>
          <w:color w:val="262D2A"/>
          <w:spacing w:val="3"/>
          <w:w w:val="105"/>
        </w:rPr>
        <w:t xml:space="preserve"> </w:t>
      </w:r>
      <w:r>
        <w:rPr>
          <w:color w:val="262D2A"/>
          <w:w w:val="105"/>
        </w:rPr>
        <w:t>medicína a</w:t>
      </w:r>
      <w:r>
        <w:rPr>
          <w:color w:val="262D2A"/>
          <w:spacing w:val="-10"/>
          <w:w w:val="105"/>
        </w:rPr>
        <w:t xml:space="preserve"> </w:t>
      </w:r>
      <w:r>
        <w:rPr>
          <w:color w:val="262D2A"/>
          <w:w w:val="105"/>
        </w:rPr>
        <w:t>chronobiologie. Má bohaté zkušenosti s realizací grantových projektů i veřejných zakázek v oblasti spánku a cirkadiánních rytmů a vedením týmu odborných</w:t>
      </w:r>
      <w:r>
        <w:rPr>
          <w:color w:val="262D2A"/>
          <w:spacing w:val="24"/>
          <w:w w:val="105"/>
        </w:rPr>
        <w:t xml:space="preserve"> </w:t>
      </w:r>
      <w:r>
        <w:rPr>
          <w:color w:val="262D2A"/>
          <w:w w:val="105"/>
        </w:rPr>
        <w:t>spolupracovníků.</w:t>
      </w:r>
    </w:p>
    <w:p w:rsidR="008055BF" w:rsidRDefault="008055BF">
      <w:pPr>
        <w:pStyle w:val="Zkladntext"/>
        <w:spacing w:before="4"/>
        <w:rPr>
          <w:sz w:val="15"/>
        </w:rPr>
      </w:pPr>
    </w:p>
    <w:p w:rsidR="00A2026E" w:rsidRDefault="00A2026E" w:rsidP="00A2026E">
      <w:pPr>
        <w:pStyle w:val="TableParagraph"/>
        <w:spacing w:before="90"/>
        <w:ind w:left="121"/>
        <w:rPr>
          <w:color w:val="282A28"/>
          <w:sz w:val="20"/>
        </w:rPr>
      </w:pPr>
      <w:r w:rsidRPr="00A2026E">
        <w:rPr>
          <w:color w:val="282A28"/>
          <w:sz w:val="20"/>
          <w:highlight w:val="yellow"/>
        </w:rPr>
        <w:t>VYMAZÁNO</w:t>
      </w:r>
    </w:p>
    <w:p w:rsidR="008055BF" w:rsidRDefault="00D41F78">
      <w:pPr>
        <w:pStyle w:val="Zkladntext"/>
        <w:spacing w:before="94" w:line="297" w:lineRule="auto"/>
        <w:ind w:left="1409" w:right="295" w:firstLine="1"/>
        <w:jc w:val="both"/>
      </w:pPr>
      <w:r>
        <w:rPr>
          <w:color w:val="262D2A"/>
          <w:w w:val="105"/>
        </w:rPr>
        <w:t>.</w:t>
      </w:r>
      <w:r>
        <w:rPr>
          <w:color w:val="262D2A"/>
          <w:spacing w:val="-19"/>
          <w:w w:val="105"/>
        </w:rPr>
        <w:t xml:space="preserve"> </w:t>
      </w:r>
      <w:proofErr w:type="gramStart"/>
      <w:r>
        <w:rPr>
          <w:color w:val="262D2A"/>
          <w:w w:val="105"/>
        </w:rPr>
        <w:t>je</w:t>
      </w:r>
      <w:proofErr w:type="gramEnd"/>
      <w:r>
        <w:rPr>
          <w:color w:val="262D2A"/>
          <w:spacing w:val="-24"/>
          <w:w w:val="105"/>
        </w:rPr>
        <w:t xml:space="preserve"> </w:t>
      </w:r>
      <w:r>
        <w:rPr>
          <w:color w:val="262D2A"/>
          <w:w w:val="105"/>
        </w:rPr>
        <w:t>vedoucí</w:t>
      </w:r>
      <w:r>
        <w:rPr>
          <w:color w:val="262D2A"/>
          <w:spacing w:val="-21"/>
          <w:w w:val="105"/>
        </w:rPr>
        <w:t xml:space="preserve"> </w:t>
      </w:r>
      <w:r>
        <w:rPr>
          <w:color w:val="262D2A"/>
          <w:w w:val="105"/>
        </w:rPr>
        <w:t>pracovní</w:t>
      </w:r>
      <w:r>
        <w:rPr>
          <w:color w:val="262D2A"/>
          <w:spacing w:val="-22"/>
          <w:w w:val="105"/>
        </w:rPr>
        <w:t xml:space="preserve"> </w:t>
      </w:r>
      <w:r>
        <w:rPr>
          <w:color w:val="262D2A"/>
          <w:w w:val="105"/>
        </w:rPr>
        <w:t>skupiny</w:t>
      </w:r>
      <w:r>
        <w:rPr>
          <w:color w:val="262D2A"/>
          <w:spacing w:val="-21"/>
          <w:w w:val="105"/>
        </w:rPr>
        <w:t xml:space="preserve"> </w:t>
      </w:r>
      <w:r>
        <w:rPr>
          <w:color w:val="262D2A"/>
          <w:w w:val="105"/>
        </w:rPr>
        <w:t>Cirkadiánní</w:t>
      </w:r>
      <w:r>
        <w:rPr>
          <w:color w:val="262D2A"/>
          <w:spacing w:val="-21"/>
          <w:w w:val="105"/>
        </w:rPr>
        <w:t xml:space="preserve"> </w:t>
      </w:r>
      <w:r>
        <w:rPr>
          <w:color w:val="262D2A"/>
          <w:w w:val="105"/>
        </w:rPr>
        <w:t>fyziologie</w:t>
      </w:r>
      <w:r>
        <w:rPr>
          <w:color w:val="262D2A"/>
          <w:spacing w:val="-11"/>
          <w:w w:val="105"/>
        </w:rPr>
        <w:t xml:space="preserve"> </w:t>
      </w:r>
      <w:r>
        <w:rPr>
          <w:color w:val="262D2A"/>
          <w:w w:val="105"/>
        </w:rPr>
        <w:t>a</w:t>
      </w:r>
      <w:r>
        <w:rPr>
          <w:color w:val="262D2A"/>
          <w:spacing w:val="-21"/>
          <w:w w:val="105"/>
        </w:rPr>
        <w:t xml:space="preserve"> </w:t>
      </w:r>
      <w:r>
        <w:rPr>
          <w:color w:val="262D2A"/>
          <w:w w:val="105"/>
        </w:rPr>
        <w:t xml:space="preserve">chronoterapie v rámci výzkumného programu Spánková medicína a chronobiologie. Je zkušenou pedagožkou a </w:t>
      </w:r>
      <w:r>
        <w:rPr>
          <w:color w:val="163150"/>
          <w:w w:val="105"/>
        </w:rPr>
        <w:t xml:space="preserve">chro </w:t>
      </w:r>
      <w:proofErr w:type="gramStart"/>
      <w:r>
        <w:rPr>
          <w:color w:val="163150"/>
          <w:w w:val="105"/>
        </w:rPr>
        <w:t>nobioložkou</w:t>
      </w:r>
      <w:r>
        <w:rPr>
          <w:color w:val="163150"/>
          <w:spacing w:val="29"/>
          <w:w w:val="105"/>
        </w:rPr>
        <w:t xml:space="preserve"> </w:t>
      </w:r>
      <w:r>
        <w:rPr>
          <w:color w:val="506B77"/>
          <w:w w:val="105"/>
        </w:rPr>
        <w:t>.</w:t>
      </w:r>
      <w:proofErr w:type="gramEnd"/>
    </w:p>
    <w:p w:rsidR="008055BF" w:rsidRDefault="008055BF">
      <w:pPr>
        <w:pStyle w:val="Zkladntext"/>
        <w:spacing w:before="2"/>
        <w:rPr>
          <w:sz w:val="15"/>
        </w:rPr>
      </w:pPr>
    </w:p>
    <w:p w:rsidR="00A2026E" w:rsidRDefault="00A2026E" w:rsidP="00A2026E">
      <w:pPr>
        <w:pStyle w:val="TableParagraph"/>
        <w:spacing w:before="90"/>
        <w:ind w:left="121"/>
        <w:rPr>
          <w:color w:val="282A28"/>
          <w:sz w:val="20"/>
        </w:rPr>
      </w:pPr>
      <w:r w:rsidRPr="00A2026E">
        <w:rPr>
          <w:color w:val="282A28"/>
          <w:sz w:val="20"/>
          <w:highlight w:val="yellow"/>
        </w:rPr>
        <w:t>VYMAZÁNO</w:t>
      </w:r>
    </w:p>
    <w:p w:rsidR="008055BF" w:rsidRDefault="00D41F78">
      <w:pPr>
        <w:pStyle w:val="Zkladntext"/>
        <w:spacing w:before="95" w:line="295" w:lineRule="auto"/>
        <w:ind w:left="1413" w:right="288" w:hanging="6"/>
        <w:jc w:val="both"/>
      </w:pPr>
      <w:r>
        <w:rPr>
          <w:color w:val="262D2A"/>
          <w:w w:val="105"/>
        </w:rPr>
        <w:t xml:space="preserve">. </w:t>
      </w:r>
      <w:proofErr w:type="gramStart"/>
      <w:r>
        <w:rPr>
          <w:color w:val="262D2A"/>
          <w:w w:val="105"/>
        </w:rPr>
        <w:t>je</w:t>
      </w:r>
      <w:proofErr w:type="gramEnd"/>
      <w:r>
        <w:rPr>
          <w:color w:val="262D2A"/>
          <w:w w:val="105"/>
        </w:rPr>
        <w:t xml:space="preserve"> čerstvou absolventkou postgraduálního studia neurověd</w:t>
      </w:r>
      <w:r>
        <w:rPr>
          <w:color w:val="163150"/>
          <w:w w:val="105"/>
        </w:rPr>
        <w:t xml:space="preserve">, </w:t>
      </w:r>
      <w:r>
        <w:rPr>
          <w:color w:val="262D2A"/>
          <w:w w:val="105"/>
        </w:rPr>
        <w:t xml:space="preserve">během </w:t>
      </w:r>
      <w:r>
        <w:rPr>
          <w:color w:val="163150"/>
          <w:w w:val="105"/>
        </w:rPr>
        <w:t>kterého se zabývala cirkadiánními rytmy</w:t>
      </w:r>
      <w:r>
        <w:rPr>
          <w:color w:val="163150"/>
          <w:w w:val="105"/>
        </w:rPr>
        <w:t xml:space="preserve"> a hojně využívala metody dotazníkového testování a aktigrafického měření a analýzy.</w:t>
      </w:r>
    </w:p>
    <w:p w:rsidR="008055BF" w:rsidRDefault="008055BF">
      <w:pPr>
        <w:pStyle w:val="Zkladntext"/>
        <w:spacing w:before="5"/>
        <w:rPr>
          <w:sz w:val="14"/>
        </w:rPr>
      </w:pPr>
    </w:p>
    <w:p w:rsidR="00A2026E" w:rsidRDefault="00A2026E" w:rsidP="00A2026E">
      <w:pPr>
        <w:pStyle w:val="TableParagraph"/>
        <w:spacing w:before="90"/>
        <w:ind w:left="121"/>
        <w:rPr>
          <w:color w:val="282A28"/>
          <w:sz w:val="20"/>
        </w:rPr>
      </w:pPr>
      <w:r w:rsidRPr="00A2026E">
        <w:rPr>
          <w:color w:val="282A28"/>
          <w:sz w:val="20"/>
          <w:highlight w:val="yellow"/>
        </w:rPr>
        <w:t>VYMAZÁNO</w:t>
      </w:r>
    </w:p>
    <w:p w:rsidR="008055BF" w:rsidRDefault="00D41F78">
      <w:pPr>
        <w:pStyle w:val="Zkladntext"/>
        <w:spacing w:before="95" w:line="297" w:lineRule="auto"/>
        <w:ind w:left="1425" w:right="284" w:hanging="4"/>
        <w:jc w:val="both"/>
      </w:pPr>
      <w:bookmarkStart w:id="0" w:name="_GoBack"/>
      <w:bookmarkEnd w:id="0"/>
      <w:proofErr w:type="gramStart"/>
      <w:r>
        <w:rPr>
          <w:color w:val="262D2A"/>
          <w:w w:val="105"/>
        </w:rPr>
        <w:t>je</w:t>
      </w:r>
      <w:proofErr w:type="gramEnd"/>
      <w:r>
        <w:rPr>
          <w:color w:val="262D2A"/>
          <w:w w:val="105"/>
        </w:rPr>
        <w:t xml:space="preserve"> postgraduální studentkou na Katedře fyziologie PřF UK, zabývá se vlivem světla na cirkadiánními rytmy a má bohaté zkušenosti s laboratorním stanovováním hladin melatoniny ve vzorcích krve a slin </w:t>
      </w:r>
      <w:r>
        <w:rPr>
          <w:color w:val="8C8583"/>
          <w:w w:val="105"/>
        </w:rPr>
        <w:t>.</w:t>
      </w:r>
    </w:p>
    <w:p w:rsidR="008055BF" w:rsidRDefault="008055BF">
      <w:pPr>
        <w:pStyle w:val="Zkladntext"/>
        <w:spacing w:before="7"/>
        <w:rPr>
          <w:sz w:val="15"/>
        </w:rPr>
      </w:pPr>
    </w:p>
    <w:p w:rsidR="008055BF" w:rsidRDefault="00D41F78">
      <w:pPr>
        <w:pStyle w:val="Zkladntext"/>
        <w:spacing w:before="94"/>
        <w:ind w:left="1425"/>
        <w:jc w:val="both"/>
      </w:pPr>
      <w:r>
        <w:rPr>
          <w:color w:val="262D2A"/>
          <w:w w:val="105"/>
          <w:u w:val="thick" w:color="262D2A"/>
        </w:rPr>
        <w:t>Vybrané publikace:</w:t>
      </w:r>
    </w:p>
    <w:p w:rsidR="008055BF" w:rsidRDefault="00D41F78">
      <w:pPr>
        <w:spacing w:before="50" w:line="297" w:lineRule="auto"/>
        <w:ind w:left="1423" w:right="290" w:hanging="10"/>
        <w:jc w:val="both"/>
        <w:rPr>
          <w:i/>
          <w:sz w:val="18"/>
        </w:rPr>
      </w:pPr>
      <w:r>
        <w:rPr>
          <w:i/>
          <w:color w:val="262D2A"/>
          <w:w w:val="105"/>
          <w:sz w:val="18"/>
        </w:rPr>
        <w:t>Šmotek M</w:t>
      </w:r>
      <w:r>
        <w:rPr>
          <w:i/>
          <w:color w:val="74545E"/>
          <w:w w:val="105"/>
          <w:sz w:val="18"/>
        </w:rPr>
        <w:t xml:space="preserve">, </w:t>
      </w:r>
      <w:r>
        <w:rPr>
          <w:i/>
          <w:color w:val="262D2A"/>
          <w:w w:val="105"/>
          <w:sz w:val="18"/>
        </w:rPr>
        <w:t>Fárková E</w:t>
      </w:r>
      <w:r>
        <w:rPr>
          <w:i/>
          <w:color w:val="74545E"/>
          <w:w w:val="105"/>
          <w:sz w:val="18"/>
        </w:rPr>
        <w:t xml:space="preserve">, </w:t>
      </w:r>
      <w:r>
        <w:rPr>
          <w:i/>
          <w:color w:val="262D2A"/>
          <w:w w:val="105"/>
          <w:sz w:val="18"/>
        </w:rPr>
        <w:t>Manková D</w:t>
      </w:r>
      <w:r>
        <w:rPr>
          <w:i/>
          <w:color w:val="74545E"/>
          <w:w w:val="105"/>
          <w:sz w:val="18"/>
        </w:rPr>
        <w:t xml:space="preserve">, </w:t>
      </w:r>
      <w:r>
        <w:rPr>
          <w:i/>
          <w:color w:val="262D2A"/>
          <w:w w:val="105"/>
          <w:sz w:val="18"/>
        </w:rPr>
        <w:t>Kop</w:t>
      </w:r>
      <w:r>
        <w:rPr>
          <w:i/>
          <w:color w:val="262D2A"/>
          <w:w w:val="105"/>
          <w:sz w:val="18"/>
        </w:rPr>
        <w:t>řivová J</w:t>
      </w:r>
      <w:r>
        <w:rPr>
          <w:i/>
          <w:color w:val="74545E"/>
          <w:w w:val="105"/>
          <w:sz w:val="18"/>
        </w:rPr>
        <w:t xml:space="preserve">. </w:t>
      </w:r>
      <w:r>
        <w:rPr>
          <w:i/>
          <w:color w:val="262D2A"/>
          <w:w w:val="105"/>
          <w:sz w:val="18"/>
        </w:rPr>
        <w:t>Evening and night exposure to screens of media devices and its assoc</w:t>
      </w:r>
      <w:r>
        <w:rPr>
          <w:i/>
          <w:color w:val="44494B"/>
          <w:w w:val="105"/>
          <w:sz w:val="18"/>
        </w:rPr>
        <w:t>i</w:t>
      </w:r>
      <w:r>
        <w:rPr>
          <w:i/>
          <w:color w:val="262D2A"/>
          <w:w w:val="105"/>
          <w:sz w:val="18"/>
        </w:rPr>
        <w:t xml:space="preserve">at ion with subject </w:t>
      </w:r>
      <w:r>
        <w:rPr>
          <w:i/>
          <w:color w:val="44494B"/>
          <w:w w:val="105"/>
          <w:sz w:val="18"/>
        </w:rPr>
        <w:t>i</w:t>
      </w:r>
      <w:r>
        <w:rPr>
          <w:i/>
          <w:color w:val="262D2A"/>
          <w:w w:val="105"/>
          <w:sz w:val="18"/>
        </w:rPr>
        <w:t>vely perceived s/eep</w:t>
      </w:r>
      <w:r>
        <w:rPr>
          <w:i/>
          <w:color w:val="727272"/>
          <w:w w:val="105"/>
          <w:sz w:val="18"/>
        </w:rPr>
        <w:t xml:space="preserve">: </w:t>
      </w:r>
      <w:r>
        <w:rPr>
          <w:i/>
          <w:color w:val="262D2A"/>
          <w:w w:val="105"/>
          <w:sz w:val="18"/>
        </w:rPr>
        <w:t xml:space="preserve">Should "light hygiene" be given more attention? [published online ahead of </w:t>
      </w:r>
      <w:proofErr w:type="gramStart"/>
      <w:r>
        <w:rPr>
          <w:i/>
          <w:color w:val="262D2A"/>
          <w:w w:val="105"/>
          <w:sz w:val="18"/>
        </w:rPr>
        <w:t xml:space="preserve">print </w:t>
      </w:r>
      <w:r>
        <w:rPr>
          <w:i/>
          <w:color w:val="44494B"/>
          <w:w w:val="105"/>
          <w:sz w:val="18"/>
        </w:rPr>
        <w:t>,</w:t>
      </w:r>
      <w:proofErr w:type="gramEnd"/>
      <w:r>
        <w:rPr>
          <w:i/>
          <w:color w:val="44494B"/>
          <w:w w:val="105"/>
          <w:sz w:val="18"/>
        </w:rPr>
        <w:t xml:space="preserve"> </w:t>
      </w:r>
      <w:r>
        <w:rPr>
          <w:i/>
          <w:color w:val="262D2A"/>
          <w:w w:val="105"/>
          <w:sz w:val="18"/>
        </w:rPr>
        <w:t>2020 Mar 17 }</w:t>
      </w:r>
      <w:r>
        <w:rPr>
          <w:i/>
          <w:color w:val="5B5E60"/>
          <w:w w:val="105"/>
          <w:sz w:val="18"/>
        </w:rPr>
        <w:t xml:space="preserve">. </w:t>
      </w:r>
      <w:r>
        <w:rPr>
          <w:i/>
          <w:color w:val="262D2A"/>
          <w:w w:val="105"/>
          <w:sz w:val="18"/>
        </w:rPr>
        <w:t xml:space="preserve">Sleep </w:t>
      </w:r>
      <w:proofErr w:type="gramStart"/>
      <w:r>
        <w:rPr>
          <w:i/>
          <w:color w:val="262D2A"/>
          <w:w w:val="105"/>
          <w:sz w:val="18"/>
        </w:rPr>
        <w:t xml:space="preserve">Health </w:t>
      </w:r>
      <w:r>
        <w:rPr>
          <w:i/>
          <w:color w:val="44494B"/>
          <w:w w:val="105"/>
          <w:sz w:val="18"/>
        </w:rPr>
        <w:t>.</w:t>
      </w:r>
      <w:proofErr w:type="gramEnd"/>
      <w:r>
        <w:rPr>
          <w:i/>
          <w:color w:val="44494B"/>
          <w:w w:val="105"/>
          <w:sz w:val="18"/>
        </w:rPr>
        <w:t xml:space="preserve"> </w:t>
      </w:r>
      <w:r>
        <w:rPr>
          <w:i/>
          <w:color w:val="262D2A"/>
          <w:w w:val="105"/>
          <w:sz w:val="18"/>
        </w:rPr>
        <w:t>2020</w:t>
      </w:r>
      <w:proofErr w:type="gramStart"/>
      <w:r>
        <w:rPr>
          <w:i/>
          <w:color w:val="262D2A"/>
          <w:w w:val="105"/>
          <w:sz w:val="18"/>
        </w:rPr>
        <w:t>;S2352</w:t>
      </w:r>
      <w:proofErr w:type="gramEnd"/>
      <w:r>
        <w:rPr>
          <w:i/>
          <w:color w:val="5B5E60"/>
          <w:w w:val="105"/>
          <w:sz w:val="18"/>
        </w:rPr>
        <w:t>-</w:t>
      </w:r>
      <w:r>
        <w:rPr>
          <w:i/>
          <w:color w:val="262D2A"/>
          <w:w w:val="105"/>
          <w:sz w:val="18"/>
        </w:rPr>
        <w:t>7218(19)30</w:t>
      </w:r>
      <w:r>
        <w:rPr>
          <w:i/>
          <w:color w:val="262D2A"/>
          <w:w w:val="105"/>
          <w:sz w:val="18"/>
        </w:rPr>
        <w:t>258-X.</w:t>
      </w:r>
    </w:p>
    <w:p w:rsidR="008055BF" w:rsidRDefault="008055BF">
      <w:pPr>
        <w:pStyle w:val="Zkladntext"/>
        <w:spacing w:before="6"/>
        <w:rPr>
          <w:i/>
          <w:sz w:val="22"/>
        </w:rPr>
      </w:pPr>
    </w:p>
    <w:p w:rsidR="008055BF" w:rsidRDefault="00D41F78">
      <w:pPr>
        <w:spacing w:line="300" w:lineRule="auto"/>
        <w:ind w:left="1433" w:right="275" w:hanging="13"/>
        <w:jc w:val="both"/>
        <w:rPr>
          <w:i/>
          <w:sz w:val="18"/>
        </w:rPr>
      </w:pPr>
      <w:r>
        <w:rPr>
          <w:i/>
          <w:color w:val="262D2A"/>
          <w:w w:val="105"/>
          <w:sz w:val="18"/>
        </w:rPr>
        <w:t>Janků K, Šmotek M, Fárková E, Kopřivová J. Block the light and s/eep we/1</w:t>
      </w:r>
      <w:r>
        <w:rPr>
          <w:i/>
          <w:color w:val="727272"/>
          <w:w w:val="105"/>
          <w:sz w:val="18"/>
        </w:rPr>
        <w:t xml:space="preserve">: </w:t>
      </w:r>
      <w:r>
        <w:rPr>
          <w:i/>
          <w:color w:val="262D2A"/>
          <w:w w:val="105"/>
          <w:sz w:val="18"/>
        </w:rPr>
        <w:t>Evening blue light filtration as a part of cognitive behavioral therapy for insomnia</w:t>
      </w:r>
      <w:r>
        <w:rPr>
          <w:i/>
          <w:color w:val="3F7031"/>
          <w:w w:val="105"/>
          <w:sz w:val="18"/>
        </w:rPr>
        <w:t xml:space="preserve">. </w:t>
      </w:r>
      <w:r>
        <w:rPr>
          <w:i/>
          <w:color w:val="262D2A"/>
          <w:w w:val="105"/>
          <w:sz w:val="18"/>
        </w:rPr>
        <w:t>Chronobiol lnt. 2020</w:t>
      </w:r>
      <w:proofErr w:type="gramStart"/>
      <w:r>
        <w:rPr>
          <w:i/>
          <w:color w:val="3F5E3F"/>
          <w:w w:val="105"/>
          <w:sz w:val="18"/>
        </w:rPr>
        <w:t>;</w:t>
      </w:r>
      <w:r>
        <w:rPr>
          <w:i/>
          <w:color w:val="262D2A"/>
          <w:w w:val="105"/>
          <w:sz w:val="18"/>
        </w:rPr>
        <w:t>37</w:t>
      </w:r>
      <w:proofErr w:type="gramEnd"/>
      <w:r>
        <w:rPr>
          <w:i/>
          <w:color w:val="262D2A"/>
          <w:w w:val="105"/>
          <w:sz w:val="18"/>
        </w:rPr>
        <w:t>(2)</w:t>
      </w:r>
      <w:r>
        <w:rPr>
          <w:i/>
          <w:color w:val="3F5E3F"/>
          <w:w w:val="105"/>
          <w:sz w:val="18"/>
        </w:rPr>
        <w:t>:</w:t>
      </w:r>
      <w:r>
        <w:rPr>
          <w:i/>
          <w:color w:val="262D2A"/>
          <w:w w:val="105"/>
          <w:sz w:val="18"/>
        </w:rPr>
        <w:t xml:space="preserve">248-259 </w:t>
      </w:r>
      <w:r>
        <w:rPr>
          <w:i/>
          <w:color w:val="608C56"/>
          <w:w w:val="105"/>
          <w:sz w:val="18"/>
        </w:rPr>
        <w:t>.</w:t>
      </w:r>
    </w:p>
    <w:p w:rsidR="008055BF" w:rsidRDefault="008055BF">
      <w:pPr>
        <w:pStyle w:val="Zkladntext"/>
        <w:spacing w:before="3"/>
        <w:rPr>
          <w:i/>
          <w:sz w:val="20"/>
        </w:rPr>
      </w:pPr>
    </w:p>
    <w:p w:rsidR="008055BF" w:rsidRDefault="00D41F78">
      <w:pPr>
        <w:ind w:left="1437"/>
        <w:jc w:val="both"/>
        <w:rPr>
          <w:i/>
          <w:sz w:val="18"/>
        </w:rPr>
      </w:pPr>
      <w:r>
        <w:rPr>
          <w:i/>
          <w:color w:val="085E4F"/>
          <w:sz w:val="18"/>
        </w:rPr>
        <w:t xml:space="preserve">Fárková </w:t>
      </w:r>
      <w:r>
        <w:rPr>
          <w:i/>
          <w:color w:val="085E4F"/>
          <w:sz w:val="20"/>
        </w:rPr>
        <w:t xml:space="preserve">E, </w:t>
      </w:r>
      <w:r>
        <w:rPr>
          <w:i/>
          <w:color w:val="085E4F"/>
          <w:sz w:val="18"/>
        </w:rPr>
        <w:t xml:space="preserve">Schneider J, Šmotek M, Bakštein </w:t>
      </w:r>
      <w:r>
        <w:rPr>
          <w:i/>
          <w:color w:val="085E4F"/>
          <w:sz w:val="20"/>
        </w:rPr>
        <w:t xml:space="preserve">E, </w:t>
      </w:r>
      <w:r>
        <w:rPr>
          <w:i/>
          <w:color w:val="085E4F"/>
          <w:sz w:val="18"/>
        </w:rPr>
        <w:t>Her/esová J, Kopřivová J, Šrámková P</w:t>
      </w:r>
      <w:r>
        <w:rPr>
          <w:i/>
          <w:color w:val="317B60"/>
          <w:sz w:val="18"/>
        </w:rPr>
        <w:t xml:space="preserve">, </w:t>
      </w:r>
      <w:r>
        <w:rPr>
          <w:i/>
          <w:color w:val="085E4F"/>
          <w:sz w:val="18"/>
        </w:rPr>
        <w:t xml:space="preserve">Pichlerová </w:t>
      </w:r>
      <w:r>
        <w:rPr>
          <w:i/>
          <w:color w:val="085E4F"/>
          <w:sz w:val="20"/>
        </w:rPr>
        <w:t>D</w:t>
      </w:r>
      <w:r>
        <w:rPr>
          <w:i/>
          <w:color w:val="317B60"/>
          <w:sz w:val="20"/>
        </w:rPr>
        <w:t xml:space="preserve">, </w:t>
      </w:r>
      <w:r>
        <w:rPr>
          <w:i/>
          <w:color w:val="085E4F"/>
          <w:sz w:val="18"/>
        </w:rPr>
        <w:t>Fried</w:t>
      </w:r>
    </w:p>
    <w:p w:rsidR="008055BF" w:rsidRDefault="00D41F78">
      <w:pPr>
        <w:spacing w:before="44" w:line="300" w:lineRule="auto"/>
        <w:ind w:left="1435" w:right="271" w:firstLine="5"/>
        <w:jc w:val="both"/>
        <w:rPr>
          <w:i/>
          <w:sz w:val="18"/>
        </w:rPr>
      </w:pPr>
      <w:r>
        <w:rPr>
          <w:i/>
          <w:color w:val="262D2A"/>
          <w:w w:val="105"/>
          <w:sz w:val="18"/>
        </w:rPr>
        <w:t>M. Weight loss in conservative treatment of obesity in women is associated with physical activity and</w:t>
      </w:r>
      <w:r>
        <w:rPr>
          <w:i/>
          <w:color w:val="163150"/>
          <w:w w:val="105"/>
          <w:sz w:val="18"/>
        </w:rPr>
        <w:t xml:space="preserve"> circadian</w:t>
      </w:r>
      <w:r>
        <w:rPr>
          <w:i/>
          <w:color w:val="163150"/>
          <w:spacing w:val="-1"/>
          <w:w w:val="105"/>
          <w:sz w:val="18"/>
        </w:rPr>
        <w:t xml:space="preserve"> </w:t>
      </w:r>
      <w:r>
        <w:rPr>
          <w:i/>
          <w:color w:val="163150"/>
          <w:w w:val="105"/>
          <w:sz w:val="18"/>
        </w:rPr>
        <w:t>phenoty</w:t>
      </w:r>
      <w:r>
        <w:rPr>
          <w:i/>
          <w:color w:val="163150"/>
          <w:spacing w:val="-34"/>
          <w:w w:val="105"/>
          <w:sz w:val="18"/>
        </w:rPr>
        <w:t xml:space="preserve"> </w:t>
      </w:r>
      <w:r>
        <w:rPr>
          <w:i/>
          <w:color w:val="163150"/>
          <w:spacing w:val="-3"/>
          <w:w w:val="105"/>
          <w:sz w:val="18"/>
        </w:rPr>
        <w:t>pe</w:t>
      </w:r>
      <w:r>
        <w:rPr>
          <w:i/>
          <w:color w:val="44494B"/>
          <w:spacing w:val="-3"/>
          <w:w w:val="105"/>
          <w:sz w:val="18"/>
        </w:rPr>
        <w:t>:</w:t>
      </w:r>
      <w:r>
        <w:rPr>
          <w:i/>
          <w:color w:val="44494B"/>
          <w:spacing w:val="-12"/>
          <w:w w:val="105"/>
          <w:sz w:val="18"/>
        </w:rPr>
        <w:t xml:space="preserve"> </w:t>
      </w:r>
      <w:r>
        <w:rPr>
          <w:i/>
          <w:color w:val="163150"/>
          <w:w w:val="105"/>
          <w:sz w:val="18"/>
        </w:rPr>
        <w:t>a</w:t>
      </w:r>
      <w:r>
        <w:rPr>
          <w:i/>
          <w:color w:val="163150"/>
          <w:spacing w:val="8"/>
          <w:w w:val="105"/>
          <w:sz w:val="18"/>
        </w:rPr>
        <w:t xml:space="preserve"> </w:t>
      </w:r>
      <w:r>
        <w:rPr>
          <w:i/>
          <w:color w:val="163150"/>
          <w:w w:val="105"/>
          <w:sz w:val="18"/>
        </w:rPr>
        <w:t>/on</w:t>
      </w:r>
      <w:r>
        <w:rPr>
          <w:i/>
          <w:color w:val="163150"/>
          <w:spacing w:val="-39"/>
          <w:w w:val="105"/>
          <w:sz w:val="18"/>
        </w:rPr>
        <w:t xml:space="preserve"> </w:t>
      </w:r>
      <w:r>
        <w:rPr>
          <w:i/>
          <w:color w:val="262D2A"/>
          <w:w w:val="105"/>
          <w:sz w:val="18"/>
        </w:rPr>
        <w:t>g</w:t>
      </w:r>
      <w:r>
        <w:rPr>
          <w:i/>
          <w:color w:val="264260"/>
          <w:w w:val="105"/>
          <w:sz w:val="18"/>
        </w:rPr>
        <w:t>itudinal</w:t>
      </w:r>
      <w:r>
        <w:rPr>
          <w:i/>
          <w:color w:val="264260"/>
          <w:spacing w:val="40"/>
          <w:w w:val="105"/>
          <w:sz w:val="18"/>
        </w:rPr>
        <w:t xml:space="preserve"> </w:t>
      </w:r>
      <w:r>
        <w:rPr>
          <w:i/>
          <w:color w:val="163150"/>
          <w:w w:val="105"/>
          <w:sz w:val="18"/>
        </w:rPr>
        <w:t>observational</w:t>
      </w:r>
      <w:r>
        <w:rPr>
          <w:i/>
          <w:color w:val="163150"/>
          <w:spacing w:val="-1"/>
          <w:w w:val="105"/>
          <w:sz w:val="18"/>
        </w:rPr>
        <w:t xml:space="preserve"> </w:t>
      </w:r>
      <w:proofErr w:type="gramStart"/>
      <w:r>
        <w:rPr>
          <w:i/>
          <w:color w:val="163150"/>
          <w:w w:val="105"/>
          <w:sz w:val="18"/>
        </w:rPr>
        <w:t>study</w:t>
      </w:r>
      <w:r>
        <w:rPr>
          <w:i/>
          <w:color w:val="163150"/>
          <w:spacing w:val="-13"/>
          <w:w w:val="105"/>
          <w:sz w:val="18"/>
        </w:rPr>
        <w:t xml:space="preserve"> </w:t>
      </w:r>
      <w:r>
        <w:rPr>
          <w:i/>
          <w:color w:val="44494B"/>
          <w:w w:val="105"/>
          <w:sz w:val="18"/>
        </w:rPr>
        <w:t>.</w:t>
      </w:r>
      <w:proofErr w:type="gramEnd"/>
      <w:r>
        <w:rPr>
          <w:i/>
          <w:color w:val="44494B"/>
          <w:spacing w:val="-1"/>
          <w:w w:val="105"/>
          <w:sz w:val="18"/>
        </w:rPr>
        <w:t xml:space="preserve"> </w:t>
      </w:r>
      <w:r>
        <w:rPr>
          <w:i/>
          <w:color w:val="163150"/>
          <w:w w:val="105"/>
          <w:sz w:val="18"/>
        </w:rPr>
        <w:t>Biopsychosoc</w:t>
      </w:r>
      <w:r>
        <w:rPr>
          <w:i/>
          <w:color w:val="163150"/>
          <w:spacing w:val="11"/>
          <w:w w:val="105"/>
          <w:sz w:val="18"/>
        </w:rPr>
        <w:t xml:space="preserve"> </w:t>
      </w:r>
      <w:r>
        <w:rPr>
          <w:i/>
          <w:color w:val="163150"/>
          <w:w w:val="105"/>
          <w:sz w:val="18"/>
        </w:rPr>
        <w:t>M</w:t>
      </w:r>
      <w:r>
        <w:rPr>
          <w:i/>
          <w:color w:val="163150"/>
          <w:spacing w:val="-35"/>
          <w:w w:val="105"/>
          <w:sz w:val="18"/>
        </w:rPr>
        <w:t xml:space="preserve"> </w:t>
      </w:r>
      <w:r>
        <w:rPr>
          <w:i/>
          <w:color w:val="163150"/>
          <w:w w:val="105"/>
          <w:sz w:val="18"/>
        </w:rPr>
        <w:t>ed</w:t>
      </w:r>
      <w:r>
        <w:rPr>
          <w:i/>
          <w:color w:val="44494B"/>
          <w:w w:val="105"/>
          <w:sz w:val="18"/>
        </w:rPr>
        <w:t>.</w:t>
      </w:r>
      <w:r>
        <w:rPr>
          <w:i/>
          <w:color w:val="44494B"/>
          <w:spacing w:val="-14"/>
          <w:w w:val="105"/>
          <w:sz w:val="18"/>
        </w:rPr>
        <w:t xml:space="preserve"> </w:t>
      </w:r>
      <w:r>
        <w:rPr>
          <w:i/>
          <w:color w:val="163150"/>
          <w:w w:val="105"/>
          <w:sz w:val="18"/>
        </w:rPr>
        <w:t>2019</w:t>
      </w:r>
      <w:proofErr w:type="gramStart"/>
      <w:r>
        <w:rPr>
          <w:i/>
          <w:color w:val="44494B"/>
          <w:w w:val="105"/>
          <w:sz w:val="18"/>
        </w:rPr>
        <w:t>;</w:t>
      </w:r>
      <w:r>
        <w:rPr>
          <w:i/>
          <w:color w:val="163150"/>
          <w:w w:val="105"/>
          <w:sz w:val="18"/>
        </w:rPr>
        <w:t>1</w:t>
      </w:r>
      <w:proofErr w:type="gramEnd"/>
      <w:r>
        <w:rPr>
          <w:i/>
          <w:color w:val="163150"/>
          <w:spacing w:val="-37"/>
          <w:w w:val="105"/>
          <w:sz w:val="18"/>
        </w:rPr>
        <w:t xml:space="preserve"> </w:t>
      </w:r>
      <w:r>
        <w:rPr>
          <w:i/>
          <w:color w:val="163150"/>
          <w:w w:val="105"/>
          <w:sz w:val="18"/>
        </w:rPr>
        <w:t>3</w:t>
      </w:r>
      <w:r>
        <w:rPr>
          <w:i/>
          <w:color w:val="44494B"/>
          <w:w w:val="105"/>
          <w:sz w:val="18"/>
        </w:rPr>
        <w:t>:</w:t>
      </w:r>
      <w:r>
        <w:rPr>
          <w:i/>
          <w:color w:val="163150"/>
          <w:w w:val="105"/>
          <w:sz w:val="18"/>
        </w:rPr>
        <w:t>24</w:t>
      </w:r>
      <w:r>
        <w:rPr>
          <w:i/>
          <w:color w:val="262D2A"/>
          <w:w w:val="105"/>
          <w:sz w:val="18"/>
        </w:rPr>
        <w:t>.</w:t>
      </w:r>
      <w:r>
        <w:rPr>
          <w:i/>
          <w:color w:val="262D2A"/>
          <w:spacing w:val="-11"/>
          <w:w w:val="105"/>
          <w:sz w:val="18"/>
        </w:rPr>
        <w:t xml:space="preserve"> </w:t>
      </w:r>
      <w:r>
        <w:rPr>
          <w:i/>
          <w:color w:val="163150"/>
          <w:w w:val="105"/>
          <w:sz w:val="18"/>
        </w:rPr>
        <w:t>Published</w:t>
      </w:r>
      <w:r>
        <w:rPr>
          <w:i/>
          <w:color w:val="163150"/>
          <w:spacing w:val="-5"/>
          <w:w w:val="105"/>
          <w:sz w:val="18"/>
        </w:rPr>
        <w:t xml:space="preserve"> </w:t>
      </w:r>
      <w:r>
        <w:rPr>
          <w:i/>
          <w:color w:val="163150"/>
          <w:w w:val="105"/>
          <w:sz w:val="18"/>
        </w:rPr>
        <w:t>2019</w:t>
      </w:r>
      <w:r>
        <w:rPr>
          <w:i/>
          <w:color w:val="262D2A"/>
          <w:w w:val="105"/>
          <w:sz w:val="18"/>
        </w:rPr>
        <w:t xml:space="preserve"> Oct</w:t>
      </w:r>
      <w:r>
        <w:rPr>
          <w:i/>
          <w:color w:val="262D2A"/>
          <w:spacing w:val="-12"/>
          <w:w w:val="105"/>
          <w:sz w:val="18"/>
        </w:rPr>
        <w:t xml:space="preserve"> </w:t>
      </w:r>
      <w:r>
        <w:rPr>
          <w:i/>
          <w:color w:val="262D2A"/>
          <w:w w:val="105"/>
          <w:sz w:val="18"/>
        </w:rPr>
        <w:t>25</w:t>
      </w:r>
      <w:r>
        <w:rPr>
          <w:i/>
          <w:color w:val="5B5E60"/>
          <w:w w:val="105"/>
          <w:sz w:val="18"/>
        </w:rPr>
        <w:t>.</w:t>
      </w:r>
    </w:p>
    <w:p w:rsidR="008055BF" w:rsidRDefault="008055BF">
      <w:pPr>
        <w:pStyle w:val="Zkladntext"/>
        <w:spacing w:before="11"/>
        <w:rPr>
          <w:i/>
          <w:sz w:val="21"/>
        </w:rPr>
      </w:pPr>
    </w:p>
    <w:p w:rsidR="008055BF" w:rsidRDefault="00D41F78">
      <w:pPr>
        <w:spacing w:line="290" w:lineRule="auto"/>
        <w:ind w:left="1446" w:right="270"/>
        <w:jc w:val="both"/>
        <w:rPr>
          <w:i/>
          <w:sz w:val="18"/>
        </w:rPr>
      </w:pPr>
      <w:r>
        <w:rPr>
          <w:i/>
          <w:color w:val="262D2A"/>
          <w:w w:val="105"/>
          <w:sz w:val="18"/>
        </w:rPr>
        <w:t>Weissová</w:t>
      </w:r>
      <w:r>
        <w:rPr>
          <w:i/>
          <w:color w:val="262D2A"/>
          <w:spacing w:val="-9"/>
          <w:w w:val="105"/>
          <w:sz w:val="18"/>
        </w:rPr>
        <w:t xml:space="preserve"> </w:t>
      </w:r>
      <w:r>
        <w:rPr>
          <w:i/>
          <w:color w:val="262D2A"/>
          <w:w w:val="105"/>
          <w:sz w:val="18"/>
        </w:rPr>
        <w:t>K,</w:t>
      </w:r>
      <w:r>
        <w:rPr>
          <w:i/>
          <w:color w:val="262D2A"/>
          <w:spacing w:val="-28"/>
          <w:w w:val="105"/>
          <w:sz w:val="18"/>
        </w:rPr>
        <w:t xml:space="preserve"> </w:t>
      </w:r>
      <w:r>
        <w:rPr>
          <w:i/>
          <w:color w:val="262D2A"/>
          <w:w w:val="105"/>
          <w:sz w:val="18"/>
        </w:rPr>
        <w:t>Škrabalová</w:t>
      </w:r>
      <w:r>
        <w:rPr>
          <w:i/>
          <w:color w:val="262D2A"/>
          <w:spacing w:val="-23"/>
          <w:w w:val="105"/>
          <w:sz w:val="18"/>
        </w:rPr>
        <w:t xml:space="preserve"> </w:t>
      </w:r>
      <w:r>
        <w:rPr>
          <w:i/>
          <w:color w:val="262D2A"/>
          <w:w w:val="105"/>
          <w:sz w:val="18"/>
        </w:rPr>
        <w:t>J,</w:t>
      </w:r>
      <w:r>
        <w:rPr>
          <w:i/>
          <w:color w:val="262D2A"/>
          <w:spacing w:val="-24"/>
          <w:w w:val="105"/>
          <w:sz w:val="18"/>
        </w:rPr>
        <w:t xml:space="preserve"> </w:t>
      </w:r>
      <w:r>
        <w:rPr>
          <w:i/>
          <w:color w:val="262D2A"/>
          <w:w w:val="105"/>
          <w:sz w:val="18"/>
        </w:rPr>
        <w:t>Skálová</w:t>
      </w:r>
      <w:r>
        <w:rPr>
          <w:i/>
          <w:color w:val="262D2A"/>
          <w:spacing w:val="-17"/>
          <w:w w:val="105"/>
          <w:sz w:val="18"/>
        </w:rPr>
        <w:t xml:space="preserve"> </w:t>
      </w:r>
      <w:r>
        <w:rPr>
          <w:i/>
          <w:color w:val="262D2A"/>
          <w:w w:val="105"/>
          <w:sz w:val="18"/>
        </w:rPr>
        <w:t>K,</w:t>
      </w:r>
      <w:r>
        <w:rPr>
          <w:i/>
          <w:color w:val="262D2A"/>
          <w:spacing w:val="-23"/>
          <w:w w:val="105"/>
          <w:sz w:val="18"/>
        </w:rPr>
        <w:t xml:space="preserve"> </w:t>
      </w:r>
      <w:r>
        <w:rPr>
          <w:i/>
          <w:color w:val="262D2A"/>
          <w:w w:val="105"/>
          <w:sz w:val="18"/>
        </w:rPr>
        <w:t>Červená</w:t>
      </w:r>
      <w:r>
        <w:rPr>
          <w:i/>
          <w:color w:val="262D2A"/>
          <w:spacing w:val="-18"/>
          <w:w w:val="105"/>
          <w:sz w:val="18"/>
        </w:rPr>
        <w:t xml:space="preserve"> </w:t>
      </w:r>
      <w:r>
        <w:rPr>
          <w:i/>
          <w:color w:val="262D2A"/>
          <w:w w:val="105"/>
          <w:sz w:val="18"/>
        </w:rPr>
        <w:t>K,</w:t>
      </w:r>
      <w:r>
        <w:rPr>
          <w:i/>
          <w:color w:val="262D2A"/>
          <w:spacing w:val="-14"/>
          <w:w w:val="105"/>
          <w:sz w:val="18"/>
        </w:rPr>
        <w:t xml:space="preserve"> </w:t>
      </w:r>
      <w:r>
        <w:rPr>
          <w:i/>
          <w:color w:val="262D2A"/>
          <w:w w:val="105"/>
          <w:sz w:val="18"/>
        </w:rPr>
        <w:t>Bendová</w:t>
      </w:r>
      <w:r>
        <w:rPr>
          <w:i/>
          <w:color w:val="262D2A"/>
          <w:spacing w:val="-19"/>
          <w:w w:val="105"/>
          <w:sz w:val="18"/>
        </w:rPr>
        <w:t xml:space="preserve"> </w:t>
      </w:r>
      <w:r>
        <w:rPr>
          <w:i/>
          <w:color w:val="262D2A"/>
          <w:spacing w:val="-11"/>
          <w:w w:val="105"/>
          <w:sz w:val="18"/>
        </w:rPr>
        <w:t>Z</w:t>
      </w:r>
      <w:r>
        <w:rPr>
          <w:i/>
          <w:color w:val="5B5E60"/>
          <w:spacing w:val="-11"/>
          <w:w w:val="105"/>
          <w:sz w:val="18"/>
        </w:rPr>
        <w:t>,</w:t>
      </w:r>
      <w:r>
        <w:rPr>
          <w:i/>
          <w:color w:val="5B5E60"/>
          <w:spacing w:val="-9"/>
          <w:w w:val="105"/>
          <w:sz w:val="18"/>
        </w:rPr>
        <w:t xml:space="preserve"> </w:t>
      </w:r>
      <w:r>
        <w:rPr>
          <w:i/>
          <w:color w:val="262D2A"/>
          <w:w w:val="105"/>
          <w:sz w:val="18"/>
        </w:rPr>
        <w:t>Miletínová</w:t>
      </w:r>
      <w:r>
        <w:rPr>
          <w:i/>
          <w:color w:val="262D2A"/>
          <w:spacing w:val="-8"/>
          <w:w w:val="105"/>
          <w:sz w:val="18"/>
        </w:rPr>
        <w:t xml:space="preserve"> </w:t>
      </w:r>
      <w:r>
        <w:rPr>
          <w:i/>
          <w:color w:val="262D2A"/>
          <w:w w:val="105"/>
          <w:sz w:val="18"/>
        </w:rPr>
        <w:t>E,</w:t>
      </w:r>
      <w:r>
        <w:rPr>
          <w:i/>
          <w:color w:val="262D2A"/>
          <w:spacing w:val="-16"/>
          <w:w w:val="105"/>
          <w:sz w:val="18"/>
        </w:rPr>
        <w:t xml:space="preserve"> </w:t>
      </w:r>
      <w:r>
        <w:rPr>
          <w:i/>
          <w:color w:val="262D2A"/>
          <w:w w:val="105"/>
          <w:sz w:val="18"/>
        </w:rPr>
        <w:t>Kopřivová</w:t>
      </w:r>
      <w:r>
        <w:rPr>
          <w:i/>
          <w:color w:val="262D2A"/>
          <w:spacing w:val="-23"/>
          <w:w w:val="105"/>
          <w:sz w:val="18"/>
        </w:rPr>
        <w:t xml:space="preserve"> </w:t>
      </w:r>
      <w:r>
        <w:rPr>
          <w:i/>
          <w:color w:val="262D2A"/>
          <w:w w:val="105"/>
          <w:sz w:val="18"/>
        </w:rPr>
        <w:t>J,</w:t>
      </w:r>
      <w:r>
        <w:rPr>
          <w:i/>
          <w:color w:val="262D2A"/>
          <w:spacing w:val="-28"/>
          <w:w w:val="105"/>
          <w:sz w:val="18"/>
        </w:rPr>
        <w:t xml:space="preserve"> </w:t>
      </w:r>
      <w:r>
        <w:rPr>
          <w:i/>
          <w:color w:val="262D2A"/>
          <w:w w:val="105"/>
          <w:sz w:val="18"/>
        </w:rPr>
        <w:t>Šonka</w:t>
      </w:r>
      <w:r>
        <w:rPr>
          <w:i/>
          <w:color w:val="262D2A"/>
          <w:spacing w:val="-13"/>
          <w:w w:val="105"/>
          <w:sz w:val="18"/>
        </w:rPr>
        <w:t xml:space="preserve"> </w:t>
      </w:r>
      <w:r>
        <w:rPr>
          <w:i/>
          <w:color w:val="262D2A"/>
          <w:w w:val="105"/>
          <w:sz w:val="18"/>
        </w:rPr>
        <w:t>K,</w:t>
      </w:r>
      <w:r>
        <w:rPr>
          <w:i/>
          <w:color w:val="262D2A"/>
          <w:spacing w:val="-17"/>
          <w:w w:val="105"/>
          <w:sz w:val="18"/>
        </w:rPr>
        <w:t xml:space="preserve"> </w:t>
      </w:r>
      <w:r>
        <w:rPr>
          <w:i/>
          <w:color w:val="262D2A"/>
          <w:w w:val="105"/>
          <w:sz w:val="18"/>
        </w:rPr>
        <w:t xml:space="preserve">Dudysová D, Bartoš A, Bušková </w:t>
      </w:r>
      <w:r>
        <w:rPr>
          <w:i/>
          <w:color w:val="262D2A"/>
          <w:w w:val="105"/>
          <w:sz w:val="19"/>
        </w:rPr>
        <w:t xml:space="preserve">J. </w:t>
      </w:r>
      <w:r>
        <w:rPr>
          <w:i/>
          <w:color w:val="262D2A"/>
          <w:w w:val="105"/>
          <w:sz w:val="18"/>
        </w:rPr>
        <w:t>Circadian rhythms of melatonin and peripheral clock gene expression in idiopathic REM sleep behavior disorder. Sleep Med. 2018</w:t>
      </w:r>
      <w:r>
        <w:rPr>
          <w:i/>
          <w:color w:val="262D2A"/>
          <w:spacing w:val="-9"/>
          <w:w w:val="105"/>
          <w:sz w:val="18"/>
        </w:rPr>
        <w:t xml:space="preserve"> </w:t>
      </w:r>
      <w:r>
        <w:rPr>
          <w:i/>
          <w:color w:val="262D2A"/>
          <w:w w:val="105"/>
          <w:sz w:val="18"/>
        </w:rPr>
        <w:t>Dec</w:t>
      </w:r>
      <w:proofErr w:type="gramStart"/>
      <w:r>
        <w:rPr>
          <w:i/>
          <w:color w:val="262D2A"/>
          <w:w w:val="105"/>
          <w:sz w:val="18"/>
        </w:rPr>
        <w:t>;52:1</w:t>
      </w:r>
      <w:proofErr w:type="gramEnd"/>
      <w:r>
        <w:rPr>
          <w:i/>
          <w:color w:val="262D2A"/>
          <w:w w:val="105"/>
          <w:sz w:val="18"/>
        </w:rPr>
        <w:t>-6.</w:t>
      </w:r>
    </w:p>
    <w:p w:rsidR="008055BF" w:rsidRDefault="008055BF">
      <w:pPr>
        <w:pStyle w:val="Zkladntext"/>
        <w:spacing w:before="10"/>
        <w:rPr>
          <w:i/>
          <w:sz w:val="22"/>
        </w:rPr>
      </w:pPr>
    </w:p>
    <w:p w:rsidR="008055BF" w:rsidRDefault="00D41F78">
      <w:pPr>
        <w:spacing w:line="297" w:lineRule="auto"/>
        <w:ind w:left="1447" w:right="262" w:firstLine="1"/>
        <w:jc w:val="both"/>
        <w:rPr>
          <w:i/>
          <w:sz w:val="18"/>
        </w:rPr>
      </w:pPr>
      <w:r>
        <w:rPr>
          <w:i/>
          <w:color w:val="262D2A"/>
          <w:w w:val="105"/>
          <w:sz w:val="18"/>
        </w:rPr>
        <w:t>Anýž</w:t>
      </w:r>
      <w:r>
        <w:rPr>
          <w:i/>
          <w:color w:val="262D2A"/>
          <w:spacing w:val="-24"/>
          <w:w w:val="105"/>
          <w:sz w:val="18"/>
        </w:rPr>
        <w:t xml:space="preserve"> </w:t>
      </w:r>
      <w:r>
        <w:rPr>
          <w:i/>
          <w:color w:val="262D2A"/>
          <w:w w:val="105"/>
          <w:sz w:val="18"/>
        </w:rPr>
        <w:t>J,</w:t>
      </w:r>
      <w:r>
        <w:rPr>
          <w:i/>
          <w:color w:val="262D2A"/>
          <w:spacing w:val="-15"/>
          <w:w w:val="105"/>
          <w:sz w:val="18"/>
        </w:rPr>
        <w:t xml:space="preserve"> </w:t>
      </w:r>
      <w:r>
        <w:rPr>
          <w:i/>
          <w:color w:val="262D2A"/>
          <w:w w:val="105"/>
          <w:sz w:val="18"/>
        </w:rPr>
        <w:t>Bakštein</w:t>
      </w:r>
      <w:r>
        <w:rPr>
          <w:i/>
          <w:color w:val="262D2A"/>
          <w:spacing w:val="-4"/>
          <w:w w:val="105"/>
          <w:sz w:val="18"/>
        </w:rPr>
        <w:t xml:space="preserve"> </w:t>
      </w:r>
      <w:r>
        <w:rPr>
          <w:i/>
          <w:color w:val="262D2A"/>
          <w:w w:val="105"/>
          <w:sz w:val="18"/>
        </w:rPr>
        <w:t>E,</w:t>
      </w:r>
      <w:r>
        <w:rPr>
          <w:i/>
          <w:color w:val="262D2A"/>
          <w:spacing w:val="-12"/>
          <w:w w:val="105"/>
          <w:sz w:val="18"/>
        </w:rPr>
        <w:t xml:space="preserve"> </w:t>
      </w:r>
      <w:r>
        <w:rPr>
          <w:i/>
          <w:color w:val="262D2A"/>
          <w:w w:val="105"/>
          <w:sz w:val="18"/>
        </w:rPr>
        <w:t>Dudysová</w:t>
      </w:r>
      <w:r>
        <w:rPr>
          <w:i/>
          <w:color w:val="262D2A"/>
          <w:spacing w:val="-5"/>
          <w:w w:val="105"/>
          <w:sz w:val="18"/>
        </w:rPr>
        <w:t xml:space="preserve"> </w:t>
      </w:r>
      <w:r>
        <w:rPr>
          <w:i/>
          <w:color w:val="262D2A"/>
          <w:w w:val="105"/>
          <w:sz w:val="18"/>
        </w:rPr>
        <w:t>D,</w:t>
      </w:r>
      <w:r>
        <w:rPr>
          <w:i/>
          <w:color w:val="262D2A"/>
          <w:spacing w:val="-23"/>
          <w:w w:val="105"/>
          <w:sz w:val="18"/>
        </w:rPr>
        <w:t xml:space="preserve"> </w:t>
      </w:r>
      <w:r>
        <w:rPr>
          <w:i/>
          <w:color w:val="262D2A"/>
          <w:w w:val="105"/>
          <w:sz w:val="18"/>
        </w:rPr>
        <w:t>Veldová</w:t>
      </w:r>
      <w:r>
        <w:rPr>
          <w:i/>
          <w:color w:val="262D2A"/>
          <w:spacing w:val="-15"/>
          <w:w w:val="105"/>
          <w:sz w:val="18"/>
        </w:rPr>
        <w:t xml:space="preserve"> </w:t>
      </w:r>
      <w:r>
        <w:rPr>
          <w:i/>
          <w:color w:val="262D2A"/>
          <w:w w:val="105"/>
          <w:sz w:val="18"/>
        </w:rPr>
        <w:t>K,</w:t>
      </w:r>
      <w:r>
        <w:rPr>
          <w:i/>
          <w:color w:val="262D2A"/>
          <w:spacing w:val="-14"/>
          <w:w w:val="105"/>
          <w:sz w:val="18"/>
        </w:rPr>
        <w:t xml:space="preserve"> </w:t>
      </w:r>
      <w:r>
        <w:rPr>
          <w:i/>
          <w:color w:val="262D2A"/>
          <w:w w:val="105"/>
          <w:sz w:val="18"/>
        </w:rPr>
        <w:t>Kliková</w:t>
      </w:r>
      <w:r>
        <w:rPr>
          <w:i/>
          <w:color w:val="262D2A"/>
          <w:spacing w:val="-8"/>
          <w:w w:val="105"/>
          <w:sz w:val="18"/>
        </w:rPr>
        <w:t xml:space="preserve"> </w:t>
      </w:r>
      <w:r>
        <w:rPr>
          <w:i/>
          <w:color w:val="262D2A"/>
          <w:w w:val="105"/>
          <w:sz w:val="18"/>
        </w:rPr>
        <w:t>M,</w:t>
      </w:r>
      <w:r>
        <w:rPr>
          <w:i/>
          <w:color w:val="262D2A"/>
          <w:spacing w:val="4"/>
          <w:w w:val="105"/>
          <w:sz w:val="18"/>
        </w:rPr>
        <w:t xml:space="preserve"> </w:t>
      </w:r>
      <w:r>
        <w:rPr>
          <w:i/>
          <w:color w:val="262D2A"/>
          <w:w w:val="105"/>
          <w:sz w:val="18"/>
        </w:rPr>
        <w:t>Fárková</w:t>
      </w:r>
      <w:r>
        <w:rPr>
          <w:i/>
          <w:color w:val="262D2A"/>
          <w:spacing w:val="-15"/>
          <w:w w:val="105"/>
          <w:sz w:val="18"/>
        </w:rPr>
        <w:t xml:space="preserve"> </w:t>
      </w:r>
      <w:r>
        <w:rPr>
          <w:i/>
          <w:color w:val="262D2A"/>
          <w:w w:val="105"/>
          <w:sz w:val="18"/>
        </w:rPr>
        <w:t>E,</w:t>
      </w:r>
      <w:r>
        <w:rPr>
          <w:i/>
          <w:color w:val="262D2A"/>
          <w:spacing w:val="-14"/>
          <w:w w:val="105"/>
          <w:sz w:val="18"/>
        </w:rPr>
        <w:t xml:space="preserve"> </w:t>
      </w:r>
      <w:r>
        <w:rPr>
          <w:i/>
          <w:color w:val="262D2A"/>
          <w:w w:val="105"/>
          <w:sz w:val="18"/>
        </w:rPr>
        <w:t>Kopřivová</w:t>
      </w:r>
      <w:r>
        <w:rPr>
          <w:i/>
          <w:color w:val="262D2A"/>
          <w:spacing w:val="-15"/>
          <w:w w:val="105"/>
          <w:sz w:val="18"/>
        </w:rPr>
        <w:t xml:space="preserve"> </w:t>
      </w:r>
      <w:r>
        <w:rPr>
          <w:i/>
          <w:color w:val="262D2A"/>
          <w:w w:val="105"/>
          <w:sz w:val="18"/>
        </w:rPr>
        <w:t>J,</w:t>
      </w:r>
      <w:r>
        <w:rPr>
          <w:i/>
          <w:color w:val="262D2A"/>
          <w:spacing w:val="-30"/>
          <w:w w:val="105"/>
          <w:sz w:val="18"/>
        </w:rPr>
        <w:t xml:space="preserve"> </w:t>
      </w:r>
      <w:r>
        <w:rPr>
          <w:i/>
          <w:color w:val="262D2A"/>
          <w:w w:val="105"/>
          <w:sz w:val="18"/>
        </w:rPr>
        <w:t>Španiel</w:t>
      </w:r>
      <w:r>
        <w:rPr>
          <w:i/>
          <w:color w:val="262D2A"/>
          <w:spacing w:val="-8"/>
          <w:w w:val="105"/>
          <w:sz w:val="18"/>
        </w:rPr>
        <w:t xml:space="preserve"> </w:t>
      </w:r>
      <w:r>
        <w:rPr>
          <w:i/>
          <w:color w:val="262D2A"/>
          <w:w w:val="105"/>
          <w:sz w:val="18"/>
        </w:rPr>
        <w:t>F.</w:t>
      </w:r>
      <w:r>
        <w:rPr>
          <w:i/>
          <w:color w:val="262D2A"/>
          <w:spacing w:val="-16"/>
          <w:w w:val="105"/>
          <w:sz w:val="18"/>
        </w:rPr>
        <w:t xml:space="preserve"> </w:t>
      </w:r>
      <w:r>
        <w:rPr>
          <w:i/>
          <w:color w:val="262D2A"/>
          <w:w w:val="105"/>
          <w:sz w:val="18"/>
        </w:rPr>
        <w:t>No</w:t>
      </w:r>
      <w:r>
        <w:rPr>
          <w:i/>
          <w:color w:val="262D2A"/>
          <w:spacing w:val="-11"/>
          <w:w w:val="105"/>
          <w:sz w:val="18"/>
        </w:rPr>
        <w:t xml:space="preserve"> </w:t>
      </w:r>
      <w:r>
        <w:rPr>
          <w:i/>
          <w:color w:val="262D2A"/>
          <w:w w:val="105"/>
          <w:sz w:val="18"/>
        </w:rPr>
        <w:t>wink</w:t>
      </w:r>
      <w:r>
        <w:rPr>
          <w:i/>
          <w:color w:val="262D2A"/>
          <w:spacing w:val="-11"/>
          <w:w w:val="105"/>
          <w:sz w:val="18"/>
        </w:rPr>
        <w:t xml:space="preserve"> </w:t>
      </w:r>
      <w:r>
        <w:rPr>
          <w:i/>
          <w:color w:val="262D2A"/>
          <w:w w:val="105"/>
          <w:sz w:val="18"/>
        </w:rPr>
        <w:t>of</w:t>
      </w:r>
      <w:r>
        <w:rPr>
          <w:i/>
          <w:color w:val="262D2A"/>
          <w:spacing w:val="-15"/>
          <w:w w:val="105"/>
          <w:sz w:val="18"/>
        </w:rPr>
        <w:t xml:space="preserve"> </w:t>
      </w:r>
      <w:r>
        <w:rPr>
          <w:i/>
          <w:color w:val="262D2A"/>
          <w:w w:val="105"/>
          <w:sz w:val="18"/>
        </w:rPr>
        <w:t xml:space="preserve">sleep: </w:t>
      </w:r>
      <w:r>
        <w:rPr>
          <w:i/>
          <w:color w:val="262D2A"/>
          <w:w w:val="105"/>
          <w:sz w:val="18"/>
        </w:rPr>
        <w:t xml:space="preserve">Population sleep characteristics in response to the brexit poli and the 2016 U.S. presidential election. Soc </w:t>
      </w:r>
      <w:r>
        <w:rPr>
          <w:i/>
          <w:color w:val="163150"/>
          <w:w w:val="105"/>
          <w:sz w:val="18"/>
        </w:rPr>
        <w:t xml:space="preserve">Sci </w:t>
      </w:r>
      <w:proofErr w:type="gramStart"/>
      <w:r>
        <w:rPr>
          <w:i/>
          <w:color w:val="262D2A"/>
          <w:w w:val="105"/>
          <w:sz w:val="18"/>
        </w:rPr>
        <w:t xml:space="preserve">Med </w:t>
      </w:r>
      <w:r>
        <w:rPr>
          <w:i/>
          <w:color w:val="506B77"/>
          <w:w w:val="105"/>
          <w:sz w:val="18"/>
        </w:rPr>
        <w:t>.</w:t>
      </w:r>
      <w:proofErr w:type="gramEnd"/>
      <w:r>
        <w:rPr>
          <w:i/>
          <w:color w:val="506B77"/>
          <w:w w:val="105"/>
          <w:sz w:val="18"/>
        </w:rPr>
        <w:t xml:space="preserve"> </w:t>
      </w:r>
      <w:r>
        <w:rPr>
          <w:i/>
          <w:color w:val="163150"/>
          <w:w w:val="105"/>
          <w:sz w:val="18"/>
        </w:rPr>
        <w:t>201</w:t>
      </w:r>
      <w:r>
        <w:rPr>
          <w:i/>
          <w:color w:val="262D2A"/>
          <w:w w:val="105"/>
          <w:sz w:val="18"/>
        </w:rPr>
        <w:t>9 Feb</w:t>
      </w:r>
      <w:proofErr w:type="gramStart"/>
      <w:r>
        <w:rPr>
          <w:i/>
          <w:color w:val="262D2A"/>
          <w:w w:val="105"/>
          <w:sz w:val="18"/>
        </w:rPr>
        <w:t>;2</w:t>
      </w:r>
      <w:proofErr w:type="gramEnd"/>
      <w:r>
        <w:rPr>
          <w:i/>
          <w:color w:val="262D2A"/>
          <w:w w:val="105"/>
          <w:sz w:val="18"/>
        </w:rPr>
        <w:t xml:space="preserve"> 22:11</w:t>
      </w:r>
      <w:r>
        <w:rPr>
          <w:i/>
          <w:color w:val="262D2A"/>
          <w:spacing w:val="-43"/>
          <w:w w:val="105"/>
          <w:sz w:val="18"/>
        </w:rPr>
        <w:t xml:space="preserve"> </w:t>
      </w:r>
      <w:r>
        <w:rPr>
          <w:i/>
          <w:color w:val="262D2A"/>
          <w:w w:val="105"/>
          <w:sz w:val="18"/>
        </w:rPr>
        <w:t>2-121</w:t>
      </w:r>
      <w:r>
        <w:rPr>
          <w:i/>
          <w:color w:val="5B5E60"/>
          <w:w w:val="105"/>
          <w:sz w:val="18"/>
        </w:rPr>
        <w:t>.</w:t>
      </w:r>
    </w:p>
    <w:p w:rsidR="008055BF" w:rsidRDefault="008055BF">
      <w:pPr>
        <w:spacing w:line="297" w:lineRule="auto"/>
        <w:jc w:val="both"/>
        <w:rPr>
          <w:sz w:val="18"/>
        </w:rPr>
        <w:sectPr w:rsidR="008055BF">
          <w:type w:val="continuous"/>
          <w:pgSz w:w="11920" w:h="16840"/>
          <w:pgMar w:top="860" w:right="1260" w:bottom="1200" w:left="40" w:header="708" w:footer="708" w:gutter="0"/>
          <w:cols w:space="708"/>
        </w:sectPr>
      </w:pPr>
    </w:p>
    <w:p w:rsidR="008055BF" w:rsidRDefault="00D41F78">
      <w:pPr>
        <w:spacing w:before="58"/>
        <w:ind w:left="738"/>
        <w:rPr>
          <w:rFonts w:ascii="Times New Roman"/>
          <w:sz w:val="37"/>
        </w:rPr>
      </w:pPr>
      <w:r>
        <w:rPr>
          <w:rFonts w:ascii="Times New Roman"/>
          <w:color w:val="A7A7A7"/>
          <w:w w:val="77"/>
          <w:sz w:val="37"/>
        </w:rPr>
        <w:t>"</w:t>
      </w:r>
    </w:p>
    <w:p w:rsidR="008055BF" w:rsidRDefault="008055BF">
      <w:pPr>
        <w:pStyle w:val="Zkladntext"/>
        <w:spacing w:before="8"/>
        <w:rPr>
          <w:rFonts w:ascii="Times New Roman"/>
          <w:sz w:val="37"/>
        </w:rPr>
      </w:pPr>
    </w:p>
    <w:p w:rsidR="008055BF" w:rsidRDefault="00D41F78">
      <w:pPr>
        <w:pStyle w:val="Zkladntext"/>
        <w:ind w:left="3161"/>
      </w:pPr>
      <w:r>
        <w:rPr>
          <w:noProof/>
          <w:lang w:val="cs-CZ" w:eastAsia="cs-CZ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5911227</wp:posOffset>
            </wp:positionH>
            <wp:positionV relativeFrom="paragraph">
              <wp:posOffset>-94411</wp:posOffset>
            </wp:positionV>
            <wp:extent cx="683943" cy="659369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943" cy="659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42" style="position:absolute;left:0;text-align:left;margin-left:75pt;margin-top:-8.4pt;width:77.9pt;height:54.6pt;z-index:251655680;mso-position-horizontal-relative:page;mso-position-vertical-relative:text" coordorigin="1500,-168" coordsize="1558,1092">
            <v:shape id="_x0000_s1050" style="position:absolute;left:1516;top:13824;width:1512;height:1037" coordorigin="1517,13824" coordsize="1512,1037" o:spt="100" adj="0,,0" path="m1519,870r,-1038m3034,870r,-1038e" filled="f" strokeweight=".25442mm">
              <v:stroke joinstyle="round"/>
              <v:formulas/>
              <v:path arrowok="t" o:connecttype="segments"/>
            </v:shape>
            <v:shape id="_x0000_s1049" style="position:absolute;left:1497;top:13838;width:1556;height:1008" coordorigin="1498,13839" coordsize="1556,1008" o:spt="100" adj="0,,0" path="m1500,-153r1558,m1500,856r1558,e" filled="f" strokeweight=".16961mm">
              <v:stroke joinstyle="round"/>
              <v:formulas/>
              <v:path arrowok="t" o:connecttype="segments"/>
            </v:shape>
            <v:shape id="_x0000_s1048" type="#_x0000_t202" style="position:absolute;left:1861;top:288;width:77;height:295" filled="f" stroked="f">
              <v:textbox inset="0,0,0,0">
                <w:txbxContent>
                  <w:p w:rsidR="008055BF" w:rsidRDefault="00D41F78">
                    <w:pPr>
                      <w:rPr>
                        <w:rFonts w:ascii="Courier New"/>
                        <w:sz w:val="26"/>
                      </w:rPr>
                    </w:pPr>
                    <w:r>
                      <w:rPr>
                        <w:rFonts w:ascii="Courier New"/>
                        <w:color w:val="2A3133"/>
                        <w:spacing w:val="-110"/>
                        <w:w w:val="106"/>
                        <w:sz w:val="26"/>
                      </w:rPr>
                      <w:t>*</w:t>
                    </w:r>
                  </w:p>
                </w:txbxContent>
              </v:textbox>
            </v:shape>
            <v:shape id="_x0000_s1047" type="#_x0000_t202" style="position:absolute;left:1923;top:-60;width:742;height:484" filled="f" stroked="f">
              <v:textbox inset="0,0,0,0">
                <w:txbxContent>
                  <w:p w:rsidR="008055BF" w:rsidRDefault="00D41F78">
                    <w:pPr>
                      <w:spacing w:line="230" w:lineRule="auto"/>
                      <w:rPr>
                        <w:sz w:val="30"/>
                      </w:rPr>
                    </w:pPr>
                    <w:r>
                      <w:rPr>
                        <w:color w:val="2A3133"/>
                        <w:position w:val="-12"/>
                        <w:sz w:val="30"/>
                      </w:rPr>
                      <w:t>*</w:t>
                    </w:r>
                    <w:r>
                      <w:rPr>
                        <w:color w:val="2A3133"/>
                        <w:sz w:val="32"/>
                      </w:rPr>
                      <w:t xml:space="preserve">*** </w:t>
                    </w:r>
                    <w:r>
                      <w:rPr>
                        <w:color w:val="2A3133"/>
                        <w:position w:val="-12"/>
                        <w:sz w:val="30"/>
                      </w:rPr>
                      <w:t>*</w:t>
                    </w:r>
                  </w:p>
                </w:txbxContent>
              </v:textbox>
            </v:shape>
            <v:shape id="_x0000_s1046" type="#_x0000_t202" style="position:absolute;left:1923;top:430;width:146;height:336" filled="f" stroked="f">
              <v:textbox inset="0,0,0,0">
                <w:txbxContent>
                  <w:p w:rsidR="008055BF" w:rsidRDefault="00D41F78">
                    <w:pPr>
                      <w:spacing w:line="336" w:lineRule="exact"/>
                      <w:rPr>
                        <w:sz w:val="30"/>
                      </w:rPr>
                    </w:pPr>
                    <w:r>
                      <w:rPr>
                        <w:color w:val="2A3133"/>
                        <w:w w:val="107"/>
                        <w:sz w:val="30"/>
                      </w:rPr>
                      <w:t>*</w:t>
                    </w:r>
                  </w:p>
                </w:txbxContent>
              </v:textbox>
            </v:shape>
            <v:shape id="_x0000_s1045" type="#_x0000_t202" style="position:absolute;left:2557;top:214;width:158;height:359" filled="f" stroked="f">
              <v:textbox inset="0,0,0,0">
                <w:txbxContent>
                  <w:p w:rsidR="008055BF" w:rsidRDefault="00D41F78">
                    <w:pPr>
                      <w:spacing w:line="358" w:lineRule="exact"/>
                      <w:rPr>
                        <w:sz w:val="32"/>
                      </w:rPr>
                    </w:pPr>
                    <w:r>
                      <w:rPr>
                        <w:color w:val="2A3133"/>
                        <w:w w:val="110"/>
                        <w:sz w:val="32"/>
                      </w:rPr>
                      <w:t>*</w:t>
                    </w:r>
                  </w:p>
                </w:txbxContent>
              </v:textbox>
            </v:shape>
            <v:shape id="_x0000_s1044" type="#_x0000_t202" style="position:absolute;left:2048;top:565;width:421;height:359" filled="f" stroked="f">
              <v:textbox inset="0,0,0,0">
                <w:txbxContent>
                  <w:p w:rsidR="008055BF" w:rsidRDefault="00D41F78">
                    <w:pPr>
                      <w:spacing w:line="358" w:lineRule="exact"/>
                      <w:rPr>
                        <w:sz w:val="32"/>
                      </w:rPr>
                    </w:pPr>
                    <w:r>
                      <w:rPr>
                        <w:color w:val="2A3133"/>
                        <w:w w:val="105"/>
                        <w:sz w:val="32"/>
                      </w:rPr>
                      <w:t>***</w:t>
                    </w:r>
                  </w:p>
                </w:txbxContent>
              </v:textbox>
            </v:shape>
            <v:shape id="_x0000_s1043" type="#_x0000_t202" style="position:absolute;left:2519;top:430;width:146;height:336" filled="f" stroked="f">
              <v:textbox inset="0,0,0,0">
                <w:txbxContent>
                  <w:p w:rsidR="008055BF" w:rsidRDefault="00D41F78">
                    <w:pPr>
                      <w:spacing w:line="336" w:lineRule="exact"/>
                      <w:rPr>
                        <w:sz w:val="30"/>
                      </w:rPr>
                    </w:pPr>
                    <w:r>
                      <w:rPr>
                        <w:color w:val="2A3133"/>
                        <w:w w:val="107"/>
                        <w:sz w:val="30"/>
                      </w:rPr>
                      <w:t>*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A3133"/>
        </w:rPr>
        <w:t>EVROPSKÁ UNIE</w:t>
      </w:r>
    </w:p>
    <w:p w:rsidR="008055BF" w:rsidRDefault="00D41F78">
      <w:pPr>
        <w:pStyle w:val="Zkladntext"/>
        <w:spacing w:before="36" w:line="280" w:lineRule="auto"/>
        <w:ind w:left="3158" w:right="3965" w:firstLine="3"/>
      </w:pPr>
      <w:r>
        <w:rPr>
          <w:color w:val="2A3133"/>
        </w:rPr>
        <w:t xml:space="preserve">Evropské strukturální </w:t>
      </w:r>
      <w:proofErr w:type="gramStart"/>
      <w:r>
        <w:rPr>
          <w:color w:val="2A3133"/>
        </w:rPr>
        <w:t>a</w:t>
      </w:r>
      <w:proofErr w:type="gramEnd"/>
      <w:r>
        <w:rPr>
          <w:color w:val="2A3133"/>
        </w:rPr>
        <w:t xml:space="preserve"> investiční fondy Operační program Praha - pól růstu ČR</w:t>
      </w:r>
    </w:p>
    <w:p w:rsidR="008055BF" w:rsidRDefault="00D41F78">
      <w:pPr>
        <w:pStyle w:val="Zkladntext"/>
        <w:spacing w:before="5"/>
        <w:rPr>
          <w:sz w:val="28"/>
        </w:rPr>
      </w:pPr>
      <w:r>
        <w:pict>
          <v:group id="_x0000_s1036" style="position:absolute;margin-left:67.3pt;margin-top:18.7pt;width:459.7pt;height:119.25pt;z-index:-251644416;mso-wrap-distance-left:0;mso-wrap-distance-right:0;mso-position-horizontal-relative:page" coordorigin="1346,374" coordsize="9194,2385">
            <v:line id="_x0000_s1041" style="position:absolute" from="1366,2740" to="1366,374" strokeweight=".16964mm"/>
            <v:line id="_x0000_s1040" style="position:absolute" from="10521,2759" to="10521,374" strokeweight=".25444mm"/>
            <v:line id="_x0000_s1039" style="position:absolute" from="1346,384" to="10540,384" strokeweight=".25439mm"/>
            <v:line id="_x0000_s1038" style="position:absolute" from="1366,2730" to="10540,2730" strokeweight=".25439mm"/>
            <v:shape id="_x0000_s1037" type="#_x0000_t202" style="position:absolute;left:1370;top:391;width:9144;height:2332" filled="f" stroked="f">
              <v:textbox inset="0,0,0,0">
                <w:txbxContent>
                  <w:p w:rsidR="008055BF" w:rsidRDefault="008055BF">
                    <w:pPr>
                      <w:spacing w:before="4"/>
                      <w:rPr>
                        <w:sz w:val="24"/>
                      </w:rPr>
                    </w:pPr>
                  </w:p>
                  <w:p w:rsidR="008055BF" w:rsidRDefault="00D41F78">
                    <w:pPr>
                      <w:spacing w:before="1" w:line="283" w:lineRule="auto"/>
                      <w:ind w:left="90" w:right="141" w:hanging="13"/>
                      <w:jc w:val="both"/>
                      <w:rPr>
                        <w:i/>
                        <w:sz w:val="19"/>
                      </w:rPr>
                    </w:pPr>
                    <w:r>
                      <w:rPr>
                        <w:i/>
                        <w:color w:val="2A3133"/>
                        <w:sz w:val="19"/>
                      </w:rPr>
                      <w:t xml:space="preserve">Saifutdinova E, Congedo M, Dudysova D, Lhotska L, Koprivova J, Gerla V. An Unsupervised Multichannel </w:t>
                    </w:r>
                    <w:r>
                      <w:rPr>
                        <w:i/>
                        <w:color w:val="2A3133"/>
                        <w:sz w:val="19"/>
                      </w:rPr>
                      <w:t xml:space="preserve">Artifact Detection Method for 5/eep EEG Based on Riemannian </w:t>
                    </w:r>
                    <w:proofErr w:type="gramStart"/>
                    <w:r>
                      <w:rPr>
                        <w:i/>
                        <w:color w:val="2A3133"/>
                        <w:sz w:val="19"/>
                      </w:rPr>
                      <w:t>Geometry</w:t>
                    </w:r>
                    <w:proofErr w:type="gramEnd"/>
                    <w:r>
                      <w:rPr>
                        <w:i/>
                        <w:color w:val="2A3133"/>
                        <w:sz w:val="19"/>
                      </w:rPr>
                      <w:t>. Sensors (Base l)</w:t>
                    </w:r>
                    <w:r>
                      <w:rPr>
                        <w:i/>
                        <w:color w:val="4F4442"/>
                        <w:sz w:val="19"/>
                      </w:rPr>
                      <w:t xml:space="preserve">. </w:t>
                    </w:r>
                    <w:r>
                      <w:rPr>
                        <w:i/>
                        <w:color w:val="2A3133"/>
                        <w:sz w:val="19"/>
                      </w:rPr>
                      <w:t>2019 Jan 31</w:t>
                    </w:r>
                    <w:proofErr w:type="gramStart"/>
                    <w:r>
                      <w:rPr>
                        <w:i/>
                        <w:color w:val="796766"/>
                        <w:sz w:val="19"/>
                      </w:rPr>
                      <w:t>;</w:t>
                    </w:r>
                    <w:r>
                      <w:rPr>
                        <w:i/>
                        <w:color w:val="2A3133"/>
                        <w:sz w:val="19"/>
                      </w:rPr>
                      <w:t>19</w:t>
                    </w:r>
                    <w:proofErr w:type="gramEnd"/>
                    <w:r>
                      <w:rPr>
                        <w:i/>
                        <w:color w:val="522D34"/>
                        <w:sz w:val="19"/>
                      </w:rPr>
                      <w:t xml:space="preserve">(3) </w:t>
                    </w:r>
                    <w:r>
                      <w:rPr>
                        <w:i/>
                        <w:color w:val="996D6E"/>
                        <w:sz w:val="19"/>
                      </w:rPr>
                      <w:t xml:space="preserve">. </w:t>
                    </w:r>
                    <w:proofErr w:type="gramStart"/>
                    <w:r>
                      <w:rPr>
                        <w:i/>
                        <w:color w:val="522D34"/>
                        <w:sz w:val="19"/>
                      </w:rPr>
                      <w:t>pii</w:t>
                    </w:r>
                    <w:proofErr w:type="gramEnd"/>
                    <w:r>
                      <w:rPr>
                        <w:i/>
                        <w:color w:val="796766"/>
                        <w:sz w:val="19"/>
                      </w:rPr>
                      <w:t xml:space="preserve">: </w:t>
                    </w:r>
                    <w:r>
                      <w:rPr>
                        <w:i/>
                        <w:color w:val="2A3133"/>
                        <w:sz w:val="19"/>
                      </w:rPr>
                      <w:t xml:space="preserve">E6 </w:t>
                    </w:r>
                    <w:r>
                      <w:rPr>
                        <w:i/>
                        <w:color w:val="522D34"/>
                        <w:sz w:val="19"/>
                      </w:rPr>
                      <w:t>0</w:t>
                    </w:r>
                    <w:r>
                      <w:rPr>
                        <w:i/>
                        <w:color w:val="2A3133"/>
                        <w:sz w:val="19"/>
                      </w:rPr>
                      <w:t>2</w:t>
                    </w:r>
                    <w:r>
                      <w:rPr>
                        <w:i/>
                        <w:color w:val="796766"/>
                        <w:sz w:val="19"/>
                      </w:rPr>
                      <w:t>.</w:t>
                    </w:r>
                  </w:p>
                  <w:p w:rsidR="008055BF" w:rsidRDefault="008055BF">
                    <w:pPr>
                      <w:spacing w:before="7"/>
                    </w:pPr>
                  </w:p>
                  <w:p w:rsidR="008055BF" w:rsidRDefault="00D41F78">
                    <w:pPr>
                      <w:spacing w:line="280" w:lineRule="auto"/>
                      <w:ind w:left="93" w:right="130" w:firstLine="13"/>
                      <w:jc w:val="both"/>
                      <w:rPr>
                        <w:i/>
                        <w:sz w:val="19"/>
                      </w:rPr>
                    </w:pPr>
                    <w:r>
                      <w:rPr>
                        <w:i/>
                        <w:color w:val="2A3133"/>
                        <w:sz w:val="19"/>
                      </w:rPr>
                      <w:t xml:space="preserve">Dudysová </w:t>
                    </w:r>
                    <w:r>
                      <w:rPr>
                        <w:i/>
                        <w:color w:val="522D34"/>
                        <w:sz w:val="19"/>
                      </w:rPr>
                      <w:t xml:space="preserve">D, </w:t>
                    </w:r>
                    <w:r>
                      <w:rPr>
                        <w:i/>
                        <w:color w:val="2A3133"/>
                        <w:sz w:val="19"/>
                      </w:rPr>
                      <w:t>Malá I, Mladá K</w:t>
                    </w:r>
                    <w:r>
                      <w:rPr>
                        <w:i/>
                        <w:color w:val="4F4442"/>
                        <w:sz w:val="19"/>
                      </w:rPr>
                      <w:t xml:space="preserve">, </w:t>
                    </w:r>
                    <w:r>
                      <w:rPr>
                        <w:i/>
                        <w:color w:val="522D34"/>
                        <w:sz w:val="19"/>
                      </w:rPr>
                      <w:t xml:space="preserve">Saifutdinova </w:t>
                    </w:r>
                    <w:r>
                      <w:rPr>
                        <w:i/>
                        <w:color w:val="4F4442"/>
                        <w:sz w:val="19"/>
                      </w:rPr>
                      <w:t xml:space="preserve">E, Koprivova J, </w:t>
                    </w:r>
                    <w:r>
                      <w:rPr>
                        <w:i/>
                        <w:color w:val="522D34"/>
                        <w:sz w:val="19"/>
                      </w:rPr>
                      <w:t xml:space="preserve">Sos </w:t>
                    </w:r>
                    <w:r>
                      <w:rPr>
                        <w:i/>
                        <w:color w:val="4F4442"/>
                        <w:sz w:val="19"/>
                      </w:rPr>
                      <w:t xml:space="preserve">P. Structural and construct validity of the </w:t>
                    </w:r>
                    <w:r>
                      <w:rPr>
                        <w:i/>
                        <w:color w:val="2A3133"/>
                        <w:sz w:val="19"/>
                      </w:rPr>
                      <w:t xml:space="preserve">Czech </w:t>
                    </w:r>
                    <w:r>
                      <w:rPr>
                        <w:i/>
                        <w:color w:val="522D34"/>
                        <w:sz w:val="19"/>
                      </w:rPr>
                      <w:t xml:space="preserve">version </w:t>
                    </w:r>
                    <w:r>
                      <w:rPr>
                        <w:i/>
                        <w:color w:val="2A3133"/>
                        <w:sz w:val="19"/>
                      </w:rPr>
                      <w:t>of the Pittsbu</w:t>
                    </w:r>
                    <w:r>
                      <w:rPr>
                        <w:i/>
                        <w:color w:val="522D34"/>
                        <w:sz w:val="19"/>
                      </w:rPr>
                      <w:t xml:space="preserve">rgh Sleep Qua/ity </w:t>
                    </w:r>
                    <w:r>
                      <w:rPr>
                        <w:i/>
                        <w:color w:val="4F4442"/>
                        <w:sz w:val="19"/>
                      </w:rPr>
                      <w:t xml:space="preserve">Index in </w:t>
                    </w:r>
                    <w:r>
                      <w:rPr>
                        <w:i/>
                        <w:color w:val="522D34"/>
                        <w:sz w:val="19"/>
                      </w:rPr>
                      <w:t xml:space="preserve">chronic </w:t>
                    </w:r>
                    <w:r>
                      <w:rPr>
                        <w:i/>
                        <w:color w:val="4F4442"/>
                        <w:sz w:val="19"/>
                      </w:rPr>
                      <w:t xml:space="preserve">insomnia. Neuro Endocrinol </w:t>
                    </w:r>
                    <w:proofErr w:type="gramStart"/>
                    <w:r>
                      <w:rPr>
                        <w:i/>
                        <w:color w:val="4F4442"/>
                        <w:sz w:val="19"/>
                      </w:rPr>
                      <w:t xml:space="preserve">Lett </w:t>
                    </w:r>
                    <w:r>
                      <w:rPr>
                        <w:i/>
                        <w:color w:val="796766"/>
                        <w:sz w:val="19"/>
                      </w:rPr>
                      <w:t>.</w:t>
                    </w:r>
                    <w:proofErr w:type="gramEnd"/>
                    <w:r>
                      <w:rPr>
                        <w:i/>
                        <w:color w:val="796766"/>
                        <w:sz w:val="19"/>
                      </w:rPr>
                      <w:t xml:space="preserve"> </w:t>
                    </w:r>
                    <w:r>
                      <w:rPr>
                        <w:i/>
                        <w:color w:val="4F4442"/>
                        <w:sz w:val="19"/>
                      </w:rPr>
                      <w:t xml:space="preserve">2017 </w:t>
                    </w:r>
                    <w:r>
                      <w:rPr>
                        <w:i/>
                        <w:color w:val="2A3133"/>
                        <w:sz w:val="19"/>
                      </w:rPr>
                      <w:t>Feb</w:t>
                    </w:r>
                    <w:proofErr w:type="gramStart"/>
                    <w:r>
                      <w:rPr>
                        <w:i/>
                        <w:color w:val="34595E"/>
                        <w:sz w:val="19"/>
                      </w:rPr>
                      <w:t>;</w:t>
                    </w:r>
                    <w:r>
                      <w:rPr>
                        <w:i/>
                        <w:color w:val="2A3133"/>
                        <w:sz w:val="19"/>
                      </w:rPr>
                      <w:t>38</w:t>
                    </w:r>
                    <w:proofErr w:type="gramEnd"/>
                    <w:r>
                      <w:rPr>
                        <w:i/>
                        <w:color w:val="2A3133"/>
                        <w:sz w:val="19"/>
                      </w:rPr>
                      <w:t>(1}</w:t>
                    </w:r>
                    <w:r>
                      <w:rPr>
                        <w:i/>
                        <w:color w:val="34595E"/>
                        <w:sz w:val="19"/>
                      </w:rPr>
                      <w:t>:</w:t>
                    </w:r>
                    <w:r>
                      <w:rPr>
                        <w:i/>
                        <w:color w:val="2A3133"/>
                        <w:sz w:val="19"/>
                      </w:rPr>
                      <w:t xml:space="preserve">67 </w:t>
                    </w:r>
                    <w:r>
                      <w:rPr>
                        <w:i/>
                        <w:color w:val="522D34"/>
                        <w:sz w:val="19"/>
                      </w:rPr>
                      <w:t>-</w:t>
                    </w:r>
                    <w:r>
                      <w:rPr>
                        <w:i/>
                        <w:color w:val="2A3133"/>
                        <w:sz w:val="19"/>
                      </w:rPr>
                      <w:t xml:space="preserve">73 </w:t>
                    </w:r>
                    <w:r>
                      <w:rPr>
                        <w:i/>
                        <w:color w:val="34595E"/>
                        <w:sz w:val="19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055BF" w:rsidRDefault="008055BF">
      <w:pPr>
        <w:pStyle w:val="Zkladntext"/>
        <w:rPr>
          <w:sz w:val="20"/>
        </w:rPr>
      </w:pPr>
    </w:p>
    <w:p w:rsidR="008055BF" w:rsidRDefault="008055BF">
      <w:pPr>
        <w:pStyle w:val="Zkladntext"/>
        <w:spacing w:before="6"/>
        <w:rPr>
          <w:sz w:val="27"/>
        </w:rPr>
      </w:pPr>
    </w:p>
    <w:tbl>
      <w:tblPr>
        <w:tblStyle w:val="TableNormal"/>
        <w:tblW w:w="0" w:type="auto"/>
        <w:tblInd w:w="13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2"/>
        <w:gridCol w:w="4577"/>
      </w:tblGrid>
      <w:tr w:rsidR="008055BF">
        <w:trPr>
          <w:trHeight w:val="422"/>
        </w:trPr>
        <w:tc>
          <w:tcPr>
            <w:tcW w:w="9159" w:type="dxa"/>
            <w:gridSpan w:val="2"/>
          </w:tcPr>
          <w:p w:rsidR="008055BF" w:rsidRDefault="00D41F78">
            <w:pPr>
              <w:pStyle w:val="TableParagraph"/>
              <w:spacing w:before="142"/>
              <w:ind w:left="95"/>
              <w:rPr>
                <w:b/>
                <w:sz w:val="19"/>
              </w:rPr>
            </w:pPr>
            <w:r>
              <w:rPr>
                <w:rFonts w:ascii="Times New Roman" w:hAnsi="Times New Roman"/>
                <w:b/>
                <w:color w:val="2A3133"/>
                <w:w w:val="105"/>
                <w:sz w:val="21"/>
              </w:rPr>
              <w:t xml:space="preserve">2. </w:t>
            </w:r>
            <w:r>
              <w:rPr>
                <w:b/>
                <w:color w:val="2A3133"/>
                <w:w w:val="105"/>
                <w:sz w:val="19"/>
              </w:rPr>
              <w:t>Předmět služby/výstupy</w:t>
            </w:r>
          </w:p>
        </w:tc>
      </w:tr>
      <w:tr w:rsidR="008055BF">
        <w:trPr>
          <w:trHeight w:val="518"/>
        </w:trPr>
        <w:tc>
          <w:tcPr>
            <w:tcW w:w="4582" w:type="dxa"/>
          </w:tcPr>
          <w:p w:rsidR="008055BF" w:rsidRDefault="00D41F78">
            <w:pPr>
              <w:pStyle w:val="TableParagraph"/>
              <w:spacing w:before="165"/>
              <w:ind w:left="1519"/>
              <w:rPr>
                <w:b/>
                <w:sz w:val="19"/>
              </w:rPr>
            </w:pPr>
            <w:r>
              <w:rPr>
                <w:b/>
                <w:color w:val="2A3133"/>
                <w:w w:val="105"/>
                <w:sz w:val="19"/>
              </w:rPr>
              <w:t>Předmět služby</w:t>
            </w:r>
          </w:p>
        </w:tc>
        <w:tc>
          <w:tcPr>
            <w:tcW w:w="4577" w:type="dxa"/>
          </w:tcPr>
          <w:p w:rsidR="008055BF" w:rsidRDefault="00D41F78">
            <w:pPr>
              <w:pStyle w:val="TableParagraph"/>
              <w:spacing w:before="50"/>
              <w:ind w:left="1574" w:right="1605"/>
              <w:jc w:val="center"/>
              <w:rPr>
                <w:b/>
                <w:sz w:val="19"/>
              </w:rPr>
            </w:pPr>
            <w:r>
              <w:rPr>
                <w:b/>
                <w:color w:val="2A3133"/>
                <w:w w:val="105"/>
                <w:sz w:val="19"/>
              </w:rPr>
              <w:t>Výstup služby</w:t>
            </w:r>
          </w:p>
        </w:tc>
      </w:tr>
      <w:tr w:rsidR="008055BF">
        <w:trPr>
          <w:trHeight w:val="1912"/>
        </w:trPr>
        <w:tc>
          <w:tcPr>
            <w:tcW w:w="4582" w:type="dxa"/>
          </w:tcPr>
          <w:p w:rsidR="008055BF" w:rsidRDefault="00D41F78">
            <w:pPr>
              <w:pStyle w:val="TableParagraph"/>
              <w:spacing w:before="31"/>
              <w:ind w:left="97"/>
              <w:rPr>
                <w:b/>
                <w:i/>
                <w:sz w:val="20"/>
              </w:rPr>
            </w:pPr>
            <w:r>
              <w:rPr>
                <w:b/>
                <w:i/>
                <w:color w:val="2A3133"/>
                <w:sz w:val="20"/>
              </w:rPr>
              <w:t>Příprava projektu na místě</w:t>
            </w:r>
          </w:p>
          <w:p w:rsidR="008055BF" w:rsidRDefault="008055BF">
            <w:pPr>
              <w:pStyle w:val="TableParagraph"/>
              <w:spacing w:before="5"/>
              <w:rPr>
                <w:sz w:val="23"/>
              </w:rPr>
            </w:pPr>
          </w:p>
          <w:p w:rsidR="008055BF" w:rsidRDefault="00D41F78">
            <w:pPr>
              <w:pStyle w:val="TableParagraph"/>
              <w:spacing w:line="309" w:lineRule="auto"/>
              <w:ind w:left="99" w:right="135" w:firstLine="3"/>
              <w:jc w:val="both"/>
              <w:rPr>
                <w:sz w:val="19"/>
              </w:rPr>
            </w:pPr>
            <w:r>
              <w:rPr>
                <w:color w:val="2A3133"/>
                <w:sz w:val="19"/>
              </w:rPr>
              <w:t xml:space="preserve">(oslovení probandů, komunikace s personálem </w:t>
            </w:r>
            <w:r>
              <w:rPr>
                <w:color w:val="2A3133"/>
                <w:sz w:val="17"/>
              </w:rPr>
              <w:t xml:space="preserve">OS </w:t>
            </w:r>
            <w:r>
              <w:rPr>
                <w:rFonts w:ascii="Times New Roman" w:hAnsi="Times New Roman"/>
                <w:color w:val="2A3133"/>
                <w:sz w:val="19"/>
              </w:rPr>
              <w:t xml:space="preserve">TGM, </w:t>
            </w:r>
            <w:r>
              <w:rPr>
                <w:color w:val="2A3133"/>
                <w:sz w:val="19"/>
              </w:rPr>
              <w:t>technické zajištění experimentu - zejm. prostory pro testování a skladování vzorků apo d</w:t>
            </w:r>
            <w:r>
              <w:rPr>
                <w:color w:val="60777C"/>
                <w:sz w:val="19"/>
              </w:rPr>
              <w:t>.</w:t>
            </w:r>
            <w:r>
              <w:rPr>
                <w:color w:val="34595E"/>
                <w:sz w:val="19"/>
              </w:rPr>
              <w:t xml:space="preserve">, </w:t>
            </w:r>
            <w:r>
              <w:rPr>
                <w:color w:val="2A3133"/>
                <w:sz w:val="19"/>
              </w:rPr>
              <w:t>stanovení časového harmonogramu, podpis</w:t>
            </w:r>
          </w:p>
          <w:p w:rsidR="008055BF" w:rsidRDefault="00D41F78">
            <w:pPr>
              <w:pStyle w:val="TableParagraph"/>
              <w:spacing w:before="1"/>
              <w:ind w:left="102"/>
              <w:jc w:val="both"/>
              <w:rPr>
                <w:sz w:val="19"/>
              </w:rPr>
            </w:pPr>
            <w:r>
              <w:rPr>
                <w:color w:val="2A3133"/>
                <w:sz w:val="19"/>
              </w:rPr>
              <w:t>Informovaných souhlasů)</w:t>
            </w:r>
          </w:p>
        </w:tc>
        <w:tc>
          <w:tcPr>
            <w:tcW w:w="4577" w:type="dxa"/>
          </w:tcPr>
          <w:p w:rsidR="008055BF" w:rsidRDefault="00D41F78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line="295" w:lineRule="exact"/>
              <w:ind w:hanging="370"/>
              <w:rPr>
                <w:color w:val="2A3133"/>
                <w:sz w:val="31"/>
              </w:rPr>
            </w:pPr>
            <w:r>
              <w:rPr>
                <w:color w:val="2A3133"/>
                <w:w w:val="105"/>
                <w:position w:val="2"/>
                <w:sz w:val="19"/>
              </w:rPr>
              <w:t>Podepsané Informované</w:t>
            </w:r>
            <w:r>
              <w:rPr>
                <w:color w:val="2A3133"/>
                <w:spacing w:val="16"/>
                <w:w w:val="105"/>
                <w:position w:val="2"/>
                <w:sz w:val="19"/>
              </w:rPr>
              <w:t xml:space="preserve"> </w:t>
            </w:r>
            <w:r>
              <w:rPr>
                <w:color w:val="2A3133"/>
                <w:w w:val="105"/>
                <w:position w:val="2"/>
                <w:sz w:val="19"/>
              </w:rPr>
              <w:t>souhlasy</w:t>
            </w:r>
          </w:p>
          <w:p w:rsidR="008055BF" w:rsidRDefault="00D41F78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line="268" w:lineRule="exact"/>
              <w:ind w:left="830" w:hanging="367"/>
              <w:rPr>
                <w:color w:val="2A3133"/>
                <w:sz w:val="24"/>
              </w:rPr>
            </w:pPr>
            <w:r>
              <w:rPr>
                <w:color w:val="2A3133"/>
                <w:w w:val="105"/>
                <w:sz w:val="19"/>
              </w:rPr>
              <w:t>Harmonogram sběru dat na</w:t>
            </w:r>
            <w:r>
              <w:rPr>
                <w:color w:val="2A3133"/>
                <w:spacing w:val="19"/>
                <w:w w:val="105"/>
                <w:sz w:val="19"/>
              </w:rPr>
              <w:t xml:space="preserve"> </w:t>
            </w:r>
            <w:r>
              <w:rPr>
                <w:color w:val="2A3133"/>
                <w:w w:val="105"/>
                <w:sz w:val="19"/>
              </w:rPr>
              <w:t>místě</w:t>
            </w:r>
          </w:p>
        </w:tc>
      </w:tr>
      <w:tr w:rsidR="008055BF">
        <w:trPr>
          <w:trHeight w:val="1927"/>
        </w:trPr>
        <w:tc>
          <w:tcPr>
            <w:tcW w:w="4582" w:type="dxa"/>
          </w:tcPr>
          <w:p w:rsidR="008055BF" w:rsidRDefault="00D41F78">
            <w:pPr>
              <w:pStyle w:val="TableParagraph"/>
              <w:spacing w:before="35"/>
              <w:ind w:left="93"/>
              <w:rPr>
                <w:b/>
                <w:i/>
                <w:sz w:val="20"/>
              </w:rPr>
            </w:pPr>
            <w:r>
              <w:rPr>
                <w:b/>
                <w:i/>
                <w:color w:val="2A3133"/>
                <w:sz w:val="20"/>
              </w:rPr>
              <w:t xml:space="preserve">Stanovení 24-h </w:t>
            </w:r>
            <w:r>
              <w:rPr>
                <w:b/>
                <w:i/>
                <w:color w:val="152F4F"/>
                <w:sz w:val="20"/>
              </w:rPr>
              <w:t xml:space="preserve">profi </w:t>
            </w:r>
            <w:r>
              <w:rPr>
                <w:b/>
                <w:i/>
                <w:color w:val="2A3133"/>
                <w:sz w:val="20"/>
              </w:rPr>
              <w:t>l</w:t>
            </w:r>
            <w:r>
              <w:rPr>
                <w:b/>
                <w:i/>
                <w:color w:val="152F4F"/>
                <w:sz w:val="20"/>
              </w:rPr>
              <w:t>ů hladin mela</w:t>
            </w:r>
            <w:r>
              <w:rPr>
                <w:b/>
                <w:i/>
                <w:color w:val="2A3133"/>
                <w:sz w:val="20"/>
              </w:rPr>
              <w:t>ton</w:t>
            </w:r>
            <w:r>
              <w:rPr>
                <w:b/>
                <w:i/>
                <w:color w:val="152F4F"/>
                <w:sz w:val="20"/>
              </w:rPr>
              <w:t>inu</w:t>
            </w:r>
          </w:p>
          <w:p w:rsidR="008055BF" w:rsidRDefault="008055BF">
            <w:pPr>
              <w:pStyle w:val="TableParagraph"/>
              <w:spacing w:before="10"/>
              <w:rPr>
                <w:sz w:val="23"/>
              </w:rPr>
            </w:pPr>
          </w:p>
          <w:p w:rsidR="008055BF" w:rsidRDefault="00D41F78">
            <w:pPr>
              <w:pStyle w:val="TableParagraph"/>
              <w:spacing w:line="309" w:lineRule="auto"/>
              <w:ind w:left="112" w:right="129"/>
              <w:jc w:val="both"/>
              <w:rPr>
                <w:sz w:val="19"/>
              </w:rPr>
            </w:pPr>
            <w:r>
              <w:rPr>
                <w:color w:val="2A3133"/>
                <w:sz w:val="19"/>
              </w:rPr>
              <w:t>(odběr vzork</w:t>
            </w:r>
            <w:r>
              <w:rPr>
                <w:color w:val="152F4F"/>
                <w:sz w:val="19"/>
              </w:rPr>
              <w:t>ů slin na místě, vč. no</w:t>
            </w:r>
            <w:r>
              <w:rPr>
                <w:color w:val="2A3133"/>
                <w:sz w:val="19"/>
              </w:rPr>
              <w:t>čn</w:t>
            </w:r>
            <w:r>
              <w:rPr>
                <w:color w:val="152F4F"/>
                <w:sz w:val="19"/>
              </w:rPr>
              <w:t>ích odběrů</w:t>
            </w:r>
            <w:r>
              <w:rPr>
                <w:color w:val="2A3133"/>
                <w:sz w:val="19"/>
              </w:rPr>
              <w:t xml:space="preserve">, okamžité zpracování a uskla </w:t>
            </w:r>
            <w:r>
              <w:rPr>
                <w:color w:val="152F4F"/>
                <w:sz w:val="19"/>
              </w:rPr>
              <w:t>dn</w:t>
            </w:r>
            <w:r>
              <w:rPr>
                <w:color w:val="2A3133"/>
                <w:sz w:val="19"/>
              </w:rPr>
              <w:t>ění biologického materiálu, převoz vzorků do laboratoře, stanovení hadin melatoninu v dubletech</w:t>
            </w:r>
            <w:r>
              <w:rPr>
                <w:color w:val="796766"/>
                <w:sz w:val="19"/>
              </w:rPr>
              <w:t xml:space="preserve">, </w:t>
            </w:r>
            <w:r>
              <w:rPr>
                <w:color w:val="2A3133"/>
                <w:sz w:val="19"/>
              </w:rPr>
              <w:t>stanovení</w:t>
            </w:r>
          </w:p>
          <w:p w:rsidR="008055BF" w:rsidRDefault="00D41F78">
            <w:pPr>
              <w:pStyle w:val="TableParagraph"/>
              <w:spacing w:line="216" w:lineRule="exact"/>
              <w:ind w:left="112"/>
              <w:jc w:val="both"/>
              <w:rPr>
                <w:sz w:val="19"/>
              </w:rPr>
            </w:pPr>
            <w:r>
              <w:rPr>
                <w:color w:val="2A3133"/>
                <w:sz w:val="19"/>
              </w:rPr>
              <w:t>individuálních profilů)</w:t>
            </w:r>
          </w:p>
        </w:tc>
        <w:tc>
          <w:tcPr>
            <w:tcW w:w="4577" w:type="dxa"/>
          </w:tcPr>
          <w:p w:rsidR="008055BF" w:rsidRDefault="00D41F78">
            <w:pPr>
              <w:pStyle w:val="TableParagraph"/>
              <w:tabs>
                <w:tab w:val="left" w:pos="828"/>
              </w:tabs>
              <w:spacing w:before="26" w:line="333" w:lineRule="auto"/>
              <w:ind w:left="838" w:right="125" w:hanging="365"/>
              <w:rPr>
                <w:sz w:val="19"/>
              </w:rPr>
            </w:pPr>
            <w:r>
              <w:rPr>
                <w:color w:val="2A3133"/>
                <w:w w:val="110"/>
                <w:sz w:val="21"/>
              </w:rPr>
              <w:t>-</w:t>
            </w:r>
            <w:r>
              <w:rPr>
                <w:color w:val="2A3133"/>
                <w:w w:val="110"/>
                <w:sz w:val="21"/>
              </w:rPr>
              <w:tab/>
            </w:r>
            <w:r>
              <w:rPr>
                <w:color w:val="152F4F"/>
                <w:w w:val="110"/>
                <w:sz w:val="19"/>
              </w:rPr>
              <w:t>Individuální 24-hodinové profily hladin melatoninu</w:t>
            </w:r>
          </w:p>
        </w:tc>
      </w:tr>
      <w:tr w:rsidR="008055BF">
        <w:trPr>
          <w:trHeight w:val="1383"/>
        </w:trPr>
        <w:tc>
          <w:tcPr>
            <w:tcW w:w="4582" w:type="dxa"/>
          </w:tcPr>
          <w:p w:rsidR="008055BF" w:rsidRDefault="00D41F78">
            <w:pPr>
              <w:pStyle w:val="TableParagraph"/>
              <w:spacing w:before="31" w:line="326" w:lineRule="auto"/>
              <w:ind w:left="112" w:hanging="8"/>
              <w:rPr>
                <w:b/>
                <w:i/>
                <w:sz w:val="20"/>
              </w:rPr>
            </w:pPr>
            <w:r>
              <w:rPr>
                <w:b/>
                <w:i/>
                <w:color w:val="2A3133"/>
                <w:w w:val="95"/>
                <w:sz w:val="20"/>
              </w:rPr>
              <w:t xml:space="preserve">Zhodnocení světelných podmínek, subjektivního </w:t>
            </w:r>
            <w:r>
              <w:rPr>
                <w:b/>
                <w:i/>
                <w:color w:val="522D34"/>
                <w:sz w:val="20"/>
              </w:rPr>
              <w:t>komfortu, psychických a kognitivních funkcí</w:t>
            </w:r>
          </w:p>
          <w:p w:rsidR="008055BF" w:rsidRDefault="00D41F78">
            <w:pPr>
              <w:pStyle w:val="TableParagraph"/>
              <w:spacing w:before="120" w:line="280" w:lineRule="atLeast"/>
              <w:ind w:left="122" w:right="125" w:hanging="5"/>
              <w:rPr>
                <w:sz w:val="19"/>
              </w:rPr>
            </w:pPr>
            <w:r>
              <w:rPr>
                <w:color w:val="2A3133"/>
                <w:sz w:val="19"/>
              </w:rPr>
              <w:t>(sběr</w:t>
            </w:r>
            <w:r>
              <w:rPr>
                <w:color w:val="2A3133"/>
                <w:spacing w:val="-23"/>
                <w:sz w:val="19"/>
              </w:rPr>
              <w:t xml:space="preserve"> </w:t>
            </w:r>
            <w:r>
              <w:rPr>
                <w:color w:val="2A3133"/>
                <w:sz w:val="19"/>
              </w:rPr>
              <w:t>dat</w:t>
            </w:r>
            <w:r>
              <w:rPr>
                <w:color w:val="2A3133"/>
                <w:spacing w:val="-24"/>
                <w:sz w:val="19"/>
              </w:rPr>
              <w:t xml:space="preserve"> </w:t>
            </w:r>
            <w:r>
              <w:rPr>
                <w:color w:val="2A3133"/>
                <w:sz w:val="19"/>
              </w:rPr>
              <w:t>na</w:t>
            </w:r>
            <w:r>
              <w:rPr>
                <w:color w:val="2A3133"/>
                <w:spacing w:val="-26"/>
                <w:sz w:val="19"/>
              </w:rPr>
              <w:t xml:space="preserve"> </w:t>
            </w:r>
            <w:r>
              <w:rPr>
                <w:color w:val="2A3133"/>
                <w:sz w:val="19"/>
              </w:rPr>
              <w:t>místě,</w:t>
            </w:r>
            <w:r>
              <w:rPr>
                <w:color w:val="2A3133"/>
                <w:spacing w:val="-23"/>
                <w:sz w:val="19"/>
              </w:rPr>
              <w:t xml:space="preserve"> </w:t>
            </w:r>
            <w:r>
              <w:rPr>
                <w:color w:val="2A3133"/>
                <w:sz w:val="19"/>
              </w:rPr>
              <w:t>vyhodnocení</w:t>
            </w:r>
            <w:r>
              <w:rPr>
                <w:color w:val="2A3133"/>
                <w:spacing w:val="-24"/>
                <w:sz w:val="19"/>
              </w:rPr>
              <w:t xml:space="preserve"> </w:t>
            </w:r>
            <w:r>
              <w:rPr>
                <w:color w:val="2A3133"/>
                <w:sz w:val="19"/>
              </w:rPr>
              <w:t>použitých</w:t>
            </w:r>
            <w:r>
              <w:rPr>
                <w:color w:val="2A3133"/>
                <w:spacing w:val="-22"/>
                <w:sz w:val="19"/>
              </w:rPr>
              <w:t xml:space="preserve"> </w:t>
            </w:r>
            <w:r>
              <w:rPr>
                <w:color w:val="2A3133"/>
                <w:sz w:val="19"/>
              </w:rPr>
              <w:t>dotazníků a</w:t>
            </w:r>
            <w:r>
              <w:rPr>
                <w:color w:val="2A3133"/>
                <w:spacing w:val="-17"/>
                <w:sz w:val="19"/>
              </w:rPr>
              <w:t xml:space="preserve"> </w:t>
            </w:r>
            <w:r>
              <w:rPr>
                <w:color w:val="2A3133"/>
                <w:sz w:val="19"/>
              </w:rPr>
              <w:t>testů</w:t>
            </w:r>
            <w:r>
              <w:rPr>
                <w:color w:val="2A3133"/>
                <w:spacing w:val="-12"/>
                <w:sz w:val="19"/>
              </w:rPr>
              <w:t xml:space="preserve"> </w:t>
            </w:r>
            <w:r>
              <w:rPr>
                <w:color w:val="2A3133"/>
                <w:sz w:val="19"/>
              </w:rPr>
              <w:t>dle</w:t>
            </w:r>
            <w:r>
              <w:rPr>
                <w:color w:val="2A3133"/>
                <w:spacing w:val="-17"/>
                <w:sz w:val="19"/>
              </w:rPr>
              <w:t xml:space="preserve"> </w:t>
            </w:r>
            <w:r>
              <w:rPr>
                <w:color w:val="2A3133"/>
                <w:sz w:val="19"/>
              </w:rPr>
              <w:t>mezinárodně</w:t>
            </w:r>
            <w:r>
              <w:rPr>
                <w:color w:val="2A3133"/>
                <w:spacing w:val="-10"/>
                <w:sz w:val="19"/>
              </w:rPr>
              <w:t xml:space="preserve"> </w:t>
            </w:r>
            <w:r>
              <w:rPr>
                <w:color w:val="2A3133"/>
                <w:sz w:val="19"/>
              </w:rPr>
              <w:t>uznávaných</w:t>
            </w:r>
            <w:r>
              <w:rPr>
                <w:color w:val="2A3133"/>
                <w:spacing w:val="-7"/>
                <w:sz w:val="19"/>
              </w:rPr>
              <w:t xml:space="preserve"> </w:t>
            </w:r>
            <w:r>
              <w:rPr>
                <w:color w:val="2A3133"/>
                <w:sz w:val="19"/>
              </w:rPr>
              <w:t>standardů)</w:t>
            </w:r>
          </w:p>
        </w:tc>
        <w:tc>
          <w:tcPr>
            <w:tcW w:w="4577" w:type="dxa"/>
          </w:tcPr>
          <w:p w:rsidR="008055BF" w:rsidRDefault="00D41F78">
            <w:pPr>
              <w:pStyle w:val="TableParagraph"/>
              <w:tabs>
                <w:tab w:val="left" w:pos="838"/>
                <w:tab w:val="left" w:pos="2531"/>
                <w:tab w:val="left" w:pos="3961"/>
              </w:tabs>
              <w:spacing w:before="16" w:line="328" w:lineRule="auto"/>
              <w:ind w:left="839" w:right="125" w:hanging="361"/>
              <w:rPr>
                <w:sz w:val="19"/>
              </w:rPr>
            </w:pPr>
            <w:r>
              <w:rPr>
                <w:color w:val="2A3133"/>
                <w:w w:val="105"/>
                <w:position w:val="1"/>
                <w:sz w:val="21"/>
              </w:rPr>
              <w:t>-</w:t>
            </w:r>
            <w:r>
              <w:rPr>
                <w:color w:val="2A3133"/>
                <w:w w:val="105"/>
                <w:position w:val="1"/>
                <w:sz w:val="21"/>
              </w:rPr>
              <w:tab/>
            </w:r>
            <w:r>
              <w:rPr>
                <w:color w:val="2A3133"/>
                <w:w w:val="105"/>
                <w:sz w:val="19"/>
              </w:rPr>
              <w:t>Individuální</w:t>
            </w:r>
            <w:r>
              <w:rPr>
                <w:color w:val="2A3133"/>
                <w:w w:val="105"/>
                <w:sz w:val="19"/>
              </w:rPr>
              <w:tab/>
            </w:r>
            <w:r>
              <w:rPr>
                <w:color w:val="2A3133"/>
                <w:w w:val="105"/>
                <w:sz w:val="19"/>
              </w:rPr>
              <w:t>výsledné</w:t>
            </w:r>
            <w:r>
              <w:rPr>
                <w:color w:val="2A3133"/>
                <w:w w:val="105"/>
                <w:sz w:val="19"/>
              </w:rPr>
              <w:tab/>
            </w:r>
            <w:r>
              <w:rPr>
                <w:color w:val="2A3133"/>
                <w:spacing w:val="-4"/>
                <w:w w:val="105"/>
                <w:sz w:val="19"/>
              </w:rPr>
              <w:t>skóry</w:t>
            </w:r>
            <w:r>
              <w:rPr>
                <w:color w:val="522D34"/>
                <w:spacing w:val="-4"/>
                <w:w w:val="105"/>
                <w:sz w:val="19"/>
              </w:rPr>
              <w:t xml:space="preserve"> </w:t>
            </w:r>
            <w:r>
              <w:rPr>
                <w:color w:val="522D34"/>
                <w:w w:val="105"/>
                <w:sz w:val="19"/>
              </w:rPr>
              <w:t>v jednotlivých dotaznících a</w:t>
            </w:r>
            <w:r>
              <w:rPr>
                <w:color w:val="522D34"/>
                <w:spacing w:val="-39"/>
                <w:w w:val="105"/>
                <w:sz w:val="19"/>
              </w:rPr>
              <w:t xml:space="preserve"> </w:t>
            </w:r>
            <w:r>
              <w:rPr>
                <w:color w:val="522D34"/>
                <w:w w:val="105"/>
                <w:sz w:val="19"/>
              </w:rPr>
              <w:t>testech</w:t>
            </w:r>
          </w:p>
        </w:tc>
      </w:tr>
      <w:tr w:rsidR="008055BF">
        <w:trPr>
          <w:trHeight w:val="1970"/>
        </w:trPr>
        <w:tc>
          <w:tcPr>
            <w:tcW w:w="4582" w:type="dxa"/>
          </w:tcPr>
          <w:p w:rsidR="008055BF" w:rsidRDefault="00D41F78">
            <w:pPr>
              <w:pStyle w:val="TableParagraph"/>
              <w:spacing w:before="31" w:line="321" w:lineRule="auto"/>
              <w:ind w:left="117" w:hanging="3"/>
              <w:rPr>
                <w:b/>
                <w:i/>
                <w:sz w:val="20"/>
              </w:rPr>
            </w:pPr>
            <w:r>
              <w:rPr>
                <w:b/>
                <w:i/>
                <w:color w:val="2A3133"/>
                <w:sz w:val="20"/>
              </w:rPr>
              <w:t xml:space="preserve">Zhodnocení účinnosti biodynamického </w:t>
            </w:r>
            <w:r>
              <w:rPr>
                <w:b/>
                <w:i/>
                <w:color w:val="152F4F"/>
                <w:w w:val="95"/>
                <w:sz w:val="20"/>
              </w:rPr>
              <w:t xml:space="preserve">osvětlení, zpětná vazba klientům, komunikace </w:t>
            </w:r>
            <w:r>
              <w:rPr>
                <w:b/>
                <w:i/>
                <w:color w:val="0E4F4D"/>
                <w:sz w:val="20"/>
              </w:rPr>
              <w:t>výsledků odborníkům a veřejnosti</w:t>
            </w:r>
          </w:p>
          <w:p w:rsidR="008055BF" w:rsidRDefault="00D41F78">
            <w:pPr>
              <w:pStyle w:val="TableParagraph"/>
              <w:spacing w:before="190"/>
              <w:ind w:left="123" w:hanging="1"/>
              <w:rPr>
                <w:sz w:val="19"/>
              </w:rPr>
            </w:pPr>
            <w:r>
              <w:rPr>
                <w:color w:val="0E4F4D"/>
                <w:sz w:val="19"/>
              </w:rPr>
              <w:t xml:space="preserve">(stat </w:t>
            </w:r>
            <w:r>
              <w:rPr>
                <w:color w:val="245679"/>
                <w:sz w:val="19"/>
              </w:rPr>
              <w:t xml:space="preserve">istick é </w:t>
            </w:r>
            <w:r>
              <w:rPr>
                <w:color w:val="0F446E"/>
                <w:sz w:val="19"/>
              </w:rPr>
              <w:t xml:space="preserve">ana </w:t>
            </w:r>
            <w:r>
              <w:rPr>
                <w:color w:val="0E4F4D"/>
                <w:sz w:val="19"/>
              </w:rPr>
              <w:t>l</w:t>
            </w:r>
            <w:r>
              <w:rPr>
                <w:color w:val="0F446E"/>
                <w:sz w:val="19"/>
              </w:rPr>
              <w:t xml:space="preserve">ýzy a </w:t>
            </w:r>
            <w:r>
              <w:rPr>
                <w:color w:val="245679"/>
                <w:sz w:val="19"/>
              </w:rPr>
              <w:t xml:space="preserve">interpretace </w:t>
            </w:r>
            <w:r>
              <w:rPr>
                <w:color w:val="0F446E"/>
                <w:sz w:val="19"/>
              </w:rPr>
              <w:t>dat a jejich</w:t>
            </w:r>
          </w:p>
          <w:p w:rsidR="008055BF" w:rsidRDefault="00D41F78">
            <w:pPr>
              <w:pStyle w:val="TableParagraph"/>
              <w:spacing w:before="19" w:line="270" w:lineRule="atLeast"/>
              <w:ind w:left="126" w:hanging="3"/>
              <w:rPr>
                <w:sz w:val="19"/>
              </w:rPr>
            </w:pPr>
            <w:proofErr w:type="gramStart"/>
            <w:r>
              <w:rPr>
                <w:color w:val="2A3133"/>
                <w:sz w:val="19"/>
              </w:rPr>
              <w:t>souvislostí</w:t>
            </w:r>
            <w:proofErr w:type="gramEnd"/>
            <w:r>
              <w:rPr>
                <w:color w:val="2A3133"/>
                <w:sz w:val="19"/>
              </w:rPr>
              <w:t xml:space="preserve">, včetně srovnání s výsledky </w:t>
            </w:r>
            <w:r>
              <w:rPr>
                <w:color w:val="2A3133"/>
                <w:sz w:val="17"/>
              </w:rPr>
              <w:t xml:space="preserve">1. </w:t>
            </w:r>
            <w:proofErr w:type="gramStart"/>
            <w:r>
              <w:rPr>
                <w:color w:val="2A3133"/>
                <w:sz w:val="19"/>
              </w:rPr>
              <w:t>a</w:t>
            </w:r>
            <w:proofErr w:type="gramEnd"/>
            <w:r>
              <w:rPr>
                <w:color w:val="2A313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A3133"/>
                <w:sz w:val="19"/>
              </w:rPr>
              <w:t>2</w:t>
            </w:r>
            <w:r>
              <w:rPr>
                <w:rFonts w:ascii="Times New Roman" w:hAnsi="Times New Roman"/>
                <w:color w:val="796766"/>
                <w:sz w:val="19"/>
              </w:rPr>
              <w:t xml:space="preserve">. </w:t>
            </w:r>
            <w:r>
              <w:rPr>
                <w:color w:val="2A3133"/>
                <w:sz w:val="19"/>
              </w:rPr>
              <w:t>fáze testování)</w:t>
            </w:r>
          </w:p>
        </w:tc>
        <w:tc>
          <w:tcPr>
            <w:tcW w:w="4577" w:type="dxa"/>
          </w:tcPr>
          <w:p w:rsidR="008055BF" w:rsidRDefault="00D41F78">
            <w:pPr>
              <w:pStyle w:val="TableParagraph"/>
              <w:tabs>
                <w:tab w:val="left" w:pos="847"/>
              </w:tabs>
              <w:spacing w:before="3" w:line="273" w:lineRule="exact"/>
              <w:ind w:left="483"/>
              <w:rPr>
                <w:sz w:val="19"/>
              </w:rPr>
            </w:pPr>
            <w:r>
              <w:rPr>
                <w:color w:val="4F4442"/>
                <w:sz w:val="24"/>
              </w:rPr>
              <w:t>-</w:t>
            </w:r>
            <w:r>
              <w:rPr>
                <w:color w:val="4F4442"/>
                <w:sz w:val="24"/>
              </w:rPr>
              <w:tab/>
            </w:r>
            <w:r>
              <w:rPr>
                <w:color w:val="2A3133"/>
                <w:position w:val="1"/>
                <w:sz w:val="19"/>
              </w:rPr>
              <w:t>Závěrečná</w:t>
            </w:r>
            <w:r>
              <w:rPr>
                <w:color w:val="2A3133"/>
                <w:spacing w:val="24"/>
                <w:position w:val="1"/>
                <w:sz w:val="19"/>
              </w:rPr>
              <w:t xml:space="preserve"> </w:t>
            </w:r>
            <w:r>
              <w:rPr>
                <w:color w:val="2A3133"/>
                <w:position w:val="1"/>
                <w:sz w:val="19"/>
              </w:rPr>
              <w:t>zpráva</w:t>
            </w:r>
          </w:p>
          <w:p w:rsidR="008055BF" w:rsidRDefault="00D41F78">
            <w:pPr>
              <w:pStyle w:val="TableParagraph"/>
              <w:tabs>
                <w:tab w:val="left" w:pos="843"/>
              </w:tabs>
              <w:spacing w:line="285" w:lineRule="exact"/>
              <w:ind w:left="480"/>
              <w:rPr>
                <w:sz w:val="19"/>
              </w:rPr>
            </w:pPr>
            <w:r>
              <w:rPr>
                <w:rFonts w:ascii="Times New Roman" w:hAnsi="Times New Roman"/>
                <w:color w:val="34595E"/>
                <w:w w:val="105"/>
                <w:sz w:val="25"/>
              </w:rPr>
              <w:t>-</w:t>
            </w:r>
            <w:r>
              <w:rPr>
                <w:rFonts w:ascii="Times New Roman" w:hAnsi="Times New Roman"/>
                <w:color w:val="34595E"/>
                <w:w w:val="105"/>
                <w:sz w:val="25"/>
              </w:rPr>
              <w:tab/>
            </w:r>
            <w:r>
              <w:rPr>
                <w:color w:val="152F4F"/>
                <w:w w:val="105"/>
                <w:sz w:val="19"/>
              </w:rPr>
              <w:t>In d</w:t>
            </w:r>
            <w:r>
              <w:rPr>
                <w:color w:val="0F446E"/>
                <w:w w:val="105"/>
                <w:sz w:val="19"/>
              </w:rPr>
              <w:t>i</w:t>
            </w:r>
            <w:r>
              <w:rPr>
                <w:color w:val="152F4F"/>
                <w:w w:val="105"/>
                <w:sz w:val="19"/>
              </w:rPr>
              <w:t>v</w:t>
            </w:r>
            <w:r>
              <w:rPr>
                <w:color w:val="0F446E"/>
                <w:w w:val="105"/>
                <w:sz w:val="19"/>
              </w:rPr>
              <w:t>i</w:t>
            </w:r>
            <w:r>
              <w:rPr>
                <w:color w:val="152F4F"/>
                <w:w w:val="105"/>
                <w:sz w:val="19"/>
              </w:rPr>
              <w:t>duální reporty pro</w:t>
            </w:r>
            <w:r>
              <w:rPr>
                <w:color w:val="152F4F"/>
                <w:spacing w:val="-33"/>
                <w:w w:val="105"/>
                <w:sz w:val="19"/>
              </w:rPr>
              <w:t xml:space="preserve"> </w:t>
            </w:r>
            <w:r>
              <w:rPr>
                <w:color w:val="152F4F"/>
                <w:w w:val="105"/>
                <w:sz w:val="19"/>
              </w:rPr>
              <w:t>probandy</w:t>
            </w:r>
          </w:p>
          <w:p w:rsidR="008055BF" w:rsidRDefault="00D41F78">
            <w:pPr>
              <w:pStyle w:val="TableParagraph"/>
              <w:tabs>
                <w:tab w:val="left" w:pos="842"/>
              </w:tabs>
              <w:ind w:left="482"/>
              <w:rPr>
                <w:sz w:val="19"/>
              </w:rPr>
            </w:pPr>
            <w:r>
              <w:rPr>
                <w:color w:val="0E4F4D"/>
                <w:sz w:val="26"/>
              </w:rPr>
              <w:t>-</w:t>
            </w:r>
            <w:r>
              <w:rPr>
                <w:color w:val="0E4F4D"/>
                <w:sz w:val="26"/>
              </w:rPr>
              <w:tab/>
            </w:r>
            <w:r>
              <w:rPr>
                <w:color w:val="0E4F4D"/>
                <w:sz w:val="19"/>
              </w:rPr>
              <w:t>Seminář v OS</w:t>
            </w:r>
            <w:r>
              <w:rPr>
                <w:color w:val="0E4F4D"/>
                <w:spacing w:val="1"/>
                <w:sz w:val="19"/>
              </w:rPr>
              <w:t xml:space="preserve"> </w:t>
            </w:r>
            <w:r>
              <w:rPr>
                <w:color w:val="0E4F4D"/>
                <w:sz w:val="19"/>
              </w:rPr>
              <w:t>TGM</w:t>
            </w:r>
          </w:p>
          <w:p w:rsidR="008055BF" w:rsidRDefault="00D41F78">
            <w:pPr>
              <w:pStyle w:val="TableParagraph"/>
              <w:tabs>
                <w:tab w:val="left" w:pos="850"/>
              </w:tabs>
              <w:spacing w:line="302" w:lineRule="auto"/>
              <w:ind w:left="848" w:right="125" w:hanging="364"/>
              <w:rPr>
                <w:sz w:val="19"/>
              </w:rPr>
            </w:pPr>
            <w:r>
              <w:rPr>
                <w:rFonts w:ascii="Times New Roman" w:hAnsi="Times New Roman"/>
                <w:color w:val="4F4442"/>
                <w:w w:val="105"/>
                <w:sz w:val="25"/>
              </w:rPr>
              <w:t>-</w:t>
            </w:r>
            <w:r>
              <w:rPr>
                <w:rFonts w:ascii="Times New Roman" w:hAnsi="Times New Roman"/>
                <w:color w:val="4F4442"/>
                <w:w w:val="105"/>
                <w:sz w:val="25"/>
              </w:rPr>
              <w:tab/>
            </w:r>
            <w:r>
              <w:rPr>
                <w:rFonts w:ascii="Times New Roman" w:hAnsi="Times New Roman"/>
                <w:color w:val="4F4442"/>
                <w:w w:val="105"/>
                <w:sz w:val="25"/>
              </w:rPr>
              <w:tab/>
            </w:r>
            <w:r>
              <w:rPr>
                <w:color w:val="2A3133"/>
                <w:w w:val="105"/>
                <w:sz w:val="19"/>
              </w:rPr>
              <w:t>Prezentace a tiskové výstupy shrnující výs</w:t>
            </w:r>
            <w:r>
              <w:rPr>
                <w:color w:val="152F4F"/>
                <w:w w:val="105"/>
                <w:sz w:val="19"/>
              </w:rPr>
              <w:t>le</w:t>
            </w:r>
            <w:r>
              <w:rPr>
                <w:color w:val="2A3133"/>
                <w:w w:val="105"/>
                <w:sz w:val="19"/>
              </w:rPr>
              <w:t>d</w:t>
            </w:r>
            <w:r>
              <w:rPr>
                <w:color w:val="152F4F"/>
                <w:w w:val="105"/>
                <w:sz w:val="19"/>
              </w:rPr>
              <w:t>ky</w:t>
            </w:r>
            <w:r>
              <w:rPr>
                <w:color w:val="152F4F"/>
                <w:spacing w:val="7"/>
                <w:w w:val="105"/>
                <w:sz w:val="19"/>
              </w:rPr>
              <w:t xml:space="preserve"> </w:t>
            </w:r>
            <w:r>
              <w:rPr>
                <w:color w:val="2A3133"/>
                <w:w w:val="105"/>
                <w:sz w:val="19"/>
              </w:rPr>
              <w:t>výzkumu</w:t>
            </w:r>
          </w:p>
        </w:tc>
      </w:tr>
      <w:tr w:rsidR="008055BF">
        <w:trPr>
          <w:trHeight w:val="633"/>
        </w:trPr>
        <w:tc>
          <w:tcPr>
            <w:tcW w:w="4582" w:type="dxa"/>
            <w:tcBorders>
              <w:left w:val="single" w:sz="2" w:space="0" w:color="000000"/>
              <w:right w:val="single" w:sz="2" w:space="0" w:color="000000"/>
            </w:tcBorders>
          </w:tcPr>
          <w:p w:rsidR="008055BF" w:rsidRDefault="008055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77" w:type="dxa"/>
            <w:tcBorders>
              <w:left w:val="single" w:sz="2" w:space="0" w:color="000000"/>
              <w:right w:val="single" w:sz="2" w:space="0" w:color="000000"/>
            </w:tcBorders>
          </w:tcPr>
          <w:p w:rsidR="008055BF" w:rsidRDefault="008055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055BF" w:rsidRDefault="008055BF">
      <w:pPr>
        <w:rPr>
          <w:rFonts w:ascii="Times New Roman"/>
          <w:sz w:val="18"/>
        </w:rPr>
        <w:sectPr w:rsidR="008055BF">
          <w:pgSz w:w="11920" w:h="16840"/>
          <w:pgMar w:top="140" w:right="1260" w:bottom="1220" w:left="40" w:header="0" w:footer="1015" w:gutter="0"/>
          <w:cols w:space="708"/>
        </w:sectPr>
      </w:pPr>
    </w:p>
    <w:p w:rsidR="008055BF" w:rsidRDefault="00D41F78">
      <w:pPr>
        <w:spacing w:before="153"/>
        <w:ind w:left="3133"/>
        <w:rPr>
          <w:b/>
          <w:sz w:val="20"/>
        </w:rPr>
      </w:pPr>
      <w:r>
        <w:rPr>
          <w:noProof/>
          <w:lang w:val="cs-CZ" w:eastAsia="cs-CZ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5899013</wp:posOffset>
            </wp:positionH>
            <wp:positionV relativeFrom="paragraph">
              <wp:posOffset>8701</wp:posOffset>
            </wp:positionV>
            <wp:extent cx="329758" cy="656316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758" cy="656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32" style="position:absolute;left:0;text-align:left;margin-left:73.95pt;margin-top:.3pt;width:78.05pt;height:54.35pt;z-index:251657728;mso-position-horizontal-relative:page;mso-position-vertical-relative:text" coordorigin="1479,6" coordsize="1561,1087">
            <v:shape id="_x0000_s1035" style="position:absolute;left:1478;top:14001;width:1556;height:1037" coordorigin="1478,14001" coordsize="1556,1037" o:spt="100" adj="0,,0" path="m1486,1047l1486,9m3015,1047l3015,9m1481,14r1558,m1481,1023r1558,e" filled="f" strokeweight=".25442mm">
              <v:stroke joinstyle="round"/>
              <v:formulas/>
              <v:path arrowok="t" o:connecttype="segments"/>
            </v:shape>
            <v:shape id="_x0000_s1034" type="#_x0000_t202" style="position:absolute;left:1846;top:406;width:839;height:687" filled="f" stroked="f">
              <v:textbox inset="0,0,0,0">
                <w:txbxContent>
                  <w:p w:rsidR="008055BF" w:rsidRDefault="00D41F78">
                    <w:pPr>
                      <w:spacing w:line="686" w:lineRule="exact"/>
                      <w:rPr>
                        <w:sz w:val="33"/>
                      </w:rPr>
                    </w:pPr>
                    <w:r>
                      <w:rPr>
                        <w:color w:val="1A2123"/>
                        <w:spacing w:val="-20"/>
                        <w:w w:val="105"/>
                        <w:position w:val="32"/>
                        <w:sz w:val="31"/>
                      </w:rPr>
                      <w:t>*</w:t>
                    </w:r>
                    <w:r>
                      <w:rPr>
                        <w:color w:val="1A2123"/>
                        <w:spacing w:val="-20"/>
                        <w:w w:val="105"/>
                        <w:position w:val="14"/>
                        <w:sz w:val="31"/>
                      </w:rPr>
                      <w:t>*</w:t>
                    </w:r>
                    <w:r>
                      <w:rPr>
                        <w:color w:val="1A2123"/>
                        <w:spacing w:val="-20"/>
                        <w:w w:val="105"/>
                        <w:sz w:val="33"/>
                      </w:rPr>
                      <w:t xml:space="preserve">*** </w:t>
                    </w:r>
                    <w:r>
                      <w:rPr>
                        <w:color w:val="1A2123"/>
                        <w:spacing w:val="-42"/>
                        <w:w w:val="105"/>
                        <w:position w:val="14"/>
                        <w:sz w:val="31"/>
                      </w:rPr>
                      <w:t>*</w:t>
                    </w:r>
                    <w:r>
                      <w:rPr>
                        <w:color w:val="1A2123"/>
                        <w:spacing w:val="-42"/>
                        <w:w w:val="105"/>
                        <w:position w:val="32"/>
                        <w:sz w:val="33"/>
                      </w:rPr>
                      <w:t>*</w:t>
                    </w:r>
                  </w:p>
                </w:txbxContent>
              </v:textbox>
            </v:shape>
            <v:shape id="_x0000_s1033" type="#_x0000_t202" style="position:absolute;left:1894;top:111;width:742;height:476" filled="f" stroked="f">
              <v:textbox inset="0,0,0,0">
                <w:txbxContent>
                  <w:p w:rsidR="008055BF" w:rsidRDefault="00D41F78">
                    <w:pPr>
                      <w:spacing w:line="230" w:lineRule="auto"/>
                      <w:rPr>
                        <w:sz w:val="30"/>
                      </w:rPr>
                    </w:pPr>
                    <w:r>
                      <w:rPr>
                        <w:color w:val="1A2123"/>
                        <w:position w:val="-13"/>
                        <w:sz w:val="30"/>
                      </w:rPr>
                      <w:t>*</w:t>
                    </w:r>
                    <w:r>
                      <w:rPr>
                        <w:color w:val="1A2123"/>
                        <w:sz w:val="30"/>
                      </w:rPr>
                      <w:t>***</w:t>
                    </w:r>
                    <w:r>
                      <w:rPr>
                        <w:color w:val="1A2123"/>
                        <w:spacing w:val="54"/>
                        <w:sz w:val="30"/>
                      </w:rPr>
                      <w:t xml:space="preserve"> </w:t>
                    </w:r>
                    <w:r>
                      <w:rPr>
                        <w:color w:val="1A2123"/>
                        <w:position w:val="-13"/>
                        <w:sz w:val="30"/>
                      </w:rPr>
                      <w:t>*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color w:val="1A2123"/>
          <w:sz w:val="20"/>
        </w:rPr>
        <w:t>EVROPSKÁ UNIE</w:t>
      </w:r>
    </w:p>
    <w:p w:rsidR="008055BF" w:rsidRDefault="00D41F78">
      <w:pPr>
        <w:pStyle w:val="Nadpis3"/>
        <w:spacing w:before="25" w:line="266" w:lineRule="auto"/>
        <w:ind w:left="3128" w:right="3970" w:firstLine="3"/>
      </w:pPr>
      <w:r>
        <w:rPr>
          <w:color w:val="1A2123"/>
        </w:rPr>
        <w:t>Evropské strukturální a investiční fondy Operační program Praha - pól r</w:t>
      </w:r>
      <w:r>
        <w:rPr>
          <w:color w:val="462A28"/>
        </w:rPr>
        <w:t>ů</w:t>
      </w:r>
      <w:r>
        <w:rPr>
          <w:color w:val="1A2123"/>
        </w:rPr>
        <w:t>stu ČR</w:t>
      </w:r>
    </w:p>
    <w:p w:rsidR="008055BF" w:rsidRDefault="008055BF">
      <w:pPr>
        <w:pStyle w:val="Zkladntext"/>
        <w:rPr>
          <w:sz w:val="20"/>
        </w:rPr>
      </w:pPr>
    </w:p>
    <w:p w:rsidR="008055BF" w:rsidRDefault="008055BF">
      <w:pPr>
        <w:pStyle w:val="Zkladntext"/>
        <w:spacing w:before="2"/>
        <w:rPr>
          <w:sz w:val="13"/>
        </w:rPr>
      </w:pPr>
    </w:p>
    <w:tbl>
      <w:tblPr>
        <w:tblStyle w:val="TableNormal"/>
        <w:tblW w:w="0" w:type="auto"/>
        <w:tblInd w:w="12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5"/>
        <w:gridCol w:w="2414"/>
        <w:gridCol w:w="1981"/>
        <w:gridCol w:w="2034"/>
      </w:tblGrid>
      <w:tr w:rsidR="008055BF">
        <w:trPr>
          <w:trHeight w:val="1042"/>
        </w:trPr>
        <w:tc>
          <w:tcPr>
            <w:tcW w:w="9184" w:type="dxa"/>
            <w:gridSpan w:val="4"/>
          </w:tcPr>
          <w:p w:rsidR="008055BF" w:rsidRDefault="00D41F78">
            <w:pPr>
              <w:pStyle w:val="TableParagraph"/>
              <w:spacing w:before="137"/>
              <w:ind w:left="102"/>
              <w:rPr>
                <w:b/>
                <w:sz w:val="19"/>
              </w:rPr>
            </w:pPr>
            <w:r>
              <w:rPr>
                <w:rFonts w:ascii="Times New Roman" w:hAnsi="Times New Roman"/>
                <w:b/>
                <w:color w:val="1A2123"/>
                <w:sz w:val="21"/>
              </w:rPr>
              <w:t xml:space="preserve">3. </w:t>
            </w:r>
            <w:r>
              <w:rPr>
                <w:b/>
                <w:color w:val="1A2123"/>
                <w:sz w:val="19"/>
              </w:rPr>
              <w:t>Rozpočet</w:t>
            </w:r>
          </w:p>
          <w:p w:rsidR="008055BF" w:rsidRDefault="00D41F78">
            <w:pPr>
              <w:pStyle w:val="TableParagraph"/>
              <w:spacing w:before="122" w:line="270" w:lineRule="atLeast"/>
              <w:ind w:left="97" w:hanging="4"/>
              <w:rPr>
                <w:sz w:val="20"/>
              </w:rPr>
            </w:pPr>
            <w:r>
              <w:rPr>
                <w:color w:val="1A2123"/>
                <w:sz w:val="20"/>
              </w:rPr>
              <w:t xml:space="preserve">(Položky rozpočtu uveďte tak, aby byla možná kontrola způsobilosti nákladů, tzn. je nutné uvést </w:t>
            </w:r>
            <w:r>
              <w:rPr>
                <w:color w:val="462A28"/>
                <w:sz w:val="20"/>
              </w:rPr>
              <w:t>položky dle typu nákladů</w:t>
            </w:r>
            <w:r>
              <w:rPr>
                <w:color w:val="7C4649"/>
                <w:sz w:val="20"/>
              </w:rPr>
              <w:t>.</w:t>
            </w:r>
            <w:r>
              <w:rPr>
                <w:color w:val="462A28"/>
                <w:sz w:val="20"/>
              </w:rPr>
              <w:t>)</w:t>
            </w:r>
          </w:p>
        </w:tc>
      </w:tr>
      <w:tr w:rsidR="008055BF">
        <w:trPr>
          <w:trHeight w:val="1364"/>
        </w:trPr>
        <w:tc>
          <w:tcPr>
            <w:tcW w:w="2755" w:type="dxa"/>
          </w:tcPr>
          <w:p w:rsidR="008055BF" w:rsidRDefault="008055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4" w:type="dxa"/>
          </w:tcPr>
          <w:p w:rsidR="008055BF" w:rsidRDefault="00D41F78">
            <w:pPr>
              <w:pStyle w:val="TableParagraph"/>
              <w:spacing w:before="151" w:line="326" w:lineRule="auto"/>
              <w:ind w:left="301" w:right="700"/>
              <w:jc w:val="center"/>
              <w:rPr>
                <w:sz w:val="20"/>
              </w:rPr>
            </w:pPr>
            <w:r>
              <w:rPr>
                <w:color w:val="462A28"/>
                <w:w w:val="95"/>
                <w:sz w:val="20"/>
              </w:rPr>
              <w:t xml:space="preserve">Hodinová sazba </w:t>
            </w:r>
            <w:r>
              <w:rPr>
                <w:color w:val="462A28"/>
                <w:sz w:val="20"/>
              </w:rPr>
              <w:t xml:space="preserve">odborného </w:t>
            </w:r>
            <w:r>
              <w:rPr>
                <w:color w:val="1A2123"/>
                <w:sz w:val="20"/>
              </w:rPr>
              <w:t>p</w:t>
            </w:r>
            <w:r>
              <w:rPr>
                <w:color w:val="0F2F48"/>
                <w:sz w:val="20"/>
              </w:rPr>
              <w:t>raco vn</w:t>
            </w:r>
            <w:r>
              <w:rPr>
                <w:color w:val="34383B"/>
                <w:sz w:val="20"/>
              </w:rPr>
              <w:t>í</w:t>
            </w:r>
            <w:r>
              <w:rPr>
                <w:color w:val="0F2F48"/>
                <w:sz w:val="20"/>
              </w:rPr>
              <w:t>k</w:t>
            </w:r>
            <w:r>
              <w:rPr>
                <w:color w:val="1A2123"/>
                <w:sz w:val="20"/>
              </w:rPr>
              <w:t>a ve</w:t>
            </w:r>
          </w:p>
          <w:p w:rsidR="008055BF" w:rsidRDefault="00D41F78">
            <w:pPr>
              <w:pStyle w:val="TableParagraph"/>
              <w:spacing w:line="224" w:lineRule="exact"/>
              <w:ind w:left="74" w:right="456"/>
              <w:jc w:val="center"/>
              <w:rPr>
                <w:sz w:val="20"/>
              </w:rPr>
            </w:pPr>
            <w:r>
              <w:rPr>
                <w:color w:val="1A2123"/>
                <w:w w:val="105"/>
                <w:sz w:val="20"/>
              </w:rPr>
              <w:t>VaV/počet hodin</w:t>
            </w:r>
          </w:p>
        </w:tc>
        <w:tc>
          <w:tcPr>
            <w:tcW w:w="1981" w:type="dxa"/>
          </w:tcPr>
          <w:p w:rsidR="008055BF" w:rsidRDefault="00D41F78">
            <w:pPr>
              <w:pStyle w:val="TableParagraph"/>
              <w:spacing w:before="156" w:line="321" w:lineRule="auto"/>
              <w:ind w:left="443" w:right="813" w:firstLine="22"/>
              <w:rPr>
                <w:sz w:val="20"/>
              </w:rPr>
            </w:pPr>
            <w:r>
              <w:rPr>
                <w:color w:val="462A28"/>
                <w:sz w:val="20"/>
              </w:rPr>
              <w:t>Ostatní náklady</w:t>
            </w:r>
          </w:p>
        </w:tc>
        <w:tc>
          <w:tcPr>
            <w:tcW w:w="2034" w:type="dxa"/>
          </w:tcPr>
          <w:p w:rsidR="008055BF" w:rsidRDefault="00D41F78">
            <w:pPr>
              <w:pStyle w:val="TableParagraph"/>
              <w:spacing w:before="151" w:line="321" w:lineRule="auto"/>
              <w:ind w:left="414" w:right="299" w:hanging="175"/>
              <w:rPr>
                <w:sz w:val="20"/>
              </w:rPr>
            </w:pPr>
            <w:r>
              <w:rPr>
                <w:color w:val="462A28"/>
                <w:sz w:val="20"/>
              </w:rPr>
              <w:t>Součet (cena bez DPH)</w:t>
            </w:r>
          </w:p>
        </w:tc>
      </w:tr>
      <w:tr w:rsidR="008055BF">
        <w:trPr>
          <w:trHeight w:val="932"/>
        </w:trPr>
        <w:tc>
          <w:tcPr>
            <w:tcW w:w="2755" w:type="dxa"/>
          </w:tcPr>
          <w:p w:rsidR="008055BF" w:rsidRDefault="00D41F78">
            <w:pPr>
              <w:pStyle w:val="TableParagraph"/>
              <w:spacing w:before="146" w:line="326" w:lineRule="auto"/>
              <w:ind w:left="101" w:right="177" w:firstLine="2"/>
              <w:rPr>
                <w:sz w:val="20"/>
              </w:rPr>
            </w:pPr>
            <w:r>
              <w:rPr>
                <w:color w:val="1A2123"/>
                <w:w w:val="110"/>
                <w:sz w:val="20"/>
              </w:rPr>
              <w:t xml:space="preserve">Příprava projektu na </w:t>
            </w:r>
            <w:r>
              <w:rPr>
                <w:color w:val="361F36"/>
                <w:w w:val="110"/>
                <w:sz w:val="20"/>
              </w:rPr>
              <w:t>místě</w:t>
            </w:r>
          </w:p>
        </w:tc>
        <w:tc>
          <w:tcPr>
            <w:tcW w:w="2414" w:type="dxa"/>
          </w:tcPr>
          <w:p w:rsidR="008055BF" w:rsidRDefault="00D41F78">
            <w:pPr>
              <w:pStyle w:val="TableParagraph"/>
              <w:spacing w:before="184"/>
              <w:ind w:left="1029"/>
              <w:rPr>
                <w:sz w:val="20"/>
              </w:rPr>
            </w:pPr>
            <w:r>
              <w:rPr>
                <w:color w:val="1A2123"/>
                <w:sz w:val="20"/>
              </w:rPr>
              <w:t>7 000,-</w:t>
            </w:r>
            <w:r>
              <w:rPr>
                <w:color w:val="1A2123"/>
                <w:spacing w:val="-42"/>
                <w:sz w:val="20"/>
              </w:rPr>
              <w:t xml:space="preserve"> </w:t>
            </w:r>
            <w:r>
              <w:rPr>
                <w:color w:val="1A2123"/>
                <w:sz w:val="20"/>
              </w:rPr>
              <w:t>Kč</w:t>
            </w:r>
          </w:p>
          <w:p w:rsidR="008055BF" w:rsidRDefault="008055BF">
            <w:pPr>
              <w:pStyle w:val="TableParagraph"/>
              <w:spacing w:before="7"/>
              <w:rPr>
                <w:sz w:val="17"/>
              </w:rPr>
            </w:pPr>
          </w:p>
          <w:p w:rsidR="008055BF" w:rsidRDefault="00D41F78">
            <w:pPr>
              <w:pStyle w:val="TableParagraph"/>
              <w:spacing w:before="1"/>
              <w:ind w:left="420"/>
              <w:rPr>
                <w:sz w:val="20"/>
              </w:rPr>
            </w:pPr>
            <w:r>
              <w:rPr>
                <w:color w:val="1A2123"/>
                <w:w w:val="105"/>
                <w:sz w:val="20"/>
              </w:rPr>
              <w:t>(350</w:t>
            </w:r>
            <w:r>
              <w:rPr>
                <w:color w:val="1A2123"/>
                <w:spacing w:val="-29"/>
                <w:w w:val="105"/>
                <w:sz w:val="20"/>
              </w:rPr>
              <w:t xml:space="preserve"> </w:t>
            </w:r>
            <w:r>
              <w:rPr>
                <w:color w:val="1A2123"/>
                <w:w w:val="105"/>
                <w:sz w:val="20"/>
              </w:rPr>
              <w:t>Kč/20</w:t>
            </w:r>
            <w:r>
              <w:rPr>
                <w:color w:val="1A2123"/>
                <w:spacing w:val="-23"/>
                <w:w w:val="105"/>
                <w:sz w:val="20"/>
              </w:rPr>
              <w:t xml:space="preserve"> </w:t>
            </w:r>
            <w:r>
              <w:rPr>
                <w:color w:val="1A2123"/>
                <w:spacing w:val="-3"/>
                <w:w w:val="105"/>
                <w:sz w:val="20"/>
              </w:rPr>
              <w:t>hod</w:t>
            </w:r>
            <w:r>
              <w:rPr>
                <w:color w:val="34383B"/>
                <w:spacing w:val="-3"/>
                <w:w w:val="105"/>
                <w:sz w:val="20"/>
              </w:rPr>
              <w:t>.</w:t>
            </w:r>
            <w:r>
              <w:rPr>
                <w:color w:val="1A2123"/>
                <w:spacing w:val="-3"/>
                <w:w w:val="105"/>
                <w:sz w:val="20"/>
              </w:rPr>
              <w:t>)</w:t>
            </w:r>
          </w:p>
        </w:tc>
        <w:tc>
          <w:tcPr>
            <w:tcW w:w="1981" w:type="dxa"/>
          </w:tcPr>
          <w:p w:rsidR="008055BF" w:rsidRDefault="008055BF">
            <w:pPr>
              <w:pStyle w:val="TableParagraph"/>
            </w:pPr>
          </w:p>
          <w:p w:rsidR="008055BF" w:rsidRDefault="00D41F78">
            <w:pPr>
              <w:pStyle w:val="TableParagraph"/>
              <w:spacing w:before="153"/>
              <w:ind w:right="482"/>
              <w:jc w:val="right"/>
              <w:rPr>
                <w:sz w:val="20"/>
              </w:rPr>
            </w:pPr>
            <w:r>
              <w:rPr>
                <w:color w:val="1A2123"/>
                <w:sz w:val="20"/>
              </w:rPr>
              <w:t>4 000</w:t>
            </w:r>
            <w:r>
              <w:rPr>
                <w:color w:val="492D4B"/>
                <w:sz w:val="20"/>
              </w:rPr>
              <w:t>,</w:t>
            </w:r>
            <w:r>
              <w:rPr>
                <w:color w:val="444F54"/>
                <w:sz w:val="20"/>
              </w:rPr>
              <w:t xml:space="preserve">- </w:t>
            </w:r>
            <w:r>
              <w:rPr>
                <w:color w:val="1A2123"/>
                <w:sz w:val="20"/>
              </w:rPr>
              <w:t>Kč</w:t>
            </w:r>
          </w:p>
        </w:tc>
        <w:tc>
          <w:tcPr>
            <w:tcW w:w="2034" w:type="dxa"/>
          </w:tcPr>
          <w:p w:rsidR="008055BF" w:rsidRDefault="008055BF">
            <w:pPr>
              <w:pStyle w:val="TableParagraph"/>
            </w:pPr>
          </w:p>
          <w:p w:rsidR="008055BF" w:rsidRDefault="00D41F78">
            <w:pPr>
              <w:pStyle w:val="TableParagraph"/>
              <w:spacing w:before="153"/>
              <w:ind w:right="482"/>
              <w:jc w:val="right"/>
              <w:rPr>
                <w:sz w:val="20"/>
              </w:rPr>
            </w:pPr>
            <w:r>
              <w:rPr>
                <w:color w:val="1A2123"/>
                <w:sz w:val="20"/>
              </w:rPr>
              <w:t xml:space="preserve">11 000 </w:t>
            </w:r>
            <w:r>
              <w:rPr>
                <w:color w:val="361F36"/>
                <w:sz w:val="20"/>
              </w:rPr>
              <w:t xml:space="preserve">, </w:t>
            </w:r>
            <w:r>
              <w:rPr>
                <w:color w:val="1A2123"/>
                <w:sz w:val="20"/>
              </w:rPr>
              <w:t>- Kč</w:t>
            </w:r>
          </w:p>
        </w:tc>
      </w:tr>
      <w:tr w:rsidR="008055BF">
        <w:trPr>
          <w:trHeight w:val="946"/>
        </w:trPr>
        <w:tc>
          <w:tcPr>
            <w:tcW w:w="2755" w:type="dxa"/>
          </w:tcPr>
          <w:p w:rsidR="008055BF" w:rsidRDefault="00D41F78">
            <w:pPr>
              <w:pStyle w:val="TableParagraph"/>
              <w:spacing w:before="156" w:line="326" w:lineRule="auto"/>
              <w:ind w:left="106" w:right="177" w:hanging="1"/>
              <w:rPr>
                <w:sz w:val="20"/>
              </w:rPr>
            </w:pPr>
            <w:r>
              <w:rPr>
                <w:color w:val="1A2123"/>
                <w:w w:val="110"/>
                <w:sz w:val="20"/>
              </w:rPr>
              <w:t>Stanovení 24</w:t>
            </w:r>
            <w:r>
              <w:rPr>
                <w:color w:val="3B6759"/>
                <w:w w:val="110"/>
                <w:sz w:val="20"/>
              </w:rPr>
              <w:t>-</w:t>
            </w:r>
            <w:r>
              <w:rPr>
                <w:color w:val="1A2123"/>
                <w:w w:val="110"/>
                <w:sz w:val="20"/>
              </w:rPr>
              <w:t>h profilů hladin melatoninu</w:t>
            </w:r>
          </w:p>
        </w:tc>
        <w:tc>
          <w:tcPr>
            <w:tcW w:w="2414" w:type="dxa"/>
          </w:tcPr>
          <w:p w:rsidR="008055BF" w:rsidRDefault="00D41F78">
            <w:pPr>
              <w:pStyle w:val="TableParagraph"/>
              <w:spacing w:before="194"/>
              <w:ind w:left="810"/>
              <w:rPr>
                <w:sz w:val="20"/>
              </w:rPr>
            </w:pPr>
            <w:r>
              <w:rPr>
                <w:color w:val="1A2123"/>
                <w:sz w:val="20"/>
              </w:rPr>
              <w:t>103 200</w:t>
            </w:r>
            <w:r>
              <w:rPr>
                <w:color w:val="34383B"/>
                <w:sz w:val="20"/>
              </w:rPr>
              <w:t xml:space="preserve">,- </w:t>
            </w:r>
            <w:r>
              <w:rPr>
                <w:color w:val="1A2123"/>
                <w:sz w:val="20"/>
              </w:rPr>
              <w:t>Kč</w:t>
            </w:r>
          </w:p>
          <w:p w:rsidR="008055BF" w:rsidRDefault="008055BF">
            <w:pPr>
              <w:pStyle w:val="TableParagraph"/>
              <w:spacing w:before="7"/>
              <w:rPr>
                <w:sz w:val="17"/>
              </w:rPr>
            </w:pPr>
          </w:p>
          <w:p w:rsidR="008055BF" w:rsidRDefault="00D41F78">
            <w:pPr>
              <w:pStyle w:val="TableParagraph"/>
              <w:ind w:left="112"/>
              <w:rPr>
                <w:sz w:val="20"/>
              </w:rPr>
            </w:pPr>
            <w:r>
              <w:rPr>
                <w:color w:val="1A2123"/>
                <w:sz w:val="20"/>
              </w:rPr>
              <w:t>(300 Kč/ 344 hod</w:t>
            </w:r>
            <w:r>
              <w:rPr>
                <w:color w:val="34383B"/>
                <w:sz w:val="20"/>
              </w:rPr>
              <w:t>.</w:t>
            </w:r>
            <w:r>
              <w:rPr>
                <w:color w:val="1A2123"/>
                <w:sz w:val="20"/>
              </w:rPr>
              <w:t>)</w:t>
            </w:r>
          </w:p>
        </w:tc>
        <w:tc>
          <w:tcPr>
            <w:tcW w:w="1981" w:type="dxa"/>
          </w:tcPr>
          <w:p w:rsidR="008055BF" w:rsidRDefault="008055BF">
            <w:pPr>
              <w:pStyle w:val="TableParagraph"/>
            </w:pPr>
          </w:p>
          <w:p w:rsidR="008055BF" w:rsidRDefault="00D41F78">
            <w:pPr>
              <w:pStyle w:val="TableParagraph"/>
              <w:spacing w:before="162"/>
              <w:ind w:right="477"/>
              <w:jc w:val="right"/>
              <w:rPr>
                <w:sz w:val="20"/>
              </w:rPr>
            </w:pPr>
            <w:r>
              <w:rPr>
                <w:color w:val="1A2123"/>
                <w:sz w:val="20"/>
              </w:rPr>
              <w:t>170 800,- Kč</w:t>
            </w:r>
          </w:p>
        </w:tc>
        <w:tc>
          <w:tcPr>
            <w:tcW w:w="2034" w:type="dxa"/>
          </w:tcPr>
          <w:p w:rsidR="008055BF" w:rsidRDefault="008055BF">
            <w:pPr>
              <w:pStyle w:val="TableParagraph"/>
            </w:pPr>
          </w:p>
          <w:p w:rsidR="008055BF" w:rsidRDefault="00D41F78">
            <w:pPr>
              <w:pStyle w:val="TableParagraph"/>
              <w:spacing w:before="162"/>
              <w:ind w:right="477"/>
              <w:jc w:val="right"/>
              <w:rPr>
                <w:sz w:val="20"/>
              </w:rPr>
            </w:pPr>
            <w:r>
              <w:rPr>
                <w:sz w:val="20"/>
              </w:rPr>
              <w:t>274 000,- Kč</w:t>
            </w:r>
          </w:p>
        </w:tc>
      </w:tr>
      <w:tr w:rsidR="008055BF">
        <w:trPr>
          <w:trHeight w:val="1561"/>
        </w:trPr>
        <w:tc>
          <w:tcPr>
            <w:tcW w:w="2755" w:type="dxa"/>
          </w:tcPr>
          <w:p w:rsidR="008055BF" w:rsidRDefault="00D41F78">
            <w:pPr>
              <w:pStyle w:val="TableParagraph"/>
              <w:spacing w:before="151" w:line="324" w:lineRule="auto"/>
              <w:ind w:left="106" w:right="177" w:firstLine="4"/>
              <w:rPr>
                <w:sz w:val="20"/>
              </w:rPr>
            </w:pPr>
            <w:r>
              <w:rPr>
                <w:color w:val="1A2123"/>
                <w:w w:val="105"/>
                <w:sz w:val="20"/>
              </w:rPr>
              <w:t>Zhodnocení světelných podmínek</w:t>
            </w:r>
            <w:r>
              <w:rPr>
                <w:color w:val="34383B"/>
                <w:w w:val="105"/>
                <w:sz w:val="20"/>
              </w:rPr>
              <w:t xml:space="preserve">, </w:t>
            </w:r>
            <w:r>
              <w:rPr>
                <w:color w:val="1A2123"/>
                <w:w w:val="105"/>
                <w:sz w:val="20"/>
              </w:rPr>
              <w:t xml:space="preserve">subjektivního </w:t>
            </w:r>
            <w:r>
              <w:rPr>
                <w:color w:val="0F2F48"/>
                <w:w w:val="105"/>
                <w:sz w:val="20"/>
              </w:rPr>
              <w:t xml:space="preserve">komfortu, psychických a </w:t>
            </w:r>
            <w:r>
              <w:rPr>
                <w:color w:val="1A2123"/>
                <w:w w:val="105"/>
                <w:sz w:val="20"/>
              </w:rPr>
              <w:t>kognitivních funkcí</w:t>
            </w:r>
          </w:p>
        </w:tc>
        <w:tc>
          <w:tcPr>
            <w:tcW w:w="2414" w:type="dxa"/>
          </w:tcPr>
          <w:p w:rsidR="008055BF" w:rsidRDefault="008055BF">
            <w:pPr>
              <w:pStyle w:val="TableParagraph"/>
              <w:spacing w:before="3"/>
              <w:rPr>
                <w:sz w:val="30"/>
              </w:rPr>
            </w:pPr>
          </w:p>
          <w:p w:rsidR="008055BF" w:rsidRDefault="00D41F78">
            <w:pPr>
              <w:pStyle w:val="TableParagraph"/>
              <w:ind w:left="920"/>
              <w:rPr>
                <w:sz w:val="20"/>
              </w:rPr>
            </w:pPr>
            <w:r>
              <w:rPr>
                <w:color w:val="1A2123"/>
                <w:sz w:val="20"/>
              </w:rPr>
              <w:t xml:space="preserve">49 </w:t>
            </w:r>
            <w:r>
              <w:rPr>
                <w:color w:val="1A2123"/>
                <w:spacing w:val="-3"/>
                <w:sz w:val="20"/>
              </w:rPr>
              <w:t>900</w:t>
            </w:r>
            <w:r>
              <w:rPr>
                <w:color w:val="34383B"/>
                <w:spacing w:val="-3"/>
                <w:sz w:val="20"/>
              </w:rPr>
              <w:t>,-</w:t>
            </w:r>
            <w:r>
              <w:rPr>
                <w:color w:val="34383B"/>
                <w:spacing w:val="-26"/>
                <w:sz w:val="20"/>
              </w:rPr>
              <w:t xml:space="preserve"> </w:t>
            </w:r>
            <w:r>
              <w:rPr>
                <w:color w:val="1A2123"/>
                <w:sz w:val="20"/>
              </w:rPr>
              <w:t>Kč</w:t>
            </w:r>
          </w:p>
          <w:p w:rsidR="008055BF" w:rsidRDefault="008055BF">
            <w:pPr>
              <w:pStyle w:val="TableParagraph"/>
              <w:spacing w:before="2"/>
              <w:rPr>
                <w:sz w:val="17"/>
              </w:rPr>
            </w:pPr>
          </w:p>
          <w:p w:rsidR="008055BF" w:rsidRDefault="00D41F78">
            <w:pPr>
              <w:pStyle w:val="TableParagraph"/>
              <w:ind w:left="338"/>
              <w:rPr>
                <w:sz w:val="20"/>
              </w:rPr>
            </w:pPr>
            <w:r>
              <w:rPr>
                <w:color w:val="0F2F48"/>
                <w:sz w:val="20"/>
              </w:rPr>
              <w:t>(350 K</w:t>
            </w:r>
            <w:r>
              <w:rPr>
                <w:color w:val="1A2123"/>
                <w:sz w:val="20"/>
              </w:rPr>
              <w:t xml:space="preserve">č </w:t>
            </w:r>
            <w:proofErr w:type="gramStart"/>
            <w:r>
              <w:rPr>
                <w:color w:val="0F2F48"/>
                <w:sz w:val="20"/>
              </w:rPr>
              <w:t>/  64</w:t>
            </w:r>
            <w:proofErr w:type="gramEnd"/>
            <w:r>
              <w:rPr>
                <w:color w:val="0F2F48"/>
                <w:spacing w:val="-38"/>
                <w:sz w:val="20"/>
              </w:rPr>
              <w:t xml:space="preserve"> </w:t>
            </w:r>
            <w:r>
              <w:rPr>
                <w:color w:val="0F2F48"/>
                <w:spacing w:val="-4"/>
                <w:sz w:val="20"/>
              </w:rPr>
              <w:t>hod</w:t>
            </w:r>
            <w:r>
              <w:rPr>
                <w:color w:val="28495E"/>
                <w:spacing w:val="-4"/>
                <w:sz w:val="20"/>
              </w:rPr>
              <w:t>.,</w:t>
            </w:r>
          </w:p>
          <w:p w:rsidR="008055BF" w:rsidRDefault="00D41F78">
            <w:pPr>
              <w:pStyle w:val="TableParagraph"/>
              <w:spacing w:before="83"/>
              <w:ind w:left="395"/>
              <w:rPr>
                <w:sz w:val="20"/>
              </w:rPr>
            </w:pPr>
            <w:r>
              <w:rPr>
                <w:color w:val="1A2123"/>
                <w:sz w:val="20"/>
              </w:rPr>
              <w:t>550 Kč</w:t>
            </w:r>
            <w:proofErr w:type="gramStart"/>
            <w:r>
              <w:rPr>
                <w:color w:val="1A2123"/>
                <w:sz w:val="20"/>
              </w:rPr>
              <w:t>/  50</w:t>
            </w:r>
            <w:proofErr w:type="gramEnd"/>
            <w:r>
              <w:rPr>
                <w:color w:val="1A2123"/>
                <w:spacing w:val="-14"/>
                <w:sz w:val="20"/>
              </w:rPr>
              <w:t xml:space="preserve"> </w:t>
            </w:r>
            <w:r>
              <w:rPr>
                <w:color w:val="1A2123"/>
                <w:sz w:val="20"/>
              </w:rPr>
              <w:t>hod</w:t>
            </w:r>
            <w:r>
              <w:rPr>
                <w:color w:val="34383B"/>
                <w:sz w:val="20"/>
              </w:rPr>
              <w:t>.</w:t>
            </w:r>
            <w:r>
              <w:rPr>
                <w:color w:val="1A2123"/>
                <w:sz w:val="20"/>
              </w:rPr>
              <w:t>)</w:t>
            </w:r>
          </w:p>
        </w:tc>
        <w:tc>
          <w:tcPr>
            <w:tcW w:w="1981" w:type="dxa"/>
          </w:tcPr>
          <w:p w:rsidR="008055BF" w:rsidRDefault="008055BF">
            <w:pPr>
              <w:pStyle w:val="TableParagraph"/>
            </w:pPr>
          </w:p>
          <w:p w:rsidR="008055BF" w:rsidRDefault="008055BF">
            <w:pPr>
              <w:pStyle w:val="TableParagraph"/>
            </w:pPr>
          </w:p>
          <w:p w:rsidR="008055BF" w:rsidRDefault="008055BF">
            <w:pPr>
              <w:pStyle w:val="TableParagraph"/>
              <w:rPr>
                <w:sz w:val="18"/>
              </w:rPr>
            </w:pPr>
          </w:p>
          <w:p w:rsidR="008055BF" w:rsidRDefault="00D41F78">
            <w:pPr>
              <w:pStyle w:val="TableParagraph"/>
              <w:ind w:right="474"/>
              <w:jc w:val="right"/>
              <w:rPr>
                <w:sz w:val="20"/>
              </w:rPr>
            </w:pPr>
            <w:r>
              <w:rPr>
                <w:color w:val="1A2123"/>
                <w:sz w:val="20"/>
              </w:rPr>
              <w:t>10 100</w:t>
            </w:r>
            <w:r>
              <w:rPr>
                <w:color w:val="28495E"/>
                <w:sz w:val="20"/>
              </w:rPr>
              <w:t>,</w:t>
            </w:r>
            <w:r>
              <w:rPr>
                <w:color w:val="444F54"/>
                <w:sz w:val="20"/>
              </w:rPr>
              <w:t xml:space="preserve">- </w:t>
            </w:r>
            <w:r>
              <w:rPr>
                <w:color w:val="1A2123"/>
                <w:sz w:val="20"/>
              </w:rPr>
              <w:t>K</w:t>
            </w:r>
            <w:r>
              <w:rPr>
                <w:color w:val="34383B"/>
                <w:sz w:val="20"/>
              </w:rPr>
              <w:t>č</w:t>
            </w:r>
          </w:p>
        </w:tc>
        <w:tc>
          <w:tcPr>
            <w:tcW w:w="2034" w:type="dxa"/>
          </w:tcPr>
          <w:p w:rsidR="008055BF" w:rsidRDefault="008055BF">
            <w:pPr>
              <w:pStyle w:val="TableParagraph"/>
            </w:pPr>
          </w:p>
          <w:p w:rsidR="008055BF" w:rsidRDefault="008055BF">
            <w:pPr>
              <w:pStyle w:val="TableParagraph"/>
            </w:pPr>
          </w:p>
          <w:p w:rsidR="008055BF" w:rsidRDefault="008055BF">
            <w:pPr>
              <w:pStyle w:val="TableParagraph"/>
              <w:spacing w:before="3"/>
              <w:rPr>
                <w:sz w:val="17"/>
              </w:rPr>
            </w:pPr>
          </w:p>
          <w:p w:rsidR="008055BF" w:rsidRDefault="00D41F78">
            <w:pPr>
              <w:pStyle w:val="TableParagraph"/>
              <w:ind w:right="477"/>
              <w:jc w:val="right"/>
              <w:rPr>
                <w:sz w:val="20"/>
              </w:rPr>
            </w:pPr>
            <w:r>
              <w:rPr>
                <w:color w:val="1A2123"/>
                <w:w w:val="85"/>
                <w:sz w:val="20"/>
              </w:rPr>
              <w:t xml:space="preserve">6© </w:t>
            </w:r>
            <w:r>
              <w:rPr>
                <w:rFonts w:ascii="Times New Roman" w:hAnsi="Times New Roman"/>
                <w:color w:val="1A2123"/>
                <w:w w:val="85"/>
                <w:sz w:val="21"/>
              </w:rPr>
              <w:t>©©O</w:t>
            </w:r>
            <w:r>
              <w:rPr>
                <w:rFonts w:ascii="Times New Roman" w:hAnsi="Times New Roman"/>
                <w:color w:val="0F2F48"/>
                <w:w w:val="85"/>
                <w:sz w:val="21"/>
              </w:rPr>
              <w:t>,</w:t>
            </w:r>
            <w:r>
              <w:rPr>
                <w:rFonts w:ascii="Times New Roman" w:hAnsi="Times New Roman"/>
                <w:color w:val="1A2123"/>
                <w:w w:val="85"/>
                <w:sz w:val="21"/>
              </w:rPr>
              <w:t xml:space="preserve">- </w:t>
            </w:r>
            <w:r>
              <w:rPr>
                <w:color w:val="1A2123"/>
                <w:w w:val="85"/>
                <w:sz w:val="20"/>
              </w:rPr>
              <w:t>Kč</w:t>
            </w:r>
          </w:p>
        </w:tc>
      </w:tr>
      <w:tr w:rsidR="008055BF">
        <w:trPr>
          <w:trHeight w:val="2792"/>
        </w:trPr>
        <w:tc>
          <w:tcPr>
            <w:tcW w:w="2755" w:type="dxa"/>
          </w:tcPr>
          <w:p w:rsidR="008055BF" w:rsidRDefault="00D41F78">
            <w:pPr>
              <w:pStyle w:val="TableParagraph"/>
              <w:spacing w:before="146" w:line="324" w:lineRule="auto"/>
              <w:ind w:left="116" w:right="129" w:hanging="1"/>
              <w:rPr>
                <w:sz w:val="20"/>
              </w:rPr>
            </w:pPr>
            <w:r>
              <w:rPr>
                <w:color w:val="0F2F48"/>
                <w:w w:val="105"/>
                <w:sz w:val="20"/>
              </w:rPr>
              <w:t xml:space="preserve">Zhodnocení účinnosti biodynamického osvětlení </w:t>
            </w:r>
            <w:r>
              <w:rPr>
                <w:color w:val="1A2123"/>
                <w:w w:val="105"/>
                <w:sz w:val="20"/>
              </w:rPr>
              <w:t xml:space="preserve">na základě získaných dat, zpracování závěrečné zprávy z výzku </w:t>
            </w:r>
            <w:r>
              <w:rPr>
                <w:color w:val="462A28"/>
                <w:w w:val="105"/>
                <w:sz w:val="20"/>
              </w:rPr>
              <w:t>mu</w:t>
            </w:r>
            <w:r>
              <w:rPr>
                <w:color w:val="565E5D"/>
                <w:w w:val="105"/>
                <w:sz w:val="20"/>
              </w:rPr>
              <w:t xml:space="preserve">, </w:t>
            </w:r>
            <w:r>
              <w:rPr>
                <w:color w:val="462A28"/>
                <w:w w:val="105"/>
                <w:sz w:val="20"/>
              </w:rPr>
              <w:t xml:space="preserve">zpětná </w:t>
            </w:r>
            <w:r>
              <w:rPr>
                <w:color w:val="1A2123"/>
                <w:w w:val="105"/>
                <w:sz w:val="20"/>
              </w:rPr>
              <w:t xml:space="preserve">vazba kli entů </w:t>
            </w:r>
            <w:r>
              <w:rPr>
                <w:color w:val="34383B"/>
                <w:w w:val="105"/>
                <w:sz w:val="20"/>
              </w:rPr>
              <w:t>m</w:t>
            </w:r>
            <w:r>
              <w:rPr>
                <w:color w:val="1A2123"/>
                <w:w w:val="105"/>
                <w:sz w:val="20"/>
              </w:rPr>
              <w:t xml:space="preserve">, komunikace výsledků </w:t>
            </w:r>
            <w:r>
              <w:rPr>
                <w:color w:val="462A28"/>
                <w:w w:val="105"/>
                <w:sz w:val="20"/>
              </w:rPr>
              <w:t>odborníkům a veřejnosti</w:t>
            </w:r>
          </w:p>
        </w:tc>
        <w:tc>
          <w:tcPr>
            <w:tcW w:w="2414" w:type="dxa"/>
          </w:tcPr>
          <w:p w:rsidR="008055BF" w:rsidRDefault="008055BF">
            <w:pPr>
              <w:pStyle w:val="TableParagraph"/>
            </w:pPr>
          </w:p>
          <w:p w:rsidR="008055BF" w:rsidRDefault="008055BF">
            <w:pPr>
              <w:pStyle w:val="TableParagraph"/>
            </w:pPr>
          </w:p>
          <w:p w:rsidR="008055BF" w:rsidRDefault="008055BF">
            <w:pPr>
              <w:pStyle w:val="TableParagraph"/>
              <w:spacing w:before="11"/>
              <w:rPr>
                <w:sz w:val="20"/>
              </w:rPr>
            </w:pPr>
          </w:p>
          <w:p w:rsidR="008055BF" w:rsidRDefault="00D41F78">
            <w:pPr>
              <w:pStyle w:val="TableParagraph"/>
              <w:ind w:left="929"/>
              <w:rPr>
                <w:sz w:val="20"/>
              </w:rPr>
            </w:pPr>
            <w:r>
              <w:rPr>
                <w:color w:val="1A2123"/>
                <w:sz w:val="20"/>
              </w:rPr>
              <w:t>92 500,-</w:t>
            </w:r>
            <w:r>
              <w:rPr>
                <w:color w:val="1A2123"/>
                <w:spacing w:val="-45"/>
                <w:sz w:val="20"/>
              </w:rPr>
              <w:t xml:space="preserve"> </w:t>
            </w:r>
            <w:r>
              <w:rPr>
                <w:color w:val="1A2123"/>
                <w:sz w:val="20"/>
              </w:rPr>
              <w:t>Kč</w:t>
            </w:r>
          </w:p>
          <w:p w:rsidR="008055BF" w:rsidRDefault="008055BF">
            <w:pPr>
              <w:pStyle w:val="TableParagraph"/>
              <w:rPr>
                <w:sz w:val="18"/>
              </w:rPr>
            </w:pPr>
          </w:p>
          <w:p w:rsidR="008055BF" w:rsidRDefault="00D41F78">
            <w:pPr>
              <w:pStyle w:val="TableParagraph"/>
              <w:ind w:left="209" w:right="456"/>
              <w:jc w:val="center"/>
              <w:rPr>
                <w:sz w:val="20"/>
              </w:rPr>
            </w:pPr>
            <w:r>
              <w:rPr>
                <w:color w:val="1A2123"/>
                <w:w w:val="105"/>
                <w:sz w:val="20"/>
              </w:rPr>
              <w:t>(650 Kč/ 100</w:t>
            </w:r>
            <w:r>
              <w:rPr>
                <w:color w:val="1A2123"/>
                <w:spacing w:val="-22"/>
                <w:w w:val="105"/>
                <w:sz w:val="20"/>
              </w:rPr>
              <w:t xml:space="preserve"> </w:t>
            </w:r>
            <w:r>
              <w:rPr>
                <w:color w:val="1A2123"/>
                <w:spacing w:val="-4"/>
                <w:w w:val="105"/>
                <w:sz w:val="20"/>
              </w:rPr>
              <w:t>hod</w:t>
            </w:r>
            <w:proofErr w:type="gramStart"/>
            <w:r>
              <w:rPr>
                <w:color w:val="64796E"/>
                <w:spacing w:val="-4"/>
                <w:w w:val="105"/>
                <w:sz w:val="20"/>
              </w:rPr>
              <w:t>.</w:t>
            </w:r>
            <w:r>
              <w:rPr>
                <w:color w:val="444F54"/>
                <w:spacing w:val="-4"/>
                <w:w w:val="105"/>
                <w:sz w:val="20"/>
              </w:rPr>
              <w:t>,</w:t>
            </w:r>
            <w:proofErr w:type="gramEnd"/>
          </w:p>
          <w:p w:rsidR="008055BF" w:rsidRDefault="00D41F78">
            <w:pPr>
              <w:pStyle w:val="TableParagraph"/>
              <w:spacing w:before="78"/>
              <w:ind w:left="301" w:right="372"/>
              <w:jc w:val="center"/>
              <w:rPr>
                <w:sz w:val="20"/>
              </w:rPr>
            </w:pPr>
            <w:r>
              <w:rPr>
                <w:color w:val="1A2123"/>
                <w:sz w:val="20"/>
              </w:rPr>
              <w:t>550 K</w:t>
            </w:r>
            <w:r>
              <w:rPr>
                <w:color w:val="34383B"/>
                <w:sz w:val="20"/>
              </w:rPr>
              <w:t xml:space="preserve">č </w:t>
            </w:r>
            <w:r>
              <w:rPr>
                <w:color w:val="1A2123"/>
                <w:sz w:val="20"/>
              </w:rPr>
              <w:t>/ 50</w:t>
            </w:r>
            <w:r>
              <w:rPr>
                <w:color w:val="1A2123"/>
                <w:spacing w:val="8"/>
                <w:sz w:val="20"/>
              </w:rPr>
              <w:t xml:space="preserve"> </w:t>
            </w:r>
            <w:r>
              <w:rPr>
                <w:color w:val="1A2123"/>
                <w:spacing w:val="-3"/>
                <w:sz w:val="20"/>
              </w:rPr>
              <w:t>hod</w:t>
            </w:r>
            <w:r>
              <w:rPr>
                <w:color w:val="444F54"/>
                <w:spacing w:val="-3"/>
                <w:sz w:val="20"/>
              </w:rPr>
              <w:t>.</w:t>
            </w:r>
            <w:r>
              <w:rPr>
                <w:color w:val="1A2123"/>
                <w:spacing w:val="-3"/>
                <w:sz w:val="20"/>
              </w:rPr>
              <w:t>)</w:t>
            </w:r>
          </w:p>
        </w:tc>
        <w:tc>
          <w:tcPr>
            <w:tcW w:w="1981" w:type="dxa"/>
          </w:tcPr>
          <w:p w:rsidR="008055BF" w:rsidRDefault="008055BF">
            <w:pPr>
              <w:pStyle w:val="TableParagraph"/>
            </w:pPr>
          </w:p>
          <w:p w:rsidR="008055BF" w:rsidRDefault="008055BF">
            <w:pPr>
              <w:pStyle w:val="TableParagraph"/>
            </w:pPr>
          </w:p>
          <w:p w:rsidR="008055BF" w:rsidRDefault="008055BF">
            <w:pPr>
              <w:pStyle w:val="TableParagraph"/>
            </w:pPr>
          </w:p>
          <w:p w:rsidR="008055BF" w:rsidRDefault="008055BF">
            <w:pPr>
              <w:pStyle w:val="TableParagraph"/>
            </w:pPr>
          </w:p>
          <w:p w:rsidR="008055BF" w:rsidRDefault="008055BF">
            <w:pPr>
              <w:pStyle w:val="TableParagraph"/>
              <w:spacing w:before="11"/>
              <w:rPr>
                <w:sz w:val="27"/>
              </w:rPr>
            </w:pPr>
          </w:p>
          <w:p w:rsidR="008055BF" w:rsidRDefault="00D41F78">
            <w:pPr>
              <w:pStyle w:val="TableParagraph"/>
              <w:ind w:right="467"/>
              <w:jc w:val="right"/>
              <w:rPr>
                <w:sz w:val="20"/>
              </w:rPr>
            </w:pPr>
            <w:r>
              <w:rPr>
                <w:color w:val="34383B"/>
                <w:sz w:val="20"/>
              </w:rPr>
              <w:t>62 000</w:t>
            </w:r>
            <w:r>
              <w:rPr>
                <w:color w:val="565E5D"/>
                <w:sz w:val="20"/>
              </w:rPr>
              <w:t>,</w:t>
            </w:r>
            <w:r>
              <w:rPr>
                <w:color w:val="34383B"/>
                <w:sz w:val="20"/>
              </w:rPr>
              <w:t>- Kč</w:t>
            </w:r>
          </w:p>
        </w:tc>
        <w:tc>
          <w:tcPr>
            <w:tcW w:w="2034" w:type="dxa"/>
          </w:tcPr>
          <w:p w:rsidR="008055BF" w:rsidRDefault="008055BF">
            <w:pPr>
              <w:pStyle w:val="TableParagraph"/>
            </w:pPr>
          </w:p>
          <w:p w:rsidR="008055BF" w:rsidRDefault="008055BF">
            <w:pPr>
              <w:pStyle w:val="TableParagraph"/>
            </w:pPr>
          </w:p>
          <w:p w:rsidR="008055BF" w:rsidRDefault="008055BF">
            <w:pPr>
              <w:pStyle w:val="TableParagraph"/>
            </w:pPr>
          </w:p>
          <w:p w:rsidR="008055BF" w:rsidRDefault="008055BF">
            <w:pPr>
              <w:pStyle w:val="TableParagraph"/>
            </w:pPr>
          </w:p>
          <w:p w:rsidR="008055BF" w:rsidRDefault="008055BF">
            <w:pPr>
              <w:pStyle w:val="TableParagraph"/>
              <w:spacing w:before="4"/>
              <w:rPr>
                <w:sz w:val="28"/>
              </w:rPr>
            </w:pPr>
          </w:p>
          <w:p w:rsidR="008055BF" w:rsidRDefault="00D41F78">
            <w:pPr>
              <w:pStyle w:val="TableParagraph"/>
              <w:ind w:right="472"/>
              <w:jc w:val="right"/>
              <w:rPr>
                <w:sz w:val="20"/>
              </w:rPr>
            </w:pPr>
            <w:r>
              <w:rPr>
                <w:color w:val="1A2123"/>
                <w:sz w:val="20"/>
              </w:rPr>
              <w:t>154 500</w:t>
            </w:r>
            <w:r>
              <w:rPr>
                <w:color w:val="444F54"/>
                <w:sz w:val="20"/>
              </w:rPr>
              <w:t>,</w:t>
            </w:r>
            <w:r>
              <w:rPr>
                <w:color w:val="1A2123"/>
                <w:sz w:val="20"/>
              </w:rPr>
              <w:t>- Kč</w:t>
            </w:r>
          </w:p>
        </w:tc>
      </w:tr>
      <w:tr w:rsidR="008055BF">
        <w:trPr>
          <w:trHeight w:val="633"/>
        </w:trPr>
        <w:tc>
          <w:tcPr>
            <w:tcW w:w="2755" w:type="dxa"/>
          </w:tcPr>
          <w:p w:rsidR="008055BF" w:rsidRDefault="00D41F78">
            <w:pPr>
              <w:pStyle w:val="TableParagraph"/>
              <w:spacing w:before="165"/>
              <w:ind w:left="118"/>
              <w:rPr>
                <w:b/>
                <w:sz w:val="19"/>
              </w:rPr>
            </w:pPr>
            <w:r>
              <w:rPr>
                <w:b/>
                <w:color w:val="1A2123"/>
                <w:w w:val="105"/>
                <w:sz w:val="19"/>
              </w:rPr>
              <w:t>Součet (cena bez DPH)</w:t>
            </w:r>
          </w:p>
        </w:tc>
        <w:tc>
          <w:tcPr>
            <w:tcW w:w="2414" w:type="dxa"/>
          </w:tcPr>
          <w:p w:rsidR="008055BF" w:rsidRDefault="00D41F78">
            <w:pPr>
              <w:pStyle w:val="TableParagraph"/>
              <w:spacing w:before="165"/>
              <w:ind w:left="817"/>
              <w:rPr>
                <w:b/>
                <w:sz w:val="19"/>
              </w:rPr>
            </w:pPr>
            <w:r>
              <w:rPr>
                <w:b/>
                <w:color w:val="1A2123"/>
                <w:sz w:val="19"/>
              </w:rPr>
              <w:t>252 600,- Kč</w:t>
            </w:r>
          </w:p>
        </w:tc>
        <w:tc>
          <w:tcPr>
            <w:tcW w:w="1981" w:type="dxa"/>
          </w:tcPr>
          <w:p w:rsidR="008055BF" w:rsidRDefault="00D41F78">
            <w:pPr>
              <w:pStyle w:val="TableParagraph"/>
              <w:spacing w:before="165"/>
              <w:ind w:right="461"/>
              <w:jc w:val="right"/>
              <w:rPr>
                <w:b/>
                <w:sz w:val="19"/>
              </w:rPr>
            </w:pPr>
            <w:r>
              <w:rPr>
                <w:b/>
                <w:color w:val="1A2123"/>
                <w:sz w:val="19"/>
              </w:rPr>
              <w:t>246 900,- Kč</w:t>
            </w:r>
          </w:p>
        </w:tc>
        <w:tc>
          <w:tcPr>
            <w:tcW w:w="2034" w:type="dxa"/>
          </w:tcPr>
          <w:p w:rsidR="008055BF" w:rsidRDefault="00D41F78">
            <w:pPr>
              <w:pStyle w:val="TableParagraph"/>
              <w:spacing w:before="165"/>
              <w:ind w:right="466"/>
              <w:jc w:val="right"/>
              <w:rPr>
                <w:b/>
                <w:sz w:val="19"/>
              </w:rPr>
            </w:pPr>
            <w:r>
              <w:rPr>
                <w:b/>
                <w:color w:val="1A2123"/>
                <w:sz w:val="19"/>
              </w:rPr>
              <w:t>499 500,- Kč</w:t>
            </w:r>
          </w:p>
        </w:tc>
      </w:tr>
      <w:tr w:rsidR="008055BF">
        <w:trPr>
          <w:trHeight w:val="941"/>
        </w:trPr>
        <w:tc>
          <w:tcPr>
            <w:tcW w:w="2755" w:type="dxa"/>
          </w:tcPr>
          <w:p w:rsidR="008055BF" w:rsidRDefault="00D41F78">
            <w:pPr>
              <w:pStyle w:val="TableParagraph"/>
              <w:spacing w:before="160" w:line="343" w:lineRule="auto"/>
              <w:ind w:left="121" w:right="177" w:firstLine="4"/>
              <w:rPr>
                <w:b/>
                <w:sz w:val="19"/>
              </w:rPr>
            </w:pPr>
            <w:r>
              <w:rPr>
                <w:b/>
                <w:color w:val="0F2F48"/>
                <w:w w:val="105"/>
                <w:sz w:val="19"/>
              </w:rPr>
              <w:t>Celkové způsobilé výdaje projektu (cena bez DPH)</w:t>
            </w:r>
          </w:p>
        </w:tc>
        <w:tc>
          <w:tcPr>
            <w:tcW w:w="6429" w:type="dxa"/>
            <w:gridSpan w:val="3"/>
          </w:tcPr>
          <w:p w:rsidR="008055BF" w:rsidRDefault="00D41F78">
            <w:pPr>
              <w:pStyle w:val="TableParagraph"/>
              <w:spacing w:before="160"/>
              <w:ind w:left="2475" w:right="2800"/>
              <w:jc w:val="center"/>
              <w:rPr>
                <w:b/>
                <w:sz w:val="19"/>
              </w:rPr>
            </w:pPr>
            <w:r>
              <w:rPr>
                <w:b/>
                <w:color w:val="0F2F48"/>
                <w:sz w:val="19"/>
              </w:rPr>
              <w:t>499 500,- Kč</w:t>
            </w:r>
          </w:p>
        </w:tc>
      </w:tr>
      <w:tr w:rsidR="008055BF">
        <w:trPr>
          <w:trHeight w:val="932"/>
        </w:trPr>
        <w:tc>
          <w:tcPr>
            <w:tcW w:w="2755" w:type="dxa"/>
            <w:tcBorders>
              <w:right w:val="single" w:sz="2" w:space="0" w:color="000000"/>
            </w:tcBorders>
          </w:tcPr>
          <w:p w:rsidR="008055BF" w:rsidRDefault="00D41F78">
            <w:pPr>
              <w:pStyle w:val="TableParagraph"/>
              <w:spacing w:before="160" w:line="343" w:lineRule="auto"/>
              <w:ind w:left="131" w:right="182" w:hanging="6"/>
              <w:rPr>
                <w:b/>
                <w:sz w:val="19"/>
              </w:rPr>
            </w:pPr>
            <w:r>
              <w:rPr>
                <w:b/>
                <w:color w:val="1A2123"/>
                <w:w w:val="105"/>
                <w:sz w:val="19"/>
              </w:rPr>
              <w:t xml:space="preserve">Celkové způsobilé výdaje projekt </w:t>
            </w:r>
            <w:r>
              <w:rPr>
                <w:b/>
                <w:color w:val="0F2F48"/>
                <w:w w:val="105"/>
                <w:sz w:val="19"/>
              </w:rPr>
              <w:t xml:space="preserve">u </w:t>
            </w:r>
            <w:r>
              <w:rPr>
                <w:b/>
                <w:color w:val="1A2123"/>
                <w:w w:val="105"/>
                <w:sz w:val="19"/>
              </w:rPr>
              <w:t>(cena s DPH)</w:t>
            </w:r>
          </w:p>
        </w:tc>
        <w:tc>
          <w:tcPr>
            <w:tcW w:w="6429" w:type="dxa"/>
            <w:gridSpan w:val="3"/>
            <w:tcBorders>
              <w:left w:val="single" w:sz="2" w:space="0" w:color="000000"/>
            </w:tcBorders>
          </w:tcPr>
          <w:p w:rsidR="008055BF" w:rsidRDefault="00D41F78">
            <w:pPr>
              <w:pStyle w:val="TableParagraph"/>
              <w:spacing w:before="160"/>
              <w:ind w:left="2480" w:right="2800"/>
              <w:jc w:val="center"/>
              <w:rPr>
                <w:b/>
                <w:sz w:val="19"/>
              </w:rPr>
            </w:pPr>
            <w:r>
              <w:rPr>
                <w:b/>
                <w:color w:val="1A2123"/>
                <w:sz w:val="19"/>
              </w:rPr>
              <w:t>604 395,- Kč</w:t>
            </w:r>
          </w:p>
        </w:tc>
      </w:tr>
    </w:tbl>
    <w:p w:rsidR="008055BF" w:rsidRDefault="008055BF">
      <w:pPr>
        <w:pStyle w:val="Zkladntext"/>
        <w:rPr>
          <w:sz w:val="20"/>
        </w:rPr>
      </w:pPr>
    </w:p>
    <w:p w:rsidR="008055BF" w:rsidRDefault="008055BF">
      <w:pPr>
        <w:pStyle w:val="Zkladntext"/>
        <w:spacing w:before="7"/>
        <w:rPr>
          <w:sz w:val="23"/>
        </w:rPr>
      </w:pPr>
    </w:p>
    <w:p w:rsidR="008055BF" w:rsidRDefault="00D41F78">
      <w:pPr>
        <w:spacing w:line="326" w:lineRule="auto"/>
        <w:ind w:left="1360" w:right="173" w:firstLine="3"/>
        <w:jc w:val="both"/>
        <w:rPr>
          <w:sz w:val="20"/>
        </w:rPr>
      </w:pPr>
      <w:r>
        <w:rPr>
          <w:color w:val="1A2123"/>
          <w:sz w:val="20"/>
        </w:rPr>
        <w:t xml:space="preserve">Ostatní náklady: nákup spotřebního materiálu nezbytného pro realizaci zakázky (především nákup chemikálií pro laboratorní analýzy - zejm. kity pro stanovení hladin melatoninu za cca 80 tis. Kč, dále spotřební laboratorní materiál jako laboratorní pipety a </w:t>
      </w:r>
      <w:r>
        <w:rPr>
          <w:color w:val="1A2123"/>
          <w:sz w:val="20"/>
        </w:rPr>
        <w:t>špicky, rukavice apo d</w:t>
      </w:r>
      <w:r>
        <w:rPr>
          <w:color w:val="444F54"/>
          <w:sz w:val="20"/>
        </w:rPr>
        <w:t>.</w:t>
      </w:r>
      <w:r>
        <w:rPr>
          <w:color w:val="1A2123"/>
          <w:sz w:val="20"/>
        </w:rPr>
        <w:t xml:space="preserve">, dále kancelářské potřeby - </w:t>
      </w:r>
      <w:r>
        <w:rPr>
          <w:color w:val="0F2F48"/>
          <w:sz w:val="20"/>
        </w:rPr>
        <w:t>zej</w:t>
      </w:r>
      <w:r>
        <w:rPr>
          <w:color w:val="1A2123"/>
          <w:sz w:val="20"/>
        </w:rPr>
        <w:t>m</w:t>
      </w:r>
      <w:r>
        <w:rPr>
          <w:color w:val="0F2F48"/>
          <w:sz w:val="20"/>
        </w:rPr>
        <w:t xml:space="preserve">. </w:t>
      </w:r>
      <w:proofErr w:type="gramStart"/>
      <w:r>
        <w:rPr>
          <w:color w:val="1A2123"/>
          <w:sz w:val="20"/>
        </w:rPr>
        <w:t>tonery</w:t>
      </w:r>
      <w:proofErr w:type="gramEnd"/>
      <w:r>
        <w:rPr>
          <w:color w:val="1A2123"/>
          <w:sz w:val="20"/>
        </w:rPr>
        <w:t xml:space="preserve"> a papíry pro tisk testovacího mat eriál u)</w:t>
      </w:r>
      <w:r>
        <w:rPr>
          <w:color w:val="0F2F48"/>
          <w:sz w:val="20"/>
        </w:rPr>
        <w:t xml:space="preserve">, </w:t>
      </w:r>
      <w:r>
        <w:rPr>
          <w:color w:val="1A2123"/>
          <w:sz w:val="20"/>
        </w:rPr>
        <w:t>náklady na činnost Etické komise</w:t>
      </w:r>
      <w:r>
        <w:rPr>
          <w:color w:val="28495E"/>
          <w:sz w:val="20"/>
        </w:rPr>
        <w:t>,</w:t>
      </w:r>
    </w:p>
    <w:p w:rsidR="008055BF" w:rsidRDefault="008055BF">
      <w:pPr>
        <w:spacing w:line="326" w:lineRule="auto"/>
        <w:jc w:val="both"/>
        <w:rPr>
          <w:sz w:val="20"/>
        </w:rPr>
        <w:sectPr w:rsidR="008055BF">
          <w:pgSz w:w="11920" w:h="16840"/>
          <w:pgMar w:top="880" w:right="1260" w:bottom="1260" w:left="40" w:header="0" w:footer="1015" w:gutter="0"/>
          <w:cols w:space="708"/>
        </w:sectPr>
      </w:pPr>
    </w:p>
    <w:p w:rsidR="008055BF" w:rsidRDefault="00D41F78">
      <w:pPr>
        <w:spacing w:line="476" w:lineRule="exact"/>
        <w:ind w:left="581"/>
        <w:rPr>
          <w:sz w:val="50"/>
        </w:rPr>
      </w:pPr>
      <w:r>
        <w:rPr>
          <w:color w:val="BABABA"/>
          <w:w w:val="105"/>
          <w:sz w:val="50"/>
        </w:rPr>
        <w:t>,,</w:t>
      </w:r>
    </w:p>
    <w:p w:rsidR="008055BF" w:rsidRDefault="00D41F78">
      <w:pPr>
        <w:spacing w:before="55"/>
        <w:ind w:left="127"/>
        <w:rPr>
          <w:sz w:val="11"/>
        </w:rPr>
      </w:pPr>
      <w:r>
        <w:rPr>
          <w:color w:val="BABABA"/>
          <w:w w:val="95"/>
          <w:sz w:val="11"/>
        </w:rPr>
        <w:t>C</w:t>
      </w:r>
    </w:p>
    <w:p w:rsidR="008055BF" w:rsidRDefault="008055BF">
      <w:pPr>
        <w:pStyle w:val="Zkladntext"/>
        <w:rPr>
          <w:sz w:val="12"/>
        </w:rPr>
      </w:pPr>
    </w:p>
    <w:p w:rsidR="008055BF" w:rsidRDefault="008055BF">
      <w:pPr>
        <w:pStyle w:val="Zkladntext"/>
        <w:rPr>
          <w:sz w:val="12"/>
        </w:rPr>
      </w:pPr>
    </w:p>
    <w:p w:rsidR="008055BF" w:rsidRDefault="008055BF">
      <w:pPr>
        <w:pStyle w:val="Zkladntext"/>
        <w:spacing w:before="8"/>
        <w:rPr>
          <w:sz w:val="10"/>
        </w:rPr>
      </w:pPr>
    </w:p>
    <w:p w:rsidR="008055BF" w:rsidRDefault="00D41F78">
      <w:pPr>
        <w:pStyle w:val="Zkladntext"/>
        <w:ind w:left="3147"/>
      </w:pPr>
      <w:r>
        <w:pict>
          <v:group id="_x0000_s1028" style="position:absolute;left:0;text-align:left;margin-left:74.05pt;margin-top:-7.45pt;width:78.9pt;height:53.55pt;z-index:251658752;mso-position-horizontal-relative:page" coordorigin="1481,-149" coordsize="1578,1071">
            <v:shape id="_x0000_s1031" style="position:absolute;left:1478;top:13805;width:1575;height:1037" coordorigin="1478,13805" coordsize="1575,1037" o:spt="100" adj="0,,0" path="m1500,890r,-1039m3024,890r,-1039m1481,-139r1558,m1481,866r1577,e" filled="f" strokeweight=".25442mm">
              <v:stroke joinstyle="round"/>
              <v:formulas/>
              <v:path arrowok="t" o:connecttype="segments"/>
            </v:shape>
            <v:shape id="_x0000_s1030" type="#_x0000_t202" style="position:absolute;left:1909;top:435;width:731;height:487" filled="f" stroked="f">
              <v:textbox inset="0,0,0,0">
                <w:txbxContent>
                  <w:p w:rsidR="008055BF" w:rsidRDefault="00D41F78">
                    <w:pPr>
                      <w:spacing w:line="487" w:lineRule="exact"/>
                      <w:rPr>
                        <w:sz w:val="30"/>
                      </w:rPr>
                    </w:pPr>
                    <w:r>
                      <w:rPr>
                        <w:color w:val="1D282B"/>
                        <w:w w:val="105"/>
                        <w:position w:val="15"/>
                        <w:sz w:val="30"/>
                      </w:rPr>
                      <w:t>*</w:t>
                    </w:r>
                    <w:r>
                      <w:rPr>
                        <w:color w:val="1D282B"/>
                        <w:w w:val="105"/>
                        <w:sz w:val="31"/>
                      </w:rPr>
                      <w:t xml:space="preserve">*** </w:t>
                    </w:r>
                    <w:r>
                      <w:rPr>
                        <w:color w:val="1D282B"/>
                        <w:w w:val="105"/>
                        <w:position w:val="15"/>
                        <w:sz w:val="30"/>
                      </w:rPr>
                      <w:t>*</w:t>
                    </w:r>
                  </w:p>
                </w:txbxContent>
              </v:textbox>
            </v:shape>
            <v:shape id="_x0000_s1029" type="#_x0000_t202" style="position:absolute;left:1861;top:-50;width:825;height:653" filled="f" stroked="f">
              <v:textbox inset="0,0,0,0">
                <w:txbxContent>
                  <w:p w:rsidR="008055BF" w:rsidRDefault="00D41F78">
                    <w:pPr>
                      <w:spacing w:line="230" w:lineRule="auto"/>
                      <w:rPr>
                        <w:sz w:val="30"/>
                      </w:rPr>
                    </w:pPr>
                    <w:r>
                      <w:rPr>
                        <w:color w:val="1D282B"/>
                        <w:spacing w:val="-16"/>
                        <w:position w:val="-30"/>
                        <w:sz w:val="30"/>
                      </w:rPr>
                      <w:t>*</w:t>
                    </w:r>
                    <w:r>
                      <w:rPr>
                        <w:color w:val="1D282B"/>
                        <w:spacing w:val="-16"/>
                        <w:position w:val="-14"/>
                        <w:sz w:val="31"/>
                      </w:rPr>
                      <w:t>*</w:t>
                    </w:r>
                    <w:r>
                      <w:rPr>
                        <w:color w:val="1D282B"/>
                        <w:spacing w:val="-16"/>
                        <w:sz w:val="31"/>
                      </w:rPr>
                      <w:t>***</w:t>
                    </w:r>
                    <w:r>
                      <w:rPr>
                        <w:color w:val="1D282B"/>
                        <w:spacing w:val="40"/>
                        <w:sz w:val="31"/>
                      </w:rPr>
                      <w:t xml:space="preserve"> </w:t>
                    </w:r>
                    <w:r>
                      <w:rPr>
                        <w:color w:val="1D282B"/>
                        <w:spacing w:val="-42"/>
                        <w:position w:val="-14"/>
                        <w:sz w:val="31"/>
                      </w:rPr>
                      <w:t>*</w:t>
                    </w:r>
                    <w:r>
                      <w:rPr>
                        <w:color w:val="1D282B"/>
                        <w:spacing w:val="-42"/>
                        <w:position w:val="-30"/>
                        <w:sz w:val="30"/>
                      </w:rPr>
                      <w:t>*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1D282B"/>
        </w:rPr>
        <w:t>EVROPSKÁ UNIE</w:t>
      </w:r>
    </w:p>
    <w:p w:rsidR="008055BF" w:rsidRDefault="00D41F78">
      <w:pPr>
        <w:pStyle w:val="Zkladntext"/>
        <w:spacing w:before="41" w:line="280" w:lineRule="auto"/>
        <w:ind w:left="3143" w:firstLine="3"/>
      </w:pPr>
      <w:r>
        <w:rPr>
          <w:color w:val="1D282B"/>
        </w:rPr>
        <w:t xml:space="preserve">Evropské strukturální </w:t>
      </w:r>
      <w:proofErr w:type="gramStart"/>
      <w:r>
        <w:rPr>
          <w:color w:val="1D282B"/>
        </w:rPr>
        <w:t>a</w:t>
      </w:r>
      <w:proofErr w:type="gramEnd"/>
      <w:r>
        <w:rPr>
          <w:color w:val="1D282B"/>
        </w:rPr>
        <w:t xml:space="preserve"> </w:t>
      </w:r>
      <w:r>
        <w:rPr>
          <w:color w:val="343A3B"/>
        </w:rPr>
        <w:t xml:space="preserve">investiční </w:t>
      </w:r>
      <w:r>
        <w:rPr>
          <w:color w:val="1D282B"/>
        </w:rPr>
        <w:t xml:space="preserve">fondy Operační program Praha </w:t>
      </w:r>
      <w:r>
        <w:rPr>
          <w:color w:val="343A3B"/>
        </w:rPr>
        <w:t xml:space="preserve">- </w:t>
      </w:r>
      <w:r>
        <w:rPr>
          <w:color w:val="1D282B"/>
        </w:rPr>
        <w:t xml:space="preserve">pól </w:t>
      </w:r>
      <w:r>
        <w:rPr>
          <w:color w:val="343A3B"/>
        </w:rPr>
        <w:t xml:space="preserve">růstu </w:t>
      </w:r>
      <w:r>
        <w:rPr>
          <w:color w:val="1D282B"/>
        </w:rPr>
        <w:t>ČR</w:t>
      </w:r>
    </w:p>
    <w:p w:rsidR="008055BF" w:rsidRDefault="00D41F78">
      <w:pPr>
        <w:pStyle w:val="Zkladntext"/>
        <w:rPr>
          <w:sz w:val="48"/>
        </w:rPr>
      </w:pPr>
      <w:r>
        <w:br w:type="column"/>
      </w:r>
    </w:p>
    <w:p w:rsidR="008055BF" w:rsidRDefault="00D41F78">
      <w:pPr>
        <w:pStyle w:val="Nadpis1"/>
        <w:spacing w:before="342"/>
        <w:ind w:left="1450"/>
      </w:pPr>
      <w:r>
        <w:rPr>
          <w:color w:val="1D282B"/>
          <w:w w:val="105"/>
        </w:rPr>
        <w:t>...</w:t>
      </w:r>
    </w:p>
    <w:p w:rsidR="008055BF" w:rsidRDefault="00D41F78">
      <w:pPr>
        <w:tabs>
          <w:tab w:val="left" w:pos="2135"/>
        </w:tabs>
        <w:spacing w:before="98"/>
        <w:ind w:left="1454"/>
        <w:rPr>
          <w:rFonts w:ascii="Times New Roman" w:hAnsi="Times New Roman"/>
          <w:sz w:val="6"/>
        </w:rPr>
      </w:pPr>
      <w:r>
        <w:rPr>
          <w:noProof/>
          <w:lang w:val="cs-CZ" w:eastAsia="cs-CZ"/>
        </w:rPr>
        <w:drawing>
          <wp:anchor distT="0" distB="0" distL="0" distR="0" simplePos="0" relativeHeight="251662848" behindDoc="1" locked="0" layoutInCell="1" allowOverlap="1">
            <wp:simplePos x="0" y="0"/>
            <wp:positionH relativeFrom="page">
              <wp:posOffset>5911227</wp:posOffset>
            </wp:positionH>
            <wp:positionV relativeFrom="paragraph">
              <wp:posOffset>-45674</wp:posOffset>
            </wp:positionV>
            <wp:extent cx="329758" cy="399895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758" cy="399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7" type="#_x0000_t202" style="position:absolute;left:0;text-align:left;margin-left:469.9pt;margin-top:-4.15pt;width:.9pt;height:28pt;z-index:-251646464;mso-position-horizontal-relative:page;mso-position-vertical-relative:text" filled="f" stroked="f">
            <v:textbox inset="0,0,0,0">
              <w:txbxContent>
                <w:p w:rsidR="008055BF" w:rsidRDefault="00D41F78">
                  <w:pPr>
                    <w:spacing w:line="559" w:lineRule="exact"/>
                    <w:rPr>
                      <w:sz w:val="50"/>
                    </w:rPr>
                  </w:pPr>
                  <w:r>
                    <w:rPr>
                      <w:color w:val="1D282B"/>
                      <w:spacing w:val="-114"/>
                      <w:w w:val="94"/>
                      <w:sz w:val="50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pict>
          <v:shape id="_x0000_s1026" type="#_x0000_t202" style="position:absolute;left:0;text-align:left;margin-left:404.05pt;margin-top:-58.7pt;width:114.75pt;height:79.9pt;z-index:-251645440;mso-position-horizontal-relative:page;mso-position-vertical-relative:text" filled="f" stroked="f">
            <v:textbox inset="0,0,0,0">
              <w:txbxContent>
                <w:p w:rsidR="008055BF" w:rsidRDefault="00D41F78">
                  <w:pPr>
                    <w:tabs>
                      <w:tab w:val="left" w:pos="1489"/>
                    </w:tabs>
                    <w:spacing w:line="1597" w:lineRule="exact"/>
                    <w:rPr>
                      <w:rFonts w:ascii="Times New Roman" w:hAnsi="Times New Roman"/>
                      <w:b/>
                      <w:sz w:val="144"/>
                    </w:rPr>
                  </w:pPr>
                  <w:r>
                    <w:rPr>
                      <w:rFonts w:ascii="Times New Roman" w:hAnsi="Times New Roman"/>
                      <w:color w:val="1D282B"/>
                      <w:w w:val="65"/>
                      <w:sz w:val="144"/>
                    </w:rPr>
                    <w:t>.</w:t>
                  </w:r>
                  <w:r>
                    <w:rPr>
                      <w:rFonts w:ascii="Times New Roman" w:hAnsi="Times New Roman"/>
                      <w:color w:val="1D282B"/>
                      <w:w w:val="65"/>
                      <w:sz w:val="144"/>
                    </w:rPr>
                    <w:tab/>
                  </w:r>
                  <w:r>
                    <w:rPr>
                      <w:rFonts w:ascii="Times New Roman" w:hAnsi="Times New Roman"/>
                      <w:b/>
                      <w:color w:val="343A3B"/>
                      <w:spacing w:val="-11"/>
                      <w:w w:val="65"/>
                      <w:sz w:val="144"/>
                    </w:rPr>
                    <w:t>·1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color w:val="1D282B"/>
          <w:w w:val="105"/>
          <w:sz w:val="6"/>
        </w:rPr>
        <w:t xml:space="preserve">•     </w:t>
      </w:r>
      <w:r>
        <w:rPr>
          <w:rFonts w:ascii="Times New Roman" w:hAnsi="Times New Roman"/>
          <w:color w:val="1D282B"/>
          <w:spacing w:val="7"/>
          <w:w w:val="105"/>
          <w:sz w:val="6"/>
        </w:rPr>
        <w:t xml:space="preserve"> </w:t>
      </w:r>
      <w:r>
        <w:rPr>
          <w:rFonts w:ascii="Times New Roman" w:hAnsi="Times New Roman"/>
          <w:color w:val="1D282B"/>
          <w:w w:val="105"/>
          <w:sz w:val="6"/>
        </w:rPr>
        <w:t xml:space="preserve">•         </w:t>
      </w:r>
      <w:r>
        <w:rPr>
          <w:rFonts w:ascii="Times New Roman" w:hAnsi="Times New Roman"/>
          <w:color w:val="1D282B"/>
          <w:spacing w:val="4"/>
          <w:w w:val="105"/>
          <w:sz w:val="6"/>
        </w:rPr>
        <w:t xml:space="preserve"> </w:t>
      </w:r>
      <w:r>
        <w:rPr>
          <w:rFonts w:ascii="Times New Roman" w:hAnsi="Times New Roman"/>
          <w:color w:val="1D282B"/>
          <w:w w:val="105"/>
          <w:sz w:val="6"/>
        </w:rPr>
        <w:t>I</w:t>
      </w:r>
      <w:r>
        <w:rPr>
          <w:rFonts w:ascii="Times New Roman" w:hAnsi="Times New Roman"/>
          <w:color w:val="1D282B"/>
          <w:w w:val="105"/>
          <w:sz w:val="6"/>
        </w:rPr>
        <w:tab/>
        <w:t>•</w:t>
      </w:r>
    </w:p>
    <w:p w:rsidR="008055BF" w:rsidRDefault="008055BF">
      <w:pPr>
        <w:rPr>
          <w:rFonts w:ascii="Times New Roman" w:hAnsi="Times New Roman"/>
          <w:sz w:val="6"/>
        </w:rPr>
        <w:sectPr w:rsidR="008055BF">
          <w:pgSz w:w="11920" w:h="16840"/>
          <w:pgMar w:top="0" w:right="1260" w:bottom="1200" w:left="40" w:header="0" w:footer="1015" w:gutter="0"/>
          <w:cols w:num="2" w:space="708" w:equalWidth="0">
            <w:col w:w="6629" w:space="1285"/>
            <w:col w:w="2706"/>
          </w:cols>
        </w:sectPr>
      </w:pPr>
    </w:p>
    <w:p w:rsidR="008055BF" w:rsidRDefault="008055BF">
      <w:pPr>
        <w:pStyle w:val="Zkladntext"/>
        <w:spacing w:before="8"/>
        <w:rPr>
          <w:rFonts w:ascii="Times New Roman"/>
          <w:sz w:val="27"/>
        </w:rPr>
      </w:pPr>
    </w:p>
    <w:p w:rsidR="008055BF" w:rsidRDefault="00D41F78">
      <w:pPr>
        <w:pStyle w:val="Zkladntext"/>
        <w:spacing w:before="94" w:line="340" w:lineRule="auto"/>
        <w:ind w:left="1337" w:right="186" w:firstLine="6"/>
        <w:jc w:val="both"/>
      </w:pPr>
      <w:proofErr w:type="gramStart"/>
      <w:r>
        <w:rPr>
          <w:color w:val="1D282B"/>
          <w:w w:val="105"/>
        </w:rPr>
        <w:t>spolupráce</w:t>
      </w:r>
      <w:proofErr w:type="gramEnd"/>
      <w:r>
        <w:rPr>
          <w:color w:val="1D282B"/>
          <w:w w:val="105"/>
        </w:rPr>
        <w:t xml:space="preserve"> s pregraduálními studenty při sběru dat a jejich přípravě  pro  analýzy, subdodavatelské </w:t>
      </w:r>
      <w:r>
        <w:rPr>
          <w:color w:val="522826"/>
          <w:w w:val="105"/>
        </w:rPr>
        <w:t>s</w:t>
      </w:r>
      <w:r>
        <w:rPr>
          <w:color w:val="1D282B"/>
          <w:w w:val="105"/>
        </w:rPr>
        <w:t xml:space="preserve">luž by (grafické zpracování výsledků pro prezentaci apod.) a režijní náklady nezbytné pro realizaci </w:t>
      </w:r>
      <w:r>
        <w:rPr>
          <w:color w:val="522826"/>
          <w:w w:val="105"/>
        </w:rPr>
        <w:t>za</w:t>
      </w:r>
      <w:r>
        <w:rPr>
          <w:color w:val="1D282B"/>
          <w:w w:val="105"/>
        </w:rPr>
        <w:t>ká</w:t>
      </w:r>
      <w:r>
        <w:rPr>
          <w:color w:val="522826"/>
          <w:w w:val="105"/>
        </w:rPr>
        <w:t>z</w:t>
      </w:r>
      <w:r>
        <w:rPr>
          <w:color w:val="1D282B"/>
          <w:w w:val="105"/>
        </w:rPr>
        <w:t>k</w:t>
      </w:r>
      <w:r>
        <w:rPr>
          <w:color w:val="522826"/>
          <w:w w:val="105"/>
        </w:rPr>
        <w:t>y</w:t>
      </w:r>
      <w:r>
        <w:rPr>
          <w:color w:val="522826"/>
          <w:spacing w:val="-9"/>
          <w:w w:val="105"/>
        </w:rPr>
        <w:t xml:space="preserve"> </w:t>
      </w:r>
      <w:r>
        <w:rPr>
          <w:color w:val="522826"/>
          <w:w w:val="105"/>
        </w:rPr>
        <w:t>(zejm.</w:t>
      </w:r>
      <w:r>
        <w:rPr>
          <w:color w:val="522826"/>
          <w:spacing w:val="-11"/>
          <w:w w:val="105"/>
        </w:rPr>
        <w:t xml:space="preserve"> </w:t>
      </w:r>
      <w:r>
        <w:rPr>
          <w:color w:val="1D282B"/>
          <w:w w:val="105"/>
        </w:rPr>
        <w:t>r</w:t>
      </w:r>
      <w:r>
        <w:rPr>
          <w:color w:val="522826"/>
          <w:w w:val="105"/>
        </w:rPr>
        <w:t>ež</w:t>
      </w:r>
      <w:r>
        <w:rPr>
          <w:color w:val="1D282B"/>
          <w:w w:val="105"/>
        </w:rPr>
        <w:t>ijní</w:t>
      </w:r>
      <w:r>
        <w:rPr>
          <w:color w:val="1D282B"/>
          <w:spacing w:val="38"/>
          <w:w w:val="105"/>
        </w:rPr>
        <w:t xml:space="preserve"> </w:t>
      </w:r>
      <w:r>
        <w:rPr>
          <w:color w:val="1D282B"/>
          <w:w w:val="105"/>
        </w:rPr>
        <w:t>n</w:t>
      </w:r>
      <w:r>
        <w:rPr>
          <w:color w:val="1D282B"/>
          <w:spacing w:val="-40"/>
          <w:w w:val="105"/>
        </w:rPr>
        <w:t xml:space="preserve"> </w:t>
      </w:r>
      <w:r>
        <w:rPr>
          <w:color w:val="522826"/>
          <w:spacing w:val="3"/>
          <w:w w:val="105"/>
        </w:rPr>
        <w:t>á</w:t>
      </w:r>
      <w:r>
        <w:rPr>
          <w:color w:val="1D282B"/>
          <w:spacing w:val="3"/>
          <w:w w:val="105"/>
        </w:rPr>
        <w:t>kl</w:t>
      </w:r>
      <w:r>
        <w:rPr>
          <w:color w:val="522826"/>
          <w:spacing w:val="3"/>
          <w:w w:val="105"/>
        </w:rPr>
        <w:t>a</w:t>
      </w:r>
      <w:r>
        <w:rPr>
          <w:color w:val="1D282B"/>
          <w:spacing w:val="3"/>
          <w:w w:val="105"/>
        </w:rPr>
        <w:t>d</w:t>
      </w:r>
      <w:r>
        <w:rPr>
          <w:color w:val="1D282B"/>
          <w:spacing w:val="-35"/>
          <w:w w:val="105"/>
        </w:rPr>
        <w:t xml:space="preserve"> </w:t>
      </w:r>
      <w:r>
        <w:rPr>
          <w:color w:val="522826"/>
          <w:w w:val="105"/>
        </w:rPr>
        <w:t>y</w:t>
      </w:r>
      <w:r>
        <w:rPr>
          <w:color w:val="522826"/>
          <w:spacing w:val="-9"/>
          <w:w w:val="105"/>
        </w:rPr>
        <w:t xml:space="preserve"> </w:t>
      </w:r>
      <w:r>
        <w:rPr>
          <w:color w:val="522826"/>
          <w:w w:val="105"/>
        </w:rPr>
        <w:t>laboratoře</w:t>
      </w:r>
      <w:r>
        <w:rPr>
          <w:color w:val="522826"/>
          <w:spacing w:val="3"/>
          <w:w w:val="105"/>
        </w:rPr>
        <w:t xml:space="preserve"> </w:t>
      </w:r>
      <w:r>
        <w:rPr>
          <w:color w:val="522826"/>
          <w:w w:val="105"/>
        </w:rPr>
        <w:t>N</w:t>
      </w:r>
      <w:r>
        <w:rPr>
          <w:color w:val="343A3B"/>
          <w:w w:val="105"/>
        </w:rPr>
        <w:t>U</w:t>
      </w:r>
      <w:r>
        <w:rPr>
          <w:color w:val="522826"/>
          <w:w w:val="105"/>
        </w:rPr>
        <w:t>DZ</w:t>
      </w:r>
      <w:r>
        <w:rPr>
          <w:color w:val="522826"/>
          <w:spacing w:val="-20"/>
          <w:w w:val="105"/>
        </w:rPr>
        <w:t xml:space="preserve"> </w:t>
      </w:r>
      <w:r>
        <w:rPr>
          <w:color w:val="522826"/>
          <w:w w:val="105"/>
        </w:rPr>
        <w:t>zahrnující</w:t>
      </w:r>
      <w:r>
        <w:rPr>
          <w:color w:val="522826"/>
          <w:spacing w:val="-7"/>
          <w:w w:val="105"/>
        </w:rPr>
        <w:t xml:space="preserve"> </w:t>
      </w:r>
      <w:r>
        <w:rPr>
          <w:color w:val="1D282B"/>
          <w:spacing w:val="3"/>
          <w:w w:val="105"/>
        </w:rPr>
        <w:t>náklad</w:t>
      </w:r>
      <w:r>
        <w:rPr>
          <w:color w:val="522826"/>
          <w:spacing w:val="3"/>
          <w:w w:val="105"/>
        </w:rPr>
        <w:t>y</w:t>
      </w:r>
      <w:r>
        <w:rPr>
          <w:color w:val="522826"/>
          <w:spacing w:val="-9"/>
          <w:w w:val="105"/>
        </w:rPr>
        <w:t xml:space="preserve"> </w:t>
      </w:r>
      <w:r>
        <w:rPr>
          <w:color w:val="522826"/>
          <w:w w:val="105"/>
        </w:rPr>
        <w:t>na</w:t>
      </w:r>
      <w:r>
        <w:rPr>
          <w:color w:val="522826"/>
          <w:spacing w:val="-1"/>
          <w:w w:val="105"/>
        </w:rPr>
        <w:t xml:space="preserve"> </w:t>
      </w:r>
      <w:r>
        <w:rPr>
          <w:color w:val="522826"/>
          <w:w w:val="105"/>
        </w:rPr>
        <w:t>pr</w:t>
      </w:r>
      <w:r>
        <w:rPr>
          <w:color w:val="1D282B"/>
          <w:w w:val="105"/>
        </w:rPr>
        <w:t>áci</w:t>
      </w:r>
      <w:r>
        <w:rPr>
          <w:color w:val="1D282B"/>
          <w:spacing w:val="-13"/>
          <w:w w:val="105"/>
        </w:rPr>
        <w:t xml:space="preserve"> </w:t>
      </w:r>
      <w:r>
        <w:rPr>
          <w:color w:val="1D282B"/>
          <w:w w:val="105"/>
        </w:rPr>
        <w:t>s</w:t>
      </w:r>
      <w:r>
        <w:rPr>
          <w:color w:val="1D282B"/>
          <w:spacing w:val="-16"/>
          <w:w w:val="105"/>
        </w:rPr>
        <w:t xml:space="preserve"> </w:t>
      </w:r>
      <w:r>
        <w:rPr>
          <w:color w:val="1D282B"/>
          <w:w w:val="105"/>
        </w:rPr>
        <w:t>ra</w:t>
      </w:r>
      <w:r>
        <w:rPr>
          <w:color w:val="1D282B"/>
          <w:spacing w:val="-33"/>
          <w:w w:val="105"/>
        </w:rPr>
        <w:t xml:space="preserve"> </w:t>
      </w:r>
      <w:r>
        <w:rPr>
          <w:color w:val="522826"/>
          <w:spacing w:val="2"/>
          <w:w w:val="105"/>
        </w:rPr>
        <w:t>d</w:t>
      </w:r>
      <w:r>
        <w:rPr>
          <w:color w:val="1D282B"/>
          <w:spacing w:val="2"/>
          <w:w w:val="105"/>
        </w:rPr>
        <w:t>ioizot</w:t>
      </w:r>
      <w:r>
        <w:rPr>
          <w:color w:val="522826"/>
          <w:spacing w:val="2"/>
          <w:w w:val="105"/>
        </w:rPr>
        <w:t>opy</w:t>
      </w:r>
      <w:r>
        <w:rPr>
          <w:color w:val="522826"/>
          <w:spacing w:val="-15"/>
          <w:w w:val="105"/>
        </w:rPr>
        <w:t xml:space="preserve"> </w:t>
      </w:r>
      <w:r>
        <w:rPr>
          <w:color w:val="522826"/>
          <w:w w:val="105"/>
        </w:rPr>
        <w:t>-</w:t>
      </w:r>
      <w:r>
        <w:rPr>
          <w:color w:val="522826"/>
          <w:spacing w:val="30"/>
          <w:w w:val="105"/>
        </w:rPr>
        <w:t xml:space="preserve"> </w:t>
      </w:r>
      <w:r>
        <w:rPr>
          <w:color w:val="522826"/>
          <w:w w:val="105"/>
        </w:rPr>
        <w:t>stanovení melatoninu, náklady na likvidaci biologického materiálu apod</w:t>
      </w:r>
      <w:r>
        <w:rPr>
          <w:color w:val="522826"/>
          <w:spacing w:val="15"/>
          <w:w w:val="105"/>
        </w:rPr>
        <w:t xml:space="preserve"> </w:t>
      </w:r>
      <w:r>
        <w:rPr>
          <w:color w:val="754B59"/>
          <w:w w:val="105"/>
        </w:rPr>
        <w:t>.</w:t>
      </w:r>
      <w:r>
        <w:rPr>
          <w:color w:val="623B38"/>
          <w:w w:val="105"/>
        </w:rPr>
        <w:t>).</w:t>
      </w:r>
    </w:p>
    <w:p w:rsidR="008055BF" w:rsidRDefault="008055BF">
      <w:pPr>
        <w:pStyle w:val="Zkladntext"/>
        <w:rPr>
          <w:sz w:val="20"/>
        </w:rPr>
      </w:pPr>
    </w:p>
    <w:p w:rsidR="008055BF" w:rsidRDefault="008055BF">
      <w:pPr>
        <w:pStyle w:val="Zkladntext"/>
        <w:spacing w:before="3"/>
        <w:rPr>
          <w:sz w:val="24"/>
        </w:rPr>
      </w:pPr>
    </w:p>
    <w:p w:rsidR="008055BF" w:rsidRDefault="00D41F78">
      <w:pPr>
        <w:pStyle w:val="Zkladntext"/>
        <w:ind w:left="1344"/>
        <w:jc w:val="both"/>
      </w:pPr>
      <w:r>
        <w:rPr>
          <w:color w:val="343A3B"/>
          <w:w w:val="105"/>
        </w:rPr>
        <w:t>Poskytovatel je plátcem DPH</w:t>
      </w:r>
      <w:r>
        <w:rPr>
          <w:color w:val="758080"/>
          <w:w w:val="105"/>
        </w:rPr>
        <w:t>.</w:t>
      </w:r>
    </w:p>
    <w:p w:rsidR="008055BF" w:rsidRDefault="008055BF">
      <w:pPr>
        <w:pStyle w:val="Zkladntext"/>
        <w:rPr>
          <w:sz w:val="20"/>
        </w:rPr>
      </w:pPr>
    </w:p>
    <w:p w:rsidR="008055BF" w:rsidRDefault="008055BF">
      <w:pPr>
        <w:pStyle w:val="Zkladntext"/>
        <w:rPr>
          <w:sz w:val="21"/>
        </w:rPr>
      </w:pPr>
    </w:p>
    <w:tbl>
      <w:tblPr>
        <w:tblStyle w:val="TableNormal"/>
        <w:tblW w:w="0" w:type="auto"/>
        <w:tblInd w:w="12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2"/>
        <w:gridCol w:w="4573"/>
      </w:tblGrid>
      <w:tr w:rsidR="008055BF">
        <w:trPr>
          <w:trHeight w:val="417"/>
        </w:trPr>
        <w:tc>
          <w:tcPr>
            <w:tcW w:w="9165" w:type="dxa"/>
            <w:gridSpan w:val="2"/>
          </w:tcPr>
          <w:p w:rsidR="008055BF" w:rsidRDefault="00D41F78">
            <w:pPr>
              <w:pStyle w:val="TableParagraph"/>
              <w:tabs>
                <w:tab w:val="left" w:pos="479"/>
              </w:tabs>
              <w:spacing w:before="141"/>
              <w:ind w:left="114"/>
              <w:rPr>
                <w:b/>
                <w:sz w:val="21"/>
              </w:rPr>
            </w:pPr>
            <w:r>
              <w:rPr>
                <w:rFonts w:ascii="Times New Roman" w:hAnsi="Times New Roman"/>
                <w:b/>
                <w:color w:val="1D282B"/>
                <w:sz w:val="21"/>
              </w:rPr>
              <w:t>4.</w:t>
            </w:r>
            <w:r>
              <w:rPr>
                <w:rFonts w:ascii="Times New Roman" w:hAnsi="Times New Roman"/>
                <w:b/>
                <w:color w:val="1D282B"/>
                <w:sz w:val="21"/>
              </w:rPr>
              <w:tab/>
            </w:r>
            <w:r>
              <w:rPr>
                <w:b/>
                <w:color w:val="1D282B"/>
                <w:sz w:val="21"/>
              </w:rPr>
              <w:t>Harmonogram plnění</w:t>
            </w:r>
            <w:r>
              <w:rPr>
                <w:b/>
                <w:color w:val="1D282B"/>
                <w:spacing w:val="2"/>
                <w:sz w:val="21"/>
              </w:rPr>
              <w:t xml:space="preserve"> </w:t>
            </w:r>
            <w:r>
              <w:rPr>
                <w:b/>
                <w:color w:val="1D282B"/>
                <w:sz w:val="21"/>
              </w:rPr>
              <w:t>zakázky</w:t>
            </w:r>
          </w:p>
        </w:tc>
      </w:tr>
      <w:tr w:rsidR="008055BF">
        <w:trPr>
          <w:trHeight w:val="633"/>
        </w:trPr>
        <w:tc>
          <w:tcPr>
            <w:tcW w:w="4592" w:type="dxa"/>
          </w:tcPr>
          <w:p w:rsidR="008055BF" w:rsidRDefault="00D41F78">
            <w:pPr>
              <w:pStyle w:val="TableParagraph"/>
              <w:spacing w:before="179"/>
              <w:ind w:left="124"/>
              <w:rPr>
                <w:sz w:val="19"/>
              </w:rPr>
            </w:pPr>
            <w:r>
              <w:rPr>
                <w:color w:val="1D282B"/>
                <w:w w:val="110"/>
                <w:sz w:val="19"/>
              </w:rPr>
              <w:t>Předpokládané zahájení plnění</w:t>
            </w:r>
          </w:p>
        </w:tc>
        <w:tc>
          <w:tcPr>
            <w:tcW w:w="4573" w:type="dxa"/>
          </w:tcPr>
          <w:p w:rsidR="008055BF" w:rsidRDefault="00D41F78">
            <w:pPr>
              <w:pStyle w:val="TableParagraph"/>
              <w:spacing w:before="179"/>
              <w:ind w:left="113"/>
              <w:rPr>
                <w:sz w:val="19"/>
              </w:rPr>
            </w:pPr>
            <w:r>
              <w:rPr>
                <w:color w:val="343A3B"/>
                <w:spacing w:val="6"/>
                <w:sz w:val="19"/>
              </w:rPr>
              <w:t>15</w:t>
            </w:r>
            <w:r>
              <w:rPr>
                <w:color w:val="606467"/>
                <w:spacing w:val="6"/>
                <w:sz w:val="19"/>
              </w:rPr>
              <w:t xml:space="preserve">. </w:t>
            </w:r>
            <w:r>
              <w:rPr>
                <w:color w:val="343A3B"/>
                <w:sz w:val="19"/>
              </w:rPr>
              <w:t>10.</w:t>
            </w:r>
            <w:r>
              <w:rPr>
                <w:color w:val="343A3B"/>
                <w:spacing w:val="51"/>
                <w:sz w:val="19"/>
              </w:rPr>
              <w:t xml:space="preserve"> </w:t>
            </w:r>
            <w:r>
              <w:rPr>
                <w:color w:val="343A3B"/>
                <w:sz w:val="19"/>
              </w:rPr>
              <w:t>2020</w:t>
            </w:r>
          </w:p>
        </w:tc>
      </w:tr>
      <w:tr w:rsidR="008055BF">
        <w:trPr>
          <w:trHeight w:val="504"/>
        </w:trPr>
        <w:tc>
          <w:tcPr>
            <w:tcW w:w="4592" w:type="dxa"/>
          </w:tcPr>
          <w:p w:rsidR="008055BF" w:rsidRDefault="00D41F78">
            <w:pPr>
              <w:pStyle w:val="TableParagraph"/>
              <w:spacing w:before="175"/>
              <w:ind w:left="134"/>
              <w:rPr>
                <w:sz w:val="19"/>
              </w:rPr>
            </w:pPr>
            <w:r>
              <w:rPr>
                <w:color w:val="1D282B"/>
                <w:w w:val="110"/>
                <w:sz w:val="19"/>
              </w:rPr>
              <w:t xml:space="preserve">Předpokládané </w:t>
            </w:r>
            <w:r>
              <w:rPr>
                <w:color w:val="343A3B"/>
                <w:w w:val="110"/>
                <w:sz w:val="19"/>
              </w:rPr>
              <w:t>ukončení plnění</w:t>
            </w:r>
          </w:p>
        </w:tc>
        <w:tc>
          <w:tcPr>
            <w:tcW w:w="4573" w:type="dxa"/>
          </w:tcPr>
          <w:p w:rsidR="008055BF" w:rsidRDefault="00D41F78">
            <w:pPr>
              <w:pStyle w:val="TableParagraph"/>
              <w:spacing w:before="54"/>
              <w:ind w:left="118"/>
              <w:rPr>
                <w:sz w:val="19"/>
              </w:rPr>
            </w:pPr>
            <w:r>
              <w:rPr>
                <w:color w:val="343A3B"/>
                <w:w w:val="105"/>
                <w:sz w:val="19"/>
              </w:rPr>
              <w:t>15</w:t>
            </w:r>
            <w:r>
              <w:rPr>
                <w:color w:val="606467"/>
                <w:w w:val="105"/>
                <w:sz w:val="19"/>
              </w:rPr>
              <w:t xml:space="preserve">. </w:t>
            </w:r>
            <w:r>
              <w:rPr>
                <w:color w:val="343A3B"/>
                <w:w w:val="105"/>
                <w:sz w:val="19"/>
              </w:rPr>
              <w:t>4. 2021</w:t>
            </w:r>
          </w:p>
        </w:tc>
      </w:tr>
    </w:tbl>
    <w:p w:rsidR="008055BF" w:rsidRDefault="008055BF">
      <w:pPr>
        <w:pStyle w:val="Zkladntext"/>
        <w:rPr>
          <w:sz w:val="20"/>
        </w:rPr>
      </w:pPr>
    </w:p>
    <w:p w:rsidR="008055BF" w:rsidRDefault="008055BF">
      <w:pPr>
        <w:pStyle w:val="Zkladntext"/>
        <w:rPr>
          <w:sz w:val="20"/>
        </w:rPr>
      </w:pPr>
    </w:p>
    <w:p w:rsidR="008055BF" w:rsidRDefault="008055BF">
      <w:pPr>
        <w:pStyle w:val="Zkladntext"/>
        <w:spacing w:before="9"/>
        <w:rPr>
          <w:sz w:val="29"/>
        </w:rPr>
      </w:pPr>
    </w:p>
    <w:tbl>
      <w:tblPr>
        <w:tblStyle w:val="TableNormal"/>
        <w:tblW w:w="0" w:type="auto"/>
        <w:tblInd w:w="13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8"/>
        <w:gridCol w:w="5640"/>
      </w:tblGrid>
      <w:tr w:rsidR="008055BF">
        <w:trPr>
          <w:trHeight w:val="427"/>
        </w:trPr>
        <w:tc>
          <w:tcPr>
            <w:tcW w:w="9068" w:type="dxa"/>
            <w:gridSpan w:val="2"/>
          </w:tcPr>
          <w:p w:rsidR="008055BF" w:rsidRDefault="00D41F78">
            <w:pPr>
              <w:pStyle w:val="TableParagraph"/>
              <w:spacing w:before="132"/>
              <w:ind w:left="94"/>
              <w:rPr>
                <w:b/>
                <w:sz w:val="21"/>
              </w:rPr>
            </w:pPr>
            <w:r>
              <w:rPr>
                <w:b/>
                <w:color w:val="1D282B"/>
                <w:sz w:val="21"/>
              </w:rPr>
              <w:t>Poskytovatel služby/Instituce</w:t>
            </w:r>
          </w:p>
        </w:tc>
      </w:tr>
      <w:tr w:rsidR="008055BF">
        <w:trPr>
          <w:trHeight w:val="734"/>
        </w:trPr>
        <w:tc>
          <w:tcPr>
            <w:tcW w:w="3428" w:type="dxa"/>
          </w:tcPr>
          <w:p w:rsidR="008055BF" w:rsidRDefault="00D41F78">
            <w:pPr>
              <w:pStyle w:val="TableParagraph"/>
              <w:spacing w:before="59" w:line="310" w:lineRule="atLeast"/>
              <w:ind w:left="97" w:right="45" w:hanging="3"/>
              <w:rPr>
                <w:sz w:val="19"/>
              </w:rPr>
            </w:pPr>
            <w:r>
              <w:rPr>
                <w:color w:val="1D282B"/>
                <w:w w:val="105"/>
                <w:sz w:val="19"/>
              </w:rPr>
              <w:t>Jméno statutárního zástupce instituce</w:t>
            </w:r>
          </w:p>
        </w:tc>
        <w:tc>
          <w:tcPr>
            <w:tcW w:w="5640" w:type="dxa"/>
          </w:tcPr>
          <w:p w:rsidR="008055BF" w:rsidRDefault="008055BF">
            <w:pPr>
              <w:pStyle w:val="TableParagraph"/>
              <w:spacing w:before="4"/>
              <w:rPr>
                <w:sz w:val="29"/>
              </w:rPr>
            </w:pPr>
          </w:p>
          <w:p w:rsidR="008055BF" w:rsidRDefault="00D41F78">
            <w:pPr>
              <w:pStyle w:val="TableParagraph"/>
              <w:spacing w:before="1"/>
              <w:ind w:left="107"/>
              <w:rPr>
                <w:sz w:val="19"/>
              </w:rPr>
            </w:pPr>
            <w:proofErr w:type="gramStart"/>
            <w:r>
              <w:rPr>
                <w:color w:val="1D282B"/>
                <w:sz w:val="19"/>
              </w:rPr>
              <w:t>prof</w:t>
            </w:r>
            <w:proofErr w:type="gramEnd"/>
            <w:r>
              <w:rPr>
                <w:color w:val="484B4D"/>
                <w:sz w:val="19"/>
              </w:rPr>
              <w:t xml:space="preserve">. </w:t>
            </w:r>
            <w:r>
              <w:rPr>
                <w:color w:val="1D282B"/>
                <w:sz w:val="19"/>
              </w:rPr>
              <w:t>MUDr</w:t>
            </w:r>
            <w:r>
              <w:rPr>
                <w:color w:val="606467"/>
                <w:sz w:val="19"/>
              </w:rPr>
              <w:t xml:space="preserve">. </w:t>
            </w:r>
            <w:r>
              <w:rPr>
                <w:color w:val="1D282B"/>
                <w:sz w:val="19"/>
              </w:rPr>
              <w:t>Cyril Hi</w:t>
            </w:r>
            <w:proofErr w:type="gramStart"/>
            <w:r>
              <w:rPr>
                <w:color w:val="1D282B"/>
                <w:sz w:val="19"/>
              </w:rPr>
              <w:t>:ischl</w:t>
            </w:r>
            <w:proofErr w:type="gramEnd"/>
            <w:r>
              <w:rPr>
                <w:color w:val="1D282B"/>
                <w:sz w:val="19"/>
              </w:rPr>
              <w:t>, DrSc., FRCPsych.</w:t>
            </w:r>
          </w:p>
        </w:tc>
      </w:tr>
      <w:tr w:rsidR="008055BF">
        <w:trPr>
          <w:trHeight w:val="1133"/>
        </w:trPr>
        <w:tc>
          <w:tcPr>
            <w:tcW w:w="9068" w:type="dxa"/>
            <w:gridSpan w:val="2"/>
          </w:tcPr>
          <w:p w:rsidR="008055BF" w:rsidRDefault="00D41F78">
            <w:pPr>
              <w:pStyle w:val="TableParagraph"/>
              <w:spacing w:before="93" w:line="295" w:lineRule="auto"/>
              <w:ind w:left="102" w:right="83" w:firstLine="3"/>
              <w:jc w:val="both"/>
              <w:rPr>
                <w:sz w:val="19"/>
              </w:rPr>
            </w:pPr>
            <w:r>
              <w:rPr>
                <w:color w:val="1D282B"/>
                <w:w w:val="105"/>
                <w:sz w:val="19"/>
              </w:rPr>
              <w:t>Čestně prohlašuji, že instituce je odborně způsobilá k realizaci nabídky</w:t>
            </w:r>
            <w:r>
              <w:rPr>
                <w:color w:val="484B4D"/>
                <w:w w:val="105"/>
                <w:sz w:val="19"/>
              </w:rPr>
              <w:t xml:space="preserve">. </w:t>
            </w:r>
            <w:r>
              <w:rPr>
                <w:color w:val="1D282B"/>
                <w:w w:val="105"/>
                <w:sz w:val="19"/>
              </w:rPr>
              <w:t xml:space="preserve">Čestně prohlašuji, že předložené údaje jsou pravdivé </w:t>
            </w:r>
            <w:proofErr w:type="gramStart"/>
            <w:r>
              <w:rPr>
                <w:color w:val="1D282B"/>
                <w:w w:val="105"/>
                <w:sz w:val="19"/>
              </w:rPr>
              <w:t>a</w:t>
            </w:r>
            <w:proofErr w:type="gramEnd"/>
            <w:r>
              <w:rPr>
                <w:color w:val="1D282B"/>
                <w:w w:val="105"/>
                <w:sz w:val="19"/>
              </w:rPr>
              <w:t xml:space="preserve"> odpovídají skutečnosti. Jsem si vědom možných právních dopadů v případě zjištění skutečnosti, že byla poskytnuta podpora na základě předložení nepravdivých</w:t>
            </w:r>
          </w:p>
          <w:p w:rsidR="008055BF" w:rsidRDefault="00D41F78">
            <w:pPr>
              <w:pStyle w:val="TableParagraph"/>
              <w:spacing w:before="6" w:line="208" w:lineRule="exact"/>
              <w:ind w:left="107"/>
              <w:jc w:val="both"/>
              <w:rPr>
                <w:sz w:val="19"/>
              </w:rPr>
            </w:pPr>
            <w:proofErr w:type="gramStart"/>
            <w:r>
              <w:rPr>
                <w:color w:val="1D282B"/>
                <w:w w:val="110"/>
                <w:sz w:val="19"/>
                <w:u w:val="thick" w:color="1D282B"/>
              </w:rPr>
              <w:t>údajů</w:t>
            </w:r>
            <w:proofErr w:type="gramEnd"/>
            <w:r>
              <w:rPr>
                <w:color w:val="1D282B"/>
                <w:w w:val="110"/>
                <w:sz w:val="19"/>
              </w:rPr>
              <w:t>.</w:t>
            </w:r>
          </w:p>
        </w:tc>
      </w:tr>
      <w:tr w:rsidR="008055BF">
        <w:trPr>
          <w:trHeight w:val="2263"/>
        </w:trPr>
        <w:tc>
          <w:tcPr>
            <w:tcW w:w="9068" w:type="dxa"/>
            <w:gridSpan w:val="2"/>
          </w:tcPr>
          <w:p w:rsidR="008055BF" w:rsidRDefault="008055BF">
            <w:pPr>
              <w:pStyle w:val="TableParagraph"/>
              <w:rPr>
                <w:sz w:val="20"/>
              </w:rPr>
            </w:pPr>
          </w:p>
          <w:p w:rsidR="008055BF" w:rsidRDefault="008055BF">
            <w:pPr>
              <w:pStyle w:val="TableParagraph"/>
              <w:rPr>
                <w:sz w:val="20"/>
              </w:rPr>
            </w:pPr>
          </w:p>
          <w:p w:rsidR="008055BF" w:rsidRDefault="00D41F78">
            <w:pPr>
              <w:pStyle w:val="TableParagraph"/>
              <w:spacing w:before="123"/>
              <w:ind w:left="109"/>
              <w:rPr>
                <w:sz w:val="19"/>
              </w:rPr>
            </w:pPr>
            <w:r>
              <w:rPr>
                <w:color w:val="1D282B"/>
                <w:w w:val="105"/>
                <w:sz w:val="19"/>
              </w:rPr>
              <w:t>V Klecanech dne 29. 7</w:t>
            </w:r>
            <w:r>
              <w:rPr>
                <w:color w:val="484B4D"/>
                <w:w w:val="105"/>
                <w:sz w:val="19"/>
              </w:rPr>
              <w:t xml:space="preserve">. </w:t>
            </w:r>
            <w:r>
              <w:rPr>
                <w:color w:val="1D282B"/>
                <w:w w:val="105"/>
                <w:sz w:val="19"/>
              </w:rPr>
              <w:t>2020</w:t>
            </w:r>
          </w:p>
          <w:p w:rsidR="008055BF" w:rsidRDefault="008055BF">
            <w:pPr>
              <w:pStyle w:val="TableParagraph"/>
              <w:spacing w:before="3"/>
              <w:rPr>
                <w:sz w:val="13"/>
              </w:rPr>
            </w:pPr>
          </w:p>
          <w:p w:rsidR="008055BF" w:rsidRDefault="00D41F78">
            <w:pPr>
              <w:pStyle w:val="TableParagraph"/>
              <w:ind w:left="5240"/>
              <w:rPr>
                <w:sz w:val="20"/>
              </w:rPr>
            </w:pPr>
            <w:r>
              <w:rPr>
                <w:noProof/>
                <w:sz w:val="20"/>
                <w:lang w:val="cs-CZ" w:eastAsia="cs-CZ"/>
              </w:rPr>
              <w:drawing>
                <wp:inline distT="0" distB="0" distL="0" distR="0">
                  <wp:extent cx="1609705" cy="524256"/>
                  <wp:effectExtent l="0" t="0" r="0" b="0"/>
                  <wp:docPr id="19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05" cy="524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55BF" w:rsidRDefault="008055BF">
            <w:pPr>
              <w:pStyle w:val="TableParagraph"/>
              <w:spacing w:before="5"/>
              <w:rPr>
                <w:sz w:val="18"/>
              </w:rPr>
            </w:pPr>
          </w:p>
          <w:p w:rsidR="008055BF" w:rsidRDefault="00D41F78">
            <w:pPr>
              <w:pStyle w:val="TableParagraph"/>
              <w:ind w:left="5108"/>
              <w:rPr>
                <w:sz w:val="19"/>
              </w:rPr>
            </w:pPr>
            <w:r>
              <w:rPr>
                <w:color w:val="343A3B"/>
                <w:w w:val="105"/>
                <w:sz w:val="19"/>
              </w:rPr>
              <w:t>podpis statutárního zástupce instituce</w:t>
            </w:r>
          </w:p>
        </w:tc>
      </w:tr>
    </w:tbl>
    <w:p w:rsidR="00000000" w:rsidRDefault="00D41F78"/>
    <w:sectPr w:rsidR="00000000">
      <w:type w:val="continuous"/>
      <w:pgSz w:w="11920" w:h="16840"/>
      <w:pgMar w:top="860" w:right="1260" w:bottom="1200" w:left="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41F78">
      <w:r>
        <w:separator/>
      </w:r>
    </w:p>
  </w:endnote>
  <w:endnote w:type="continuationSeparator" w:id="0">
    <w:p w:rsidR="00000000" w:rsidRDefault="00D41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F78" w:rsidRDefault="00D41F7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5BF" w:rsidRDefault="008055BF">
    <w:pPr>
      <w:pStyle w:val="Zkladntext"/>
      <w:spacing w:line="14" w:lineRule="auto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F78" w:rsidRDefault="00D41F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41F78">
      <w:r>
        <w:separator/>
      </w:r>
    </w:p>
  </w:footnote>
  <w:footnote w:type="continuationSeparator" w:id="0">
    <w:p w:rsidR="00000000" w:rsidRDefault="00D41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F78" w:rsidRDefault="00D41F7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F78" w:rsidRDefault="00D41F7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F78" w:rsidRDefault="00D41F7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5C58"/>
    <w:multiLevelType w:val="hybridMultilevel"/>
    <w:tmpl w:val="CCD83906"/>
    <w:lvl w:ilvl="0" w:tplc="0824A172">
      <w:start w:val="1"/>
      <w:numFmt w:val="decimal"/>
      <w:lvlText w:val="%1."/>
      <w:lvlJc w:val="left"/>
      <w:pPr>
        <w:ind w:left="1773" w:hanging="367"/>
        <w:jc w:val="left"/>
      </w:pPr>
      <w:rPr>
        <w:rFonts w:ascii="Arial" w:eastAsia="Arial" w:hAnsi="Arial" w:cs="Arial" w:hint="default"/>
        <w:b/>
        <w:bCs/>
        <w:color w:val="212626"/>
        <w:spacing w:val="-1"/>
        <w:w w:val="74"/>
        <w:sz w:val="19"/>
        <w:szCs w:val="19"/>
      </w:rPr>
    </w:lvl>
    <w:lvl w:ilvl="1" w:tplc="0B18FC8E">
      <w:start w:val="1"/>
      <w:numFmt w:val="upperRoman"/>
      <w:lvlText w:val="%2."/>
      <w:lvlJc w:val="left"/>
      <w:pPr>
        <w:ind w:left="2513" w:hanging="728"/>
        <w:jc w:val="left"/>
      </w:pPr>
      <w:rPr>
        <w:rFonts w:ascii="Times New Roman" w:eastAsia="Times New Roman" w:hAnsi="Times New Roman" w:cs="Times New Roman" w:hint="default"/>
        <w:color w:val="132D4D"/>
        <w:w w:val="91"/>
        <w:sz w:val="19"/>
        <w:szCs w:val="19"/>
      </w:rPr>
    </w:lvl>
    <w:lvl w:ilvl="2" w:tplc="69EACF62">
      <w:numFmt w:val="bullet"/>
      <w:lvlText w:val="•"/>
      <w:lvlJc w:val="left"/>
      <w:pPr>
        <w:ind w:left="3420" w:hanging="728"/>
      </w:pPr>
      <w:rPr>
        <w:rFonts w:hint="default"/>
      </w:rPr>
    </w:lvl>
    <w:lvl w:ilvl="3" w:tplc="98D6CD2A">
      <w:numFmt w:val="bullet"/>
      <w:lvlText w:val="•"/>
      <w:lvlJc w:val="left"/>
      <w:pPr>
        <w:ind w:left="4320" w:hanging="728"/>
      </w:pPr>
      <w:rPr>
        <w:rFonts w:hint="default"/>
      </w:rPr>
    </w:lvl>
    <w:lvl w:ilvl="4" w:tplc="432EC248">
      <w:numFmt w:val="bullet"/>
      <w:lvlText w:val="•"/>
      <w:lvlJc w:val="left"/>
      <w:pPr>
        <w:ind w:left="5220" w:hanging="728"/>
      </w:pPr>
      <w:rPr>
        <w:rFonts w:hint="default"/>
      </w:rPr>
    </w:lvl>
    <w:lvl w:ilvl="5" w:tplc="FAC4FE70">
      <w:numFmt w:val="bullet"/>
      <w:lvlText w:val="•"/>
      <w:lvlJc w:val="left"/>
      <w:pPr>
        <w:ind w:left="6120" w:hanging="728"/>
      </w:pPr>
      <w:rPr>
        <w:rFonts w:hint="default"/>
      </w:rPr>
    </w:lvl>
    <w:lvl w:ilvl="6" w:tplc="D9B0E866">
      <w:numFmt w:val="bullet"/>
      <w:lvlText w:val="•"/>
      <w:lvlJc w:val="left"/>
      <w:pPr>
        <w:ind w:left="7020" w:hanging="728"/>
      </w:pPr>
      <w:rPr>
        <w:rFonts w:hint="default"/>
      </w:rPr>
    </w:lvl>
    <w:lvl w:ilvl="7" w:tplc="2AC2C812">
      <w:numFmt w:val="bullet"/>
      <w:lvlText w:val="•"/>
      <w:lvlJc w:val="left"/>
      <w:pPr>
        <w:ind w:left="7920" w:hanging="728"/>
      </w:pPr>
      <w:rPr>
        <w:rFonts w:hint="default"/>
      </w:rPr>
    </w:lvl>
    <w:lvl w:ilvl="8" w:tplc="18143A9E">
      <w:numFmt w:val="bullet"/>
      <w:lvlText w:val="•"/>
      <w:lvlJc w:val="left"/>
      <w:pPr>
        <w:ind w:left="8820" w:hanging="728"/>
      </w:pPr>
      <w:rPr>
        <w:rFonts w:hint="default"/>
      </w:rPr>
    </w:lvl>
  </w:abstractNum>
  <w:abstractNum w:abstractNumId="1" w15:restartNumberingAfterBreak="0">
    <w:nsid w:val="09E968F5"/>
    <w:multiLevelType w:val="hybridMultilevel"/>
    <w:tmpl w:val="BD4E01CE"/>
    <w:lvl w:ilvl="0" w:tplc="A880E2BC">
      <w:numFmt w:val="bullet"/>
      <w:lvlText w:val="•"/>
      <w:lvlJc w:val="left"/>
      <w:pPr>
        <w:ind w:left="3015" w:hanging="151"/>
      </w:pPr>
      <w:rPr>
        <w:rFonts w:ascii="Times New Roman" w:eastAsia="Times New Roman" w:hAnsi="Times New Roman" w:cs="Times New Roman" w:hint="default"/>
        <w:color w:val="212626"/>
        <w:w w:val="92"/>
        <w:sz w:val="7"/>
        <w:szCs w:val="7"/>
      </w:rPr>
    </w:lvl>
    <w:lvl w:ilvl="1" w:tplc="DAAEEF44">
      <w:numFmt w:val="bullet"/>
      <w:lvlText w:val="•"/>
      <w:lvlJc w:val="left"/>
      <w:pPr>
        <w:ind w:left="3116" w:hanging="151"/>
      </w:pPr>
      <w:rPr>
        <w:rFonts w:hint="default"/>
      </w:rPr>
    </w:lvl>
    <w:lvl w:ilvl="2" w:tplc="822AE2B2">
      <w:numFmt w:val="bullet"/>
      <w:lvlText w:val="•"/>
      <w:lvlJc w:val="left"/>
      <w:pPr>
        <w:ind w:left="3213" w:hanging="151"/>
      </w:pPr>
      <w:rPr>
        <w:rFonts w:hint="default"/>
      </w:rPr>
    </w:lvl>
    <w:lvl w:ilvl="3" w:tplc="8796FD12">
      <w:numFmt w:val="bullet"/>
      <w:lvlText w:val="•"/>
      <w:lvlJc w:val="left"/>
      <w:pPr>
        <w:ind w:left="3310" w:hanging="151"/>
      </w:pPr>
      <w:rPr>
        <w:rFonts w:hint="default"/>
      </w:rPr>
    </w:lvl>
    <w:lvl w:ilvl="4" w:tplc="35B0EDB4">
      <w:numFmt w:val="bullet"/>
      <w:lvlText w:val="•"/>
      <w:lvlJc w:val="left"/>
      <w:pPr>
        <w:ind w:left="3407" w:hanging="151"/>
      </w:pPr>
      <w:rPr>
        <w:rFonts w:hint="default"/>
      </w:rPr>
    </w:lvl>
    <w:lvl w:ilvl="5" w:tplc="9F5E85DA">
      <w:numFmt w:val="bullet"/>
      <w:lvlText w:val="•"/>
      <w:lvlJc w:val="left"/>
      <w:pPr>
        <w:ind w:left="3503" w:hanging="151"/>
      </w:pPr>
      <w:rPr>
        <w:rFonts w:hint="default"/>
      </w:rPr>
    </w:lvl>
    <w:lvl w:ilvl="6" w:tplc="A58EC99A">
      <w:numFmt w:val="bullet"/>
      <w:lvlText w:val="•"/>
      <w:lvlJc w:val="left"/>
      <w:pPr>
        <w:ind w:left="3600" w:hanging="151"/>
      </w:pPr>
      <w:rPr>
        <w:rFonts w:hint="default"/>
      </w:rPr>
    </w:lvl>
    <w:lvl w:ilvl="7" w:tplc="A22E6E6C">
      <w:numFmt w:val="bullet"/>
      <w:lvlText w:val="•"/>
      <w:lvlJc w:val="left"/>
      <w:pPr>
        <w:ind w:left="3697" w:hanging="151"/>
      </w:pPr>
      <w:rPr>
        <w:rFonts w:hint="default"/>
      </w:rPr>
    </w:lvl>
    <w:lvl w:ilvl="8" w:tplc="7CC888CC">
      <w:numFmt w:val="bullet"/>
      <w:lvlText w:val="•"/>
      <w:lvlJc w:val="left"/>
      <w:pPr>
        <w:ind w:left="3794" w:hanging="151"/>
      </w:pPr>
      <w:rPr>
        <w:rFonts w:hint="default"/>
      </w:rPr>
    </w:lvl>
  </w:abstractNum>
  <w:abstractNum w:abstractNumId="2" w15:restartNumberingAfterBreak="0">
    <w:nsid w:val="1661308F"/>
    <w:multiLevelType w:val="hybridMultilevel"/>
    <w:tmpl w:val="4AA61004"/>
    <w:lvl w:ilvl="0" w:tplc="CCA689E6">
      <w:start w:val="3"/>
      <w:numFmt w:val="decimal"/>
      <w:lvlText w:val="%1)"/>
      <w:lvlJc w:val="left"/>
      <w:pPr>
        <w:ind w:left="2177" w:hanging="361"/>
        <w:jc w:val="left"/>
      </w:pPr>
      <w:rPr>
        <w:rFonts w:hint="default"/>
        <w:spacing w:val="-1"/>
        <w:w w:val="96"/>
      </w:rPr>
    </w:lvl>
    <w:lvl w:ilvl="1" w:tplc="D8468428">
      <w:numFmt w:val="bullet"/>
      <w:lvlText w:val="•"/>
      <w:lvlJc w:val="left"/>
      <w:pPr>
        <w:ind w:left="3024" w:hanging="361"/>
      </w:pPr>
      <w:rPr>
        <w:rFonts w:hint="default"/>
      </w:rPr>
    </w:lvl>
    <w:lvl w:ilvl="2" w:tplc="99A27BD6">
      <w:numFmt w:val="bullet"/>
      <w:lvlText w:val="•"/>
      <w:lvlJc w:val="left"/>
      <w:pPr>
        <w:ind w:left="3868" w:hanging="361"/>
      </w:pPr>
      <w:rPr>
        <w:rFonts w:hint="default"/>
      </w:rPr>
    </w:lvl>
    <w:lvl w:ilvl="3" w:tplc="3E8CED72">
      <w:numFmt w:val="bullet"/>
      <w:lvlText w:val="•"/>
      <w:lvlJc w:val="left"/>
      <w:pPr>
        <w:ind w:left="4712" w:hanging="361"/>
      </w:pPr>
      <w:rPr>
        <w:rFonts w:hint="default"/>
      </w:rPr>
    </w:lvl>
    <w:lvl w:ilvl="4" w:tplc="D3EA326C">
      <w:numFmt w:val="bullet"/>
      <w:lvlText w:val="•"/>
      <w:lvlJc w:val="left"/>
      <w:pPr>
        <w:ind w:left="5556" w:hanging="361"/>
      </w:pPr>
      <w:rPr>
        <w:rFonts w:hint="default"/>
      </w:rPr>
    </w:lvl>
    <w:lvl w:ilvl="5" w:tplc="E46C8D64">
      <w:numFmt w:val="bullet"/>
      <w:lvlText w:val="•"/>
      <w:lvlJc w:val="left"/>
      <w:pPr>
        <w:ind w:left="6400" w:hanging="361"/>
      </w:pPr>
      <w:rPr>
        <w:rFonts w:hint="default"/>
      </w:rPr>
    </w:lvl>
    <w:lvl w:ilvl="6" w:tplc="BA98E39A">
      <w:numFmt w:val="bullet"/>
      <w:lvlText w:val="•"/>
      <w:lvlJc w:val="left"/>
      <w:pPr>
        <w:ind w:left="7244" w:hanging="361"/>
      </w:pPr>
      <w:rPr>
        <w:rFonts w:hint="default"/>
      </w:rPr>
    </w:lvl>
    <w:lvl w:ilvl="7" w:tplc="0A6AD19C">
      <w:numFmt w:val="bullet"/>
      <w:lvlText w:val="•"/>
      <w:lvlJc w:val="left"/>
      <w:pPr>
        <w:ind w:left="8088" w:hanging="361"/>
      </w:pPr>
      <w:rPr>
        <w:rFonts w:hint="default"/>
      </w:rPr>
    </w:lvl>
    <w:lvl w:ilvl="8" w:tplc="0BD8A492">
      <w:numFmt w:val="bullet"/>
      <w:lvlText w:val="•"/>
      <w:lvlJc w:val="left"/>
      <w:pPr>
        <w:ind w:left="8932" w:hanging="361"/>
      </w:pPr>
      <w:rPr>
        <w:rFonts w:hint="default"/>
      </w:rPr>
    </w:lvl>
  </w:abstractNum>
  <w:abstractNum w:abstractNumId="3" w15:restartNumberingAfterBreak="0">
    <w:nsid w:val="5EA3554E"/>
    <w:multiLevelType w:val="hybridMultilevel"/>
    <w:tmpl w:val="8F0AF8E2"/>
    <w:lvl w:ilvl="0" w:tplc="BF98C4E8">
      <w:numFmt w:val="bullet"/>
      <w:lvlText w:val="-"/>
      <w:lvlJc w:val="left"/>
      <w:pPr>
        <w:ind w:left="826" w:hanging="371"/>
      </w:pPr>
      <w:rPr>
        <w:rFonts w:hint="default"/>
        <w:w w:val="89"/>
      </w:rPr>
    </w:lvl>
    <w:lvl w:ilvl="1" w:tplc="95CC16FE">
      <w:numFmt w:val="bullet"/>
      <w:lvlText w:val="•"/>
      <w:lvlJc w:val="left"/>
      <w:pPr>
        <w:ind w:left="1194" w:hanging="371"/>
      </w:pPr>
      <w:rPr>
        <w:rFonts w:hint="default"/>
      </w:rPr>
    </w:lvl>
    <w:lvl w:ilvl="2" w:tplc="7AAEFFB2">
      <w:numFmt w:val="bullet"/>
      <w:lvlText w:val="•"/>
      <w:lvlJc w:val="left"/>
      <w:pPr>
        <w:ind w:left="1568" w:hanging="371"/>
      </w:pPr>
      <w:rPr>
        <w:rFonts w:hint="default"/>
      </w:rPr>
    </w:lvl>
    <w:lvl w:ilvl="3" w:tplc="12A210F0">
      <w:numFmt w:val="bullet"/>
      <w:lvlText w:val="•"/>
      <w:lvlJc w:val="left"/>
      <w:pPr>
        <w:ind w:left="1942" w:hanging="371"/>
      </w:pPr>
      <w:rPr>
        <w:rFonts w:hint="default"/>
      </w:rPr>
    </w:lvl>
    <w:lvl w:ilvl="4" w:tplc="2ABA6C48">
      <w:numFmt w:val="bullet"/>
      <w:lvlText w:val="•"/>
      <w:lvlJc w:val="left"/>
      <w:pPr>
        <w:ind w:left="2316" w:hanging="371"/>
      </w:pPr>
      <w:rPr>
        <w:rFonts w:hint="default"/>
      </w:rPr>
    </w:lvl>
    <w:lvl w:ilvl="5" w:tplc="802EF3BC">
      <w:numFmt w:val="bullet"/>
      <w:lvlText w:val="•"/>
      <w:lvlJc w:val="left"/>
      <w:pPr>
        <w:ind w:left="2691" w:hanging="371"/>
      </w:pPr>
      <w:rPr>
        <w:rFonts w:hint="default"/>
      </w:rPr>
    </w:lvl>
    <w:lvl w:ilvl="6" w:tplc="2A9AACDA">
      <w:numFmt w:val="bullet"/>
      <w:lvlText w:val="•"/>
      <w:lvlJc w:val="left"/>
      <w:pPr>
        <w:ind w:left="3065" w:hanging="371"/>
      </w:pPr>
      <w:rPr>
        <w:rFonts w:hint="default"/>
      </w:rPr>
    </w:lvl>
    <w:lvl w:ilvl="7" w:tplc="A93CE1CA">
      <w:numFmt w:val="bullet"/>
      <w:lvlText w:val="•"/>
      <w:lvlJc w:val="left"/>
      <w:pPr>
        <w:ind w:left="3439" w:hanging="371"/>
      </w:pPr>
      <w:rPr>
        <w:rFonts w:hint="default"/>
      </w:rPr>
    </w:lvl>
    <w:lvl w:ilvl="8" w:tplc="A5B2167E">
      <w:numFmt w:val="bullet"/>
      <w:lvlText w:val="•"/>
      <w:lvlJc w:val="left"/>
      <w:pPr>
        <w:ind w:left="3813" w:hanging="371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8055BF"/>
    <w:rsid w:val="008055BF"/>
    <w:rsid w:val="00A2026E"/>
    <w:rsid w:val="00D4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179C4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450"/>
      <w:outlineLvl w:val="0"/>
    </w:pPr>
    <w:rPr>
      <w:sz w:val="43"/>
      <w:szCs w:val="43"/>
    </w:rPr>
  </w:style>
  <w:style w:type="paragraph" w:styleId="Nadpis2">
    <w:name w:val="heading 2"/>
    <w:basedOn w:val="Normln"/>
    <w:uiPriority w:val="1"/>
    <w:qFormat/>
    <w:pPr>
      <w:ind w:left="1402"/>
      <w:outlineLvl w:val="1"/>
    </w:pPr>
    <w:rPr>
      <w:b/>
      <w:bCs/>
      <w:sz w:val="20"/>
      <w:szCs w:val="20"/>
    </w:rPr>
  </w:style>
  <w:style w:type="paragraph" w:styleId="Nadpis3">
    <w:name w:val="heading 3"/>
    <w:basedOn w:val="Normln"/>
    <w:uiPriority w:val="1"/>
    <w:qFormat/>
    <w:pPr>
      <w:ind w:left="108"/>
      <w:outlineLvl w:val="2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Odstavecseseznamem">
    <w:name w:val="List Paragraph"/>
    <w:basedOn w:val="Normln"/>
    <w:uiPriority w:val="1"/>
    <w:qFormat/>
    <w:pPr>
      <w:ind w:left="1773" w:hanging="707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D41F7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1F78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D41F7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1F7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2752</Words>
  <Characters>16241</Characters>
  <Application>Microsoft Office Word</Application>
  <DocSecurity>0</DocSecurity>
  <Lines>135</Lines>
  <Paragraphs>37</Paragraphs>
  <ScaleCrop>false</ScaleCrop>
  <Company/>
  <LinksUpToDate>false</LinksUpToDate>
  <CharactersWithSpaces>18956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2021-01-05T10:08:00Z</dcterms:created>
  <dcterms:modified xsi:type="dcterms:W3CDTF">2021-01-05T10:08:00Z</dcterms:modified>
</cp:coreProperties>
</file>