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6B" w:rsidRPr="001C4F4E" w:rsidRDefault="0067586B" w:rsidP="0067586B">
      <w:pPr>
        <w:pStyle w:val="Nzev"/>
        <w:rPr>
          <w:rFonts w:ascii="Dosis" w:hAnsi="Dosis" w:cs="Arial"/>
          <w:sz w:val="24"/>
          <w:szCs w:val="24"/>
        </w:rPr>
      </w:pPr>
      <w:bookmarkStart w:id="0" w:name="_GoBack"/>
      <w:bookmarkEnd w:id="0"/>
      <w:r w:rsidRPr="001C4F4E">
        <w:rPr>
          <w:rFonts w:ascii="Dosis" w:hAnsi="Dosis" w:cs="Arial"/>
          <w:sz w:val="24"/>
          <w:szCs w:val="24"/>
        </w:rPr>
        <w:t>Kupní smlouva</w:t>
      </w:r>
    </w:p>
    <w:p w:rsidR="0067586B" w:rsidRPr="001C4F4E" w:rsidRDefault="0067586B" w:rsidP="0067586B">
      <w:pPr>
        <w:rPr>
          <w:rFonts w:ascii="Dosis" w:hAnsi="Dosis" w:cs="Arial"/>
          <w:b/>
          <w:sz w:val="24"/>
          <w:szCs w:val="24"/>
        </w:rPr>
      </w:pPr>
    </w:p>
    <w:p w:rsidR="00E57F7C" w:rsidRPr="001C4F4E" w:rsidRDefault="00E57F7C" w:rsidP="0061019A">
      <w:pPr>
        <w:jc w:val="center"/>
        <w:rPr>
          <w:rFonts w:ascii="Dosis" w:hAnsi="Dosis" w:cs="Arial"/>
          <w:b/>
          <w:sz w:val="24"/>
          <w:szCs w:val="24"/>
        </w:rPr>
      </w:pPr>
      <w:r w:rsidRPr="001C4F4E">
        <w:rPr>
          <w:rFonts w:ascii="Dosis" w:hAnsi="Dosis" w:cs="Arial-BoldMT"/>
          <w:b/>
          <w:bCs/>
          <w:sz w:val="24"/>
          <w:szCs w:val="24"/>
        </w:rPr>
        <w:t xml:space="preserve">č. </w:t>
      </w:r>
      <w:r w:rsidR="004F02DF" w:rsidRPr="001C4F4E">
        <w:rPr>
          <w:rFonts w:ascii="Dosis" w:hAnsi="Dosis" w:cs="Arial-BoldMT"/>
          <w:b/>
          <w:bCs/>
          <w:sz w:val="24"/>
          <w:szCs w:val="24"/>
        </w:rPr>
        <w:t>kupujícího</w:t>
      </w:r>
      <w:r w:rsidRPr="001C4F4E">
        <w:rPr>
          <w:rFonts w:ascii="Dosis" w:hAnsi="Dosis" w:cs="Arial-BoldMT"/>
          <w:b/>
          <w:bCs/>
          <w:sz w:val="24"/>
          <w:szCs w:val="24"/>
        </w:rPr>
        <w:t xml:space="preserve"> </w:t>
      </w:r>
      <w:r w:rsidR="00401E2D" w:rsidRPr="001C4F4E">
        <w:rPr>
          <w:rFonts w:ascii="Dosis" w:hAnsi="Dosis" w:cs="Arial-BoldMT"/>
          <w:b/>
          <w:bCs/>
          <w:sz w:val="24"/>
          <w:szCs w:val="24"/>
        </w:rPr>
        <w:t>DPMO/20</w:t>
      </w:r>
      <w:r w:rsidR="00BB1CA2" w:rsidRPr="001C4F4E">
        <w:rPr>
          <w:rFonts w:ascii="Dosis" w:hAnsi="Dosis" w:cs="Arial-BoldMT"/>
          <w:b/>
          <w:bCs/>
          <w:sz w:val="24"/>
          <w:szCs w:val="24"/>
        </w:rPr>
        <w:t>20</w:t>
      </w:r>
      <w:r w:rsidR="00401E2D" w:rsidRPr="001C4F4E">
        <w:rPr>
          <w:rFonts w:ascii="Dosis" w:hAnsi="Dosis" w:cs="Arial-BoldMT"/>
          <w:b/>
          <w:bCs/>
          <w:sz w:val="24"/>
          <w:szCs w:val="24"/>
        </w:rPr>
        <w:t>/70/</w:t>
      </w:r>
      <w:r w:rsidR="00053793">
        <w:rPr>
          <w:rFonts w:ascii="Dosis" w:hAnsi="Dosis" w:cs="Arial-BoldMT"/>
          <w:b/>
          <w:bCs/>
          <w:sz w:val="24"/>
          <w:szCs w:val="24"/>
        </w:rPr>
        <w:t>117</w:t>
      </w:r>
      <w:r w:rsidRPr="001C4F4E">
        <w:rPr>
          <w:rFonts w:ascii="Dosis" w:hAnsi="Dosis" w:cs="Arial-BoldMT"/>
          <w:b/>
          <w:bCs/>
          <w:sz w:val="24"/>
          <w:szCs w:val="24"/>
        </w:rPr>
        <w:t>,</w:t>
      </w:r>
      <w:r w:rsidR="00053793">
        <w:rPr>
          <w:rFonts w:ascii="Dosis" w:hAnsi="Dosis" w:cs="Arial-BoldMT"/>
          <w:b/>
          <w:bCs/>
          <w:sz w:val="24"/>
          <w:szCs w:val="24"/>
        </w:rPr>
        <w:t xml:space="preserve"> </w:t>
      </w:r>
      <w:r w:rsidRPr="001C4F4E">
        <w:rPr>
          <w:rFonts w:ascii="Dosis" w:hAnsi="Dosis" w:cs="Arial-BoldMT"/>
          <w:b/>
          <w:bCs/>
          <w:sz w:val="24"/>
          <w:szCs w:val="24"/>
        </w:rPr>
        <w:t xml:space="preserve"> č. </w:t>
      </w:r>
      <w:r w:rsidR="004F02DF" w:rsidRPr="001C4F4E">
        <w:rPr>
          <w:rFonts w:ascii="Dosis" w:hAnsi="Dosis" w:cs="Arial-BoldMT"/>
          <w:b/>
          <w:bCs/>
          <w:sz w:val="24"/>
          <w:szCs w:val="24"/>
        </w:rPr>
        <w:t>prodávajícího</w:t>
      </w:r>
      <w:r w:rsidRPr="001C4F4E">
        <w:rPr>
          <w:rFonts w:ascii="Dosis" w:hAnsi="Dosis" w:cs="Arial-BoldMT"/>
          <w:b/>
          <w:bCs/>
          <w:sz w:val="24"/>
          <w:szCs w:val="24"/>
        </w:rPr>
        <w:t xml:space="preserve"> </w:t>
      </w:r>
      <w:r w:rsidRPr="00053793">
        <w:rPr>
          <w:rFonts w:ascii="Dosis" w:hAnsi="Dosis" w:cs="Arial-BoldMT"/>
          <w:b/>
          <w:bCs/>
          <w:sz w:val="24"/>
          <w:szCs w:val="24"/>
        </w:rPr>
        <w:t>..............................</w:t>
      </w:r>
    </w:p>
    <w:p w:rsidR="00E57F7C" w:rsidRPr="001C4F4E" w:rsidRDefault="00E57F7C" w:rsidP="0067586B">
      <w:pPr>
        <w:rPr>
          <w:rFonts w:ascii="Dosis" w:hAnsi="Dosis" w:cs="Arial"/>
          <w:b/>
          <w:sz w:val="24"/>
          <w:szCs w:val="24"/>
        </w:rPr>
      </w:pPr>
    </w:p>
    <w:p w:rsidR="0067586B" w:rsidRPr="001C4F4E" w:rsidRDefault="0067586B" w:rsidP="0067586B">
      <w:pPr>
        <w:jc w:val="center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1C4F4E">
          <w:rPr>
            <w:rFonts w:ascii="Dosis" w:hAnsi="Dosis" w:cs="Arial"/>
            <w:sz w:val="22"/>
            <w:szCs w:val="22"/>
          </w:rPr>
          <w:t>2079 a</w:t>
        </w:r>
      </w:smartTag>
      <w:r w:rsidRPr="001C4F4E">
        <w:rPr>
          <w:rFonts w:ascii="Dosis" w:hAnsi="Dosis" w:cs="Arial"/>
          <w:sz w:val="22"/>
          <w:szCs w:val="22"/>
        </w:rPr>
        <w:t xml:space="preserve"> násl. zákona č. 89/2012 Sb. občanského zákoníku v platném znění</w:t>
      </w:r>
    </w:p>
    <w:p w:rsidR="0067586B" w:rsidRPr="001C4F4E" w:rsidRDefault="0067586B" w:rsidP="0067586B">
      <w:pPr>
        <w:rPr>
          <w:rFonts w:ascii="Dosis" w:hAnsi="Dosis" w:cs="Arial"/>
          <w:sz w:val="22"/>
          <w:szCs w:val="22"/>
        </w:rPr>
      </w:pPr>
    </w:p>
    <w:p w:rsidR="0067586B" w:rsidRPr="001C4F4E" w:rsidRDefault="0067586B" w:rsidP="0067586B">
      <w:pPr>
        <w:jc w:val="center"/>
        <w:rPr>
          <w:rFonts w:ascii="Dosis" w:hAnsi="Dosis" w:cs="Arial"/>
          <w:sz w:val="22"/>
          <w:szCs w:val="22"/>
        </w:rPr>
      </w:pP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 xml:space="preserve">I. </w:t>
      </w: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Smluvní strany</w:t>
      </w: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</w:p>
    <w:p w:rsidR="00E57F7C" w:rsidRPr="001C4F4E" w:rsidRDefault="001C4F4E" w:rsidP="001C4F4E">
      <w:pPr>
        <w:autoSpaceDE w:val="0"/>
        <w:autoSpaceDN w:val="0"/>
        <w:adjustRightInd w:val="0"/>
        <w:rPr>
          <w:rFonts w:ascii="Dosis" w:hAnsi="Dosis" w:cs="Arial"/>
          <w:b/>
          <w:sz w:val="24"/>
          <w:szCs w:val="22"/>
        </w:rPr>
      </w:pPr>
      <w:r w:rsidRPr="001C4F4E">
        <w:rPr>
          <w:rFonts w:ascii="Dosis" w:hAnsi="Dosis" w:cs="Arial"/>
          <w:b/>
          <w:sz w:val="22"/>
        </w:rPr>
        <w:t>ASAP IT Crew, s.r.o.</w:t>
      </w:r>
      <w:r w:rsidR="00E57F7C" w:rsidRPr="001C4F4E">
        <w:rPr>
          <w:rFonts w:ascii="Dosis" w:hAnsi="Dosis" w:cs="Arial"/>
          <w:b/>
          <w:sz w:val="24"/>
          <w:szCs w:val="22"/>
        </w:rPr>
        <w:t xml:space="preserve"> </w:t>
      </w:r>
    </w:p>
    <w:p w:rsidR="001C4F4E" w:rsidRPr="001C4F4E" w:rsidRDefault="001C4F4E" w:rsidP="001C4F4E">
      <w:pPr>
        <w:tabs>
          <w:tab w:val="left" w:pos="142"/>
        </w:tabs>
        <w:autoSpaceDE w:val="0"/>
        <w:autoSpaceDN w:val="0"/>
        <w:adjustRightInd w:val="0"/>
        <w:rPr>
          <w:rFonts w:ascii="Dosis" w:hAnsi="Dosis" w:cs="Arial"/>
          <w:sz w:val="22"/>
          <w:szCs w:val="22"/>
        </w:rPr>
      </w:pPr>
      <w:r>
        <w:rPr>
          <w:rFonts w:ascii="Dosis" w:hAnsi="Dosis" w:cs="Arial"/>
          <w:sz w:val="22"/>
          <w:szCs w:val="22"/>
        </w:rPr>
        <w:tab/>
      </w:r>
      <w:r w:rsidRPr="001C4F4E">
        <w:rPr>
          <w:rFonts w:ascii="Dosis" w:hAnsi="Dosis" w:cs="Arial"/>
          <w:sz w:val="22"/>
          <w:szCs w:val="22"/>
        </w:rPr>
        <w:t>Rybná 716/24, 110 Praha 1</w:t>
      </w:r>
    </w:p>
    <w:p w:rsidR="001C4F4E" w:rsidRDefault="001C4F4E" w:rsidP="001C4F4E">
      <w:pPr>
        <w:tabs>
          <w:tab w:val="left" w:pos="142"/>
        </w:tabs>
        <w:autoSpaceDE w:val="0"/>
        <w:autoSpaceDN w:val="0"/>
        <w:adjustRightInd w:val="0"/>
        <w:rPr>
          <w:rFonts w:ascii="Dosis" w:hAnsi="Dosis" w:cs="Arial"/>
          <w:sz w:val="22"/>
          <w:szCs w:val="22"/>
        </w:rPr>
      </w:pPr>
      <w:r>
        <w:rPr>
          <w:rFonts w:ascii="Dosis" w:hAnsi="Dosis" w:cs="Arial"/>
          <w:sz w:val="22"/>
          <w:szCs w:val="22"/>
        </w:rPr>
        <w:tab/>
        <w:t xml:space="preserve">IČ:  </w:t>
      </w:r>
      <w:r w:rsidRPr="001C4F4E">
        <w:rPr>
          <w:rFonts w:ascii="Dosis" w:hAnsi="Dosis" w:cs="Arial"/>
          <w:sz w:val="22"/>
          <w:szCs w:val="22"/>
        </w:rPr>
        <w:t>05734851</w:t>
      </w:r>
    </w:p>
    <w:p w:rsidR="001C4F4E" w:rsidRPr="001C4F4E" w:rsidRDefault="001C4F4E" w:rsidP="001C4F4E">
      <w:pPr>
        <w:tabs>
          <w:tab w:val="left" w:pos="142"/>
        </w:tabs>
        <w:autoSpaceDE w:val="0"/>
        <w:autoSpaceDN w:val="0"/>
        <w:adjustRightInd w:val="0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     adresa datové schránky: syaardq</w:t>
      </w:r>
    </w:p>
    <w:p w:rsidR="001C4F4E" w:rsidRPr="001C4F4E" w:rsidRDefault="001C4F4E" w:rsidP="001C4F4E">
      <w:pPr>
        <w:tabs>
          <w:tab w:val="left" w:pos="142"/>
        </w:tabs>
        <w:autoSpaceDE w:val="0"/>
        <w:autoSpaceDN w:val="0"/>
        <w:adjustRightInd w:val="0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     zapsaný v OR veden</w:t>
      </w:r>
      <w:r>
        <w:rPr>
          <w:rFonts w:ascii="Dosis" w:hAnsi="Dosis" w:cs="Arial"/>
          <w:sz w:val="22"/>
          <w:szCs w:val="22"/>
        </w:rPr>
        <w:t>ém</w:t>
      </w:r>
      <w:r w:rsidRPr="001C4F4E">
        <w:rPr>
          <w:rFonts w:ascii="Dosis" w:hAnsi="Dosis" w:cs="Arial"/>
          <w:sz w:val="22"/>
          <w:szCs w:val="22"/>
        </w:rPr>
        <w:t xml:space="preserve"> u Městského soudu v</w:t>
      </w:r>
      <w:r>
        <w:rPr>
          <w:rFonts w:ascii="Dosis" w:hAnsi="Dosis" w:cs="Arial"/>
          <w:sz w:val="22"/>
          <w:szCs w:val="22"/>
        </w:rPr>
        <w:t> </w:t>
      </w:r>
      <w:r w:rsidRPr="001C4F4E">
        <w:rPr>
          <w:rFonts w:ascii="Dosis" w:hAnsi="Dosis" w:cs="Arial"/>
          <w:sz w:val="22"/>
          <w:szCs w:val="22"/>
        </w:rPr>
        <w:t>Praze</w:t>
      </w:r>
      <w:r>
        <w:rPr>
          <w:rFonts w:ascii="Dosis" w:hAnsi="Dosis" w:cs="Arial"/>
          <w:sz w:val="22"/>
          <w:szCs w:val="22"/>
        </w:rPr>
        <w:t xml:space="preserve">, spisová značka </w:t>
      </w:r>
      <w:r w:rsidRPr="001C4F4E">
        <w:rPr>
          <w:rFonts w:ascii="Dosis" w:hAnsi="Dosis" w:cs="Arial"/>
          <w:sz w:val="22"/>
          <w:szCs w:val="22"/>
        </w:rPr>
        <w:t>C 269809</w:t>
      </w:r>
    </w:p>
    <w:p w:rsidR="001C4F4E" w:rsidRDefault="001C4F4E" w:rsidP="001C4F4E">
      <w:pPr>
        <w:tabs>
          <w:tab w:val="left" w:pos="142"/>
        </w:tabs>
        <w:autoSpaceDE w:val="0"/>
        <w:autoSpaceDN w:val="0"/>
        <w:adjustRightInd w:val="0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     zastoupený Ovesný</w:t>
      </w:r>
      <w:r>
        <w:rPr>
          <w:rFonts w:ascii="Dosis" w:hAnsi="Dosis" w:cs="Arial"/>
          <w:sz w:val="22"/>
          <w:szCs w:val="22"/>
        </w:rPr>
        <w:t>m</w:t>
      </w:r>
      <w:r w:rsidRPr="001C4F4E">
        <w:rPr>
          <w:rFonts w:ascii="Dosis" w:hAnsi="Dosis" w:cs="Arial"/>
          <w:sz w:val="22"/>
          <w:szCs w:val="22"/>
        </w:rPr>
        <w:t xml:space="preserve"> Vladimír</w:t>
      </w:r>
      <w:r>
        <w:rPr>
          <w:rFonts w:ascii="Dosis" w:hAnsi="Dosis" w:cs="Arial"/>
          <w:sz w:val="22"/>
          <w:szCs w:val="22"/>
        </w:rPr>
        <w:t>em</w:t>
      </w:r>
      <w:r w:rsidRPr="001C4F4E">
        <w:rPr>
          <w:rFonts w:ascii="Dosis" w:hAnsi="Dosis" w:cs="Arial"/>
          <w:sz w:val="22"/>
          <w:szCs w:val="22"/>
        </w:rPr>
        <w:t>, jednatel</w:t>
      </w:r>
      <w:r>
        <w:rPr>
          <w:rFonts w:ascii="Dosis" w:hAnsi="Dosis" w:cs="Arial"/>
          <w:sz w:val="22"/>
          <w:szCs w:val="22"/>
        </w:rPr>
        <w:t>em</w:t>
      </w:r>
      <w:r w:rsidRPr="001C4F4E">
        <w:rPr>
          <w:rFonts w:ascii="Dosis" w:hAnsi="Dosis" w:cs="Arial"/>
          <w:sz w:val="22"/>
          <w:szCs w:val="22"/>
        </w:rPr>
        <w:t>.</w:t>
      </w:r>
    </w:p>
    <w:p w:rsidR="0067586B" w:rsidRPr="001C4F4E" w:rsidRDefault="0067586B" w:rsidP="001C4F4E">
      <w:pPr>
        <w:tabs>
          <w:tab w:val="left" w:pos="142"/>
        </w:tabs>
        <w:autoSpaceDE w:val="0"/>
        <w:autoSpaceDN w:val="0"/>
        <w:adjustRightInd w:val="0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(dále jen prodávající)</w:t>
      </w: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</w:p>
    <w:p w:rsidR="0067586B" w:rsidRPr="001C4F4E" w:rsidRDefault="00356323" w:rsidP="00356323">
      <w:pPr>
        <w:ind w:firstLine="1"/>
        <w:jc w:val="center"/>
        <w:rPr>
          <w:rFonts w:ascii="Dosis" w:hAnsi="Dosis" w:cs="Arial"/>
          <w:b/>
          <w:sz w:val="22"/>
          <w:szCs w:val="22"/>
        </w:rPr>
      </w:pPr>
      <w:r>
        <w:rPr>
          <w:rFonts w:ascii="Dosis" w:hAnsi="Dosis" w:cs="Arial"/>
          <w:b/>
          <w:sz w:val="22"/>
          <w:szCs w:val="22"/>
        </w:rPr>
        <w:t>a</w:t>
      </w:r>
    </w:p>
    <w:p w:rsidR="0067586B" w:rsidRPr="001C4F4E" w:rsidRDefault="0067586B" w:rsidP="0067586B">
      <w:pPr>
        <w:ind w:left="708" w:firstLine="708"/>
        <w:jc w:val="center"/>
        <w:rPr>
          <w:rFonts w:ascii="Dosis" w:hAnsi="Dosis" w:cs="Arial"/>
          <w:b/>
          <w:sz w:val="22"/>
          <w:szCs w:val="22"/>
        </w:rPr>
      </w:pPr>
    </w:p>
    <w:p w:rsidR="0067586B" w:rsidRPr="001C4F4E" w:rsidRDefault="0067586B" w:rsidP="0067586B">
      <w:pPr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Dopravní podnik města Olomouce, a.s.</w:t>
      </w:r>
    </w:p>
    <w:p w:rsidR="0067586B" w:rsidRPr="001C4F4E" w:rsidRDefault="0067586B" w:rsidP="0067586B">
      <w:pPr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 xml:space="preserve">     </w:t>
      </w:r>
      <w:r w:rsidRPr="001C4F4E">
        <w:rPr>
          <w:rFonts w:ascii="Dosis" w:hAnsi="Dosis" w:cs="Arial"/>
          <w:sz w:val="22"/>
          <w:szCs w:val="22"/>
        </w:rPr>
        <w:t>Koželužská 563/1, 77</w:t>
      </w:r>
      <w:r w:rsidR="005A258B" w:rsidRPr="001C4F4E">
        <w:rPr>
          <w:rFonts w:ascii="Dosis" w:hAnsi="Dosis" w:cs="Arial"/>
          <w:sz w:val="22"/>
          <w:szCs w:val="22"/>
        </w:rPr>
        <w:t>9</w:t>
      </w:r>
      <w:r w:rsidRPr="001C4F4E">
        <w:rPr>
          <w:rFonts w:ascii="Dosis" w:hAnsi="Dosis" w:cs="Arial"/>
          <w:sz w:val="22"/>
          <w:szCs w:val="22"/>
        </w:rPr>
        <w:t xml:space="preserve"> </w:t>
      </w:r>
      <w:r w:rsidR="005A258B" w:rsidRPr="001C4F4E">
        <w:rPr>
          <w:rFonts w:ascii="Dosis" w:hAnsi="Dosis" w:cs="Arial"/>
          <w:sz w:val="22"/>
          <w:szCs w:val="22"/>
        </w:rPr>
        <w:t>0</w:t>
      </w:r>
      <w:r w:rsidRPr="001C4F4E">
        <w:rPr>
          <w:rFonts w:ascii="Dosis" w:hAnsi="Dosis" w:cs="Arial"/>
          <w:sz w:val="22"/>
          <w:szCs w:val="22"/>
        </w:rPr>
        <w:t>0  Olomouc</w:t>
      </w:r>
    </w:p>
    <w:p w:rsidR="0067586B" w:rsidRPr="001C4F4E" w:rsidRDefault="0067586B" w:rsidP="0067586B">
      <w:pPr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     IČ:  476 76</w:t>
      </w:r>
      <w:r w:rsidR="008E4F80" w:rsidRPr="001C4F4E">
        <w:rPr>
          <w:rFonts w:ascii="Dosis" w:hAnsi="Dosis" w:cs="Arial"/>
          <w:sz w:val="22"/>
          <w:szCs w:val="22"/>
        </w:rPr>
        <w:t> </w:t>
      </w:r>
      <w:r w:rsidRPr="001C4F4E">
        <w:rPr>
          <w:rFonts w:ascii="Dosis" w:hAnsi="Dosis" w:cs="Arial"/>
          <w:sz w:val="22"/>
          <w:szCs w:val="22"/>
        </w:rPr>
        <w:t>639</w:t>
      </w:r>
    </w:p>
    <w:p w:rsidR="008E4F80" w:rsidRPr="001C4F4E" w:rsidRDefault="008E4F80" w:rsidP="0067586B">
      <w:pPr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     </w:t>
      </w:r>
      <w:r w:rsidR="009E242B" w:rsidRPr="001C4F4E">
        <w:rPr>
          <w:rFonts w:ascii="Dosis" w:hAnsi="Dosis" w:cs="Arial"/>
          <w:sz w:val="22"/>
          <w:szCs w:val="22"/>
        </w:rPr>
        <w:t>adresa datové schránky</w:t>
      </w:r>
      <w:r w:rsidRPr="001C4F4E">
        <w:rPr>
          <w:rFonts w:ascii="Dosis" w:hAnsi="Dosis" w:cs="Arial"/>
          <w:sz w:val="22"/>
          <w:szCs w:val="22"/>
        </w:rPr>
        <w:t>: mtsdrnx</w:t>
      </w:r>
    </w:p>
    <w:p w:rsidR="0067586B" w:rsidRPr="001C4F4E" w:rsidRDefault="0067586B" w:rsidP="0067586B">
      <w:pPr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     zapsaný v OR vedeném Krajským soudem v Ostravě, oddíl B, vložka 803</w:t>
      </w:r>
    </w:p>
    <w:p w:rsidR="0067586B" w:rsidRPr="001C4F4E" w:rsidRDefault="0067586B" w:rsidP="0067586B">
      <w:pPr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     </w:t>
      </w:r>
      <w:r w:rsidR="004F02DF" w:rsidRPr="001C4F4E">
        <w:rPr>
          <w:rFonts w:ascii="Dosis" w:hAnsi="Dosis" w:cs="Arial"/>
          <w:sz w:val="22"/>
          <w:szCs w:val="22"/>
        </w:rPr>
        <w:t>zastoupený</w:t>
      </w:r>
      <w:r w:rsidRPr="001C4F4E">
        <w:rPr>
          <w:rFonts w:ascii="Dosis" w:hAnsi="Dosis" w:cs="Arial"/>
          <w:sz w:val="22"/>
          <w:szCs w:val="22"/>
        </w:rPr>
        <w:t xml:space="preserve"> </w:t>
      </w:r>
      <w:r w:rsidR="00233121" w:rsidRPr="001C4F4E">
        <w:rPr>
          <w:rFonts w:ascii="Dosis" w:hAnsi="Dosis" w:cs="Arial"/>
          <w:sz w:val="22"/>
          <w:szCs w:val="22"/>
        </w:rPr>
        <w:t>Ing. Pavlem Zatloukalem, místopředsedou představenstva a.s.</w:t>
      </w:r>
    </w:p>
    <w:p w:rsidR="00B74CE0" w:rsidRPr="001C4F4E" w:rsidRDefault="00B74CE0" w:rsidP="0067586B">
      <w:pPr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                        </w:t>
      </w:r>
      <w:r w:rsidR="00A6186D" w:rsidRPr="001C4F4E">
        <w:rPr>
          <w:rFonts w:ascii="Dosis" w:hAnsi="Dosis" w:cs="Arial"/>
          <w:sz w:val="22"/>
          <w:szCs w:val="22"/>
        </w:rPr>
        <w:t>Ing. Jaroslavem Michalíkem</w:t>
      </w:r>
      <w:r w:rsidR="00233121" w:rsidRPr="001C4F4E">
        <w:rPr>
          <w:rFonts w:ascii="Dosis" w:hAnsi="Dosis" w:cs="Arial"/>
          <w:sz w:val="22"/>
          <w:szCs w:val="22"/>
        </w:rPr>
        <w:t xml:space="preserve">, členem </w:t>
      </w:r>
      <w:r w:rsidRPr="001C4F4E">
        <w:rPr>
          <w:rFonts w:ascii="Dosis" w:hAnsi="Dosis" w:cs="Arial"/>
          <w:sz w:val="22"/>
          <w:szCs w:val="22"/>
        </w:rPr>
        <w:t>představenstva a.s.</w:t>
      </w:r>
    </w:p>
    <w:p w:rsidR="0067586B" w:rsidRPr="001C4F4E" w:rsidRDefault="0067586B" w:rsidP="0067586B">
      <w:pPr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(dále jen kupující)</w:t>
      </w:r>
    </w:p>
    <w:p w:rsidR="0067586B" w:rsidRPr="001C4F4E" w:rsidRDefault="0067586B" w:rsidP="0067586B">
      <w:pPr>
        <w:rPr>
          <w:rFonts w:ascii="Dosis" w:hAnsi="Dosis" w:cs="Arial"/>
          <w:b/>
          <w:sz w:val="22"/>
          <w:szCs w:val="22"/>
        </w:rPr>
      </w:pPr>
    </w:p>
    <w:p w:rsidR="00696E63" w:rsidRPr="001C4F4E" w:rsidRDefault="00696E63" w:rsidP="0067586B">
      <w:pPr>
        <w:rPr>
          <w:rFonts w:ascii="Dosis" w:hAnsi="Dosis" w:cs="Arial"/>
          <w:b/>
          <w:sz w:val="22"/>
          <w:szCs w:val="22"/>
        </w:rPr>
      </w:pP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II.</w:t>
      </w: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 xml:space="preserve"> Předmět smlouvy</w:t>
      </w: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</w:p>
    <w:p w:rsidR="0067586B" w:rsidRPr="001C4F4E" w:rsidRDefault="0067586B" w:rsidP="0067586B">
      <w:pPr>
        <w:pStyle w:val="Zkladntext"/>
        <w:numPr>
          <w:ilvl w:val="0"/>
          <w:numId w:val="2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Prodávající se zavazuje na základě této smlouvy odevzdat kupujícímu věc</w:t>
      </w:r>
      <w:r w:rsidR="00144A29" w:rsidRPr="001C4F4E">
        <w:rPr>
          <w:rFonts w:ascii="Dosis" w:hAnsi="Dosis" w:cs="Arial"/>
          <w:sz w:val="22"/>
          <w:szCs w:val="22"/>
        </w:rPr>
        <w:t>,</w:t>
      </w:r>
      <w:r w:rsidRPr="001C4F4E">
        <w:rPr>
          <w:rFonts w:ascii="Dosis" w:hAnsi="Dosis" w:cs="Arial"/>
          <w:sz w:val="22"/>
          <w:szCs w:val="22"/>
        </w:rPr>
        <w:t xml:space="preserve"> kter</w:t>
      </w:r>
      <w:r w:rsidR="00185A9A" w:rsidRPr="001C4F4E">
        <w:rPr>
          <w:rFonts w:ascii="Dosis" w:hAnsi="Dosis" w:cs="Arial"/>
          <w:sz w:val="22"/>
          <w:szCs w:val="22"/>
        </w:rPr>
        <w:t>á</w:t>
      </w:r>
      <w:r w:rsidR="008E4F80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j</w:t>
      </w:r>
      <w:r w:rsidR="00185A9A" w:rsidRPr="001C4F4E">
        <w:rPr>
          <w:rFonts w:ascii="Dosis" w:hAnsi="Dosis" w:cs="Arial"/>
          <w:sz w:val="22"/>
          <w:szCs w:val="22"/>
        </w:rPr>
        <w:t>e</w:t>
      </w:r>
      <w:r w:rsidRPr="001C4F4E">
        <w:rPr>
          <w:rFonts w:ascii="Dosis" w:hAnsi="Dosis" w:cs="Arial"/>
          <w:sz w:val="22"/>
          <w:szCs w:val="22"/>
        </w:rPr>
        <w:t xml:space="preserve">  předmětem koupě, a umožnit mu nabýt vlastnické právo k</w:t>
      </w:r>
      <w:r w:rsidR="008E4F80" w:rsidRPr="001C4F4E">
        <w:rPr>
          <w:rFonts w:ascii="Dosis" w:hAnsi="Dosis" w:cs="Arial"/>
          <w:sz w:val="22"/>
          <w:szCs w:val="22"/>
        </w:rPr>
        <w:t> </w:t>
      </w:r>
      <w:r w:rsidRPr="001C4F4E">
        <w:rPr>
          <w:rFonts w:ascii="Dosis" w:hAnsi="Dosis" w:cs="Arial"/>
          <w:sz w:val="22"/>
          <w:szCs w:val="22"/>
        </w:rPr>
        <w:t>n</w:t>
      </w:r>
      <w:r w:rsidR="00185A9A" w:rsidRPr="001C4F4E">
        <w:rPr>
          <w:rFonts w:ascii="Dosis" w:hAnsi="Dosis" w:cs="Arial"/>
          <w:sz w:val="22"/>
          <w:szCs w:val="22"/>
        </w:rPr>
        <w:t>í</w:t>
      </w:r>
      <w:r w:rsidRPr="001C4F4E">
        <w:rPr>
          <w:rFonts w:ascii="Dosis" w:hAnsi="Dosis" w:cs="Arial"/>
          <w:sz w:val="22"/>
          <w:szCs w:val="22"/>
        </w:rPr>
        <w:t>, a kupující se zavazuje, že věc</w:t>
      </w:r>
      <w:r w:rsidR="008E4F80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převezme a zaplatí prodávajícímu dohodnutou kupní cenu.</w:t>
      </w:r>
    </w:p>
    <w:p w:rsidR="00AF14B7" w:rsidRPr="001C4F4E" w:rsidRDefault="00BD63E0" w:rsidP="0067586B">
      <w:pPr>
        <w:pStyle w:val="Zkladntext"/>
        <w:numPr>
          <w:ilvl w:val="0"/>
          <w:numId w:val="2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Prodávající je povinen spolu s věc</w:t>
      </w:r>
      <w:r w:rsidR="00185A9A" w:rsidRPr="001C4F4E">
        <w:rPr>
          <w:rFonts w:ascii="Dosis" w:hAnsi="Dosis" w:cs="Arial"/>
          <w:sz w:val="22"/>
          <w:szCs w:val="22"/>
        </w:rPr>
        <w:t>í</w:t>
      </w:r>
      <w:r w:rsidRPr="001C4F4E">
        <w:rPr>
          <w:rFonts w:ascii="Dosis" w:hAnsi="Dosis" w:cs="Arial"/>
          <w:sz w:val="22"/>
          <w:szCs w:val="22"/>
        </w:rPr>
        <w:t xml:space="preserve"> kupujícímu předat doklady, jež jsou nutné k převzetí a užívání věc</w:t>
      </w:r>
      <w:r w:rsidR="00185A9A" w:rsidRPr="001C4F4E">
        <w:rPr>
          <w:rFonts w:ascii="Dosis" w:hAnsi="Dosis" w:cs="Arial"/>
          <w:sz w:val="22"/>
          <w:szCs w:val="22"/>
        </w:rPr>
        <w:t>i</w:t>
      </w:r>
      <w:r w:rsidRPr="001C4F4E">
        <w:rPr>
          <w:rFonts w:ascii="Dosis" w:hAnsi="Dosis" w:cs="Arial"/>
          <w:sz w:val="22"/>
          <w:szCs w:val="22"/>
        </w:rPr>
        <w:t xml:space="preserve">. Všechny doklady budou vyhotoveny v  českém jazyce. </w:t>
      </w:r>
    </w:p>
    <w:p w:rsidR="0067586B" w:rsidRPr="001C4F4E" w:rsidRDefault="00696E63" w:rsidP="00BB1CA2">
      <w:pPr>
        <w:pStyle w:val="Zkladntextodsazen"/>
        <w:numPr>
          <w:ilvl w:val="0"/>
          <w:numId w:val="2"/>
        </w:numPr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iCs/>
          <w:sz w:val="22"/>
          <w:szCs w:val="22"/>
        </w:rPr>
        <w:t>Věc dodan</w:t>
      </w:r>
      <w:r w:rsidR="00185A9A" w:rsidRPr="001C4F4E">
        <w:rPr>
          <w:rFonts w:ascii="Dosis" w:hAnsi="Dosis" w:cs="Arial"/>
          <w:iCs/>
          <w:sz w:val="22"/>
          <w:szCs w:val="22"/>
        </w:rPr>
        <w:t>á</w:t>
      </w:r>
      <w:r w:rsidRPr="001C4F4E">
        <w:rPr>
          <w:rFonts w:ascii="Dosis" w:hAnsi="Dosis" w:cs="Arial"/>
          <w:iCs/>
          <w:sz w:val="22"/>
          <w:szCs w:val="22"/>
        </w:rPr>
        <w:t xml:space="preserve"> na základě této smlouvy </w:t>
      </w:r>
      <w:r w:rsidR="00AA3715" w:rsidRPr="001C4F4E">
        <w:rPr>
          <w:rFonts w:ascii="Dosis" w:hAnsi="Dosis" w:cs="Arial"/>
          <w:iCs/>
          <w:sz w:val="22"/>
          <w:szCs w:val="22"/>
        </w:rPr>
        <w:t>je</w:t>
      </w:r>
      <w:r w:rsidR="0076142A" w:rsidRPr="001C4F4E">
        <w:rPr>
          <w:rFonts w:ascii="Dosis" w:hAnsi="Dosis" w:cs="Arial"/>
          <w:iCs/>
          <w:sz w:val="22"/>
          <w:szCs w:val="22"/>
        </w:rPr>
        <w:t xml:space="preserve"> </w:t>
      </w:r>
      <w:r w:rsidR="00B264B7" w:rsidRPr="001C4F4E">
        <w:rPr>
          <w:rFonts w:ascii="Dosis" w:hAnsi="Dosis" w:cs="Arial"/>
          <w:iCs/>
          <w:sz w:val="22"/>
          <w:szCs w:val="22"/>
        </w:rPr>
        <w:t xml:space="preserve">„Informační systém pro správu reklamních ploch“, jehož bližší popis a vlastnosti jsou </w:t>
      </w:r>
      <w:r w:rsidR="00B264B7" w:rsidRPr="00053793">
        <w:rPr>
          <w:rFonts w:ascii="Dosis" w:hAnsi="Dosis" w:cs="Arial"/>
          <w:iCs/>
          <w:sz w:val="22"/>
          <w:szCs w:val="22"/>
        </w:rPr>
        <w:t>uvedeny v příloze č. 1</w:t>
      </w:r>
      <w:r w:rsidR="00B264B7" w:rsidRPr="001C4F4E">
        <w:rPr>
          <w:rFonts w:ascii="Dosis" w:hAnsi="Dosis" w:cs="Arial"/>
          <w:iCs/>
          <w:sz w:val="22"/>
          <w:szCs w:val="22"/>
        </w:rPr>
        <w:t xml:space="preserve"> této smlouvy.</w:t>
      </w:r>
    </w:p>
    <w:p w:rsidR="00BD63E0" w:rsidRPr="001C4F4E" w:rsidRDefault="00696E63" w:rsidP="00BD63E0">
      <w:pPr>
        <w:pStyle w:val="Zkladntextodsazen"/>
        <w:numPr>
          <w:ilvl w:val="0"/>
          <w:numId w:val="2"/>
        </w:numPr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iCs/>
          <w:sz w:val="22"/>
          <w:szCs w:val="22"/>
        </w:rPr>
        <w:t xml:space="preserve">Prodávající se zavazuje, že </w:t>
      </w:r>
      <w:r w:rsidR="009C5430" w:rsidRPr="001C4F4E">
        <w:rPr>
          <w:rFonts w:ascii="Dosis" w:hAnsi="Dosis" w:cs="Arial"/>
          <w:iCs/>
          <w:sz w:val="22"/>
          <w:szCs w:val="22"/>
        </w:rPr>
        <w:t xml:space="preserve">dodá věc a </w:t>
      </w:r>
      <w:r w:rsidRPr="001C4F4E">
        <w:rPr>
          <w:rFonts w:ascii="Dosis" w:hAnsi="Dosis" w:cs="Arial"/>
          <w:iCs/>
          <w:sz w:val="22"/>
          <w:szCs w:val="22"/>
        </w:rPr>
        <w:t xml:space="preserve">mimo sjednanou záruku za jakost dodaného zboží a technickou podporu výrobce poskytne kupujícímu součinnost při odstraňování případných problémů vzniklých v průběhu montáže, oživení i rutinního provozu, bude-li o to kupujícím požádán. </w:t>
      </w:r>
      <w:r w:rsidR="0066323D" w:rsidRPr="001C4F4E">
        <w:rPr>
          <w:rFonts w:ascii="Dosis" w:hAnsi="Dosis" w:cs="Arial"/>
          <w:iCs/>
          <w:sz w:val="22"/>
          <w:szCs w:val="22"/>
        </w:rPr>
        <w:tab/>
      </w:r>
      <w:r w:rsidR="0066323D" w:rsidRPr="001C4F4E">
        <w:rPr>
          <w:rFonts w:ascii="Dosis" w:hAnsi="Dosis" w:cs="Arial"/>
          <w:iCs/>
          <w:sz w:val="22"/>
          <w:szCs w:val="22"/>
        </w:rPr>
        <w:tab/>
      </w:r>
    </w:p>
    <w:p w:rsidR="0067586B" w:rsidRPr="001C4F4E" w:rsidRDefault="0067586B" w:rsidP="0067586B">
      <w:pPr>
        <w:pStyle w:val="Zkladntextodsazen"/>
        <w:ind w:left="0"/>
        <w:jc w:val="left"/>
        <w:rPr>
          <w:rFonts w:ascii="Dosis" w:hAnsi="Dosis" w:cs="Arial"/>
          <w:sz w:val="22"/>
          <w:szCs w:val="22"/>
        </w:rPr>
      </w:pPr>
    </w:p>
    <w:p w:rsidR="0067586B" w:rsidRPr="001C4F4E" w:rsidRDefault="0067586B" w:rsidP="0067586B">
      <w:pPr>
        <w:ind w:left="360"/>
        <w:rPr>
          <w:rFonts w:ascii="Dosis" w:hAnsi="Dosis" w:cs="Arial"/>
          <w:sz w:val="22"/>
          <w:szCs w:val="22"/>
        </w:rPr>
      </w:pPr>
    </w:p>
    <w:p w:rsidR="00852E8D" w:rsidRPr="001C4F4E" w:rsidRDefault="00852E8D" w:rsidP="0067586B">
      <w:pPr>
        <w:ind w:left="360"/>
        <w:rPr>
          <w:rFonts w:ascii="Dosis" w:hAnsi="Dosis" w:cs="Arial"/>
          <w:sz w:val="22"/>
          <w:szCs w:val="22"/>
        </w:rPr>
      </w:pPr>
    </w:p>
    <w:p w:rsidR="00852E8D" w:rsidRPr="001C4F4E" w:rsidRDefault="00852E8D" w:rsidP="0067586B">
      <w:pPr>
        <w:ind w:left="360"/>
        <w:rPr>
          <w:rFonts w:ascii="Dosis" w:hAnsi="Dosis" w:cs="Arial"/>
          <w:sz w:val="22"/>
          <w:szCs w:val="22"/>
        </w:rPr>
      </w:pPr>
    </w:p>
    <w:p w:rsidR="00852E8D" w:rsidRPr="001C4F4E" w:rsidRDefault="00852E8D" w:rsidP="0067586B">
      <w:pPr>
        <w:ind w:left="360"/>
        <w:rPr>
          <w:rFonts w:ascii="Dosis" w:hAnsi="Dosis" w:cs="Arial"/>
          <w:sz w:val="22"/>
          <w:szCs w:val="22"/>
        </w:rPr>
      </w:pPr>
    </w:p>
    <w:p w:rsidR="00696E63" w:rsidRPr="001C4F4E" w:rsidRDefault="00696E63" w:rsidP="0067586B">
      <w:pPr>
        <w:ind w:left="360"/>
        <w:rPr>
          <w:rFonts w:ascii="Dosis" w:hAnsi="Dosis" w:cs="Arial"/>
          <w:sz w:val="22"/>
          <w:szCs w:val="22"/>
        </w:rPr>
      </w:pPr>
    </w:p>
    <w:p w:rsidR="0067586B" w:rsidRPr="001C4F4E" w:rsidRDefault="0067586B" w:rsidP="00356323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III.</w:t>
      </w:r>
    </w:p>
    <w:p w:rsidR="0067586B" w:rsidRPr="001C4F4E" w:rsidRDefault="0067586B" w:rsidP="00356323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Kupní cena a platební podmínky</w:t>
      </w:r>
    </w:p>
    <w:p w:rsidR="0067586B" w:rsidRPr="001C4F4E" w:rsidRDefault="0067586B" w:rsidP="0067586B">
      <w:pPr>
        <w:ind w:left="360"/>
        <w:rPr>
          <w:rFonts w:ascii="Dosis" w:hAnsi="Dosis" w:cs="Arial"/>
          <w:sz w:val="22"/>
          <w:szCs w:val="22"/>
        </w:rPr>
      </w:pPr>
    </w:p>
    <w:p w:rsidR="00D87E9D" w:rsidRDefault="0067586B" w:rsidP="00D87E9D">
      <w:pPr>
        <w:pStyle w:val="Odstavecseseznamem"/>
        <w:numPr>
          <w:ilvl w:val="0"/>
          <w:numId w:val="12"/>
        </w:numPr>
        <w:tabs>
          <w:tab w:val="num" w:pos="360"/>
        </w:tabs>
        <w:ind w:left="284"/>
        <w:rPr>
          <w:rFonts w:ascii="Dosis" w:hAnsi="Dosis" w:cs="Arial"/>
        </w:rPr>
      </w:pPr>
      <w:r w:rsidRPr="00D87E9D">
        <w:rPr>
          <w:rFonts w:ascii="Dosis" w:hAnsi="Dosis" w:cs="Arial"/>
        </w:rPr>
        <w:t xml:space="preserve">Prodávající a kupující se dohodli na ceně </w:t>
      </w:r>
      <w:r w:rsidR="00356323" w:rsidRPr="00D87E9D">
        <w:rPr>
          <w:rFonts w:ascii="Dosis" w:hAnsi="Dosis" w:cs="Arial"/>
        </w:rPr>
        <w:t>44 970</w:t>
      </w:r>
      <w:r w:rsidRPr="00D87E9D">
        <w:rPr>
          <w:rFonts w:ascii="Dosis" w:hAnsi="Dosis" w:cs="Arial"/>
        </w:rPr>
        <w:t xml:space="preserve"> </w:t>
      </w:r>
      <w:r w:rsidR="00B264B7" w:rsidRPr="00D87E9D">
        <w:rPr>
          <w:rFonts w:ascii="Dosis" w:hAnsi="Dosis" w:cs="Arial"/>
        </w:rPr>
        <w:t xml:space="preserve">Kč bez DPH za licence </w:t>
      </w:r>
      <w:r w:rsidR="00516D22" w:rsidRPr="00D87E9D">
        <w:rPr>
          <w:rFonts w:ascii="Dosis" w:hAnsi="Dosis" w:cs="Arial"/>
        </w:rPr>
        <w:t xml:space="preserve">k dodávanému systému </w:t>
      </w:r>
      <w:r w:rsidR="00B264B7" w:rsidRPr="00D87E9D">
        <w:rPr>
          <w:rFonts w:ascii="Dosis" w:hAnsi="Dosis" w:cs="Arial"/>
        </w:rPr>
        <w:t xml:space="preserve">pro  3 uživatele. </w:t>
      </w:r>
      <w:r w:rsidR="00D87E9D" w:rsidRPr="00D87E9D">
        <w:rPr>
          <w:rFonts w:ascii="Dosis" w:hAnsi="Dosis" w:cs="Arial"/>
        </w:rPr>
        <w:br/>
      </w:r>
      <w:r w:rsidR="00B264B7" w:rsidRPr="00D87E9D">
        <w:rPr>
          <w:rFonts w:ascii="Dosis" w:hAnsi="Dosis" w:cs="Arial"/>
        </w:rPr>
        <w:t xml:space="preserve">Dále se smluvní strany dohodly na pravidelných měsíčních platbách za provoz systému ve výši </w:t>
      </w:r>
      <w:r w:rsidR="00356323" w:rsidRPr="00D87E9D">
        <w:rPr>
          <w:rFonts w:ascii="Dosis" w:hAnsi="Dosis" w:cs="Arial"/>
        </w:rPr>
        <w:t xml:space="preserve">3 000 </w:t>
      </w:r>
      <w:r w:rsidR="00B264B7" w:rsidRPr="00D87E9D">
        <w:rPr>
          <w:rFonts w:ascii="Dosis" w:hAnsi="Dosis" w:cs="Arial"/>
        </w:rPr>
        <w:t xml:space="preserve">Kč bez DPH a ročním poplatku </w:t>
      </w:r>
      <w:r w:rsidR="002D4BF0" w:rsidRPr="00D87E9D">
        <w:rPr>
          <w:rFonts w:ascii="Dosis" w:hAnsi="Dosis" w:cs="Arial"/>
        </w:rPr>
        <w:t xml:space="preserve">za údržbu systému ve výši </w:t>
      </w:r>
      <w:r w:rsidR="00356323" w:rsidRPr="00D87E9D">
        <w:rPr>
          <w:rFonts w:ascii="Dosis" w:hAnsi="Dosis" w:cs="Arial"/>
        </w:rPr>
        <w:t>5 994</w:t>
      </w:r>
      <w:r w:rsidR="002D4BF0" w:rsidRPr="00D87E9D">
        <w:rPr>
          <w:rFonts w:ascii="Dosis" w:hAnsi="Dosis" w:cs="Arial"/>
        </w:rPr>
        <w:t xml:space="preserve"> Kč bez DPH.</w:t>
      </w:r>
      <w:r w:rsidR="00516D22" w:rsidRPr="00D87E9D">
        <w:rPr>
          <w:rFonts w:ascii="Dosis" w:hAnsi="Dosis" w:cs="Arial"/>
        </w:rPr>
        <w:t xml:space="preserve"> </w:t>
      </w:r>
    </w:p>
    <w:p w:rsidR="00D87E9D" w:rsidRDefault="00516D22" w:rsidP="00D87E9D">
      <w:pPr>
        <w:pStyle w:val="Odstavecseseznamem"/>
        <w:numPr>
          <w:ilvl w:val="0"/>
          <w:numId w:val="12"/>
        </w:numPr>
        <w:tabs>
          <w:tab w:val="num" w:pos="360"/>
        </w:tabs>
        <w:ind w:left="284"/>
        <w:rPr>
          <w:rFonts w:ascii="Dosis" w:hAnsi="Dosis" w:cs="Arial"/>
        </w:rPr>
      </w:pPr>
      <w:r w:rsidRPr="00D87E9D">
        <w:rPr>
          <w:rFonts w:ascii="Dosis" w:hAnsi="Dosis" w:cs="Arial"/>
        </w:rPr>
        <w:t>Prodávající garantuje uvedenou výši měsíčních a ročních poplatků jako maximální po dobu nejméně 4 let.</w:t>
      </w:r>
    </w:p>
    <w:p w:rsidR="00516D22" w:rsidRPr="00D87E9D" w:rsidRDefault="00516D22" w:rsidP="00D87E9D">
      <w:pPr>
        <w:pStyle w:val="Odstavecseseznamem"/>
        <w:numPr>
          <w:ilvl w:val="0"/>
          <w:numId w:val="12"/>
        </w:numPr>
        <w:tabs>
          <w:tab w:val="num" w:pos="360"/>
        </w:tabs>
        <w:ind w:left="284"/>
        <w:rPr>
          <w:rFonts w:ascii="Dosis" w:hAnsi="Dosis" w:cs="Arial"/>
        </w:rPr>
      </w:pPr>
      <w:r w:rsidRPr="00D87E9D">
        <w:rPr>
          <w:rFonts w:ascii="Dosis" w:hAnsi="Dosis" w:cs="Arial"/>
        </w:rPr>
        <w:t xml:space="preserve">Kupující rovněž uhradí prodávajícímu náklady za prvotní instalaci a konfiguraci systému a zaškolení uživatelů ve výši </w:t>
      </w:r>
      <w:r w:rsidR="00356323" w:rsidRPr="00D87E9D">
        <w:rPr>
          <w:rFonts w:ascii="Dosis" w:hAnsi="Dosis" w:cs="Arial"/>
        </w:rPr>
        <w:t>55 000</w:t>
      </w:r>
      <w:r w:rsidRPr="00D87E9D">
        <w:rPr>
          <w:rFonts w:ascii="Dosis" w:hAnsi="Dosis" w:cs="Arial"/>
        </w:rPr>
        <w:t xml:space="preserve"> Kč bez DPH.</w:t>
      </w:r>
    </w:p>
    <w:p w:rsidR="0067586B" w:rsidRPr="00356323" w:rsidRDefault="0067586B" w:rsidP="00D87E9D">
      <w:pPr>
        <w:pStyle w:val="Odstavecseseznamem"/>
        <w:numPr>
          <w:ilvl w:val="0"/>
          <w:numId w:val="12"/>
        </w:numPr>
        <w:tabs>
          <w:tab w:val="num" w:pos="360"/>
        </w:tabs>
        <w:ind w:left="284"/>
        <w:rPr>
          <w:rFonts w:ascii="Dosis" w:hAnsi="Dosis" w:cs="Arial"/>
        </w:rPr>
      </w:pPr>
      <w:r w:rsidRPr="00356323">
        <w:rPr>
          <w:rFonts w:ascii="Dosis" w:hAnsi="Dosis" w:cs="Arial"/>
        </w:rPr>
        <w:t>V</w:t>
      </w:r>
      <w:r w:rsidR="0050643D" w:rsidRPr="00356323">
        <w:rPr>
          <w:rFonts w:ascii="Dosis" w:hAnsi="Dosis" w:cs="Arial"/>
        </w:rPr>
        <w:t>ěc</w:t>
      </w:r>
      <w:r w:rsidRPr="00356323">
        <w:rPr>
          <w:rFonts w:ascii="Dosis" w:hAnsi="Dosis" w:cs="Arial"/>
        </w:rPr>
        <w:t xml:space="preserve">  pokládají  smluvní  strany za dodan</w:t>
      </w:r>
      <w:r w:rsidR="00185A9A" w:rsidRPr="00356323">
        <w:rPr>
          <w:rFonts w:ascii="Dosis" w:hAnsi="Dosis" w:cs="Arial"/>
        </w:rPr>
        <w:t>ou</w:t>
      </w:r>
      <w:r w:rsidRPr="00356323">
        <w:rPr>
          <w:rFonts w:ascii="Dosis" w:hAnsi="Dosis" w:cs="Arial"/>
        </w:rPr>
        <w:t>,  jestliže</w:t>
      </w:r>
      <w:r w:rsidR="008E4F80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 xml:space="preserve"> dojde k  jej</w:t>
      </w:r>
      <w:r w:rsidR="00185A9A" w:rsidRPr="00356323">
        <w:rPr>
          <w:rFonts w:ascii="Dosis" w:hAnsi="Dosis" w:cs="Arial"/>
        </w:rPr>
        <w:t>ímu</w:t>
      </w:r>
      <w:r w:rsidRPr="00356323">
        <w:rPr>
          <w:rFonts w:ascii="Dosis" w:hAnsi="Dosis" w:cs="Arial"/>
        </w:rPr>
        <w:t xml:space="preserve"> převzetí  odpovědným  pracovníkem kupujícího. Dokladem o splnění dodávky </w:t>
      </w:r>
      <w:r w:rsidR="008E4F80" w:rsidRPr="00356323">
        <w:rPr>
          <w:rFonts w:ascii="Dosis" w:hAnsi="Dosis" w:cs="Arial"/>
        </w:rPr>
        <w:t xml:space="preserve"> </w:t>
      </w:r>
      <w:r w:rsidR="00B231AF" w:rsidRPr="00356323">
        <w:rPr>
          <w:rFonts w:ascii="Dosis" w:hAnsi="Dosis" w:cs="Arial"/>
        </w:rPr>
        <w:t>věc</w:t>
      </w:r>
      <w:r w:rsidR="00185A9A" w:rsidRPr="00356323">
        <w:rPr>
          <w:rFonts w:ascii="Dosis" w:hAnsi="Dosis" w:cs="Arial"/>
        </w:rPr>
        <w:t>i</w:t>
      </w:r>
      <w:r w:rsidRPr="00356323">
        <w:rPr>
          <w:rFonts w:ascii="Dosis" w:hAnsi="Dosis" w:cs="Arial"/>
        </w:rPr>
        <w:t xml:space="preserve"> </w:t>
      </w:r>
      <w:r w:rsidR="008E4F80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>podle této</w:t>
      </w:r>
      <w:r w:rsidR="00B231AF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 xml:space="preserve">smlouvy </w:t>
      </w:r>
      <w:r w:rsidR="008E4F80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>je dodací   list   připojený  k</w:t>
      </w:r>
      <w:r w:rsidR="00B231AF" w:rsidRPr="00356323">
        <w:rPr>
          <w:rFonts w:ascii="Dosis" w:hAnsi="Dosis" w:cs="Arial"/>
        </w:rPr>
        <w:t> věc</w:t>
      </w:r>
      <w:r w:rsidR="00185A9A" w:rsidRPr="00356323">
        <w:rPr>
          <w:rFonts w:ascii="Dosis" w:hAnsi="Dosis" w:cs="Arial"/>
        </w:rPr>
        <w:t>i</w:t>
      </w:r>
      <w:r w:rsidRPr="00356323">
        <w:rPr>
          <w:rFonts w:ascii="Dosis" w:hAnsi="Dosis" w:cs="Arial"/>
        </w:rPr>
        <w:t xml:space="preserve">  opatřený  jménem,  příjmením, uvedením  funkce či  pracovního   zařazení  a   čitelným   podpisem   odpovědného</w:t>
      </w:r>
      <w:r w:rsidR="008E4F80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 xml:space="preserve"> </w:t>
      </w:r>
      <w:r w:rsidR="00B231AF" w:rsidRPr="00356323">
        <w:rPr>
          <w:rFonts w:ascii="Dosis" w:hAnsi="Dosis" w:cs="Arial"/>
        </w:rPr>
        <w:t>p</w:t>
      </w:r>
      <w:r w:rsidRPr="00356323">
        <w:rPr>
          <w:rFonts w:ascii="Dosis" w:hAnsi="Dosis" w:cs="Arial"/>
        </w:rPr>
        <w:t>racovníka</w:t>
      </w:r>
      <w:r w:rsidR="008E4F80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 xml:space="preserve"> kupujícího.</w:t>
      </w:r>
      <w:r w:rsidR="00FC74A2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>Po</w:t>
      </w:r>
      <w:r w:rsidR="00BA16A5" w:rsidRPr="00356323">
        <w:rPr>
          <w:rFonts w:ascii="Dosis" w:hAnsi="Dosis" w:cs="Arial"/>
        </w:rPr>
        <w:t xml:space="preserve"> </w:t>
      </w:r>
      <w:r w:rsidR="00B231AF" w:rsidRPr="00356323">
        <w:rPr>
          <w:rFonts w:ascii="Dosis" w:hAnsi="Dosis" w:cs="Arial"/>
        </w:rPr>
        <w:t>předání</w:t>
      </w:r>
      <w:r w:rsidRPr="00356323">
        <w:rPr>
          <w:rFonts w:ascii="Dosis" w:hAnsi="Dosis" w:cs="Arial"/>
        </w:rPr>
        <w:t xml:space="preserve"> </w:t>
      </w:r>
      <w:r w:rsidR="00FC74A2" w:rsidRPr="00356323">
        <w:rPr>
          <w:rFonts w:ascii="Dosis" w:hAnsi="Dosis" w:cs="Arial"/>
        </w:rPr>
        <w:t xml:space="preserve"> a </w:t>
      </w:r>
      <w:r w:rsidR="00B231AF" w:rsidRPr="00356323">
        <w:rPr>
          <w:rFonts w:ascii="Dosis" w:hAnsi="Dosis" w:cs="Arial"/>
        </w:rPr>
        <w:t xml:space="preserve"> </w:t>
      </w:r>
      <w:r w:rsidR="00FC74A2" w:rsidRPr="00356323">
        <w:rPr>
          <w:rFonts w:ascii="Dosis" w:hAnsi="Dosis" w:cs="Arial"/>
        </w:rPr>
        <w:t xml:space="preserve">převzetí </w:t>
      </w:r>
      <w:r w:rsidR="00BA16A5" w:rsidRPr="00356323">
        <w:rPr>
          <w:rFonts w:ascii="Dosis" w:hAnsi="Dosis" w:cs="Arial"/>
        </w:rPr>
        <w:t xml:space="preserve">  </w:t>
      </w:r>
      <w:r w:rsidR="00B231AF" w:rsidRPr="00356323">
        <w:rPr>
          <w:rFonts w:ascii="Dosis" w:hAnsi="Dosis" w:cs="Arial"/>
        </w:rPr>
        <w:t>věc</w:t>
      </w:r>
      <w:r w:rsidR="00185A9A" w:rsidRPr="00356323">
        <w:rPr>
          <w:rFonts w:ascii="Dosis" w:hAnsi="Dosis" w:cs="Arial"/>
        </w:rPr>
        <w:t>i</w:t>
      </w:r>
      <w:r w:rsidRPr="00356323">
        <w:rPr>
          <w:rFonts w:ascii="Dosis" w:hAnsi="Dosis" w:cs="Arial"/>
        </w:rPr>
        <w:t xml:space="preserve"> </w:t>
      </w:r>
      <w:r w:rsidR="00BA16A5" w:rsidRPr="00356323">
        <w:rPr>
          <w:rFonts w:ascii="Dosis" w:hAnsi="Dosis" w:cs="Arial"/>
        </w:rPr>
        <w:t xml:space="preserve">  </w:t>
      </w:r>
      <w:r w:rsidRPr="00356323">
        <w:rPr>
          <w:rFonts w:ascii="Dosis" w:hAnsi="Dosis" w:cs="Arial"/>
        </w:rPr>
        <w:t>prodávající</w:t>
      </w:r>
      <w:r w:rsidR="00FC74A2" w:rsidRPr="00356323">
        <w:rPr>
          <w:rFonts w:ascii="Dosis" w:hAnsi="Dosis" w:cs="Arial"/>
        </w:rPr>
        <w:t xml:space="preserve"> vystaví</w:t>
      </w:r>
      <w:r w:rsidR="00BA16A5" w:rsidRPr="00356323">
        <w:rPr>
          <w:rFonts w:ascii="Dosis" w:hAnsi="Dosis" w:cs="Arial"/>
        </w:rPr>
        <w:t xml:space="preserve"> </w:t>
      </w:r>
      <w:r w:rsidR="00FC74A2" w:rsidRPr="00356323">
        <w:rPr>
          <w:rFonts w:ascii="Dosis" w:hAnsi="Dosis" w:cs="Arial"/>
        </w:rPr>
        <w:t xml:space="preserve"> konečnou</w:t>
      </w:r>
      <w:r w:rsidR="00BA16A5" w:rsidRPr="00356323">
        <w:rPr>
          <w:rFonts w:ascii="Dosis" w:hAnsi="Dosis" w:cs="Arial"/>
        </w:rPr>
        <w:t xml:space="preserve"> </w:t>
      </w:r>
      <w:r w:rsidR="00FC74A2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>fakturu</w:t>
      </w:r>
      <w:r w:rsidR="00B2023B" w:rsidRPr="00356323">
        <w:rPr>
          <w:rFonts w:ascii="Dosis" w:hAnsi="Dosis" w:cs="Arial"/>
        </w:rPr>
        <w:t>.</w:t>
      </w:r>
      <w:r w:rsidR="00BA16A5" w:rsidRPr="00356323">
        <w:rPr>
          <w:rFonts w:ascii="Dosis" w:hAnsi="Dosis" w:cs="Arial"/>
        </w:rPr>
        <w:t xml:space="preserve">  </w:t>
      </w:r>
      <w:r w:rsidR="00B231AF" w:rsidRPr="00356323">
        <w:rPr>
          <w:rFonts w:ascii="Dosis" w:hAnsi="Dosis" w:cs="Arial"/>
        </w:rPr>
        <w:t>V</w:t>
      </w:r>
      <w:r w:rsidRPr="00356323">
        <w:rPr>
          <w:rFonts w:ascii="Dosis" w:hAnsi="Dosis" w:cs="Arial"/>
        </w:rPr>
        <w:t xml:space="preserve">ystavená faktura </w:t>
      </w:r>
      <w:r w:rsidR="00FC74A2" w:rsidRPr="00356323">
        <w:rPr>
          <w:rFonts w:ascii="Dosis" w:hAnsi="Dosis" w:cs="Arial"/>
        </w:rPr>
        <w:t xml:space="preserve">bude mít náležitosti daňového dokladu, obchodní listiny a bude v ní uvedeno také </w:t>
      </w:r>
      <w:r w:rsidR="00BA16A5" w:rsidRPr="00356323">
        <w:rPr>
          <w:rFonts w:ascii="Dosis" w:hAnsi="Dosis" w:cs="Arial"/>
        </w:rPr>
        <w:t xml:space="preserve"> </w:t>
      </w:r>
      <w:r w:rsidR="00FC74A2" w:rsidRPr="00356323">
        <w:rPr>
          <w:rFonts w:ascii="Dosis" w:hAnsi="Dosis" w:cs="Arial"/>
        </w:rPr>
        <w:t xml:space="preserve">číslo </w:t>
      </w:r>
      <w:r w:rsidR="00BA16A5" w:rsidRPr="00356323">
        <w:rPr>
          <w:rFonts w:ascii="Dosis" w:hAnsi="Dosis" w:cs="Arial"/>
        </w:rPr>
        <w:t xml:space="preserve"> </w:t>
      </w:r>
      <w:r w:rsidR="00FC74A2" w:rsidRPr="00356323">
        <w:rPr>
          <w:rFonts w:ascii="Dosis" w:hAnsi="Dosis" w:cs="Arial"/>
        </w:rPr>
        <w:t>této</w:t>
      </w:r>
      <w:r w:rsidR="00BA16A5" w:rsidRPr="00356323">
        <w:rPr>
          <w:rFonts w:ascii="Dosis" w:hAnsi="Dosis" w:cs="Arial"/>
        </w:rPr>
        <w:t xml:space="preserve">  </w:t>
      </w:r>
      <w:r w:rsidR="00FC74A2" w:rsidRPr="00356323">
        <w:rPr>
          <w:rFonts w:ascii="Dosis" w:hAnsi="Dosis" w:cs="Arial"/>
        </w:rPr>
        <w:t>smlouvy</w:t>
      </w:r>
      <w:r w:rsidR="00BA16A5" w:rsidRPr="00356323">
        <w:rPr>
          <w:rFonts w:ascii="Dosis" w:hAnsi="Dosis" w:cs="Arial"/>
        </w:rPr>
        <w:t xml:space="preserve"> </w:t>
      </w:r>
      <w:r w:rsidR="00FC74A2" w:rsidRPr="00356323">
        <w:rPr>
          <w:rFonts w:ascii="Dosis" w:hAnsi="Dosis" w:cs="Arial"/>
        </w:rPr>
        <w:t xml:space="preserve"> a </w:t>
      </w:r>
      <w:r w:rsidR="00BA16A5" w:rsidRPr="00356323">
        <w:rPr>
          <w:rFonts w:ascii="Dosis" w:hAnsi="Dosis" w:cs="Arial"/>
        </w:rPr>
        <w:t xml:space="preserve"> </w:t>
      </w:r>
      <w:r w:rsidR="00FC74A2" w:rsidRPr="00356323">
        <w:rPr>
          <w:rFonts w:ascii="Dosis" w:hAnsi="Dosis" w:cs="Arial"/>
        </w:rPr>
        <w:t xml:space="preserve">datum </w:t>
      </w:r>
      <w:r w:rsidR="00BA16A5" w:rsidRPr="00356323">
        <w:rPr>
          <w:rFonts w:ascii="Dosis" w:hAnsi="Dosis" w:cs="Arial"/>
        </w:rPr>
        <w:t xml:space="preserve"> </w:t>
      </w:r>
      <w:r w:rsidR="00FC74A2" w:rsidRPr="00356323">
        <w:rPr>
          <w:rFonts w:ascii="Dosis" w:hAnsi="Dosis" w:cs="Arial"/>
        </w:rPr>
        <w:t>splatnosti</w:t>
      </w:r>
      <w:r w:rsidRPr="00356323">
        <w:rPr>
          <w:rFonts w:ascii="Dosis" w:hAnsi="Dosis" w:cs="Arial"/>
        </w:rPr>
        <w:t xml:space="preserve">. </w:t>
      </w:r>
      <w:r w:rsidR="00D87E9D">
        <w:rPr>
          <w:rFonts w:ascii="Dosis" w:hAnsi="Dosis" w:cs="Arial"/>
        </w:rPr>
        <w:br/>
      </w:r>
      <w:r w:rsidR="00B231AF" w:rsidRPr="00356323">
        <w:rPr>
          <w:rFonts w:ascii="Dosis" w:hAnsi="Dosis" w:cs="Arial"/>
        </w:rPr>
        <w:t>Za den uskutečnění zdanitelného</w:t>
      </w:r>
      <w:r w:rsidR="00BA16A5" w:rsidRPr="00356323">
        <w:rPr>
          <w:rFonts w:ascii="Dosis" w:hAnsi="Dosis" w:cs="Arial"/>
        </w:rPr>
        <w:t xml:space="preserve"> </w:t>
      </w:r>
      <w:r w:rsidR="008E4F80" w:rsidRPr="00356323">
        <w:rPr>
          <w:rFonts w:ascii="Dosis" w:hAnsi="Dosis" w:cs="Arial"/>
        </w:rPr>
        <w:t xml:space="preserve"> </w:t>
      </w:r>
      <w:r w:rsidR="00B231AF" w:rsidRPr="00356323">
        <w:rPr>
          <w:rFonts w:ascii="Dosis" w:hAnsi="Dosis" w:cs="Arial"/>
        </w:rPr>
        <w:t xml:space="preserve"> plnění </w:t>
      </w:r>
      <w:r w:rsidR="00BA16A5" w:rsidRPr="00356323">
        <w:rPr>
          <w:rFonts w:ascii="Dosis" w:hAnsi="Dosis" w:cs="Arial"/>
        </w:rPr>
        <w:t xml:space="preserve"> </w:t>
      </w:r>
      <w:r w:rsidR="00B231AF" w:rsidRPr="00356323">
        <w:rPr>
          <w:rFonts w:ascii="Dosis" w:hAnsi="Dosis" w:cs="Arial"/>
        </w:rPr>
        <w:t xml:space="preserve">je </w:t>
      </w:r>
      <w:r w:rsidR="00BA16A5" w:rsidRPr="00356323">
        <w:rPr>
          <w:rFonts w:ascii="Dosis" w:hAnsi="Dosis" w:cs="Arial"/>
        </w:rPr>
        <w:t xml:space="preserve"> </w:t>
      </w:r>
      <w:r w:rsidR="00B231AF" w:rsidRPr="00356323">
        <w:rPr>
          <w:rFonts w:ascii="Dosis" w:hAnsi="Dosis" w:cs="Arial"/>
        </w:rPr>
        <w:t>považován</w:t>
      </w:r>
      <w:r w:rsidR="00BA16A5" w:rsidRPr="00356323">
        <w:rPr>
          <w:rFonts w:ascii="Dosis" w:hAnsi="Dosis" w:cs="Arial"/>
        </w:rPr>
        <w:t xml:space="preserve"> </w:t>
      </w:r>
      <w:r w:rsidR="00B231AF" w:rsidRPr="00356323">
        <w:rPr>
          <w:rFonts w:ascii="Dosis" w:hAnsi="Dosis" w:cs="Arial"/>
        </w:rPr>
        <w:t xml:space="preserve"> den </w:t>
      </w:r>
      <w:r w:rsidR="00BA16A5" w:rsidRPr="00356323">
        <w:rPr>
          <w:rFonts w:ascii="Dosis" w:hAnsi="Dosis" w:cs="Arial"/>
        </w:rPr>
        <w:t xml:space="preserve"> </w:t>
      </w:r>
      <w:r w:rsidR="00B231AF" w:rsidRPr="00356323">
        <w:rPr>
          <w:rFonts w:ascii="Dosis" w:hAnsi="Dosis" w:cs="Arial"/>
        </w:rPr>
        <w:t>předání a převzetí</w:t>
      </w:r>
      <w:r w:rsidR="00BA16A5" w:rsidRPr="00356323">
        <w:rPr>
          <w:rFonts w:ascii="Dosis" w:hAnsi="Dosis" w:cs="Arial"/>
        </w:rPr>
        <w:t xml:space="preserve"> </w:t>
      </w:r>
      <w:r w:rsidR="00B231AF" w:rsidRPr="00356323">
        <w:rPr>
          <w:rFonts w:ascii="Dosis" w:hAnsi="Dosis" w:cs="Arial"/>
        </w:rPr>
        <w:t>věc</w:t>
      </w:r>
      <w:r w:rsidR="00185A9A" w:rsidRPr="00356323">
        <w:rPr>
          <w:rFonts w:ascii="Dosis" w:hAnsi="Dosis" w:cs="Arial"/>
        </w:rPr>
        <w:t>i</w:t>
      </w:r>
      <w:r w:rsidR="00B231AF" w:rsidRPr="00356323">
        <w:rPr>
          <w:rFonts w:ascii="Dosis" w:hAnsi="Dosis" w:cs="Arial"/>
        </w:rPr>
        <w:t xml:space="preserve">. </w:t>
      </w:r>
    </w:p>
    <w:p w:rsidR="0067586B" w:rsidRPr="00356323" w:rsidRDefault="0067586B" w:rsidP="00D87E9D">
      <w:pPr>
        <w:pStyle w:val="Odstavecseseznamem"/>
        <w:numPr>
          <w:ilvl w:val="0"/>
          <w:numId w:val="12"/>
        </w:numPr>
        <w:ind w:left="284"/>
        <w:jc w:val="both"/>
        <w:rPr>
          <w:rFonts w:ascii="Dosis" w:hAnsi="Dosis" w:cs="Arial"/>
        </w:rPr>
      </w:pPr>
      <w:r w:rsidRPr="00356323">
        <w:rPr>
          <w:rFonts w:ascii="Dosis" w:hAnsi="Dosis" w:cs="Arial"/>
        </w:rPr>
        <w:t>Prodávající  jako  plátce  daně  z  přidaného   hodnoty  připočítá   vždy  u   jednotlivého</w:t>
      </w:r>
      <w:r w:rsidR="00356323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>uskutečnění zdanitelného plnění  k  fakturované  ceně  daň  z přidané  hodnoty  v  sazbě odpovídající</w:t>
      </w:r>
      <w:r w:rsidR="00B63CF0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 xml:space="preserve"> zákonné</w:t>
      </w:r>
      <w:r w:rsidR="00B63CF0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 xml:space="preserve"> úpravě</w:t>
      </w:r>
      <w:r w:rsidR="00B63CF0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 xml:space="preserve"> v </w:t>
      </w:r>
      <w:r w:rsidR="00B63CF0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 xml:space="preserve">době, kdy </w:t>
      </w:r>
      <w:r w:rsidR="00B63CF0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>bylo</w:t>
      </w:r>
      <w:r w:rsidR="00B63CF0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 xml:space="preserve"> zdanitelné</w:t>
      </w:r>
      <w:r w:rsidR="00B63CF0" w:rsidRPr="00356323">
        <w:rPr>
          <w:rFonts w:ascii="Dosis" w:hAnsi="Dosis" w:cs="Arial"/>
        </w:rPr>
        <w:t xml:space="preserve"> </w:t>
      </w:r>
      <w:r w:rsidR="00144A29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 xml:space="preserve"> plnění </w:t>
      </w:r>
      <w:r w:rsidR="00B63CF0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>uskutečněno.</w:t>
      </w:r>
    </w:p>
    <w:p w:rsidR="0067586B" w:rsidRPr="00D87E9D" w:rsidRDefault="0067586B" w:rsidP="00D87E9D">
      <w:pPr>
        <w:pStyle w:val="Odstavecseseznamem"/>
        <w:numPr>
          <w:ilvl w:val="0"/>
          <w:numId w:val="12"/>
        </w:numPr>
        <w:ind w:left="284"/>
        <w:jc w:val="both"/>
        <w:rPr>
          <w:rFonts w:ascii="Dosis" w:hAnsi="Dosis" w:cs="Arial"/>
        </w:rPr>
      </w:pPr>
      <w:r w:rsidRPr="00D87E9D">
        <w:rPr>
          <w:rFonts w:ascii="Dosis" w:hAnsi="Dosis" w:cs="Arial"/>
        </w:rPr>
        <w:t xml:space="preserve">Faktura je splatná do  </w:t>
      </w:r>
      <w:r w:rsidR="00E97DD2" w:rsidRPr="00D87E9D">
        <w:rPr>
          <w:rFonts w:ascii="Dosis" w:hAnsi="Dosis" w:cs="Arial"/>
        </w:rPr>
        <w:t>čtrnácti</w:t>
      </w:r>
      <w:r w:rsidR="00BD63E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 xml:space="preserve">dnů od 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>jejího doručení kupujícímu</w:t>
      </w:r>
      <w:r w:rsidR="00144A29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 xml:space="preserve"> na účet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 xml:space="preserve"> prodávajícího</w:t>
      </w:r>
      <w:r w:rsidR="00D87E9D">
        <w:rPr>
          <w:rFonts w:ascii="Dosis" w:hAnsi="Dosis" w:cs="Arial"/>
        </w:rPr>
        <w:t xml:space="preserve"> </w:t>
      </w:r>
      <w:r w:rsidR="00D87E9D">
        <w:rPr>
          <w:rFonts w:ascii="Dosis" w:hAnsi="Dosis" w:cs="Arial"/>
        </w:rPr>
        <w:br/>
      </w:r>
      <w:r w:rsidR="00D87E9D" w:rsidRPr="00D87E9D">
        <w:rPr>
          <w:rFonts w:ascii="Dosis" w:hAnsi="Dosis" w:cs="Arial"/>
        </w:rPr>
        <w:t xml:space="preserve">č ú: 7315759697/0100, </w:t>
      </w:r>
      <w:r w:rsidRPr="00D87E9D">
        <w:rPr>
          <w:rFonts w:ascii="Dosis" w:hAnsi="Dosis" w:cs="Arial"/>
        </w:rPr>
        <w:t xml:space="preserve">vedeného u </w:t>
      </w:r>
      <w:r w:rsidR="00D87E9D" w:rsidRPr="00D87E9D">
        <w:rPr>
          <w:rFonts w:ascii="Dosis" w:hAnsi="Dosis" w:cs="Arial"/>
        </w:rPr>
        <w:t>Komerční banka a.s.</w:t>
      </w:r>
    </w:p>
    <w:p w:rsidR="0067586B" w:rsidRPr="00356323" w:rsidRDefault="0067586B" w:rsidP="00D87E9D">
      <w:pPr>
        <w:pStyle w:val="Odstavecseseznamem"/>
        <w:numPr>
          <w:ilvl w:val="0"/>
          <w:numId w:val="12"/>
        </w:numPr>
        <w:ind w:left="284"/>
        <w:jc w:val="both"/>
        <w:rPr>
          <w:rFonts w:ascii="Dosis" w:hAnsi="Dosis" w:cs="Arial"/>
        </w:rPr>
      </w:pPr>
      <w:r w:rsidRPr="00356323">
        <w:rPr>
          <w:rFonts w:ascii="Dosis" w:hAnsi="Dosis" w:cs="Arial"/>
        </w:rPr>
        <w:t>V případě, že faktura obsahuje nesprávné náležitosti nebo v ní některé náležitosti chybí, je kupující oprávněn fakturu vrátit zpět prodávajícímu do data její splatnosti.</w:t>
      </w:r>
      <w:r w:rsidR="00144A29" w:rsidRPr="00356323">
        <w:rPr>
          <w:rFonts w:ascii="Dosis" w:hAnsi="Dosis" w:cs="Arial"/>
        </w:rPr>
        <w:t xml:space="preserve"> </w:t>
      </w:r>
      <w:r w:rsidRPr="00356323">
        <w:rPr>
          <w:rFonts w:ascii="Dosis" w:hAnsi="Dosis" w:cs="Arial"/>
        </w:rPr>
        <w:t>V takovém případě je prodávající povinen vystavit novou fakturu s novým datem splatnosti.</w:t>
      </w:r>
    </w:p>
    <w:p w:rsidR="0067586B" w:rsidRPr="00D87E9D" w:rsidRDefault="0067586B" w:rsidP="00AE4722">
      <w:pPr>
        <w:pStyle w:val="Odstavecseseznamem"/>
        <w:numPr>
          <w:ilvl w:val="0"/>
          <w:numId w:val="12"/>
        </w:numPr>
        <w:tabs>
          <w:tab w:val="left" w:pos="284"/>
        </w:tabs>
        <w:ind w:left="284"/>
        <w:jc w:val="both"/>
        <w:rPr>
          <w:rFonts w:ascii="Dosis" w:hAnsi="Dosis" w:cs="Arial"/>
        </w:rPr>
      </w:pPr>
      <w:r w:rsidRPr="00D87E9D">
        <w:rPr>
          <w:rFonts w:ascii="Dosis" w:hAnsi="Dosis" w:cs="Arial"/>
        </w:rPr>
        <w:t>V případě, že prodávající bude v době splatnosti faktury označen jako nespolehlivý plátce</w:t>
      </w:r>
      <w:r w:rsid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 xml:space="preserve">podle ustanovení  § 106a 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>zákona č. 235/2004 Sb. o dani z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 xml:space="preserve"> přidané hodnoty, nebo 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>bude na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 xml:space="preserve"> faktuře 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 xml:space="preserve">uveden 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 xml:space="preserve">jiný než 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>tzv. určený účet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 xml:space="preserve"> podle § 96 citovaného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 xml:space="preserve"> zákona, je 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>kupující oprávněn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 xml:space="preserve"> uhradit daň 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>z 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 xml:space="preserve">přidané 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>hodnoty z 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>fakturovaných plnění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 xml:space="preserve"> zvláštním</w:t>
      </w:r>
      <w:r w:rsidR="008E4F80" w:rsidRPr="00D87E9D">
        <w:rPr>
          <w:rFonts w:ascii="Dosis" w:hAnsi="Dosis" w:cs="Arial"/>
        </w:rPr>
        <w:t xml:space="preserve"> </w:t>
      </w:r>
      <w:r w:rsidRPr="00D87E9D">
        <w:rPr>
          <w:rFonts w:ascii="Dosis" w:hAnsi="Dosis" w:cs="Arial"/>
        </w:rPr>
        <w:t xml:space="preserve"> způsobem zajištění daně podle § 109</w:t>
      </w:r>
      <w:r w:rsidR="00B2023B" w:rsidRPr="00D87E9D">
        <w:rPr>
          <w:rFonts w:ascii="Dosis" w:hAnsi="Dosis" w:cs="Arial"/>
        </w:rPr>
        <w:t>a</w:t>
      </w:r>
      <w:r w:rsidRPr="00D87E9D">
        <w:rPr>
          <w:rFonts w:ascii="Dosis" w:hAnsi="Dosis" w:cs="Arial"/>
        </w:rPr>
        <w:t xml:space="preserve"> citovaného zákona.</w:t>
      </w:r>
    </w:p>
    <w:p w:rsidR="0067586B" w:rsidRPr="001C4F4E" w:rsidRDefault="0067586B" w:rsidP="0067586B">
      <w:pPr>
        <w:ind w:left="360" w:hanging="360"/>
        <w:jc w:val="both"/>
        <w:rPr>
          <w:rFonts w:ascii="Dosis" w:hAnsi="Dosis" w:cs="Arial"/>
          <w:sz w:val="22"/>
          <w:szCs w:val="22"/>
        </w:rPr>
      </w:pPr>
    </w:p>
    <w:p w:rsidR="0067586B" w:rsidRPr="001C4F4E" w:rsidRDefault="0067586B" w:rsidP="0067586B">
      <w:pPr>
        <w:jc w:val="both"/>
        <w:rPr>
          <w:rFonts w:ascii="Dosis" w:hAnsi="Dosis" w:cs="Arial"/>
          <w:sz w:val="22"/>
          <w:szCs w:val="22"/>
        </w:rPr>
      </w:pP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IV.</w:t>
      </w: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Termín dodání</w:t>
      </w: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</w:p>
    <w:p w:rsidR="0067586B" w:rsidRPr="001C4F4E" w:rsidRDefault="0067586B" w:rsidP="0067586B">
      <w:pPr>
        <w:pStyle w:val="Zkladntext"/>
        <w:numPr>
          <w:ilvl w:val="0"/>
          <w:numId w:val="3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Prodávající je povinen dodat kupujícímu a kupující odebrat </w:t>
      </w:r>
      <w:r w:rsidR="003216DF" w:rsidRPr="001C4F4E">
        <w:rPr>
          <w:rFonts w:ascii="Dosis" w:hAnsi="Dosis" w:cs="Arial"/>
          <w:sz w:val="22"/>
          <w:szCs w:val="22"/>
        </w:rPr>
        <w:t>věc</w:t>
      </w:r>
      <w:r w:rsidRPr="001C4F4E">
        <w:rPr>
          <w:rFonts w:ascii="Dosis" w:hAnsi="Dosis" w:cs="Arial"/>
          <w:sz w:val="22"/>
          <w:szCs w:val="22"/>
        </w:rPr>
        <w:t xml:space="preserve"> podle odst. II. této smlouvy v termínu do</w:t>
      </w:r>
      <w:r w:rsidR="00630D89" w:rsidRPr="001C4F4E">
        <w:rPr>
          <w:rFonts w:ascii="Dosis" w:hAnsi="Dosis" w:cs="Arial"/>
          <w:sz w:val="22"/>
          <w:szCs w:val="22"/>
        </w:rPr>
        <w:t xml:space="preserve"> 30 dní od podpisu smlouvy. Kupující zajistí připravenost vlastní serverové infrastruktury pro instalaci systému.</w:t>
      </w:r>
    </w:p>
    <w:p w:rsidR="0067586B" w:rsidRPr="001C4F4E" w:rsidRDefault="0067586B" w:rsidP="0067586B">
      <w:pPr>
        <w:pStyle w:val="Zkladntext"/>
        <w:numPr>
          <w:ilvl w:val="0"/>
          <w:numId w:val="3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Prodávající je povinen písemně</w:t>
      </w:r>
      <w:r w:rsidR="00852E8D" w:rsidRPr="001C4F4E">
        <w:rPr>
          <w:rFonts w:ascii="Dosis" w:hAnsi="Dosis" w:cs="Arial"/>
          <w:sz w:val="22"/>
          <w:szCs w:val="22"/>
        </w:rPr>
        <w:t xml:space="preserve"> nebo </w:t>
      </w:r>
      <w:r w:rsidRPr="001C4F4E">
        <w:rPr>
          <w:rFonts w:ascii="Dosis" w:hAnsi="Dosis" w:cs="Arial"/>
          <w:sz w:val="22"/>
          <w:szCs w:val="22"/>
        </w:rPr>
        <w:t>e-mailem informovat kupujícího o přesném termínu dodání tři pracovní dny předem.</w:t>
      </w:r>
    </w:p>
    <w:p w:rsidR="0067586B" w:rsidRPr="001C4F4E" w:rsidRDefault="0067586B" w:rsidP="0067586B">
      <w:pPr>
        <w:numPr>
          <w:ilvl w:val="0"/>
          <w:numId w:val="3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Převzetím věc</w:t>
      </w:r>
      <w:r w:rsidR="003216DF" w:rsidRPr="001C4F4E">
        <w:rPr>
          <w:rFonts w:ascii="Dosis" w:hAnsi="Dosis" w:cs="Arial"/>
          <w:sz w:val="22"/>
          <w:szCs w:val="22"/>
        </w:rPr>
        <w:t xml:space="preserve">i </w:t>
      </w:r>
      <w:r w:rsidRPr="001C4F4E">
        <w:rPr>
          <w:rFonts w:ascii="Dosis" w:hAnsi="Dosis" w:cs="Arial"/>
          <w:sz w:val="22"/>
          <w:szCs w:val="22"/>
        </w:rPr>
        <w:t>nabývá kupující vlastnické právo k</w:t>
      </w:r>
      <w:r w:rsidR="003216DF" w:rsidRPr="001C4F4E">
        <w:rPr>
          <w:rFonts w:ascii="Dosis" w:hAnsi="Dosis" w:cs="Arial"/>
          <w:sz w:val="22"/>
          <w:szCs w:val="22"/>
        </w:rPr>
        <w:t> </w:t>
      </w:r>
      <w:r w:rsidRPr="001C4F4E">
        <w:rPr>
          <w:rFonts w:ascii="Dosis" w:hAnsi="Dosis" w:cs="Arial"/>
          <w:sz w:val="22"/>
          <w:szCs w:val="22"/>
        </w:rPr>
        <w:t>věc</w:t>
      </w:r>
      <w:r w:rsidR="003216DF" w:rsidRPr="001C4F4E">
        <w:rPr>
          <w:rFonts w:ascii="Dosis" w:hAnsi="Dosis" w:cs="Arial"/>
          <w:sz w:val="22"/>
          <w:szCs w:val="22"/>
        </w:rPr>
        <w:t>i</w:t>
      </w:r>
      <w:r w:rsidRPr="001C4F4E">
        <w:rPr>
          <w:rFonts w:ascii="Dosis" w:hAnsi="Dosis" w:cs="Arial"/>
          <w:sz w:val="22"/>
          <w:szCs w:val="22"/>
        </w:rPr>
        <w:t xml:space="preserve">. </w:t>
      </w:r>
    </w:p>
    <w:p w:rsidR="0067586B" w:rsidRPr="001C4F4E" w:rsidRDefault="0067586B" w:rsidP="0067586B">
      <w:pPr>
        <w:jc w:val="both"/>
        <w:rPr>
          <w:rFonts w:ascii="Dosis" w:hAnsi="Dosis" w:cs="Arial"/>
          <w:sz w:val="22"/>
          <w:szCs w:val="22"/>
        </w:rPr>
      </w:pPr>
    </w:p>
    <w:p w:rsidR="0067586B" w:rsidRPr="001C4F4E" w:rsidRDefault="0067586B" w:rsidP="00D87E9D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V.</w:t>
      </w:r>
    </w:p>
    <w:p w:rsidR="0067586B" w:rsidRPr="001C4F4E" w:rsidRDefault="0067586B" w:rsidP="00D87E9D">
      <w:pPr>
        <w:pStyle w:val="Nadpis1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Místo dodání</w:t>
      </w:r>
    </w:p>
    <w:p w:rsidR="0067586B" w:rsidRPr="001C4F4E" w:rsidRDefault="0067586B" w:rsidP="0067586B">
      <w:pPr>
        <w:rPr>
          <w:rFonts w:ascii="Dosis" w:hAnsi="Dosis" w:cs="Arial"/>
          <w:b/>
          <w:sz w:val="22"/>
          <w:szCs w:val="22"/>
        </w:rPr>
      </w:pPr>
    </w:p>
    <w:p w:rsidR="0067586B" w:rsidRPr="001C4F4E" w:rsidRDefault="0067586B" w:rsidP="00D87E9D">
      <w:pPr>
        <w:pStyle w:val="Zkladntext"/>
        <w:numPr>
          <w:ilvl w:val="0"/>
          <w:numId w:val="16"/>
        </w:numPr>
        <w:ind w:left="426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Místem dodání </w:t>
      </w:r>
      <w:r w:rsidR="00232FCF" w:rsidRPr="001C4F4E">
        <w:rPr>
          <w:rFonts w:ascii="Dosis" w:hAnsi="Dosis" w:cs="Arial"/>
          <w:sz w:val="22"/>
          <w:szCs w:val="22"/>
        </w:rPr>
        <w:t>věc</w:t>
      </w:r>
      <w:r w:rsidR="00185A9A" w:rsidRPr="001C4F4E">
        <w:rPr>
          <w:rFonts w:ascii="Dosis" w:hAnsi="Dosis" w:cs="Arial"/>
          <w:sz w:val="22"/>
          <w:szCs w:val="22"/>
        </w:rPr>
        <w:t>i</w:t>
      </w:r>
      <w:r w:rsidR="00232FCF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 xml:space="preserve">je </w:t>
      </w:r>
      <w:r w:rsidR="00BD63E0" w:rsidRPr="001C4F4E">
        <w:rPr>
          <w:rFonts w:ascii="Dosis" w:hAnsi="Dosis" w:cs="Arial"/>
          <w:sz w:val="22"/>
          <w:szCs w:val="22"/>
        </w:rPr>
        <w:t>areál DPMO, a.s. na adrese Koželužská 563/1 v Olomouci.</w:t>
      </w:r>
    </w:p>
    <w:p w:rsidR="0067586B" w:rsidRPr="00D87E9D" w:rsidRDefault="0067586B" w:rsidP="00D87E9D">
      <w:pPr>
        <w:pStyle w:val="Odstavecseseznamem"/>
        <w:numPr>
          <w:ilvl w:val="0"/>
          <w:numId w:val="16"/>
        </w:numPr>
        <w:ind w:left="426"/>
        <w:rPr>
          <w:rFonts w:ascii="Dosis" w:hAnsi="Dosis" w:cs="Arial"/>
        </w:rPr>
      </w:pPr>
      <w:r w:rsidRPr="00D87E9D">
        <w:rPr>
          <w:rFonts w:ascii="Dosis" w:hAnsi="Dosis" w:cs="Arial"/>
        </w:rPr>
        <w:t>Prodávající předá kupujícímu spolu s</w:t>
      </w:r>
      <w:r w:rsidR="00232FCF" w:rsidRPr="00D87E9D">
        <w:rPr>
          <w:rFonts w:ascii="Dosis" w:hAnsi="Dosis" w:cs="Arial"/>
        </w:rPr>
        <w:t> věc</w:t>
      </w:r>
      <w:r w:rsidR="00185A9A" w:rsidRPr="00D87E9D">
        <w:rPr>
          <w:rFonts w:ascii="Dosis" w:hAnsi="Dosis" w:cs="Arial"/>
        </w:rPr>
        <w:t>í</w:t>
      </w:r>
      <w:r w:rsidRPr="00D87E9D">
        <w:rPr>
          <w:rFonts w:ascii="Dosis" w:hAnsi="Dosis" w:cs="Arial"/>
        </w:rPr>
        <w:t xml:space="preserve"> příslušné dodací listy</w:t>
      </w:r>
      <w:r w:rsidR="00185A9A" w:rsidRPr="00D87E9D">
        <w:rPr>
          <w:rFonts w:ascii="Dosis" w:hAnsi="Dosis" w:cs="Arial"/>
        </w:rPr>
        <w:t xml:space="preserve"> a další nezbytné doklady k řádnému provozování věci</w:t>
      </w:r>
      <w:r w:rsidRPr="00D87E9D">
        <w:rPr>
          <w:rFonts w:ascii="Dosis" w:hAnsi="Dosis" w:cs="Arial"/>
        </w:rPr>
        <w:t>.</w:t>
      </w:r>
    </w:p>
    <w:p w:rsidR="0067586B" w:rsidRPr="001C4F4E" w:rsidRDefault="0067586B" w:rsidP="0067586B">
      <w:pPr>
        <w:rPr>
          <w:rFonts w:ascii="Dosis" w:hAnsi="Dosis" w:cs="Arial"/>
          <w:sz w:val="22"/>
          <w:szCs w:val="22"/>
        </w:rPr>
      </w:pP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VI.</w:t>
      </w: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lastRenderedPageBreak/>
        <w:t xml:space="preserve">Záruka </w:t>
      </w:r>
      <w:r w:rsidR="0061019A">
        <w:rPr>
          <w:rFonts w:ascii="Dosis" w:hAnsi="Dosis" w:cs="Arial"/>
          <w:b/>
          <w:sz w:val="22"/>
          <w:szCs w:val="22"/>
        </w:rPr>
        <w:t>a převzetí předmětu smlouvy</w:t>
      </w: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</w:p>
    <w:p w:rsidR="0067586B" w:rsidRDefault="0067586B" w:rsidP="0067586B">
      <w:pPr>
        <w:pStyle w:val="Zkladntext"/>
        <w:numPr>
          <w:ilvl w:val="0"/>
          <w:numId w:val="4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Prodávající poskytuje na </w:t>
      </w:r>
      <w:r w:rsidR="004528B6" w:rsidRPr="001C4F4E">
        <w:rPr>
          <w:rFonts w:ascii="Dosis" w:hAnsi="Dosis" w:cs="Arial"/>
          <w:sz w:val="22"/>
          <w:szCs w:val="22"/>
        </w:rPr>
        <w:t>věc</w:t>
      </w:r>
      <w:r w:rsidRPr="001C4F4E">
        <w:rPr>
          <w:rFonts w:ascii="Dosis" w:hAnsi="Dosis" w:cs="Arial"/>
          <w:sz w:val="22"/>
          <w:szCs w:val="22"/>
        </w:rPr>
        <w:t xml:space="preserve"> záruku za jakost v délce </w:t>
      </w:r>
      <w:r w:rsidR="00A11E9C">
        <w:rPr>
          <w:rFonts w:ascii="Dosis" w:hAnsi="Dosis" w:cs="Arial"/>
          <w:sz w:val="22"/>
          <w:szCs w:val="22"/>
        </w:rPr>
        <w:t>12</w:t>
      </w:r>
      <w:r w:rsidR="00376B2B">
        <w:rPr>
          <w:rFonts w:ascii="Dosis" w:hAnsi="Dosis" w:cs="Arial"/>
          <w:sz w:val="22"/>
          <w:szCs w:val="22"/>
        </w:rPr>
        <w:t xml:space="preserve"> </w:t>
      </w:r>
      <w:r w:rsidR="00A11E9C">
        <w:rPr>
          <w:rFonts w:ascii="Dosis" w:hAnsi="Dosis" w:cs="Arial"/>
          <w:sz w:val="22"/>
          <w:szCs w:val="22"/>
        </w:rPr>
        <w:t>měsíců</w:t>
      </w:r>
      <w:r w:rsidR="00376B2B">
        <w:rPr>
          <w:rFonts w:ascii="Dosis" w:hAnsi="Dosis" w:cs="Arial"/>
          <w:sz w:val="22"/>
          <w:szCs w:val="22"/>
        </w:rPr>
        <w:t>.</w:t>
      </w:r>
      <w:r w:rsidRPr="001C4F4E">
        <w:rPr>
          <w:rFonts w:ascii="Dosis" w:hAnsi="Dosis" w:cs="Arial"/>
          <w:sz w:val="22"/>
          <w:szCs w:val="22"/>
        </w:rPr>
        <w:t xml:space="preserve"> Tato záruční doba začíná běžet ode dne převzetí </w:t>
      </w:r>
      <w:r w:rsidR="00BD63E0" w:rsidRPr="001C4F4E">
        <w:rPr>
          <w:rFonts w:ascii="Dosis" w:hAnsi="Dosis" w:cs="Arial"/>
          <w:sz w:val="22"/>
          <w:szCs w:val="22"/>
        </w:rPr>
        <w:t>v</w:t>
      </w:r>
      <w:r w:rsidR="004528B6" w:rsidRPr="001C4F4E">
        <w:rPr>
          <w:rFonts w:ascii="Dosis" w:hAnsi="Dosis" w:cs="Arial"/>
          <w:sz w:val="22"/>
          <w:szCs w:val="22"/>
        </w:rPr>
        <w:t>ěc</w:t>
      </w:r>
      <w:r w:rsidR="00185A9A" w:rsidRPr="001C4F4E">
        <w:rPr>
          <w:rFonts w:ascii="Dosis" w:hAnsi="Dosis" w:cs="Arial"/>
          <w:sz w:val="22"/>
          <w:szCs w:val="22"/>
        </w:rPr>
        <w:t>i</w:t>
      </w:r>
      <w:r w:rsidRPr="001C4F4E">
        <w:rPr>
          <w:rFonts w:ascii="Dosis" w:hAnsi="Dosis" w:cs="Arial"/>
          <w:sz w:val="22"/>
          <w:szCs w:val="22"/>
        </w:rPr>
        <w:t xml:space="preserve"> kupujícím.</w:t>
      </w:r>
    </w:p>
    <w:p w:rsidR="0061019A" w:rsidRPr="0061019A" w:rsidRDefault="0061019A" w:rsidP="0061019A">
      <w:pPr>
        <w:pStyle w:val="Odstavecseseznamem"/>
        <w:numPr>
          <w:ilvl w:val="0"/>
          <w:numId w:val="4"/>
        </w:numPr>
        <w:rPr>
          <w:rFonts w:ascii="Dosis" w:eastAsia="Times New Roman" w:hAnsi="Dosis" w:cs="Arial"/>
          <w:lang w:eastAsia="cs-CZ"/>
        </w:rPr>
      </w:pPr>
      <w:r>
        <w:rPr>
          <w:rFonts w:ascii="Dosis" w:eastAsia="Times New Roman" w:hAnsi="Dosis" w:cs="Arial"/>
          <w:lang w:eastAsia="cs-CZ"/>
        </w:rPr>
        <w:t>Převzetím se rozumí</w:t>
      </w:r>
      <w:r w:rsidRPr="0061019A">
        <w:rPr>
          <w:rFonts w:ascii="Dosis" w:eastAsia="Times New Roman" w:hAnsi="Dosis" w:cs="Arial"/>
          <w:lang w:eastAsia="cs-CZ"/>
        </w:rPr>
        <w:t xml:space="preserve"> předveden</w:t>
      </w:r>
      <w:r>
        <w:rPr>
          <w:rFonts w:ascii="Dosis" w:eastAsia="Times New Roman" w:hAnsi="Dosis" w:cs="Arial"/>
          <w:lang w:eastAsia="cs-CZ"/>
        </w:rPr>
        <w:t>í</w:t>
      </w:r>
      <w:r w:rsidRPr="0061019A">
        <w:rPr>
          <w:rFonts w:ascii="Dosis" w:eastAsia="Times New Roman" w:hAnsi="Dosis" w:cs="Arial"/>
          <w:lang w:eastAsia="cs-CZ"/>
        </w:rPr>
        <w:t xml:space="preserve"> </w:t>
      </w:r>
      <w:r>
        <w:rPr>
          <w:rFonts w:ascii="Dosis" w:eastAsia="Times New Roman" w:hAnsi="Dosis" w:cs="Arial"/>
          <w:lang w:eastAsia="cs-CZ"/>
        </w:rPr>
        <w:t xml:space="preserve">plné </w:t>
      </w:r>
      <w:r w:rsidRPr="0061019A">
        <w:rPr>
          <w:rFonts w:ascii="Dosis" w:eastAsia="Times New Roman" w:hAnsi="Dosis" w:cs="Arial"/>
          <w:lang w:eastAsia="cs-CZ"/>
        </w:rPr>
        <w:t xml:space="preserve">způsobilost </w:t>
      </w:r>
      <w:r>
        <w:rPr>
          <w:rFonts w:ascii="Dosis" w:eastAsia="Times New Roman" w:hAnsi="Dosis" w:cs="Arial"/>
          <w:lang w:eastAsia="cs-CZ"/>
        </w:rPr>
        <w:t xml:space="preserve">předmětu smlouvy, tak aby </w:t>
      </w:r>
      <w:r w:rsidRPr="0061019A">
        <w:rPr>
          <w:rFonts w:ascii="Dosis" w:eastAsia="Times New Roman" w:hAnsi="Dosis" w:cs="Arial"/>
          <w:lang w:eastAsia="cs-CZ"/>
        </w:rPr>
        <w:t xml:space="preserve">sloužit svému účelu. </w:t>
      </w:r>
    </w:p>
    <w:p w:rsidR="0061019A" w:rsidRPr="0061019A" w:rsidRDefault="0061019A" w:rsidP="0061019A">
      <w:pPr>
        <w:pStyle w:val="Odstavecseseznamem"/>
        <w:numPr>
          <w:ilvl w:val="0"/>
          <w:numId w:val="4"/>
        </w:numPr>
        <w:rPr>
          <w:rFonts w:ascii="Dosis" w:eastAsia="Times New Roman" w:hAnsi="Dosis" w:cs="Arial"/>
          <w:lang w:eastAsia="cs-CZ"/>
        </w:rPr>
      </w:pPr>
      <w:r>
        <w:rPr>
          <w:rFonts w:ascii="Dosis" w:eastAsia="Times New Roman" w:hAnsi="Dosis" w:cs="Arial"/>
          <w:lang w:eastAsia="cs-CZ"/>
        </w:rPr>
        <w:t>P</w:t>
      </w:r>
      <w:r w:rsidRPr="0061019A">
        <w:rPr>
          <w:rFonts w:ascii="Dosis" w:eastAsia="Times New Roman" w:hAnsi="Dosis" w:cs="Arial"/>
          <w:lang w:eastAsia="cs-CZ"/>
        </w:rPr>
        <w:t xml:space="preserve">ředávací protokol zpracovává </w:t>
      </w:r>
      <w:r>
        <w:rPr>
          <w:rFonts w:ascii="Dosis" w:eastAsia="Times New Roman" w:hAnsi="Dosis" w:cs="Arial"/>
          <w:lang w:eastAsia="cs-CZ"/>
        </w:rPr>
        <w:t>prodávající</w:t>
      </w:r>
      <w:r w:rsidRPr="0061019A">
        <w:rPr>
          <w:rFonts w:ascii="Dosis" w:eastAsia="Times New Roman" w:hAnsi="Dosis" w:cs="Arial"/>
          <w:lang w:eastAsia="cs-CZ"/>
        </w:rPr>
        <w:t xml:space="preserve"> s platností originálu ve dvou vyhotoveních s tím, že po jejich podpisu osobami oprávněnými obdrží každá ze smluvních stran jedno vyhotovení.</w:t>
      </w:r>
    </w:p>
    <w:p w:rsidR="0067586B" w:rsidRPr="001C4F4E" w:rsidRDefault="0067586B" w:rsidP="0067586B">
      <w:pPr>
        <w:numPr>
          <w:ilvl w:val="0"/>
          <w:numId w:val="4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Prodávající zaručuje, že na </w:t>
      </w:r>
      <w:r w:rsidR="004528B6" w:rsidRPr="001C4F4E">
        <w:rPr>
          <w:rFonts w:ascii="Dosis" w:hAnsi="Dosis" w:cs="Arial"/>
          <w:sz w:val="22"/>
          <w:szCs w:val="22"/>
        </w:rPr>
        <w:t>d</w:t>
      </w:r>
      <w:r w:rsidR="00185A9A" w:rsidRPr="001C4F4E">
        <w:rPr>
          <w:rFonts w:ascii="Dosis" w:hAnsi="Dosis" w:cs="Arial"/>
          <w:sz w:val="22"/>
          <w:szCs w:val="22"/>
        </w:rPr>
        <w:t xml:space="preserve">odané </w:t>
      </w:r>
      <w:r w:rsidR="004528B6" w:rsidRPr="001C4F4E">
        <w:rPr>
          <w:rFonts w:ascii="Dosis" w:hAnsi="Dosis" w:cs="Arial"/>
          <w:sz w:val="22"/>
          <w:szCs w:val="22"/>
        </w:rPr>
        <w:t>věc</w:t>
      </w:r>
      <w:r w:rsidR="00185A9A" w:rsidRPr="001C4F4E">
        <w:rPr>
          <w:rFonts w:ascii="Dosis" w:hAnsi="Dosis" w:cs="Arial"/>
          <w:sz w:val="22"/>
          <w:szCs w:val="22"/>
        </w:rPr>
        <w:t>i</w:t>
      </w:r>
      <w:r w:rsidR="004528B6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neváznou práva třetích osob, zejména žádná věcná práva a práva vyplývající z průmyslového vlastnictví.</w:t>
      </w:r>
    </w:p>
    <w:p w:rsidR="0067586B" w:rsidRPr="001C4F4E" w:rsidRDefault="0067586B" w:rsidP="0067586B">
      <w:pPr>
        <w:numPr>
          <w:ilvl w:val="0"/>
          <w:numId w:val="4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Pokud dojde ke zjištění vad v průběhu záruční doby, je kupující povinen vady písemně oznámit bez zbytečného odkladu prodávajícímu. V oznámení vad (reklamaci) kupující vady popíše, popřípadě uvede, jak se projevují.</w:t>
      </w:r>
      <w:r w:rsidR="004F02DF" w:rsidRPr="001C4F4E">
        <w:rPr>
          <w:rFonts w:ascii="Dosis" w:hAnsi="Dosis" w:cs="Arial"/>
          <w:sz w:val="22"/>
          <w:szCs w:val="22"/>
        </w:rPr>
        <w:t xml:space="preserve"> Reklamaci lze uplatnit nejpozději do posledního dne záruční doby, přičemž i reklamace odeslaná kupujícím poslední den záruční doby se považuje za včas uplatněnou.</w:t>
      </w:r>
    </w:p>
    <w:p w:rsidR="0067586B" w:rsidRPr="001C4F4E" w:rsidRDefault="0067586B" w:rsidP="0067586B">
      <w:pPr>
        <w:numPr>
          <w:ilvl w:val="0"/>
          <w:numId w:val="4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Prodávající je povinen se k reklamaci písemně vyjádřit bez zbytečného odkladu (nejpozději do deseti dnů) poté, co mu bude doručena. V písemném vyjádření prodávající uvede, zda vady uznává či nikoli.</w:t>
      </w:r>
    </w:p>
    <w:p w:rsidR="003C7AB9" w:rsidRDefault="003C7AB9" w:rsidP="0067586B">
      <w:pPr>
        <w:numPr>
          <w:ilvl w:val="0"/>
          <w:numId w:val="4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Prodávající je povinen odstranit vady věcí dle reklamace ve lhůtě  </w:t>
      </w:r>
      <w:r w:rsidR="00376B2B">
        <w:rPr>
          <w:rFonts w:ascii="Dosis" w:hAnsi="Dosis" w:cs="Arial"/>
          <w:sz w:val="22"/>
          <w:szCs w:val="22"/>
        </w:rPr>
        <w:t>30</w:t>
      </w:r>
      <w:r w:rsidRPr="001C4F4E">
        <w:rPr>
          <w:rFonts w:ascii="Dosis" w:hAnsi="Dosis" w:cs="Arial"/>
          <w:sz w:val="22"/>
          <w:szCs w:val="22"/>
        </w:rPr>
        <w:t xml:space="preserve"> dnů od jejího doručení, nedohodne-li se s kupujícím jinak. Po marném uplynutí této lhůty je kupující oprávněn využít k odstranění reklamovaných vad služeb třetí osoby. O provedení odstranění vad prostřednictvím třetí osoby je kupující povinen prodávajícího informovat. </w:t>
      </w:r>
    </w:p>
    <w:p w:rsidR="00A11E9C" w:rsidRPr="00A11E9C" w:rsidRDefault="00A11E9C" w:rsidP="00A11E9C">
      <w:pPr>
        <w:pStyle w:val="Odstavecseseznamem"/>
        <w:numPr>
          <w:ilvl w:val="0"/>
          <w:numId w:val="4"/>
        </w:numPr>
        <w:rPr>
          <w:rFonts w:ascii="Dosis" w:eastAsia="Times New Roman" w:hAnsi="Dosis" w:cs="Arial"/>
          <w:lang w:eastAsia="cs-CZ"/>
        </w:rPr>
      </w:pPr>
      <w:r>
        <w:rPr>
          <w:rFonts w:ascii="Dosis" w:eastAsia="Times New Roman" w:hAnsi="Dosis" w:cs="Arial"/>
          <w:lang w:eastAsia="cs-CZ"/>
        </w:rPr>
        <w:t>Prodávající</w:t>
      </w:r>
      <w:r w:rsidRPr="00A11E9C">
        <w:rPr>
          <w:rFonts w:ascii="Dosis" w:eastAsia="Times New Roman" w:hAnsi="Dosis" w:cs="Arial"/>
          <w:lang w:eastAsia="cs-CZ"/>
        </w:rPr>
        <w:t xml:space="preserve"> neodpovídá za vady, které vznikly použitím nevhodných podkladů, informací a dat poskytnutých objednatelem a kdy zhotovitel nemohl při vynaložení </w:t>
      </w:r>
      <w:r>
        <w:rPr>
          <w:rFonts w:ascii="Dosis" w:eastAsia="Times New Roman" w:hAnsi="Dosis" w:cs="Arial"/>
          <w:lang w:eastAsia="cs-CZ"/>
        </w:rPr>
        <w:t>běžné</w:t>
      </w:r>
      <w:r w:rsidRPr="00A11E9C">
        <w:rPr>
          <w:rFonts w:ascii="Dosis" w:eastAsia="Times New Roman" w:hAnsi="Dosis" w:cs="Arial"/>
          <w:lang w:eastAsia="cs-CZ"/>
        </w:rPr>
        <w:t xml:space="preserve"> péče zjistit jejich nevhodnost, nebo na ně upozornil objednatele a ten na jejich použití trval, přičemž tento pokyn dal zhotoviteli písemně.</w:t>
      </w:r>
    </w:p>
    <w:p w:rsidR="00A11E9C" w:rsidRPr="001C4F4E" w:rsidRDefault="00A11E9C" w:rsidP="0067586B">
      <w:pPr>
        <w:numPr>
          <w:ilvl w:val="0"/>
          <w:numId w:val="4"/>
        </w:numPr>
        <w:jc w:val="both"/>
        <w:rPr>
          <w:rFonts w:ascii="Dosis" w:hAnsi="Dosis" w:cs="Arial"/>
          <w:sz w:val="22"/>
          <w:szCs w:val="22"/>
        </w:rPr>
      </w:pPr>
      <w:r>
        <w:rPr>
          <w:rFonts w:ascii="Dosis" w:hAnsi="Dosis" w:cs="Arial"/>
          <w:sz w:val="22"/>
          <w:szCs w:val="22"/>
        </w:rPr>
        <w:t>Prodávající se zříká odpovědnosti za vady, vzniklé provozem hardware a operačních systémů na nichž je předmět díla provozován.</w:t>
      </w:r>
    </w:p>
    <w:p w:rsidR="0067586B" w:rsidRPr="001C4F4E" w:rsidRDefault="0067586B" w:rsidP="0067586B">
      <w:pPr>
        <w:numPr>
          <w:ilvl w:val="0"/>
          <w:numId w:val="4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Vedle nároků z vad </w:t>
      </w:r>
      <w:r w:rsidR="004528B6" w:rsidRPr="001C4F4E">
        <w:rPr>
          <w:rFonts w:ascii="Dosis" w:hAnsi="Dosis" w:cs="Arial"/>
          <w:sz w:val="22"/>
          <w:szCs w:val="22"/>
        </w:rPr>
        <w:t>věc</w:t>
      </w:r>
      <w:r w:rsidR="009C5430" w:rsidRPr="001C4F4E">
        <w:rPr>
          <w:rFonts w:ascii="Dosis" w:hAnsi="Dosis" w:cs="Arial"/>
          <w:sz w:val="22"/>
          <w:szCs w:val="22"/>
        </w:rPr>
        <w:t>i</w:t>
      </w:r>
      <w:r w:rsidRPr="001C4F4E">
        <w:rPr>
          <w:rFonts w:ascii="Dosis" w:hAnsi="Dosis" w:cs="Arial"/>
          <w:sz w:val="22"/>
          <w:szCs w:val="22"/>
        </w:rPr>
        <w:t xml:space="preserve"> dle příslušných ustanovení občanského zákoníku má kupující právo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 xml:space="preserve"> na 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 xml:space="preserve">náhradu 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nákladů vzniklých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 xml:space="preserve">opravou vad 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prostřednictvím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 xml:space="preserve"> třetí </w:t>
      </w:r>
      <w:r w:rsidR="004A0631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 xml:space="preserve">osoby. </w:t>
      </w:r>
    </w:p>
    <w:p w:rsidR="0067586B" w:rsidRPr="001C4F4E" w:rsidRDefault="0067586B" w:rsidP="0067586B">
      <w:pPr>
        <w:jc w:val="both"/>
        <w:rPr>
          <w:rFonts w:ascii="Dosis" w:hAnsi="Dosis" w:cs="Arial"/>
          <w:sz w:val="22"/>
          <w:szCs w:val="22"/>
        </w:rPr>
      </w:pPr>
    </w:p>
    <w:p w:rsidR="0067586B" w:rsidRPr="001C4F4E" w:rsidRDefault="0067586B" w:rsidP="0067586B">
      <w:pPr>
        <w:jc w:val="both"/>
        <w:rPr>
          <w:rFonts w:ascii="Dosis" w:hAnsi="Dosis" w:cs="Arial"/>
          <w:sz w:val="22"/>
          <w:szCs w:val="22"/>
        </w:rPr>
      </w:pP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VII.</w:t>
      </w: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Ukončení smluvního vztahu</w:t>
      </w: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</w:p>
    <w:p w:rsidR="0067586B" w:rsidRPr="001C4F4E" w:rsidRDefault="0067586B" w:rsidP="0067586B">
      <w:pPr>
        <w:pStyle w:val="Zkladntext"/>
        <w:numPr>
          <w:ilvl w:val="0"/>
          <w:numId w:val="5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Tento smluvní vztah může být ukončen písemnou dohodou nebo odstoupením jedné nebo 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druhé</w:t>
      </w:r>
      <w:r w:rsidR="00411BFA" w:rsidRPr="001C4F4E">
        <w:rPr>
          <w:rFonts w:ascii="Dosis" w:hAnsi="Dosis" w:cs="Arial"/>
          <w:sz w:val="22"/>
          <w:szCs w:val="22"/>
        </w:rPr>
        <w:t xml:space="preserve">  </w:t>
      </w:r>
      <w:r w:rsidRPr="001C4F4E">
        <w:rPr>
          <w:rFonts w:ascii="Dosis" w:hAnsi="Dosis" w:cs="Arial"/>
          <w:sz w:val="22"/>
          <w:szCs w:val="22"/>
        </w:rPr>
        <w:t xml:space="preserve"> smluvní 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 xml:space="preserve">strany 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v </w:t>
      </w:r>
      <w:r w:rsidR="00411BFA" w:rsidRPr="001C4F4E">
        <w:rPr>
          <w:rFonts w:ascii="Dosis" w:hAnsi="Dosis" w:cs="Arial"/>
          <w:sz w:val="22"/>
          <w:szCs w:val="22"/>
        </w:rPr>
        <w:t xml:space="preserve">  </w:t>
      </w:r>
      <w:r w:rsidRPr="001C4F4E">
        <w:rPr>
          <w:rFonts w:ascii="Dosis" w:hAnsi="Dosis" w:cs="Arial"/>
          <w:sz w:val="22"/>
          <w:szCs w:val="22"/>
        </w:rPr>
        <w:t xml:space="preserve">případě, 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že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 xml:space="preserve"> dojde 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k</w:t>
      </w:r>
      <w:r w:rsidR="00411BFA" w:rsidRPr="001C4F4E">
        <w:rPr>
          <w:rFonts w:ascii="Dosis" w:hAnsi="Dosis" w:cs="Arial"/>
          <w:sz w:val="22"/>
          <w:szCs w:val="22"/>
        </w:rPr>
        <w:t xml:space="preserve">  </w:t>
      </w:r>
      <w:r w:rsidRPr="001C4F4E">
        <w:rPr>
          <w:rFonts w:ascii="Dosis" w:hAnsi="Dosis" w:cs="Arial"/>
          <w:sz w:val="22"/>
          <w:szCs w:val="22"/>
        </w:rPr>
        <w:t>podstatnému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 xml:space="preserve"> porušení 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smlouvy.</w:t>
      </w:r>
    </w:p>
    <w:p w:rsidR="0067586B" w:rsidRPr="001C4F4E" w:rsidRDefault="0067586B" w:rsidP="0067586B">
      <w:pPr>
        <w:numPr>
          <w:ilvl w:val="0"/>
          <w:numId w:val="5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Za podstatné porušení smlouvy pokládají smluvní strany prodlení kupujícího s úhradou kupní ceny přesahující dva měsíce smluvený termín splatnosti faktury a dále prodlení prodávajícího 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s 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 xml:space="preserve">dodáním </w:t>
      </w:r>
      <w:r w:rsidR="00EE4BFD" w:rsidRPr="001C4F4E">
        <w:rPr>
          <w:rFonts w:ascii="Dosis" w:hAnsi="Dosis" w:cs="Arial"/>
          <w:sz w:val="22"/>
          <w:szCs w:val="22"/>
        </w:rPr>
        <w:t>věc</w:t>
      </w:r>
      <w:r w:rsidR="009C5430" w:rsidRPr="001C4F4E">
        <w:rPr>
          <w:rFonts w:ascii="Dosis" w:hAnsi="Dosis" w:cs="Arial"/>
          <w:sz w:val="22"/>
          <w:szCs w:val="22"/>
        </w:rPr>
        <w:t>i</w:t>
      </w:r>
      <w:r w:rsidRPr="001C4F4E">
        <w:rPr>
          <w:rFonts w:ascii="Dosis" w:hAnsi="Dosis" w:cs="Arial"/>
          <w:sz w:val="22"/>
          <w:szCs w:val="22"/>
        </w:rPr>
        <w:t xml:space="preserve"> přesahující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="00A757A4">
        <w:rPr>
          <w:rFonts w:ascii="Dosis" w:hAnsi="Dosis" w:cs="Arial"/>
          <w:sz w:val="22"/>
          <w:szCs w:val="22"/>
        </w:rPr>
        <w:t>třicet</w:t>
      </w:r>
      <w:r w:rsidRPr="001C4F4E">
        <w:rPr>
          <w:rFonts w:ascii="Dosis" w:hAnsi="Dosis" w:cs="Arial"/>
          <w:sz w:val="22"/>
          <w:szCs w:val="22"/>
        </w:rPr>
        <w:t xml:space="preserve"> dnů oproti smluvenému termínu.</w:t>
      </w:r>
    </w:p>
    <w:p w:rsidR="0067586B" w:rsidRPr="001C4F4E" w:rsidRDefault="0067586B" w:rsidP="0067586B">
      <w:pPr>
        <w:numPr>
          <w:ilvl w:val="0"/>
          <w:numId w:val="5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V písemném odstoupení od smlouvy musí odstupující smluvní strana uvést, v čem spatřuje důvod odstoupení od smlouvy, popřípadě připojit k tomuto úkonu doklady prokazující tvrzené důvody.</w:t>
      </w:r>
    </w:p>
    <w:p w:rsidR="0067586B" w:rsidRPr="001C4F4E" w:rsidRDefault="0067586B" w:rsidP="0067586B">
      <w:pPr>
        <w:numPr>
          <w:ilvl w:val="0"/>
          <w:numId w:val="5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Smluvní strana, které bylo odstoupení od smlouvy doručeno, se k němu musí písemně bez zbytečného odkladu vyjádřit a uvést, zda důvody odstoupení uznává či nikoli. Pokud důvody </w:t>
      </w:r>
      <w:r w:rsidR="00411BFA" w:rsidRPr="001C4F4E">
        <w:rPr>
          <w:rFonts w:ascii="Dosis" w:hAnsi="Dosis" w:cs="Arial"/>
          <w:sz w:val="22"/>
          <w:szCs w:val="22"/>
        </w:rPr>
        <w:t>o</w:t>
      </w:r>
      <w:r w:rsidRPr="001C4F4E">
        <w:rPr>
          <w:rFonts w:ascii="Dosis" w:hAnsi="Dosis" w:cs="Arial"/>
          <w:sz w:val="22"/>
          <w:szCs w:val="22"/>
        </w:rPr>
        <w:t>známení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odstoupení od smlouvy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neuznává,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="00EE4BFD" w:rsidRPr="001C4F4E">
        <w:rPr>
          <w:rFonts w:ascii="Dosis" w:hAnsi="Dosis" w:cs="Arial"/>
          <w:sz w:val="22"/>
          <w:szCs w:val="22"/>
        </w:rPr>
        <w:t>uvede</w:t>
      </w:r>
      <w:r w:rsidRPr="001C4F4E">
        <w:rPr>
          <w:rFonts w:ascii="Dosis" w:hAnsi="Dosis" w:cs="Arial"/>
          <w:sz w:val="22"/>
          <w:szCs w:val="22"/>
        </w:rPr>
        <w:t>,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v</w:t>
      </w:r>
      <w:r w:rsidR="00411BFA" w:rsidRPr="001C4F4E">
        <w:rPr>
          <w:rFonts w:ascii="Dosis" w:hAnsi="Dosis" w:cs="Arial"/>
          <w:sz w:val="22"/>
          <w:szCs w:val="22"/>
        </w:rPr>
        <w:t> </w:t>
      </w:r>
      <w:r w:rsidRPr="001C4F4E">
        <w:rPr>
          <w:rFonts w:ascii="Dosis" w:hAnsi="Dosis" w:cs="Arial"/>
          <w:sz w:val="22"/>
          <w:szCs w:val="22"/>
        </w:rPr>
        <w:t>čem</w:t>
      </w:r>
      <w:r w:rsidR="00411BFA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je spatřuje.</w:t>
      </w:r>
    </w:p>
    <w:p w:rsidR="0067586B" w:rsidRPr="001C4F4E" w:rsidRDefault="0067586B" w:rsidP="0067586B">
      <w:pPr>
        <w:numPr>
          <w:ilvl w:val="0"/>
          <w:numId w:val="5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Odstoupením od smlouvy není dotčeno právo jedné nebo druhé smluvní strany na smluvní pokutu a na náhradu škody.</w:t>
      </w: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</w:p>
    <w:p w:rsidR="0059715A" w:rsidRDefault="0059715A">
      <w:pPr>
        <w:rPr>
          <w:rFonts w:ascii="Dosis" w:hAnsi="Dosis" w:cs="Arial"/>
          <w:b/>
          <w:sz w:val="22"/>
          <w:szCs w:val="22"/>
        </w:rPr>
      </w:pPr>
      <w:r>
        <w:rPr>
          <w:rFonts w:ascii="Dosis" w:hAnsi="Dosis" w:cs="Arial"/>
          <w:b/>
          <w:sz w:val="22"/>
          <w:szCs w:val="22"/>
        </w:rPr>
        <w:br w:type="page"/>
      </w: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lastRenderedPageBreak/>
        <w:t>VIII.</w:t>
      </w: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Smluvní pokuty</w:t>
      </w: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</w:p>
    <w:p w:rsidR="0067586B" w:rsidRPr="001C4F4E" w:rsidRDefault="0067586B" w:rsidP="0067586B">
      <w:pPr>
        <w:pStyle w:val="Zkladntext"/>
        <w:numPr>
          <w:ilvl w:val="0"/>
          <w:numId w:val="6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V případě prodlení prodávajícího s dodáním </w:t>
      </w:r>
      <w:r w:rsidR="00411BFA" w:rsidRPr="001C4F4E">
        <w:rPr>
          <w:rFonts w:ascii="Dosis" w:hAnsi="Dosis" w:cs="Arial"/>
          <w:sz w:val="22"/>
          <w:szCs w:val="22"/>
        </w:rPr>
        <w:t>věc</w:t>
      </w:r>
      <w:r w:rsidR="009C5430" w:rsidRPr="001C4F4E">
        <w:rPr>
          <w:rFonts w:ascii="Dosis" w:hAnsi="Dosis" w:cs="Arial"/>
          <w:sz w:val="22"/>
          <w:szCs w:val="22"/>
        </w:rPr>
        <w:t>i</w:t>
      </w:r>
      <w:r w:rsidRPr="001C4F4E">
        <w:rPr>
          <w:rFonts w:ascii="Dosis" w:hAnsi="Dosis" w:cs="Arial"/>
          <w:sz w:val="22"/>
          <w:szCs w:val="22"/>
        </w:rPr>
        <w:t xml:space="preserve"> má kupující právo na zaplacení smluvní pokuty ve výši 0,1% z ceny </w:t>
      </w:r>
      <w:r w:rsidR="00411BFA" w:rsidRPr="001C4F4E">
        <w:rPr>
          <w:rFonts w:ascii="Dosis" w:hAnsi="Dosis" w:cs="Arial"/>
          <w:sz w:val="22"/>
          <w:szCs w:val="22"/>
        </w:rPr>
        <w:t>věcí</w:t>
      </w:r>
      <w:r w:rsidRPr="001C4F4E">
        <w:rPr>
          <w:rFonts w:ascii="Dosis" w:hAnsi="Dosis" w:cs="Arial"/>
          <w:sz w:val="22"/>
          <w:szCs w:val="22"/>
        </w:rPr>
        <w:t xml:space="preserve">, které měly být dodány, za každý den prodlení. </w:t>
      </w:r>
    </w:p>
    <w:p w:rsidR="0067586B" w:rsidRPr="001C4F4E" w:rsidRDefault="0067586B" w:rsidP="0067586B">
      <w:pPr>
        <w:numPr>
          <w:ilvl w:val="0"/>
          <w:numId w:val="6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V případě prodlení kupujícího s úhradou faktury za </w:t>
      </w:r>
      <w:r w:rsidR="00411BFA" w:rsidRPr="001C4F4E">
        <w:rPr>
          <w:rFonts w:ascii="Dosis" w:hAnsi="Dosis" w:cs="Arial"/>
          <w:sz w:val="22"/>
          <w:szCs w:val="22"/>
        </w:rPr>
        <w:t>dodan</w:t>
      </w:r>
      <w:r w:rsidR="009C5430" w:rsidRPr="001C4F4E">
        <w:rPr>
          <w:rFonts w:ascii="Dosis" w:hAnsi="Dosis" w:cs="Arial"/>
          <w:sz w:val="22"/>
          <w:szCs w:val="22"/>
        </w:rPr>
        <w:t>ou</w:t>
      </w:r>
      <w:r w:rsidR="00411BFA" w:rsidRPr="001C4F4E">
        <w:rPr>
          <w:rFonts w:ascii="Dosis" w:hAnsi="Dosis" w:cs="Arial"/>
          <w:sz w:val="22"/>
          <w:szCs w:val="22"/>
        </w:rPr>
        <w:t xml:space="preserve"> věc</w:t>
      </w:r>
      <w:r w:rsidRPr="001C4F4E">
        <w:rPr>
          <w:rFonts w:ascii="Dosis" w:hAnsi="Dosis" w:cs="Arial"/>
          <w:sz w:val="22"/>
          <w:szCs w:val="22"/>
        </w:rPr>
        <w:t xml:space="preserve"> má prodávající právo   na zaplacení úroku z prodlení ve výši 0,1% za každý den prodlení.</w:t>
      </w:r>
    </w:p>
    <w:p w:rsidR="00AB26DA" w:rsidRPr="001C4F4E" w:rsidRDefault="00AB26DA" w:rsidP="0067586B">
      <w:pPr>
        <w:numPr>
          <w:ilvl w:val="0"/>
          <w:numId w:val="6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V případě prodlení s vyřízením reklamace má kupující právo na zaplacení smluvní pokuty ve výši 0,1 % u ceny reklamované věci za každý den prodlení.</w:t>
      </w:r>
    </w:p>
    <w:p w:rsidR="0067586B" w:rsidRPr="001C4F4E" w:rsidRDefault="0067586B" w:rsidP="0067586B">
      <w:pPr>
        <w:numPr>
          <w:ilvl w:val="0"/>
          <w:numId w:val="6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Zaplacením smluvní pokuty není dotčeno právo na náhradu škody, která vznikla</w:t>
      </w:r>
      <w:r w:rsidR="0059715A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v příčinné souvislosti s důvodem, na jehož základě je smluvní pokuta účtována a vymáhána.</w:t>
      </w:r>
    </w:p>
    <w:p w:rsidR="0067586B" w:rsidRPr="001C4F4E" w:rsidRDefault="0067586B" w:rsidP="0067586B">
      <w:pPr>
        <w:numPr>
          <w:ilvl w:val="0"/>
          <w:numId w:val="6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Smluvní pokuta musí být druhé smluvní straně písemně vyúčtována a vyúčtování jí musí být doručeno s uvedením výše smluvní pokuty a jejího důvodu. </w:t>
      </w:r>
    </w:p>
    <w:p w:rsidR="0067586B" w:rsidRPr="001C4F4E" w:rsidRDefault="0067586B" w:rsidP="0067586B">
      <w:pPr>
        <w:jc w:val="both"/>
        <w:rPr>
          <w:rFonts w:ascii="Dosis" w:hAnsi="Dosis" w:cs="Arial"/>
          <w:sz w:val="22"/>
          <w:szCs w:val="22"/>
        </w:rPr>
      </w:pPr>
    </w:p>
    <w:p w:rsidR="0067586B" w:rsidRPr="001C4F4E" w:rsidRDefault="0067586B" w:rsidP="0067586B">
      <w:pPr>
        <w:jc w:val="both"/>
        <w:rPr>
          <w:rFonts w:ascii="Dosis" w:hAnsi="Dosis" w:cs="Arial"/>
          <w:sz w:val="22"/>
          <w:szCs w:val="22"/>
        </w:rPr>
      </w:pPr>
    </w:p>
    <w:p w:rsidR="00B74CE0" w:rsidRPr="001C4F4E" w:rsidRDefault="00B74CE0" w:rsidP="00B74CE0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IX.</w:t>
      </w:r>
    </w:p>
    <w:p w:rsidR="00B74CE0" w:rsidRPr="001C4F4E" w:rsidRDefault="00B74CE0" w:rsidP="00B74CE0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Uveřejnění smlouvy v registru smluv</w:t>
      </w:r>
    </w:p>
    <w:p w:rsidR="00B74CE0" w:rsidRPr="001C4F4E" w:rsidRDefault="00B74CE0" w:rsidP="00B74CE0">
      <w:pPr>
        <w:jc w:val="center"/>
        <w:rPr>
          <w:rFonts w:ascii="Dosis" w:hAnsi="Dosis" w:cs="Arial"/>
          <w:b/>
          <w:sz w:val="22"/>
          <w:szCs w:val="22"/>
        </w:rPr>
      </w:pPr>
    </w:p>
    <w:p w:rsidR="00B74CE0" w:rsidRPr="001C4F4E" w:rsidRDefault="00B74CE0" w:rsidP="00B74CE0">
      <w:pPr>
        <w:pStyle w:val="Odstavecseseznamem"/>
        <w:numPr>
          <w:ilvl w:val="0"/>
          <w:numId w:val="11"/>
        </w:numPr>
        <w:ind w:left="360" w:right="57"/>
        <w:jc w:val="both"/>
        <w:rPr>
          <w:rFonts w:ascii="Dosis" w:hAnsi="Dosis" w:cs="Arial"/>
        </w:rPr>
      </w:pPr>
      <w:r w:rsidRPr="001C4F4E">
        <w:rPr>
          <w:rFonts w:ascii="Dosis" w:hAnsi="Dosis" w:cs="Arial"/>
        </w:rPr>
        <w:t>Prodávající bere na vědomí, že tato smlouva včetně všech jejích dodatků bude uveřejněna kupujícím v registru smluv dle zákona č. 340/2015 Sb. o zvláštních podmínkách účinnosti některých smluv, uveřejňování těchto smluv a o registru smluv (zákon o registru smluv).</w:t>
      </w:r>
    </w:p>
    <w:p w:rsidR="00B74CE0" w:rsidRPr="001C4F4E" w:rsidRDefault="00B74CE0" w:rsidP="00B74CE0">
      <w:pPr>
        <w:pStyle w:val="Odstavecseseznamem"/>
        <w:numPr>
          <w:ilvl w:val="0"/>
          <w:numId w:val="11"/>
        </w:numPr>
        <w:ind w:left="360"/>
        <w:jc w:val="both"/>
        <w:rPr>
          <w:rFonts w:ascii="Dosis" w:hAnsi="Dosis" w:cs="Arial"/>
        </w:rPr>
      </w:pPr>
      <w:r w:rsidRPr="001C4F4E">
        <w:rPr>
          <w:rFonts w:ascii="Dosis" w:hAnsi="Dosis" w:cs="Arial"/>
        </w:rPr>
        <w:t>Prodávající se zavazuje dodat kupujícímu do tří dnů od podpisu smlouvy verzi smlouvy a dodatků se znečitelněnými údaji tak, aby bylo chráněno obchodní tajemství prodávajícího, a zároveň aby byla smlouva a její dodatky z hlediska zákona o registru smluv účinná.</w:t>
      </w:r>
    </w:p>
    <w:p w:rsidR="00B74CE0" w:rsidRPr="001C4F4E" w:rsidRDefault="00B74CE0" w:rsidP="00B74CE0">
      <w:pPr>
        <w:pStyle w:val="Odstavecseseznamem"/>
        <w:numPr>
          <w:ilvl w:val="0"/>
          <w:numId w:val="11"/>
        </w:numPr>
        <w:ind w:left="360"/>
        <w:jc w:val="both"/>
        <w:rPr>
          <w:rFonts w:ascii="Dosis" w:hAnsi="Dosis" w:cs="Arial"/>
        </w:rPr>
      </w:pPr>
      <w:r w:rsidRPr="001C4F4E">
        <w:rPr>
          <w:rFonts w:ascii="Dosis" w:hAnsi="Dosis" w:cs="Arial"/>
        </w:rPr>
        <w:t xml:space="preserve">Za zveřejnění smlouvy včetně jejích dodatků v souladu se zákonem o registru smluv odpovídá kupující. </w:t>
      </w:r>
    </w:p>
    <w:p w:rsidR="00B74CE0" w:rsidRPr="001C4F4E" w:rsidRDefault="00B74CE0" w:rsidP="0067586B">
      <w:pPr>
        <w:jc w:val="both"/>
        <w:rPr>
          <w:rFonts w:ascii="Dosis" w:hAnsi="Dosis" w:cs="Arial"/>
          <w:sz w:val="22"/>
          <w:szCs w:val="22"/>
        </w:rPr>
      </w:pP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 xml:space="preserve">IX. </w:t>
      </w:r>
    </w:p>
    <w:p w:rsidR="0067586B" w:rsidRPr="001C4F4E" w:rsidRDefault="0067586B" w:rsidP="0067586B">
      <w:pPr>
        <w:jc w:val="center"/>
        <w:rPr>
          <w:rFonts w:ascii="Dosis" w:hAnsi="Dosis" w:cs="Arial"/>
          <w:b/>
          <w:sz w:val="22"/>
          <w:szCs w:val="22"/>
        </w:rPr>
      </w:pPr>
      <w:r w:rsidRPr="001C4F4E">
        <w:rPr>
          <w:rFonts w:ascii="Dosis" w:hAnsi="Dosis" w:cs="Arial"/>
          <w:b/>
          <w:sz w:val="22"/>
          <w:szCs w:val="22"/>
        </w:rPr>
        <w:t>Závěrečná ustanovení</w:t>
      </w:r>
    </w:p>
    <w:p w:rsidR="006B565B" w:rsidRPr="001C4F4E" w:rsidRDefault="006B565B" w:rsidP="0067586B">
      <w:pPr>
        <w:jc w:val="center"/>
        <w:rPr>
          <w:rFonts w:ascii="Dosis" w:hAnsi="Dosis" w:cs="Arial"/>
          <w:b/>
          <w:sz w:val="22"/>
          <w:szCs w:val="22"/>
        </w:rPr>
      </w:pPr>
    </w:p>
    <w:p w:rsidR="006B565B" w:rsidRPr="001C4F4E" w:rsidRDefault="006B565B" w:rsidP="006B565B">
      <w:pPr>
        <w:pStyle w:val="Zkladntext"/>
        <w:numPr>
          <w:ilvl w:val="0"/>
          <w:numId w:val="10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V případě, že na jedné nebo na druhé smluvní straně nastanou změny (například změna sídla, změna jednajících osob atd.), je povinna smluvní strana, u níž došlo k těmto změnám, uvedené změny druhé smluvní straně písemně oznámit. Pokud tak neučiní, odpovídá druhé smluvní straně za vzniklou škodu.</w:t>
      </w:r>
    </w:p>
    <w:p w:rsidR="006B565B" w:rsidRPr="001C4F4E" w:rsidRDefault="006B565B" w:rsidP="006B565B">
      <w:pPr>
        <w:numPr>
          <w:ilvl w:val="0"/>
          <w:numId w:val="10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Tuto smlouvu lze měnit nebo doplňovat pouze dohodou smluvních stran formou písemných číslovaných dodatků.</w:t>
      </w:r>
    </w:p>
    <w:p w:rsidR="006B565B" w:rsidRPr="001C4F4E" w:rsidRDefault="006B565B" w:rsidP="006B565B">
      <w:pPr>
        <w:numPr>
          <w:ilvl w:val="0"/>
          <w:numId w:val="10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Tato smlouva je vyhotovena ve dvou stejnopisech včetně všech jejich příloh, z nichž každá ze smluvních stran obdrží po jednom z nich.</w:t>
      </w:r>
    </w:p>
    <w:p w:rsidR="006B565B" w:rsidRPr="001C4F4E" w:rsidRDefault="00B74CE0" w:rsidP="006B565B">
      <w:pPr>
        <w:numPr>
          <w:ilvl w:val="0"/>
          <w:numId w:val="10"/>
        </w:num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Tato smlouva nabývá platnosti dnem podpisu obou smluvních stran a smluvní strany ujednávají, že jejich vzájemná práva a povinnosti vzniklé z této smlouvy se ode dne její platnosti budou řídit zákonem č. 89/2012 Sb., občanský zákoník v platném znění.</w:t>
      </w:r>
    </w:p>
    <w:p w:rsidR="006B565B" w:rsidRPr="001C4F4E" w:rsidRDefault="00FF0FF9" w:rsidP="006B565B">
      <w:pPr>
        <w:ind w:left="360" w:hanging="360"/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5</w:t>
      </w:r>
      <w:r w:rsidR="006B565B" w:rsidRPr="001C4F4E">
        <w:rPr>
          <w:rFonts w:ascii="Dosis" w:hAnsi="Dosis" w:cs="Arial"/>
          <w:sz w:val="22"/>
          <w:szCs w:val="22"/>
        </w:rPr>
        <w:t>.  Smluvní strany se dále dohodly, že § 577 zák. č. 89/2012 Sb. občanský zákoník, se nepoužije. Určení množstevního, časového, územní nebo jiného rozsahu v této smlouvě je pevně určeno autonomní dohodou smluvních stran a soud není oprávněn do smlouvy jakkoli zasahovat.</w:t>
      </w:r>
    </w:p>
    <w:p w:rsidR="006B565B" w:rsidRPr="001C4F4E" w:rsidRDefault="00FF0FF9" w:rsidP="006B565B">
      <w:pPr>
        <w:ind w:left="360" w:hanging="360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6</w:t>
      </w:r>
      <w:r w:rsidR="006B565B" w:rsidRPr="001C4F4E">
        <w:rPr>
          <w:rFonts w:ascii="Dosis" w:hAnsi="Dosis" w:cs="Arial"/>
          <w:sz w:val="22"/>
          <w:szCs w:val="22"/>
        </w:rPr>
        <w:t>.   Dle § 1765 zák. č. 89/2012 Sb., občanský</w:t>
      </w:r>
      <w:r w:rsidR="000C4261" w:rsidRPr="001C4F4E">
        <w:rPr>
          <w:rFonts w:ascii="Dosis" w:hAnsi="Dosis" w:cs="Arial"/>
          <w:sz w:val="22"/>
          <w:szCs w:val="22"/>
        </w:rPr>
        <w:t xml:space="preserve"> </w:t>
      </w:r>
      <w:r w:rsidR="006B565B" w:rsidRPr="001C4F4E">
        <w:rPr>
          <w:rFonts w:ascii="Dosis" w:hAnsi="Dosis" w:cs="Arial"/>
          <w:sz w:val="22"/>
          <w:szCs w:val="22"/>
        </w:rPr>
        <w:t xml:space="preserve">zákoník na sebe obě </w:t>
      </w:r>
      <w:r w:rsidR="000C4261" w:rsidRPr="001C4F4E">
        <w:rPr>
          <w:rFonts w:ascii="Dosis" w:hAnsi="Dosis" w:cs="Arial"/>
          <w:sz w:val="22"/>
          <w:szCs w:val="22"/>
        </w:rPr>
        <w:t xml:space="preserve"> </w:t>
      </w:r>
      <w:r w:rsidR="006B565B" w:rsidRPr="001C4F4E">
        <w:rPr>
          <w:rFonts w:ascii="Dosis" w:hAnsi="Dosis" w:cs="Arial"/>
          <w:sz w:val="22"/>
          <w:szCs w:val="22"/>
        </w:rPr>
        <w:t xml:space="preserve">smluvní strany převzaly nebezpečí </w:t>
      </w:r>
      <w:r w:rsidR="000C4261" w:rsidRPr="001C4F4E">
        <w:rPr>
          <w:rFonts w:ascii="Dosis" w:hAnsi="Dosis" w:cs="Arial"/>
          <w:sz w:val="22"/>
          <w:szCs w:val="22"/>
        </w:rPr>
        <w:t xml:space="preserve"> </w:t>
      </w:r>
      <w:r w:rsidR="006B565B" w:rsidRPr="001C4F4E">
        <w:rPr>
          <w:rFonts w:ascii="Dosis" w:hAnsi="Dosis" w:cs="Arial"/>
          <w:sz w:val="22"/>
          <w:szCs w:val="22"/>
        </w:rPr>
        <w:t xml:space="preserve">změny okolností. Před uzavřením smlouvy strany zvážily </w:t>
      </w:r>
      <w:r w:rsidR="000C4261" w:rsidRPr="001C4F4E">
        <w:rPr>
          <w:rFonts w:ascii="Dosis" w:hAnsi="Dosis" w:cs="Arial"/>
          <w:sz w:val="22"/>
          <w:szCs w:val="22"/>
        </w:rPr>
        <w:t xml:space="preserve"> </w:t>
      </w:r>
      <w:r w:rsidR="006B565B" w:rsidRPr="001C4F4E">
        <w:rPr>
          <w:rFonts w:ascii="Dosis" w:hAnsi="Dosis" w:cs="Arial"/>
          <w:sz w:val="22"/>
          <w:szCs w:val="22"/>
        </w:rPr>
        <w:t xml:space="preserve">plně hospodářskou, ekonomickou </w:t>
      </w:r>
      <w:r w:rsidR="000C4261" w:rsidRPr="001C4F4E">
        <w:rPr>
          <w:rFonts w:ascii="Dosis" w:hAnsi="Dosis" w:cs="Arial"/>
          <w:sz w:val="22"/>
          <w:szCs w:val="22"/>
        </w:rPr>
        <w:t xml:space="preserve"> </w:t>
      </w:r>
      <w:r w:rsidR="006B565B" w:rsidRPr="001C4F4E">
        <w:rPr>
          <w:rFonts w:ascii="Dosis" w:hAnsi="Dosis" w:cs="Arial"/>
          <w:sz w:val="22"/>
          <w:szCs w:val="22"/>
        </w:rPr>
        <w:t xml:space="preserve">i </w:t>
      </w:r>
      <w:r w:rsidR="000C4261" w:rsidRPr="001C4F4E">
        <w:rPr>
          <w:rFonts w:ascii="Dosis" w:hAnsi="Dosis" w:cs="Arial"/>
          <w:sz w:val="22"/>
          <w:szCs w:val="22"/>
        </w:rPr>
        <w:t xml:space="preserve"> </w:t>
      </w:r>
      <w:r w:rsidR="006B565B" w:rsidRPr="001C4F4E">
        <w:rPr>
          <w:rFonts w:ascii="Dosis" w:hAnsi="Dosis" w:cs="Arial"/>
          <w:sz w:val="22"/>
          <w:szCs w:val="22"/>
        </w:rPr>
        <w:t xml:space="preserve">faktickou situaci a jsou si plně </w:t>
      </w:r>
      <w:r w:rsidR="000C4261" w:rsidRPr="001C4F4E">
        <w:rPr>
          <w:rFonts w:ascii="Dosis" w:hAnsi="Dosis" w:cs="Arial"/>
          <w:sz w:val="22"/>
          <w:szCs w:val="22"/>
        </w:rPr>
        <w:t xml:space="preserve"> </w:t>
      </w:r>
      <w:r w:rsidR="006B565B" w:rsidRPr="001C4F4E">
        <w:rPr>
          <w:rFonts w:ascii="Dosis" w:hAnsi="Dosis" w:cs="Arial"/>
          <w:sz w:val="22"/>
          <w:szCs w:val="22"/>
        </w:rPr>
        <w:t xml:space="preserve">vědomy okolností smlouvy. Tuto smlouvu tedy nelze měnit rozhodnutím soudu. </w:t>
      </w:r>
    </w:p>
    <w:p w:rsidR="006B565B" w:rsidRPr="001C4F4E" w:rsidRDefault="00FF0FF9" w:rsidP="006B565B">
      <w:p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>7</w:t>
      </w:r>
      <w:r w:rsidR="006B565B" w:rsidRPr="001C4F4E">
        <w:rPr>
          <w:rFonts w:ascii="Dosis" w:hAnsi="Dosis" w:cs="Arial"/>
          <w:sz w:val="22"/>
          <w:szCs w:val="22"/>
        </w:rPr>
        <w:t xml:space="preserve">.  V souladu s § 4 odst. zák. č. 89/2012 Sb., občanský zákoník, kdy se má za to, že   každá </w:t>
      </w:r>
    </w:p>
    <w:p w:rsidR="006B565B" w:rsidRPr="001C4F4E" w:rsidRDefault="006B565B" w:rsidP="006B565B">
      <w:p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     svéprávná osoba má</w:t>
      </w:r>
      <w:r w:rsidR="000C4261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 xml:space="preserve"> rozum průměrného člověka</w:t>
      </w:r>
      <w:r w:rsidR="000C4261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 xml:space="preserve"> i schopnost užívat</w:t>
      </w:r>
      <w:r w:rsidR="000C4261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>jej</w:t>
      </w:r>
      <w:r w:rsidR="000C4261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 xml:space="preserve">s běžnou </w:t>
      </w:r>
      <w:r w:rsidR="000C4261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 xml:space="preserve">péčí a  </w:t>
      </w:r>
    </w:p>
    <w:p w:rsidR="006B565B" w:rsidRPr="001C4F4E" w:rsidRDefault="006B565B" w:rsidP="006B565B">
      <w:p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     opatrností a že to každý od</w:t>
      </w:r>
      <w:r w:rsidR="000C4261" w:rsidRPr="001C4F4E">
        <w:rPr>
          <w:rFonts w:ascii="Dosis" w:hAnsi="Dosis" w:cs="Arial"/>
          <w:sz w:val="22"/>
          <w:szCs w:val="22"/>
        </w:rPr>
        <w:t xml:space="preserve"> </w:t>
      </w:r>
      <w:r w:rsidRPr="001C4F4E">
        <w:rPr>
          <w:rFonts w:ascii="Dosis" w:hAnsi="Dosis" w:cs="Arial"/>
          <w:sz w:val="22"/>
          <w:szCs w:val="22"/>
        </w:rPr>
        <w:t xml:space="preserve"> ní může v právním styku důvodně očekávat, strany posoudily </w:t>
      </w:r>
    </w:p>
    <w:p w:rsidR="006B565B" w:rsidRPr="001C4F4E" w:rsidRDefault="006B565B" w:rsidP="006B565B">
      <w:pPr>
        <w:jc w:val="both"/>
        <w:rPr>
          <w:rFonts w:ascii="Dosis" w:hAnsi="Dosis" w:cs="Arial"/>
          <w:sz w:val="22"/>
          <w:szCs w:val="22"/>
        </w:rPr>
      </w:pPr>
      <w:r w:rsidRPr="001C4F4E">
        <w:rPr>
          <w:rFonts w:ascii="Dosis" w:hAnsi="Dosis" w:cs="Arial"/>
          <w:sz w:val="22"/>
          <w:szCs w:val="22"/>
        </w:rPr>
        <w:t xml:space="preserve">     obsah této smlouvy a neshledávají jej rozporným, což stvrzují svým podpisem. </w:t>
      </w:r>
    </w:p>
    <w:p w:rsidR="006B565B" w:rsidRPr="001C4F4E" w:rsidRDefault="006B565B" w:rsidP="006B565B">
      <w:pPr>
        <w:ind w:left="360"/>
        <w:jc w:val="both"/>
        <w:rPr>
          <w:rFonts w:ascii="Dosis" w:hAnsi="Dosis"/>
        </w:rPr>
      </w:pPr>
    </w:p>
    <w:p w:rsidR="006B565B" w:rsidRPr="001C4F4E" w:rsidRDefault="006B565B" w:rsidP="006B565B">
      <w:pPr>
        <w:ind w:left="360"/>
        <w:jc w:val="both"/>
        <w:rPr>
          <w:rFonts w:ascii="Dosis" w:hAnsi="Dosis"/>
        </w:rPr>
      </w:pPr>
    </w:p>
    <w:p w:rsidR="006B565B" w:rsidRDefault="006B565B" w:rsidP="006B565B">
      <w:pPr>
        <w:ind w:left="360"/>
        <w:jc w:val="both"/>
        <w:rPr>
          <w:rFonts w:ascii="Dosis" w:hAnsi="Dosis"/>
        </w:rPr>
      </w:pPr>
    </w:p>
    <w:p w:rsidR="00A36D1C" w:rsidRPr="001C4F4E" w:rsidRDefault="00A36D1C" w:rsidP="006B565B">
      <w:pPr>
        <w:ind w:left="360"/>
        <w:jc w:val="both"/>
        <w:rPr>
          <w:rFonts w:ascii="Dosis" w:hAnsi="Dosi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757A4" w:rsidTr="00A36D1C">
        <w:tc>
          <w:tcPr>
            <w:tcW w:w="3020" w:type="dxa"/>
          </w:tcPr>
          <w:p w:rsidR="00A757A4" w:rsidRDefault="00A757A4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  <w:r w:rsidRPr="001C4F4E">
              <w:rPr>
                <w:rFonts w:ascii="Dosis" w:hAnsi="Dosis" w:cs="Arial"/>
                <w:sz w:val="22"/>
                <w:szCs w:val="22"/>
              </w:rPr>
              <w:t>V ……………………… dne</w:t>
            </w:r>
          </w:p>
        </w:tc>
        <w:tc>
          <w:tcPr>
            <w:tcW w:w="3021" w:type="dxa"/>
          </w:tcPr>
          <w:p w:rsidR="00A757A4" w:rsidRDefault="00A757A4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</w:p>
          <w:p w:rsidR="00A757A4" w:rsidRDefault="00A757A4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</w:p>
          <w:p w:rsidR="00A757A4" w:rsidRDefault="00A757A4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A757A4" w:rsidRDefault="00A757A4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  <w:r w:rsidRPr="001C4F4E">
              <w:rPr>
                <w:rFonts w:ascii="Dosis" w:hAnsi="Dosis" w:cs="Arial"/>
                <w:sz w:val="22"/>
                <w:szCs w:val="22"/>
              </w:rPr>
              <w:t>V ……………………… dne</w:t>
            </w:r>
          </w:p>
        </w:tc>
      </w:tr>
      <w:tr w:rsidR="00A757A4" w:rsidTr="00A36D1C">
        <w:tc>
          <w:tcPr>
            <w:tcW w:w="3020" w:type="dxa"/>
            <w:tcBorders>
              <w:bottom w:val="dotted" w:sz="4" w:space="0" w:color="auto"/>
            </w:tcBorders>
          </w:tcPr>
          <w:p w:rsidR="00A757A4" w:rsidRDefault="00A36D1C" w:rsidP="00A36D1C">
            <w:pPr>
              <w:jc w:val="center"/>
              <w:rPr>
                <w:rFonts w:ascii="Dosis" w:hAnsi="Dosis" w:cs="Arial"/>
                <w:b/>
                <w:sz w:val="22"/>
                <w:szCs w:val="22"/>
              </w:rPr>
            </w:pPr>
            <w:r w:rsidRPr="001C4F4E">
              <w:rPr>
                <w:rFonts w:ascii="Dosis" w:hAnsi="Dosis" w:cs="Arial"/>
                <w:b/>
                <w:sz w:val="22"/>
                <w:szCs w:val="22"/>
              </w:rPr>
              <w:t>K</w:t>
            </w:r>
            <w:r w:rsidR="00A757A4" w:rsidRPr="001C4F4E">
              <w:rPr>
                <w:rFonts w:ascii="Dosis" w:hAnsi="Dosis" w:cs="Arial"/>
                <w:b/>
                <w:sz w:val="22"/>
                <w:szCs w:val="22"/>
              </w:rPr>
              <w:t>upující</w:t>
            </w:r>
          </w:p>
          <w:p w:rsidR="00A36D1C" w:rsidRDefault="00A36D1C" w:rsidP="00A36D1C">
            <w:pPr>
              <w:jc w:val="center"/>
              <w:rPr>
                <w:rFonts w:ascii="Dosis" w:hAnsi="Dosis" w:cs="Arial"/>
                <w:b/>
                <w:sz w:val="22"/>
                <w:szCs w:val="22"/>
              </w:rPr>
            </w:pPr>
          </w:p>
          <w:p w:rsidR="00A36D1C" w:rsidRDefault="00A36D1C" w:rsidP="00A36D1C">
            <w:pPr>
              <w:jc w:val="center"/>
              <w:rPr>
                <w:rFonts w:ascii="Dosis" w:hAnsi="Dosis" w:cs="Arial"/>
                <w:b/>
                <w:sz w:val="22"/>
                <w:szCs w:val="22"/>
              </w:rPr>
            </w:pPr>
          </w:p>
          <w:p w:rsidR="00A36D1C" w:rsidRDefault="00A36D1C" w:rsidP="00A36D1C">
            <w:pPr>
              <w:jc w:val="center"/>
              <w:rPr>
                <w:rFonts w:ascii="Dosis" w:hAnsi="Dosis" w:cs="Arial"/>
                <w:b/>
                <w:sz w:val="22"/>
                <w:szCs w:val="22"/>
              </w:rPr>
            </w:pPr>
          </w:p>
          <w:p w:rsidR="00A36D1C" w:rsidRDefault="00A36D1C" w:rsidP="00A36D1C">
            <w:pPr>
              <w:jc w:val="center"/>
              <w:rPr>
                <w:rFonts w:ascii="Dosis" w:hAnsi="Dosis" w:cs="Arial"/>
                <w:b/>
                <w:sz w:val="22"/>
                <w:szCs w:val="22"/>
              </w:rPr>
            </w:pPr>
          </w:p>
          <w:p w:rsidR="00A36D1C" w:rsidRDefault="00A36D1C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A757A4" w:rsidRDefault="00A757A4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</w:p>
        </w:tc>
        <w:tc>
          <w:tcPr>
            <w:tcW w:w="3021" w:type="dxa"/>
            <w:tcBorders>
              <w:bottom w:val="dotted" w:sz="4" w:space="0" w:color="auto"/>
            </w:tcBorders>
          </w:tcPr>
          <w:p w:rsidR="00A757A4" w:rsidRDefault="00A757A4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  <w:r w:rsidRPr="001C4F4E">
              <w:rPr>
                <w:rFonts w:ascii="Dosis" w:hAnsi="Dosis" w:cs="Arial"/>
                <w:b/>
                <w:sz w:val="22"/>
                <w:szCs w:val="22"/>
              </w:rPr>
              <w:t>prodávající</w:t>
            </w:r>
          </w:p>
        </w:tc>
      </w:tr>
      <w:tr w:rsidR="00A757A4" w:rsidTr="00A36D1C">
        <w:tc>
          <w:tcPr>
            <w:tcW w:w="3020" w:type="dxa"/>
            <w:tcBorders>
              <w:top w:val="dotted" w:sz="4" w:space="0" w:color="auto"/>
              <w:bottom w:val="dotted" w:sz="4" w:space="0" w:color="auto"/>
            </w:tcBorders>
          </w:tcPr>
          <w:p w:rsidR="00A757A4" w:rsidRPr="001C4F4E" w:rsidRDefault="00A757A4" w:rsidP="00A36D1C">
            <w:pPr>
              <w:pStyle w:val="Zkladntext"/>
              <w:jc w:val="center"/>
              <w:rPr>
                <w:rFonts w:ascii="Dosis" w:hAnsi="Dosis" w:cs="Arial"/>
                <w:b/>
                <w:bCs/>
                <w:sz w:val="22"/>
                <w:szCs w:val="22"/>
              </w:rPr>
            </w:pPr>
            <w:r w:rsidRPr="001C4F4E">
              <w:rPr>
                <w:rFonts w:ascii="Dosis" w:hAnsi="Dosis" w:cs="Arial"/>
                <w:b/>
                <w:bCs/>
                <w:sz w:val="22"/>
                <w:szCs w:val="22"/>
              </w:rPr>
              <w:t>Ing. Pavel Zatloukal</w:t>
            </w:r>
          </w:p>
          <w:p w:rsidR="00A757A4" w:rsidRPr="001C4F4E" w:rsidRDefault="00A757A4" w:rsidP="00A36D1C">
            <w:pPr>
              <w:pStyle w:val="Zkladntext"/>
              <w:jc w:val="center"/>
              <w:rPr>
                <w:rFonts w:ascii="Dosis" w:hAnsi="Dosis" w:cs="Arial"/>
                <w:sz w:val="22"/>
                <w:szCs w:val="22"/>
              </w:rPr>
            </w:pPr>
            <w:r w:rsidRPr="001C4F4E">
              <w:rPr>
                <w:rFonts w:ascii="Dosis" w:hAnsi="Dosis" w:cs="Arial"/>
                <w:sz w:val="22"/>
                <w:szCs w:val="22"/>
              </w:rPr>
              <w:t>místopředseda představenstva</w:t>
            </w:r>
          </w:p>
          <w:p w:rsidR="00A757A4" w:rsidRPr="001C4F4E" w:rsidRDefault="00A757A4" w:rsidP="00A36D1C">
            <w:pPr>
              <w:pStyle w:val="Zkladntext"/>
              <w:jc w:val="center"/>
              <w:rPr>
                <w:rFonts w:ascii="Dosis" w:hAnsi="Dosis" w:cs="Arial"/>
                <w:sz w:val="22"/>
                <w:szCs w:val="22"/>
              </w:rPr>
            </w:pPr>
            <w:r w:rsidRPr="001C4F4E">
              <w:rPr>
                <w:rFonts w:ascii="Dosis" w:hAnsi="Dosis" w:cs="Arial"/>
                <w:sz w:val="22"/>
                <w:szCs w:val="22"/>
              </w:rPr>
              <w:t>DPMO, a.s.</w:t>
            </w:r>
          </w:p>
          <w:p w:rsidR="00A757A4" w:rsidRDefault="00A757A4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</w:p>
          <w:p w:rsidR="00A36D1C" w:rsidRDefault="00A36D1C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</w:p>
          <w:p w:rsidR="00A36D1C" w:rsidRDefault="00A36D1C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</w:p>
          <w:p w:rsidR="00A36D1C" w:rsidRDefault="00A36D1C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</w:p>
          <w:p w:rsidR="00A36D1C" w:rsidRDefault="00A36D1C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A757A4" w:rsidRDefault="00A757A4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dotted" w:sz="4" w:space="0" w:color="auto"/>
            </w:tcBorders>
          </w:tcPr>
          <w:p w:rsidR="00A757A4" w:rsidRDefault="00A757A4" w:rsidP="00A36D1C">
            <w:pPr>
              <w:pStyle w:val="Zkladntext"/>
              <w:jc w:val="center"/>
              <w:rPr>
                <w:rFonts w:ascii="Dosis" w:hAnsi="Dosis" w:cs="Arial"/>
                <w:sz w:val="22"/>
                <w:szCs w:val="22"/>
              </w:rPr>
            </w:pPr>
            <w:r w:rsidRPr="00A757A4">
              <w:rPr>
                <w:rFonts w:ascii="Dosis" w:hAnsi="Dosis" w:cs="Arial"/>
                <w:b/>
                <w:sz w:val="22"/>
                <w:szCs w:val="22"/>
              </w:rPr>
              <w:t>Vladimír Ovesný</w:t>
            </w:r>
            <w:r>
              <w:rPr>
                <w:rFonts w:ascii="Dosis" w:hAnsi="Dosis" w:cs="Arial"/>
                <w:sz w:val="22"/>
                <w:szCs w:val="22"/>
              </w:rPr>
              <w:br/>
              <w:t>jednatel</w:t>
            </w:r>
          </w:p>
        </w:tc>
      </w:tr>
      <w:tr w:rsidR="00A757A4" w:rsidTr="00A36D1C">
        <w:tc>
          <w:tcPr>
            <w:tcW w:w="3020" w:type="dxa"/>
            <w:tcBorders>
              <w:top w:val="dotted" w:sz="4" w:space="0" w:color="auto"/>
            </w:tcBorders>
          </w:tcPr>
          <w:p w:rsidR="00A757A4" w:rsidRPr="001C4F4E" w:rsidRDefault="00A757A4" w:rsidP="00A36D1C">
            <w:pPr>
              <w:pStyle w:val="Zkladntext"/>
              <w:jc w:val="center"/>
              <w:rPr>
                <w:rFonts w:ascii="Dosis" w:hAnsi="Dosis" w:cs="Arial"/>
                <w:b/>
                <w:bCs/>
                <w:sz w:val="22"/>
                <w:szCs w:val="22"/>
              </w:rPr>
            </w:pPr>
            <w:r w:rsidRPr="001C4F4E">
              <w:rPr>
                <w:rFonts w:ascii="Dosis" w:hAnsi="Dosis" w:cs="Arial"/>
                <w:b/>
                <w:bCs/>
                <w:sz w:val="22"/>
                <w:szCs w:val="22"/>
              </w:rPr>
              <w:t>Ing. Jaroslav Michalík</w:t>
            </w:r>
          </w:p>
          <w:p w:rsidR="00A757A4" w:rsidRPr="001C4F4E" w:rsidRDefault="00A757A4" w:rsidP="00A36D1C">
            <w:pPr>
              <w:pStyle w:val="Zkladntext"/>
              <w:jc w:val="center"/>
              <w:rPr>
                <w:rFonts w:ascii="Dosis" w:hAnsi="Dosis" w:cs="Arial"/>
                <w:sz w:val="22"/>
                <w:szCs w:val="22"/>
              </w:rPr>
            </w:pPr>
            <w:r w:rsidRPr="001C4F4E">
              <w:rPr>
                <w:rFonts w:ascii="Dosis" w:hAnsi="Dosis" w:cs="Arial"/>
                <w:sz w:val="22"/>
                <w:szCs w:val="22"/>
              </w:rPr>
              <w:t>člen představenstva</w:t>
            </w:r>
          </w:p>
          <w:p w:rsidR="00A757A4" w:rsidRPr="001C4F4E" w:rsidRDefault="00A757A4" w:rsidP="00A36D1C">
            <w:pPr>
              <w:pStyle w:val="Zkladntext"/>
              <w:jc w:val="center"/>
              <w:rPr>
                <w:rFonts w:ascii="Dosis" w:hAnsi="Dosis" w:cs="Arial"/>
                <w:sz w:val="22"/>
                <w:szCs w:val="22"/>
              </w:rPr>
            </w:pPr>
            <w:r w:rsidRPr="001C4F4E">
              <w:rPr>
                <w:rFonts w:ascii="Dosis" w:hAnsi="Dosis" w:cs="Arial"/>
                <w:sz w:val="22"/>
                <w:szCs w:val="22"/>
              </w:rPr>
              <w:t>DPMO, a.s.</w:t>
            </w:r>
          </w:p>
          <w:p w:rsidR="00A757A4" w:rsidRDefault="00A757A4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A757A4" w:rsidRDefault="00A757A4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A757A4" w:rsidRDefault="00A757A4" w:rsidP="00A36D1C">
            <w:pPr>
              <w:jc w:val="center"/>
              <w:rPr>
                <w:rFonts w:ascii="Dosis" w:hAnsi="Dosis" w:cs="Arial"/>
                <w:sz w:val="22"/>
                <w:szCs w:val="22"/>
              </w:rPr>
            </w:pPr>
          </w:p>
        </w:tc>
      </w:tr>
    </w:tbl>
    <w:p w:rsidR="00A757A4" w:rsidRPr="001C4F4E" w:rsidRDefault="00A757A4" w:rsidP="00A36D1C">
      <w:pPr>
        <w:rPr>
          <w:rFonts w:ascii="Dosis" w:hAnsi="Dosis" w:cs="Arial"/>
          <w:sz w:val="22"/>
          <w:szCs w:val="22"/>
        </w:rPr>
      </w:pPr>
    </w:p>
    <w:sectPr w:rsidR="00A757A4" w:rsidRPr="001C4F4E" w:rsidSect="003936D4">
      <w:footerReference w:type="default" r:id="rId8"/>
      <w:pgSz w:w="11906" w:h="16838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2" w:rsidRDefault="00F77412" w:rsidP="00BB657F">
      <w:r>
        <w:separator/>
      </w:r>
    </w:p>
  </w:endnote>
  <w:endnote w:type="continuationSeparator" w:id="0">
    <w:p w:rsidR="00F77412" w:rsidRDefault="00F77412" w:rsidP="00BB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sis">
    <w:altName w:val="Corbel Light"/>
    <w:charset w:val="EE"/>
    <w:family w:val="auto"/>
    <w:pitch w:val="variable"/>
    <w:sig w:usb0="00000001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EF" w:rsidRPr="00D87E9D" w:rsidRDefault="008B22EF">
    <w:pPr>
      <w:pStyle w:val="Zpat"/>
      <w:jc w:val="center"/>
      <w:rPr>
        <w:rFonts w:ascii="Dosis" w:hAnsi="Dosis"/>
      </w:rPr>
    </w:pPr>
    <w:r w:rsidRPr="00D87E9D">
      <w:rPr>
        <w:rFonts w:ascii="Dosis" w:hAnsi="Dosis"/>
      </w:rPr>
      <w:fldChar w:fldCharType="begin"/>
    </w:r>
    <w:r w:rsidRPr="00D87E9D">
      <w:rPr>
        <w:rFonts w:ascii="Dosis" w:hAnsi="Dosis"/>
      </w:rPr>
      <w:instrText>PAGE   \* MERGEFORMAT</w:instrText>
    </w:r>
    <w:r w:rsidRPr="00D87E9D">
      <w:rPr>
        <w:rFonts w:ascii="Dosis" w:hAnsi="Dosis"/>
      </w:rPr>
      <w:fldChar w:fldCharType="separate"/>
    </w:r>
    <w:r w:rsidR="0082652C">
      <w:rPr>
        <w:rFonts w:ascii="Dosis" w:hAnsi="Dosis"/>
        <w:noProof/>
      </w:rPr>
      <w:t>- 2 -</w:t>
    </w:r>
    <w:r w:rsidRPr="00D87E9D">
      <w:rPr>
        <w:rFonts w:ascii="Dosis" w:hAnsi="Dosis"/>
      </w:rPr>
      <w:fldChar w:fldCharType="end"/>
    </w:r>
  </w:p>
  <w:p w:rsidR="008B22EF" w:rsidRDefault="008B22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2" w:rsidRDefault="00F77412" w:rsidP="00BB657F">
      <w:r>
        <w:separator/>
      </w:r>
    </w:p>
  </w:footnote>
  <w:footnote w:type="continuationSeparator" w:id="0">
    <w:p w:rsidR="00F77412" w:rsidRDefault="00F77412" w:rsidP="00BB6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F7D91"/>
    <w:multiLevelType w:val="hybridMultilevel"/>
    <w:tmpl w:val="50068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06D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814216"/>
    <w:multiLevelType w:val="hybridMultilevel"/>
    <w:tmpl w:val="F0489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504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332729"/>
    <w:multiLevelType w:val="singleLevel"/>
    <w:tmpl w:val="EE1E8D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5" w15:restartNumberingAfterBreak="0">
    <w:nsid w:val="22526746"/>
    <w:multiLevelType w:val="hybridMultilevel"/>
    <w:tmpl w:val="560EF1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7500D9"/>
    <w:multiLevelType w:val="hybridMultilevel"/>
    <w:tmpl w:val="C91E0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80774"/>
    <w:multiLevelType w:val="hybridMultilevel"/>
    <w:tmpl w:val="1D328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85A0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984E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697F17"/>
    <w:multiLevelType w:val="hybridMultilevel"/>
    <w:tmpl w:val="BC4C3746"/>
    <w:lvl w:ilvl="0" w:tplc="A4306C2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558FF"/>
    <w:multiLevelType w:val="hybridMultilevel"/>
    <w:tmpl w:val="D1D0B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08FA"/>
    <w:multiLevelType w:val="hybridMultilevel"/>
    <w:tmpl w:val="08FE3B90"/>
    <w:lvl w:ilvl="0" w:tplc="BD120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6A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B0E08A0"/>
    <w:multiLevelType w:val="singleLevel"/>
    <w:tmpl w:val="09A0B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2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11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6B"/>
    <w:rsid w:val="00002569"/>
    <w:rsid w:val="000321FA"/>
    <w:rsid w:val="000330D9"/>
    <w:rsid w:val="00053793"/>
    <w:rsid w:val="000C4261"/>
    <w:rsid w:val="000D7A8C"/>
    <w:rsid w:val="000E09DC"/>
    <w:rsid w:val="001259DD"/>
    <w:rsid w:val="00144A29"/>
    <w:rsid w:val="0017604A"/>
    <w:rsid w:val="0018089B"/>
    <w:rsid w:val="00185A9A"/>
    <w:rsid w:val="001938EE"/>
    <w:rsid w:val="001B5142"/>
    <w:rsid w:val="001C4F4E"/>
    <w:rsid w:val="002329DE"/>
    <w:rsid w:val="00232FCF"/>
    <w:rsid w:val="00233121"/>
    <w:rsid w:val="002A1498"/>
    <w:rsid w:val="002D4BF0"/>
    <w:rsid w:val="002E3DCE"/>
    <w:rsid w:val="002F0F5E"/>
    <w:rsid w:val="003216DF"/>
    <w:rsid w:val="0032324F"/>
    <w:rsid w:val="00356323"/>
    <w:rsid w:val="00372F38"/>
    <w:rsid w:val="00376B2B"/>
    <w:rsid w:val="003936D4"/>
    <w:rsid w:val="00394EF2"/>
    <w:rsid w:val="003C7AB9"/>
    <w:rsid w:val="003F2C9A"/>
    <w:rsid w:val="00401E2D"/>
    <w:rsid w:val="00411BFA"/>
    <w:rsid w:val="004528B6"/>
    <w:rsid w:val="00480509"/>
    <w:rsid w:val="004A0631"/>
    <w:rsid w:val="004D6933"/>
    <w:rsid w:val="004F02DF"/>
    <w:rsid w:val="0050643D"/>
    <w:rsid w:val="00516D22"/>
    <w:rsid w:val="005227CE"/>
    <w:rsid w:val="005346A6"/>
    <w:rsid w:val="00542B12"/>
    <w:rsid w:val="005651A3"/>
    <w:rsid w:val="0059715A"/>
    <w:rsid w:val="00597265"/>
    <w:rsid w:val="005A258B"/>
    <w:rsid w:val="005B0EB4"/>
    <w:rsid w:val="005D56BC"/>
    <w:rsid w:val="0061019A"/>
    <w:rsid w:val="00621FE2"/>
    <w:rsid w:val="00630D89"/>
    <w:rsid w:val="0066323D"/>
    <w:rsid w:val="00673DE0"/>
    <w:rsid w:val="0067586B"/>
    <w:rsid w:val="0069162E"/>
    <w:rsid w:val="00696E63"/>
    <w:rsid w:val="006B565B"/>
    <w:rsid w:val="007306D0"/>
    <w:rsid w:val="0076142A"/>
    <w:rsid w:val="0077748E"/>
    <w:rsid w:val="00781F8E"/>
    <w:rsid w:val="007B1BDE"/>
    <w:rsid w:val="007B5417"/>
    <w:rsid w:val="007D31F8"/>
    <w:rsid w:val="007D47B1"/>
    <w:rsid w:val="007F54D5"/>
    <w:rsid w:val="00801629"/>
    <w:rsid w:val="0082652C"/>
    <w:rsid w:val="00852E8D"/>
    <w:rsid w:val="0087410D"/>
    <w:rsid w:val="008914EC"/>
    <w:rsid w:val="008A4186"/>
    <w:rsid w:val="008B22EF"/>
    <w:rsid w:val="008B3155"/>
    <w:rsid w:val="008E4F80"/>
    <w:rsid w:val="00967F8E"/>
    <w:rsid w:val="009C5430"/>
    <w:rsid w:val="009D269D"/>
    <w:rsid w:val="009E242B"/>
    <w:rsid w:val="00A11E9C"/>
    <w:rsid w:val="00A36D1C"/>
    <w:rsid w:val="00A609D0"/>
    <w:rsid w:val="00A6186D"/>
    <w:rsid w:val="00A757A4"/>
    <w:rsid w:val="00AA3715"/>
    <w:rsid w:val="00AB26DA"/>
    <w:rsid w:val="00AC4AC1"/>
    <w:rsid w:val="00AF14B7"/>
    <w:rsid w:val="00B15F46"/>
    <w:rsid w:val="00B2023B"/>
    <w:rsid w:val="00B231AF"/>
    <w:rsid w:val="00B264B7"/>
    <w:rsid w:val="00B26F5F"/>
    <w:rsid w:val="00B438E6"/>
    <w:rsid w:val="00B50557"/>
    <w:rsid w:val="00B63CF0"/>
    <w:rsid w:val="00B73B47"/>
    <w:rsid w:val="00B74CE0"/>
    <w:rsid w:val="00BA16A5"/>
    <w:rsid w:val="00BB1CA2"/>
    <w:rsid w:val="00BB4E7F"/>
    <w:rsid w:val="00BB657F"/>
    <w:rsid w:val="00BD63E0"/>
    <w:rsid w:val="00BF456C"/>
    <w:rsid w:val="00C03830"/>
    <w:rsid w:val="00C16AB2"/>
    <w:rsid w:val="00C23227"/>
    <w:rsid w:val="00C65332"/>
    <w:rsid w:val="00CC08FA"/>
    <w:rsid w:val="00D04BFE"/>
    <w:rsid w:val="00D13752"/>
    <w:rsid w:val="00D515C7"/>
    <w:rsid w:val="00D87E9D"/>
    <w:rsid w:val="00DD238E"/>
    <w:rsid w:val="00DE752C"/>
    <w:rsid w:val="00E13385"/>
    <w:rsid w:val="00E307D7"/>
    <w:rsid w:val="00E37779"/>
    <w:rsid w:val="00E42573"/>
    <w:rsid w:val="00E448A9"/>
    <w:rsid w:val="00E57F7C"/>
    <w:rsid w:val="00E61A37"/>
    <w:rsid w:val="00E66024"/>
    <w:rsid w:val="00E97DD2"/>
    <w:rsid w:val="00EA183E"/>
    <w:rsid w:val="00EA4367"/>
    <w:rsid w:val="00EC0A86"/>
    <w:rsid w:val="00EE4BFD"/>
    <w:rsid w:val="00F05D87"/>
    <w:rsid w:val="00F77412"/>
    <w:rsid w:val="00FC74A2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8F186F-8626-4A30-9A9F-F8041E13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86B"/>
  </w:style>
  <w:style w:type="paragraph" w:styleId="Nadpis1">
    <w:name w:val="heading 1"/>
    <w:basedOn w:val="Normln"/>
    <w:next w:val="Normln"/>
    <w:qFormat/>
    <w:rsid w:val="0067586B"/>
    <w:pPr>
      <w:keepNext/>
      <w:ind w:left="360"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586B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sid w:val="0067586B"/>
    <w:rPr>
      <w:sz w:val="24"/>
    </w:rPr>
  </w:style>
  <w:style w:type="paragraph" w:styleId="Zkladntextodsazen">
    <w:name w:val="Body Text Indent"/>
    <w:basedOn w:val="Normln"/>
    <w:rsid w:val="0067586B"/>
    <w:pPr>
      <w:ind w:left="36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BB65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657F"/>
  </w:style>
  <w:style w:type="paragraph" w:styleId="Zpat">
    <w:name w:val="footer"/>
    <w:basedOn w:val="Normln"/>
    <w:link w:val="ZpatChar"/>
    <w:uiPriority w:val="99"/>
    <w:rsid w:val="00BB65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657F"/>
  </w:style>
  <w:style w:type="character" w:styleId="Odkaznakoment">
    <w:name w:val="annotation reference"/>
    <w:rsid w:val="0048050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0509"/>
  </w:style>
  <w:style w:type="character" w:customStyle="1" w:styleId="TextkomenteChar">
    <w:name w:val="Text komentáře Char"/>
    <w:basedOn w:val="Standardnpsmoodstavce"/>
    <w:link w:val="Textkomente"/>
    <w:rsid w:val="00480509"/>
  </w:style>
  <w:style w:type="paragraph" w:styleId="Pedmtkomente">
    <w:name w:val="annotation subject"/>
    <w:basedOn w:val="Textkomente"/>
    <w:next w:val="Textkomente"/>
    <w:link w:val="PedmtkomenteChar"/>
    <w:rsid w:val="00480509"/>
    <w:rPr>
      <w:b/>
      <w:bCs/>
    </w:rPr>
  </w:style>
  <w:style w:type="character" w:customStyle="1" w:styleId="PedmtkomenteChar">
    <w:name w:val="Předmět komentáře Char"/>
    <w:link w:val="Pedmtkomente"/>
    <w:rsid w:val="00480509"/>
    <w:rPr>
      <w:b/>
      <w:bCs/>
    </w:rPr>
  </w:style>
  <w:style w:type="paragraph" w:styleId="Revize">
    <w:name w:val="Revision"/>
    <w:hidden/>
    <w:uiPriority w:val="99"/>
    <w:semiHidden/>
    <w:rsid w:val="00480509"/>
  </w:style>
  <w:style w:type="paragraph" w:styleId="Textbubliny">
    <w:name w:val="Balloon Text"/>
    <w:basedOn w:val="Normln"/>
    <w:link w:val="TextbublinyChar"/>
    <w:rsid w:val="00480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80509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6B565B"/>
    <w:rPr>
      <w:sz w:val="24"/>
    </w:rPr>
  </w:style>
  <w:style w:type="paragraph" w:styleId="Odstavecseseznamem">
    <w:name w:val="List Paragraph"/>
    <w:basedOn w:val="Normln"/>
    <w:uiPriority w:val="34"/>
    <w:qFormat/>
    <w:rsid w:val="00B74C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A7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7848-AAFF-4736-8303-535F9A42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DPMO a.s.</Company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Jana Plachá</dc:creator>
  <cp:keywords/>
  <cp:lastModifiedBy>Svobodová, Jana</cp:lastModifiedBy>
  <cp:revision>2</cp:revision>
  <dcterms:created xsi:type="dcterms:W3CDTF">2021-01-05T07:57:00Z</dcterms:created>
  <dcterms:modified xsi:type="dcterms:W3CDTF">2021-01-05T07:57:00Z</dcterms:modified>
</cp:coreProperties>
</file>