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7" w:rsidRPr="00DE3550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4"/>
          <w:szCs w:val="24"/>
        </w:rPr>
      </w:pPr>
      <w:r w:rsidRPr="00DE3550">
        <w:rPr>
          <w:rFonts w:ascii="Arial" w:hAnsi="Arial" w:cs="Arial"/>
          <w:b/>
          <w:sz w:val="24"/>
          <w:szCs w:val="24"/>
        </w:rPr>
        <w:t xml:space="preserve">Dodatek č. </w:t>
      </w:r>
      <w:r w:rsidR="00E27473">
        <w:rPr>
          <w:rFonts w:ascii="Arial" w:hAnsi="Arial" w:cs="Arial"/>
          <w:b/>
          <w:sz w:val="24"/>
          <w:szCs w:val="24"/>
        </w:rPr>
        <w:t>3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</w:p>
    <w:p w:rsidR="00561B5D" w:rsidRPr="00E27473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20"/>
          <w:szCs w:val="20"/>
        </w:rPr>
      </w:pPr>
    </w:p>
    <w:p w:rsidR="00AA0B05" w:rsidRPr="00E27473" w:rsidRDefault="00AA0B05" w:rsidP="00202996">
      <w:pPr>
        <w:pStyle w:val="Bezmezer"/>
        <w:keepNext/>
        <w:keepLines/>
        <w:numPr>
          <w:ilvl w:val="0"/>
          <w:numId w:val="5"/>
        </w:numPr>
        <w:tabs>
          <w:tab w:val="clear" w:pos="357"/>
        </w:tabs>
        <w:spacing w:before="120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sz w:val="20"/>
          <w:szCs w:val="20"/>
        </w:rPr>
        <w:t>Smluvní strany</w:t>
      </w:r>
    </w:p>
    <w:p w:rsidR="00FD303D" w:rsidRPr="00E27473" w:rsidRDefault="00FD303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FD303D" w:rsidRPr="00E27473" w:rsidRDefault="00FD303D" w:rsidP="00202996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sz w:val="20"/>
          <w:szCs w:val="20"/>
        </w:rPr>
        <w:t>Objednatel: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>název</w:t>
      </w:r>
      <w:r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E27473" w:rsidRDefault="00005030" w:rsidP="003D4C0D">
      <w:pPr>
        <w:pStyle w:val="Bezmezer"/>
        <w:keepNext/>
        <w:keepLines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</w:t>
      </w:r>
      <w:r w:rsidR="00205BE4" w:rsidRPr="00E27473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701 26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 xml:space="preserve">: 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70890021</w:t>
      </w:r>
      <w:r w:rsidR="00DE3550" w:rsidRPr="00E27473">
        <w:rPr>
          <w:rFonts w:ascii="Arial" w:hAnsi="Arial" w:cs="Arial"/>
          <w:sz w:val="20"/>
          <w:szCs w:val="20"/>
        </w:rPr>
        <w:t xml:space="preserve">  /  C</w:t>
      </w:r>
      <w:r w:rsidRPr="00E27473">
        <w:rPr>
          <w:rFonts w:ascii="Arial" w:hAnsi="Arial" w:cs="Arial"/>
          <w:sz w:val="20"/>
          <w:szCs w:val="20"/>
        </w:rPr>
        <w:t>Z70890021</w:t>
      </w:r>
      <w:proofErr w:type="gramEnd"/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Bankovní spojení: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Cs/>
          <w:sz w:val="20"/>
          <w:szCs w:val="20"/>
        </w:rPr>
        <w:t xml:space="preserve">KB Ostrava, č.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ú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 xml:space="preserve">. </w:t>
      </w:r>
      <w:r w:rsidR="00A16DC1" w:rsidRPr="00E27473">
        <w:rPr>
          <w:rFonts w:ascii="Arial" w:hAnsi="Arial" w:cs="Arial"/>
          <w:bCs/>
          <w:sz w:val="20"/>
          <w:szCs w:val="20"/>
        </w:rPr>
        <w:t>43-5363730267</w:t>
      </w:r>
      <w:r w:rsidR="007725C9" w:rsidRPr="00E27473">
        <w:rPr>
          <w:rFonts w:ascii="Arial" w:hAnsi="Arial" w:cs="Arial"/>
          <w:bCs/>
          <w:sz w:val="20"/>
          <w:szCs w:val="20"/>
        </w:rPr>
        <w:t>/0100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FD303D" w:rsidRPr="00E27473" w:rsidRDefault="00FD303D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(dále jen jako „</w:t>
      </w:r>
      <w:r w:rsidR="004B17D7" w:rsidRPr="00E27473">
        <w:rPr>
          <w:rFonts w:ascii="Arial" w:hAnsi="Arial" w:cs="Arial"/>
          <w:b/>
          <w:sz w:val="20"/>
          <w:szCs w:val="20"/>
        </w:rPr>
        <w:t>o</w:t>
      </w:r>
      <w:r w:rsidRPr="00E27473">
        <w:rPr>
          <w:rFonts w:ascii="Arial" w:hAnsi="Arial" w:cs="Arial"/>
          <w:b/>
          <w:sz w:val="20"/>
          <w:szCs w:val="20"/>
        </w:rPr>
        <w:t>bjednatel</w:t>
      </w:r>
      <w:r w:rsidRPr="00E27473">
        <w:rPr>
          <w:rFonts w:ascii="Arial" w:hAnsi="Arial" w:cs="Arial"/>
          <w:sz w:val="20"/>
          <w:szCs w:val="20"/>
        </w:rPr>
        <w:t>“)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D951D9" w:rsidRPr="00E27473" w:rsidRDefault="00D951D9" w:rsidP="00202996">
      <w:pPr>
        <w:pStyle w:val="Bezmezer"/>
        <w:keepNext/>
        <w:keepLines/>
        <w:numPr>
          <w:ilvl w:val="1"/>
          <w:numId w:val="1"/>
        </w:numPr>
        <w:tabs>
          <w:tab w:val="left" w:pos="2552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sz w:val="20"/>
          <w:szCs w:val="20"/>
        </w:rPr>
        <w:t>Zhotovitel:</w:t>
      </w:r>
    </w:p>
    <w:p w:rsidR="0035668D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  <w:u w:val="single"/>
        </w:rPr>
        <w:t xml:space="preserve">Sdružení Opatření </w:t>
      </w:r>
      <w:proofErr w:type="spellStart"/>
      <w:r w:rsidRPr="00E27473">
        <w:rPr>
          <w:rFonts w:ascii="Arial" w:hAnsi="Arial" w:cs="Arial"/>
          <w:b/>
          <w:sz w:val="20"/>
          <w:szCs w:val="20"/>
          <w:u w:val="single"/>
        </w:rPr>
        <w:t>Krnov</w:t>
      </w:r>
      <w:proofErr w:type="spellEnd"/>
      <w:r w:rsidRPr="00E27473">
        <w:rPr>
          <w:rFonts w:ascii="Arial" w:hAnsi="Arial" w:cs="Arial"/>
          <w:b/>
          <w:sz w:val="20"/>
          <w:szCs w:val="20"/>
          <w:u w:val="single"/>
        </w:rPr>
        <w:t>-</w:t>
      </w:r>
      <w:proofErr w:type="spellStart"/>
      <w:r w:rsidRPr="00E27473">
        <w:rPr>
          <w:rFonts w:ascii="Arial" w:hAnsi="Arial" w:cs="Arial"/>
          <w:b/>
          <w:sz w:val="20"/>
          <w:szCs w:val="20"/>
          <w:u w:val="single"/>
        </w:rPr>
        <w:t>Lesostavby</w:t>
      </w:r>
      <w:proofErr w:type="spellEnd"/>
      <w:r w:rsidRPr="00E27473">
        <w:rPr>
          <w:rFonts w:ascii="Arial" w:hAnsi="Arial" w:cs="Arial"/>
          <w:b/>
          <w:sz w:val="20"/>
          <w:szCs w:val="20"/>
          <w:u w:val="single"/>
        </w:rPr>
        <w:t>-ZVÁNOVEC</w:t>
      </w:r>
    </w:p>
    <w:p w:rsidR="00005030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vedoucí člen sdružení</w:t>
      </w:r>
      <w:r w:rsidR="00577DDB" w:rsidRPr="00E27473">
        <w:rPr>
          <w:rFonts w:ascii="Arial" w:hAnsi="Arial" w:cs="Arial"/>
          <w:sz w:val="20"/>
          <w:szCs w:val="20"/>
        </w:rPr>
        <w:t>:</w:t>
      </w:r>
      <w:r w:rsidR="00005030"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7473">
        <w:rPr>
          <w:rFonts w:ascii="Arial" w:hAnsi="Arial" w:cs="Arial"/>
          <w:b/>
          <w:sz w:val="20"/>
          <w:szCs w:val="20"/>
        </w:rPr>
        <w:t>Frýdek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>-Místek a.s.</w:t>
      </w:r>
    </w:p>
    <w:p w:rsidR="00005030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sz w:val="20"/>
          <w:szCs w:val="20"/>
        </w:rPr>
        <w:t xml:space="preserve">Slezská 2766, </w:t>
      </w:r>
      <w:r w:rsidRPr="00E27473">
        <w:rPr>
          <w:rFonts w:ascii="Arial" w:hAnsi="Arial" w:cs="Arial"/>
          <w:sz w:val="20"/>
          <w:szCs w:val="20"/>
        </w:rPr>
        <w:t xml:space="preserve">Frýdek, </w:t>
      </w:r>
      <w:r w:rsidR="0035668D" w:rsidRPr="00E27473">
        <w:rPr>
          <w:rFonts w:ascii="Arial" w:hAnsi="Arial" w:cs="Arial"/>
          <w:sz w:val="20"/>
          <w:szCs w:val="20"/>
        </w:rPr>
        <w:t xml:space="preserve">738 01 </w:t>
      </w:r>
      <w:proofErr w:type="spellStart"/>
      <w:r w:rsidR="0035668D" w:rsidRPr="00E27473">
        <w:rPr>
          <w:rFonts w:ascii="Arial" w:hAnsi="Arial" w:cs="Arial"/>
          <w:sz w:val="20"/>
          <w:szCs w:val="20"/>
        </w:rPr>
        <w:t>Frýdek</w:t>
      </w:r>
      <w:proofErr w:type="spellEnd"/>
      <w:r w:rsidR="0035668D" w:rsidRPr="00E27473">
        <w:rPr>
          <w:rFonts w:ascii="Arial" w:hAnsi="Arial" w:cs="Arial"/>
          <w:sz w:val="20"/>
          <w:szCs w:val="20"/>
        </w:rPr>
        <w:t>-Místek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FD3777" w:rsidRPr="00E27473">
        <w:rPr>
          <w:rFonts w:ascii="Arial" w:hAnsi="Arial" w:cs="Arial"/>
          <w:sz w:val="20"/>
          <w:szCs w:val="20"/>
        </w:rPr>
        <w:t>45193118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="00FD3777" w:rsidRPr="00E27473">
        <w:rPr>
          <w:rFonts w:ascii="Arial" w:hAnsi="Arial" w:cs="Arial"/>
          <w:sz w:val="20"/>
          <w:szCs w:val="20"/>
        </w:rPr>
        <w:t>CZ45193118</w:t>
      </w:r>
      <w:proofErr w:type="gramEnd"/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Bankovní spojení: </w:t>
      </w:r>
      <w:r w:rsidRPr="00E27473">
        <w:rPr>
          <w:rFonts w:ascii="Arial" w:hAnsi="Arial" w:cs="Arial"/>
          <w:sz w:val="20"/>
          <w:szCs w:val="20"/>
        </w:rPr>
        <w:tab/>
      </w:r>
      <w:r w:rsidR="00FD3777" w:rsidRPr="00E27473">
        <w:rPr>
          <w:rFonts w:ascii="Arial" w:hAnsi="Arial" w:cs="Arial"/>
          <w:sz w:val="20"/>
          <w:szCs w:val="20"/>
        </w:rPr>
        <w:t xml:space="preserve">Komerční banka a.s., </w:t>
      </w:r>
      <w:proofErr w:type="gramStart"/>
      <w:r w:rsidR="00FD3777" w:rsidRPr="00E27473">
        <w:rPr>
          <w:rFonts w:ascii="Arial" w:hAnsi="Arial" w:cs="Arial"/>
          <w:sz w:val="20"/>
          <w:szCs w:val="20"/>
        </w:rPr>
        <w:t>č.ú. 13403781/0100</w:t>
      </w:r>
      <w:proofErr w:type="gramEnd"/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Zápis v obchodním rejstříku: </w:t>
      </w:r>
      <w:r w:rsidR="00FD3777" w:rsidRPr="00E27473">
        <w:rPr>
          <w:rFonts w:ascii="Arial" w:hAnsi="Arial" w:cs="Arial"/>
          <w:sz w:val="20"/>
          <w:szCs w:val="20"/>
        </w:rPr>
        <w:t>Krajský soud v Ostravě, oddíl B, vložka 471</w:t>
      </w: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člen sdružení: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ZVÁNOVEC a.s.</w:t>
      </w:r>
    </w:p>
    <w:p w:rsidR="00FD3777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sz w:val="20"/>
          <w:szCs w:val="20"/>
        </w:rPr>
        <w:t>Rudolfovská</w:t>
      </w:r>
      <w:proofErr w:type="spellEnd"/>
      <w:r w:rsidRPr="00E27473">
        <w:rPr>
          <w:rFonts w:ascii="Arial" w:hAnsi="Arial" w:cs="Arial"/>
          <w:sz w:val="20"/>
          <w:szCs w:val="20"/>
        </w:rPr>
        <w:t xml:space="preserve"> tř. 597, České Budějovice 4, 370 01 České Budějovice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26026279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Pr="00E27473">
        <w:rPr>
          <w:rFonts w:ascii="Arial" w:hAnsi="Arial" w:cs="Arial"/>
          <w:sz w:val="20"/>
          <w:szCs w:val="20"/>
        </w:rPr>
        <w:t>CZ26026279</w:t>
      </w:r>
      <w:proofErr w:type="gramEnd"/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Bankovní spojení:</w:t>
      </w:r>
      <w:r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sz w:val="20"/>
          <w:szCs w:val="20"/>
        </w:rPr>
        <w:t>SberbankCZ</w:t>
      </w:r>
      <w:proofErr w:type="spellEnd"/>
      <w:r w:rsidRPr="00E27473">
        <w:rPr>
          <w:rFonts w:ascii="Arial" w:hAnsi="Arial" w:cs="Arial"/>
          <w:sz w:val="20"/>
          <w:szCs w:val="20"/>
        </w:rPr>
        <w:t xml:space="preserve"> a.s., </w:t>
      </w:r>
      <w:proofErr w:type="gramStart"/>
      <w:r w:rsidRPr="00E27473">
        <w:rPr>
          <w:rFonts w:ascii="Arial" w:hAnsi="Arial" w:cs="Arial"/>
          <w:sz w:val="20"/>
          <w:szCs w:val="20"/>
        </w:rPr>
        <w:t>č.ú. 420012712/6800</w:t>
      </w:r>
      <w:proofErr w:type="gramEnd"/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</w:t>
      </w:r>
      <w:r w:rsidRPr="00E27473">
        <w:rPr>
          <w:rFonts w:ascii="Arial" w:hAnsi="Arial" w:cs="Arial"/>
          <w:sz w:val="20"/>
          <w:szCs w:val="20"/>
        </w:rPr>
        <w:tab/>
        <w:t>Krajský soud v Českých Budějovicích, oddíl B, vložka 1109</w:t>
      </w:r>
    </w:p>
    <w:p w:rsidR="00FD303D" w:rsidRPr="00E27473" w:rsidRDefault="00167F64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 </w:t>
      </w:r>
      <w:r w:rsidR="00FD303D" w:rsidRPr="00E27473">
        <w:rPr>
          <w:rFonts w:ascii="Arial" w:hAnsi="Arial" w:cs="Arial"/>
          <w:sz w:val="20"/>
          <w:szCs w:val="20"/>
        </w:rPr>
        <w:t>(dále jen jako „</w:t>
      </w:r>
      <w:r w:rsidR="004B17D7" w:rsidRPr="00E27473">
        <w:rPr>
          <w:rFonts w:ascii="Arial" w:hAnsi="Arial" w:cs="Arial"/>
          <w:b/>
          <w:sz w:val="20"/>
          <w:szCs w:val="20"/>
        </w:rPr>
        <w:t>z</w:t>
      </w:r>
      <w:r w:rsidR="00FD303D" w:rsidRPr="00E27473">
        <w:rPr>
          <w:rFonts w:ascii="Arial" w:hAnsi="Arial" w:cs="Arial"/>
          <w:b/>
          <w:sz w:val="20"/>
          <w:szCs w:val="20"/>
        </w:rPr>
        <w:t>hotovitel</w:t>
      </w:r>
      <w:r w:rsidR="00FD303D" w:rsidRPr="00E27473">
        <w:rPr>
          <w:rFonts w:ascii="Arial" w:hAnsi="Arial" w:cs="Arial"/>
          <w:sz w:val="20"/>
          <w:szCs w:val="20"/>
        </w:rPr>
        <w:t>“)</w:t>
      </w:r>
    </w:p>
    <w:p w:rsidR="00DE3550" w:rsidRPr="00E27473" w:rsidRDefault="00DE355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DE3550" w:rsidP="003D4C0D">
      <w:pPr>
        <w:pStyle w:val="Bezmezer"/>
        <w:keepNext/>
        <w:keepLines/>
        <w:ind w:right="-428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 zakázky: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>„</w:t>
      </w:r>
      <w:r w:rsidRPr="00E27473">
        <w:rPr>
          <w:rFonts w:ascii="Arial" w:hAnsi="Arial" w:cs="Arial"/>
          <w:b/>
          <w:bCs/>
          <w:sz w:val="20"/>
          <w:szCs w:val="20"/>
        </w:rPr>
        <w:t>02.106 Opatření v úseku pod Krnovem, ochrana LB území – Polsko, OHO</w:t>
      </w:r>
      <w:r w:rsidRPr="00E27473">
        <w:rPr>
          <w:rFonts w:ascii="Arial" w:hAnsi="Arial" w:cs="Arial"/>
          <w:sz w:val="20"/>
          <w:szCs w:val="20"/>
        </w:rPr>
        <w:t>“</w:t>
      </w:r>
    </w:p>
    <w:p w:rsidR="00E27473" w:rsidRPr="00E27473" w:rsidRDefault="00E27473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561B5D" w:rsidRPr="00E27473" w:rsidRDefault="00561B5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V souladu se zněním čl. 21. bod </w:t>
      </w:r>
      <w:proofErr w:type="gramStart"/>
      <w:r w:rsidRPr="00E27473">
        <w:rPr>
          <w:rFonts w:ascii="Arial" w:hAnsi="Arial" w:cs="Arial"/>
          <w:sz w:val="20"/>
          <w:szCs w:val="20"/>
        </w:rPr>
        <w:t>21.4. se</w:t>
      </w:r>
      <w:proofErr w:type="gramEnd"/>
      <w:r w:rsidRPr="00E27473">
        <w:rPr>
          <w:rFonts w:ascii="Arial" w:hAnsi="Arial" w:cs="Arial"/>
          <w:sz w:val="20"/>
          <w:szCs w:val="20"/>
        </w:rPr>
        <w:t xml:space="preserve"> smluvní strany dohodly na následující změně citované smlouvy:</w:t>
      </w:r>
    </w:p>
    <w:p w:rsidR="00E27473" w:rsidRPr="00E27473" w:rsidRDefault="00E27473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3D4C0D">
      <w:pPr>
        <w:pStyle w:val="Bezmezer"/>
        <w:keepNext/>
        <w:keepLines/>
        <w:ind w:left="4253" w:hanging="4253"/>
        <w:jc w:val="both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sz w:val="20"/>
          <w:szCs w:val="20"/>
          <w:u w:val="single"/>
        </w:rPr>
        <w:t xml:space="preserve">Čl. 1. Smluvní strany </w:t>
      </w:r>
      <w:proofErr w:type="gramStart"/>
      <w:r w:rsidR="00FC0ACC" w:rsidRPr="00E27473">
        <w:rPr>
          <w:rFonts w:ascii="Arial" w:hAnsi="Arial" w:cs="Arial"/>
          <w:b/>
          <w:sz w:val="20"/>
          <w:szCs w:val="20"/>
          <w:u w:val="single"/>
        </w:rPr>
        <w:t>bod</w:t>
      </w:r>
      <w:r w:rsidRPr="00E27473">
        <w:rPr>
          <w:rFonts w:ascii="Arial" w:hAnsi="Arial" w:cs="Arial"/>
          <w:b/>
          <w:sz w:val="20"/>
          <w:szCs w:val="20"/>
          <w:u w:val="single"/>
        </w:rPr>
        <w:t xml:space="preserve">  1.</w:t>
      </w:r>
      <w:r w:rsidR="00E27473" w:rsidRPr="00E27473">
        <w:rPr>
          <w:rFonts w:ascii="Arial" w:hAnsi="Arial" w:cs="Arial"/>
          <w:b/>
          <w:sz w:val="20"/>
          <w:szCs w:val="20"/>
          <w:u w:val="single"/>
        </w:rPr>
        <w:t>1</w:t>
      </w:r>
      <w:proofErr w:type="gramEnd"/>
      <w:r w:rsidRPr="00E27473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E27473" w:rsidRPr="00E27473">
        <w:rPr>
          <w:rFonts w:ascii="Arial" w:hAnsi="Arial" w:cs="Arial"/>
          <w:b/>
          <w:sz w:val="20"/>
          <w:szCs w:val="20"/>
          <w:u w:val="single"/>
        </w:rPr>
        <w:t>Objednatel</w:t>
      </w:r>
      <w:r w:rsidR="00FC0ACC" w:rsidRPr="00E27473">
        <w:rPr>
          <w:rFonts w:ascii="Arial" w:hAnsi="Arial" w:cs="Arial"/>
          <w:b/>
          <w:sz w:val="20"/>
          <w:szCs w:val="20"/>
        </w:rPr>
        <w:t xml:space="preserve"> </w:t>
      </w:r>
      <w:r w:rsidR="00E27473" w:rsidRPr="00E27473">
        <w:rPr>
          <w:rFonts w:ascii="Arial" w:hAnsi="Arial" w:cs="Arial"/>
          <w:b/>
          <w:sz w:val="20"/>
          <w:szCs w:val="20"/>
        </w:rPr>
        <w:t>–</w:t>
      </w:r>
      <w:r w:rsidRPr="00E27473">
        <w:rPr>
          <w:rFonts w:ascii="Arial" w:hAnsi="Arial" w:cs="Arial"/>
          <w:b/>
          <w:sz w:val="20"/>
          <w:szCs w:val="20"/>
        </w:rPr>
        <w:t xml:space="preserve"> </w:t>
      </w:r>
      <w:r w:rsidR="00E27473" w:rsidRPr="00E27473">
        <w:rPr>
          <w:rFonts w:ascii="Arial" w:hAnsi="Arial" w:cs="Arial"/>
          <w:b/>
          <w:sz w:val="20"/>
          <w:szCs w:val="20"/>
        </w:rPr>
        <w:t>dochází k doplnění technického zástupce</w:t>
      </w:r>
      <w:r w:rsidRPr="00E27473">
        <w:rPr>
          <w:rFonts w:ascii="Arial" w:hAnsi="Arial" w:cs="Arial"/>
          <w:b/>
          <w:sz w:val="20"/>
          <w:szCs w:val="20"/>
        </w:rPr>
        <w:t xml:space="preserve"> na straně </w:t>
      </w:r>
      <w:r w:rsidR="003D4C0D">
        <w:rPr>
          <w:rFonts w:ascii="Arial" w:hAnsi="Arial" w:cs="Arial"/>
          <w:b/>
          <w:sz w:val="20"/>
          <w:szCs w:val="20"/>
        </w:rPr>
        <w:t>objedna</w:t>
      </w:r>
      <w:r w:rsidRPr="00E27473">
        <w:rPr>
          <w:rFonts w:ascii="Arial" w:hAnsi="Arial" w:cs="Arial"/>
          <w:b/>
          <w:sz w:val="20"/>
          <w:szCs w:val="20"/>
        </w:rPr>
        <w:t>tele:</w:t>
      </w:r>
    </w:p>
    <w:p w:rsidR="00E03831" w:rsidRPr="00E27473" w:rsidRDefault="00E03831" w:rsidP="00202996">
      <w:pPr>
        <w:pStyle w:val="Bezmezer"/>
        <w:keepNext/>
        <w:keepLines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>Původní znění:</w:t>
      </w:r>
    </w:p>
    <w:p w:rsidR="00E27473" w:rsidRPr="00E27473" w:rsidRDefault="00E27473" w:rsidP="00202996">
      <w:pPr>
        <w:pStyle w:val="Bezmezer"/>
        <w:keepNext/>
        <w:keepLines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20"/>
          <w:szCs w:val="20"/>
        </w:rPr>
      </w:pPr>
    </w:p>
    <w:p w:rsidR="00E27473" w:rsidRPr="00E27473" w:rsidRDefault="00E27473" w:rsidP="00E27473">
      <w:pPr>
        <w:pStyle w:val="Bezmezer"/>
        <w:keepNext/>
        <w:numPr>
          <w:ilvl w:val="1"/>
          <w:numId w:val="48"/>
        </w:numPr>
        <w:jc w:val="both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sz w:val="20"/>
          <w:szCs w:val="20"/>
        </w:rPr>
        <w:t>Objednatel: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>název</w:t>
      </w:r>
      <w:r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 701 26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Cs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zastoupený 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Cs/>
          <w:sz w:val="20"/>
          <w:szCs w:val="20"/>
        </w:rPr>
        <w:t xml:space="preserve">Ing. Jiřím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Tkáčem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 xml:space="preserve">, generálním ředitelem 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>zástupce pro věci technické: Ing. Eva Hrubá, vedoucí investičního odboru, TDI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ind w:left="2552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 xml:space="preserve">Ing. Jiří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Fuka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>, investiční referent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IČO: </w:t>
      </w:r>
      <w:r w:rsidRPr="00E27473">
        <w:rPr>
          <w:rFonts w:ascii="Arial" w:hAnsi="Arial" w:cs="Arial"/>
          <w:sz w:val="20"/>
          <w:szCs w:val="20"/>
        </w:rPr>
        <w:tab/>
        <w:t>70890021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DIČ:</w:t>
      </w:r>
      <w:r w:rsidRPr="00E27473">
        <w:rPr>
          <w:rFonts w:ascii="Arial" w:hAnsi="Arial" w:cs="Arial"/>
          <w:sz w:val="20"/>
          <w:szCs w:val="20"/>
        </w:rPr>
        <w:tab/>
        <w:t>CZ70890021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Bankovní spojení: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Cs/>
          <w:sz w:val="20"/>
          <w:szCs w:val="20"/>
        </w:rPr>
        <w:t xml:space="preserve">KB Ostrava, č.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ú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>. 43-5363730267/0100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Tel:                                      </w:t>
      </w:r>
      <w:r w:rsidRPr="00E27473">
        <w:rPr>
          <w:rFonts w:ascii="Arial" w:hAnsi="Arial" w:cs="Arial"/>
          <w:sz w:val="20"/>
          <w:szCs w:val="20"/>
        </w:rPr>
        <w:tab/>
        <w:t>596 657 111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E-mail:                                 </w:t>
      </w:r>
      <w:r w:rsidRPr="00E27473">
        <w:rPr>
          <w:rFonts w:ascii="Arial" w:hAnsi="Arial" w:cs="Arial"/>
          <w:sz w:val="20"/>
          <w:szCs w:val="20"/>
        </w:rPr>
        <w:tab/>
        <w:t xml:space="preserve">info@pod.cz 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27473" w:rsidDel="003A5C97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(dále jen jako „</w:t>
      </w:r>
      <w:r w:rsidRPr="00E27473">
        <w:rPr>
          <w:rFonts w:ascii="Arial" w:hAnsi="Arial" w:cs="Arial"/>
          <w:b/>
          <w:sz w:val="20"/>
          <w:szCs w:val="20"/>
        </w:rPr>
        <w:t>objednatel</w:t>
      </w:r>
      <w:r w:rsidRPr="00E27473">
        <w:rPr>
          <w:rFonts w:ascii="Arial" w:hAnsi="Arial" w:cs="Arial"/>
          <w:sz w:val="20"/>
          <w:szCs w:val="20"/>
        </w:rPr>
        <w:t>“)</w:t>
      </w:r>
    </w:p>
    <w:p w:rsid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3D4C0D" w:rsidRDefault="003D4C0D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E27473" w:rsidRPr="00E27473" w:rsidRDefault="00E27473" w:rsidP="00E27473">
      <w:pPr>
        <w:pStyle w:val="Bezmezer"/>
        <w:keepNext/>
        <w:keepLines/>
        <w:tabs>
          <w:tab w:val="left" w:pos="2700"/>
        </w:tabs>
        <w:ind w:left="2700" w:hanging="2700"/>
        <w:jc w:val="both"/>
        <w:rPr>
          <w:rFonts w:ascii="Arial" w:hAnsi="Arial" w:cs="Arial"/>
          <w:b/>
          <w:bCs/>
          <w:sz w:val="20"/>
          <w:szCs w:val="20"/>
        </w:rPr>
      </w:pPr>
      <w:r w:rsidRPr="00E27473">
        <w:rPr>
          <w:rFonts w:ascii="Arial" w:hAnsi="Arial" w:cs="Arial"/>
          <w:b/>
          <w:bCs/>
          <w:sz w:val="20"/>
          <w:szCs w:val="20"/>
        </w:rPr>
        <w:t>Nové znění:</w:t>
      </w:r>
    </w:p>
    <w:p w:rsidR="00E27473" w:rsidRPr="00E27473" w:rsidRDefault="00E27473" w:rsidP="00E27473">
      <w:pPr>
        <w:pStyle w:val="Bezmezer"/>
        <w:keepNext/>
        <w:numPr>
          <w:ilvl w:val="1"/>
          <w:numId w:val="49"/>
        </w:numPr>
        <w:jc w:val="both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sz w:val="20"/>
          <w:szCs w:val="20"/>
        </w:rPr>
        <w:t>Objednatel: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>název</w:t>
      </w:r>
      <w:r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ind w:right="-853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 701 26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Cs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zastoupený 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Cs/>
          <w:sz w:val="20"/>
          <w:szCs w:val="20"/>
        </w:rPr>
        <w:t xml:space="preserve">Ing. Jiřím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Tkáčem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 xml:space="preserve">, generálním ředitelem 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>zástupce pro věci technické: Ing. Eva Hrubá, vedoucí investičního odboru, TDI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ind w:left="2552"/>
        <w:jc w:val="both"/>
        <w:rPr>
          <w:rFonts w:ascii="Arial" w:hAnsi="Arial" w:cs="Arial"/>
          <w:bCs/>
          <w:sz w:val="20"/>
          <w:szCs w:val="20"/>
        </w:rPr>
      </w:pPr>
      <w:r w:rsidRPr="00E27473">
        <w:rPr>
          <w:rFonts w:ascii="Arial" w:hAnsi="Arial" w:cs="Arial"/>
          <w:bCs/>
          <w:sz w:val="20"/>
          <w:szCs w:val="20"/>
        </w:rPr>
        <w:t xml:space="preserve">Ing. Jiří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Fuka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>, investiční referent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ind w:left="2552"/>
        <w:jc w:val="both"/>
        <w:rPr>
          <w:rFonts w:ascii="Arial" w:hAnsi="Arial" w:cs="Arial"/>
          <w:b/>
          <w:sz w:val="20"/>
          <w:szCs w:val="20"/>
        </w:rPr>
      </w:pPr>
      <w:r w:rsidRPr="00E27473">
        <w:rPr>
          <w:rFonts w:ascii="Arial" w:hAnsi="Arial" w:cs="Arial"/>
          <w:b/>
          <w:bCs/>
          <w:sz w:val="20"/>
          <w:szCs w:val="20"/>
        </w:rPr>
        <w:t xml:space="preserve">Ing. Hana </w:t>
      </w:r>
      <w:proofErr w:type="spellStart"/>
      <w:r w:rsidRPr="00E27473">
        <w:rPr>
          <w:rFonts w:ascii="Arial" w:hAnsi="Arial" w:cs="Arial"/>
          <w:b/>
          <w:bCs/>
          <w:sz w:val="20"/>
          <w:szCs w:val="20"/>
        </w:rPr>
        <w:t>Burkovičová</w:t>
      </w:r>
      <w:proofErr w:type="spellEnd"/>
      <w:r w:rsidRPr="00E27473">
        <w:rPr>
          <w:rFonts w:ascii="Arial" w:hAnsi="Arial" w:cs="Arial"/>
          <w:b/>
          <w:bCs/>
          <w:sz w:val="20"/>
          <w:szCs w:val="20"/>
        </w:rPr>
        <w:t>, investiční referent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IČO: </w:t>
      </w:r>
      <w:r w:rsidRPr="00E27473">
        <w:rPr>
          <w:rFonts w:ascii="Arial" w:hAnsi="Arial" w:cs="Arial"/>
          <w:sz w:val="20"/>
          <w:szCs w:val="20"/>
        </w:rPr>
        <w:tab/>
        <w:t>70890021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DIČ:</w:t>
      </w:r>
      <w:r w:rsidRPr="00E27473">
        <w:rPr>
          <w:rFonts w:ascii="Arial" w:hAnsi="Arial" w:cs="Arial"/>
          <w:sz w:val="20"/>
          <w:szCs w:val="20"/>
        </w:rPr>
        <w:tab/>
        <w:t>CZ70890021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Bankovní spojení: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Cs/>
          <w:sz w:val="20"/>
          <w:szCs w:val="20"/>
        </w:rPr>
        <w:t xml:space="preserve">KB Ostrava, č. </w:t>
      </w:r>
      <w:proofErr w:type="spellStart"/>
      <w:r w:rsidRPr="00E27473">
        <w:rPr>
          <w:rFonts w:ascii="Arial" w:hAnsi="Arial" w:cs="Arial"/>
          <w:bCs/>
          <w:sz w:val="20"/>
          <w:szCs w:val="20"/>
        </w:rPr>
        <w:t>ú</w:t>
      </w:r>
      <w:proofErr w:type="spellEnd"/>
      <w:r w:rsidRPr="00E27473">
        <w:rPr>
          <w:rFonts w:ascii="Arial" w:hAnsi="Arial" w:cs="Arial"/>
          <w:bCs/>
          <w:sz w:val="20"/>
          <w:szCs w:val="20"/>
        </w:rPr>
        <w:t>. 43-5363730267/0100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Tel:                                       </w:t>
      </w:r>
      <w:r w:rsidRPr="00E27473">
        <w:rPr>
          <w:rFonts w:ascii="Arial" w:hAnsi="Arial" w:cs="Arial"/>
          <w:sz w:val="20"/>
          <w:szCs w:val="20"/>
        </w:rPr>
        <w:tab/>
        <w:t>596 657 111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E-mail:                                  </w:t>
      </w:r>
      <w:r w:rsidRPr="00E27473">
        <w:rPr>
          <w:rFonts w:ascii="Arial" w:hAnsi="Arial" w:cs="Arial"/>
          <w:sz w:val="20"/>
          <w:szCs w:val="20"/>
        </w:rPr>
        <w:tab/>
        <w:t xml:space="preserve">info@pod.cz 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27473" w:rsidDel="003A5C97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(dále jen jako „</w:t>
      </w:r>
      <w:r w:rsidRPr="00E27473">
        <w:rPr>
          <w:rFonts w:ascii="Arial" w:hAnsi="Arial" w:cs="Arial"/>
          <w:b/>
          <w:sz w:val="20"/>
          <w:szCs w:val="20"/>
        </w:rPr>
        <w:t>objednatel</w:t>
      </w:r>
      <w:r w:rsidRPr="00E27473">
        <w:rPr>
          <w:rFonts w:ascii="Arial" w:hAnsi="Arial" w:cs="Arial"/>
          <w:sz w:val="20"/>
          <w:szCs w:val="20"/>
        </w:rPr>
        <w:t>“)</w:t>
      </w:r>
    </w:p>
    <w:p w:rsidR="00E27473" w:rsidRP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E27473" w:rsidRPr="00E27473" w:rsidRDefault="00E27473" w:rsidP="00E27473">
      <w:pPr>
        <w:pStyle w:val="Bezmezer"/>
        <w:keepNext/>
        <w:keepLines/>
        <w:tabs>
          <w:tab w:val="left" w:pos="2552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61B5D" w:rsidRPr="00E27473" w:rsidRDefault="00561B5D" w:rsidP="00202996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</w:p>
    <w:p w:rsidR="00167F64" w:rsidRPr="00E27473" w:rsidRDefault="00167F64" w:rsidP="00202996">
      <w:pPr>
        <w:pStyle w:val="Bezmezer"/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Ostatní ujednání smlouvy</w:t>
      </w:r>
      <w:r w:rsidR="00F73739" w:rsidRPr="00E27473">
        <w:rPr>
          <w:rFonts w:ascii="Arial" w:hAnsi="Arial" w:cs="Arial"/>
          <w:sz w:val="20"/>
          <w:szCs w:val="20"/>
        </w:rPr>
        <w:t xml:space="preserve"> a jej</w:t>
      </w:r>
      <w:r w:rsidR="00D82444" w:rsidRPr="00E27473">
        <w:rPr>
          <w:rFonts w:ascii="Arial" w:hAnsi="Arial" w:cs="Arial"/>
          <w:sz w:val="20"/>
          <w:szCs w:val="20"/>
        </w:rPr>
        <w:t>í</w:t>
      </w:r>
      <w:r w:rsidR="00F73739" w:rsidRPr="00E27473">
        <w:rPr>
          <w:rFonts w:ascii="Arial" w:hAnsi="Arial" w:cs="Arial"/>
          <w:sz w:val="20"/>
          <w:szCs w:val="20"/>
        </w:rPr>
        <w:t>ch dodatků</w:t>
      </w:r>
      <w:r w:rsidRPr="00E27473">
        <w:rPr>
          <w:rFonts w:ascii="Arial" w:hAnsi="Arial" w:cs="Arial"/>
          <w:sz w:val="20"/>
          <w:szCs w:val="20"/>
        </w:rPr>
        <w:t>, tímto dodatkem nedotčená, zůstávají v platnosti.</w:t>
      </w: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27473">
        <w:rPr>
          <w:sz w:val="20"/>
          <w:szCs w:val="20"/>
        </w:rPr>
        <w:t>za objednatele:</w:t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  <w:t>za zhotovitele:</w:t>
      </w:r>
    </w:p>
    <w:p w:rsidR="00167F64" w:rsidRPr="00E27473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 Ostravě dne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234D80">
        <w:rPr>
          <w:rFonts w:ascii="Arial" w:hAnsi="Arial" w:cs="Arial"/>
          <w:sz w:val="20"/>
          <w:szCs w:val="20"/>
        </w:rPr>
        <w:t>14.12.2020</w:t>
      </w:r>
      <w:proofErr w:type="gramEnd"/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 xml:space="preserve">ve </w:t>
      </w:r>
      <w:proofErr w:type="spellStart"/>
      <w:r w:rsidRPr="00E27473">
        <w:rPr>
          <w:rFonts w:ascii="Arial" w:hAnsi="Arial" w:cs="Arial"/>
          <w:sz w:val="20"/>
          <w:szCs w:val="20"/>
        </w:rPr>
        <w:t>Frýdku</w:t>
      </w:r>
      <w:proofErr w:type="spellEnd"/>
      <w:r w:rsidRPr="00E27473">
        <w:rPr>
          <w:rFonts w:ascii="Arial" w:hAnsi="Arial" w:cs="Arial"/>
          <w:sz w:val="20"/>
          <w:szCs w:val="20"/>
        </w:rPr>
        <w:t xml:space="preserve">-Místku, dne </w:t>
      </w:r>
      <w:r w:rsidR="00234D80">
        <w:rPr>
          <w:rFonts w:ascii="Arial" w:hAnsi="Arial" w:cs="Arial"/>
          <w:sz w:val="20"/>
          <w:szCs w:val="20"/>
        </w:rPr>
        <w:t>17.12.2020</w:t>
      </w:r>
    </w:p>
    <w:p w:rsidR="00202996" w:rsidRPr="00E27473" w:rsidRDefault="00202996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</w:p>
    <w:p w:rsidR="00167F64" w:rsidRPr="00E27473" w:rsidRDefault="00E27473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67F64" w:rsidRPr="00E27473">
        <w:rPr>
          <w:b/>
          <w:sz w:val="20"/>
          <w:szCs w:val="20"/>
        </w:rPr>
        <w:t xml:space="preserve">Ing. Jiří </w:t>
      </w:r>
      <w:proofErr w:type="spellStart"/>
      <w:r w:rsidR="00167F64" w:rsidRPr="00E27473">
        <w:rPr>
          <w:b/>
          <w:sz w:val="20"/>
          <w:szCs w:val="20"/>
        </w:rPr>
        <w:t>Tkáč</w:t>
      </w:r>
      <w:proofErr w:type="spellEnd"/>
      <w:r w:rsidR="00167F64" w:rsidRPr="00E27473">
        <w:rPr>
          <w:sz w:val="20"/>
          <w:szCs w:val="20"/>
        </w:rPr>
        <w:tab/>
      </w:r>
      <w:proofErr w:type="spellStart"/>
      <w:r w:rsidR="00234D80">
        <w:rPr>
          <w:b/>
          <w:sz w:val="20"/>
          <w:szCs w:val="20"/>
        </w:rPr>
        <w:t>xxx</w:t>
      </w:r>
      <w:proofErr w:type="spellEnd"/>
    </w:p>
    <w:p w:rsidR="00DE3550" w:rsidRPr="00E27473" w:rsidRDefault="00167F64" w:rsidP="00234D80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20"/>
          <w:szCs w:val="20"/>
        </w:rPr>
      </w:pPr>
      <w:r w:rsidRPr="00E27473">
        <w:rPr>
          <w:sz w:val="20"/>
          <w:szCs w:val="20"/>
        </w:rPr>
        <w:tab/>
        <w:t>generální ředitel</w:t>
      </w:r>
      <w:r w:rsidRPr="00E27473">
        <w:rPr>
          <w:sz w:val="20"/>
          <w:szCs w:val="20"/>
        </w:rPr>
        <w:tab/>
      </w:r>
    </w:p>
    <w:sectPr w:rsidR="00DE3550" w:rsidRPr="00E27473" w:rsidSect="00E27473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52" w:rsidRPr="00A63402" w:rsidRDefault="00D6645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D66452" w:rsidRPr="00A63402" w:rsidRDefault="00D6645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D66452" w:rsidRDefault="00D664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D228AC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D228AC" w:rsidRPr="00A32493">
      <w:rPr>
        <w:rFonts w:ascii="Arial" w:eastAsia="Times New Roman" w:hAnsi="Arial" w:cs="Arial"/>
        <w:i/>
        <w:lang w:eastAsia="cs-CZ"/>
      </w:rPr>
      <w:fldChar w:fldCharType="separate"/>
    </w:r>
    <w:r w:rsidR="00234D80">
      <w:rPr>
        <w:rFonts w:ascii="Arial" w:eastAsia="Times New Roman" w:hAnsi="Arial" w:cs="Arial"/>
        <w:i/>
        <w:noProof/>
        <w:lang w:eastAsia="cs-CZ"/>
      </w:rPr>
      <w:t>1</w:t>
    </w:r>
    <w:r w:rsidR="00D228AC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52" w:rsidRPr="00A63402" w:rsidRDefault="00D6645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D66452" w:rsidRPr="00A63402" w:rsidRDefault="00D6645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D66452" w:rsidRDefault="00D6645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73E"/>
    <w:multiLevelType w:val="multilevel"/>
    <w:tmpl w:val="A2A06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55B2C04"/>
    <w:multiLevelType w:val="multilevel"/>
    <w:tmpl w:val="8F7C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614F58CC"/>
    <w:multiLevelType w:val="multilevel"/>
    <w:tmpl w:val="9516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1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10"/>
  </w:num>
  <w:num w:numId="16">
    <w:abstractNumId w:val="12"/>
  </w:num>
  <w:num w:numId="17">
    <w:abstractNumId w:val="21"/>
  </w:num>
  <w:num w:numId="18">
    <w:abstractNumId w:val="21"/>
  </w:num>
  <w:num w:numId="19">
    <w:abstractNumId w:val="1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  <w:num w:numId="26">
    <w:abstractNumId w:val="21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6"/>
  </w:num>
  <w:num w:numId="45">
    <w:abstractNumId w:val="14"/>
  </w:num>
  <w:num w:numId="46">
    <w:abstractNumId w:val="21"/>
    <w:lvlOverride w:ilvl="0">
      <w:startOverride w:val="3"/>
    </w:lvlOverride>
    <w:lvlOverride w:ilvl="1">
      <w:startOverride w:val="1"/>
    </w:lvlOverride>
  </w:num>
  <w:num w:numId="47">
    <w:abstractNumId w:val="5"/>
  </w:num>
  <w:num w:numId="48">
    <w:abstractNumId w:val="6"/>
  </w:num>
  <w:num w:numId="49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03D"/>
    <w:rsid w:val="00002E0C"/>
    <w:rsid w:val="00002EAA"/>
    <w:rsid w:val="000043E3"/>
    <w:rsid w:val="00005030"/>
    <w:rsid w:val="0000578C"/>
    <w:rsid w:val="000102BA"/>
    <w:rsid w:val="000120A6"/>
    <w:rsid w:val="000154EE"/>
    <w:rsid w:val="000175C5"/>
    <w:rsid w:val="00021D4D"/>
    <w:rsid w:val="00026313"/>
    <w:rsid w:val="00041781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11C5"/>
    <w:rsid w:val="00082C8B"/>
    <w:rsid w:val="000937EB"/>
    <w:rsid w:val="0009539A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2DC0"/>
    <w:rsid w:val="001837E6"/>
    <w:rsid w:val="00183F6D"/>
    <w:rsid w:val="00187116"/>
    <w:rsid w:val="001874AE"/>
    <w:rsid w:val="00190127"/>
    <w:rsid w:val="00195A41"/>
    <w:rsid w:val="00195E68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2514"/>
    <w:rsid w:val="00232BFB"/>
    <w:rsid w:val="00234D80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33F1"/>
    <w:rsid w:val="003C3DEA"/>
    <w:rsid w:val="003C47D6"/>
    <w:rsid w:val="003D23F0"/>
    <w:rsid w:val="003D4C0D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7CEF"/>
    <w:rsid w:val="0060563B"/>
    <w:rsid w:val="0061290E"/>
    <w:rsid w:val="006134F8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31A6"/>
    <w:rsid w:val="007234BC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670B"/>
    <w:rsid w:val="009C02DB"/>
    <w:rsid w:val="009C270C"/>
    <w:rsid w:val="009C4469"/>
    <w:rsid w:val="009D473B"/>
    <w:rsid w:val="009E3F06"/>
    <w:rsid w:val="009E456A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28AC"/>
    <w:rsid w:val="00D232B5"/>
    <w:rsid w:val="00D24652"/>
    <w:rsid w:val="00D3020C"/>
    <w:rsid w:val="00D325CA"/>
    <w:rsid w:val="00D32FCD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6645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21B3"/>
    <w:rsid w:val="00D94AF4"/>
    <w:rsid w:val="00D951D9"/>
    <w:rsid w:val="00D97B59"/>
    <w:rsid w:val="00DA28B0"/>
    <w:rsid w:val="00DA41E8"/>
    <w:rsid w:val="00DA4A8B"/>
    <w:rsid w:val="00DA5FC4"/>
    <w:rsid w:val="00DA6336"/>
    <w:rsid w:val="00DA68AA"/>
    <w:rsid w:val="00DB3FA4"/>
    <w:rsid w:val="00DB4D59"/>
    <w:rsid w:val="00DB6085"/>
    <w:rsid w:val="00DC2630"/>
    <w:rsid w:val="00DD3B68"/>
    <w:rsid w:val="00DD4494"/>
    <w:rsid w:val="00DD5C11"/>
    <w:rsid w:val="00DD6511"/>
    <w:rsid w:val="00DE0FE0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473"/>
    <w:rsid w:val="00E275BE"/>
    <w:rsid w:val="00E278B6"/>
    <w:rsid w:val="00E27B76"/>
    <w:rsid w:val="00E31556"/>
    <w:rsid w:val="00E31E90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5809"/>
    <w:rsid w:val="00F2695A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774A"/>
    <w:rsid w:val="00F61B2F"/>
    <w:rsid w:val="00F73739"/>
    <w:rsid w:val="00F8294B"/>
    <w:rsid w:val="00F82E0B"/>
    <w:rsid w:val="00F87120"/>
    <w:rsid w:val="00F9127A"/>
    <w:rsid w:val="00F912AA"/>
    <w:rsid w:val="00F914BE"/>
    <w:rsid w:val="00F9619F"/>
    <w:rsid w:val="00F9644C"/>
    <w:rsid w:val="00FA0DC8"/>
    <w:rsid w:val="00FA2AD4"/>
    <w:rsid w:val="00FA358F"/>
    <w:rsid w:val="00FA3C06"/>
    <w:rsid w:val="00FA5339"/>
    <w:rsid w:val="00FA6C40"/>
    <w:rsid w:val="00FB1E84"/>
    <w:rsid w:val="00FB4AB0"/>
    <w:rsid w:val="00FB6F7D"/>
    <w:rsid w:val="00FB751F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B2F652-C8B3-4052-B662-14473F0F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4</cp:revision>
  <cp:lastPrinted>2020-12-04T09:19:00Z</cp:lastPrinted>
  <dcterms:created xsi:type="dcterms:W3CDTF">2020-12-04T09:09:00Z</dcterms:created>
  <dcterms:modified xsi:type="dcterms:W3CDTF">2021-01-04T13:04:00Z</dcterms:modified>
</cp:coreProperties>
</file>