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5403" w14:textId="77777777" w:rsidR="00BF79E8" w:rsidRDefault="00D25941">
      <w:pPr>
        <w:pStyle w:val="Nzev"/>
        <w:rPr>
          <w:rFonts w:ascii="CG Omega" w:hAnsi="CG Omega" w:cs="Courier New"/>
          <w:szCs w:val="22"/>
        </w:rPr>
      </w:pPr>
      <w:r>
        <w:rPr>
          <w:rFonts w:ascii="CG Omega" w:hAnsi="CG Omega" w:cs="Courier New"/>
          <w:szCs w:val="22"/>
        </w:rPr>
        <w:t>Smlouva o spolupráci obcí</w:t>
      </w:r>
    </w:p>
    <w:p w14:paraId="7657B50D" w14:textId="77777777" w:rsidR="00BF79E8" w:rsidRDefault="00D25941">
      <w:pPr>
        <w:pStyle w:val="Nzev"/>
        <w:rPr>
          <w:rFonts w:ascii="Arial Narrow" w:hAnsi="Arial Narrow" w:cs="Courier New"/>
          <w:sz w:val="10"/>
          <w:szCs w:val="22"/>
        </w:rPr>
      </w:pPr>
      <w:r>
        <w:rPr>
          <w:rFonts w:ascii="CG Omega" w:hAnsi="CG Omega" w:cs="Courier New"/>
          <w:szCs w:val="22"/>
        </w:rPr>
        <w:br/>
        <w:t xml:space="preserve">na projektu „Kompostuj s Mikroregionem </w:t>
      </w:r>
      <w:proofErr w:type="spellStart"/>
      <w:r>
        <w:rPr>
          <w:rFonts w:ascii="CG Omega" w:hAnsi="CG Omega" w:cs="Courier New"/>
          <w:szCs w:val="22"/>
        </w:rPr>
        <w:t>Odersko</w:t>
      </w:r>
      <w:proofErr w:type="spellEnd"/>
      <w:r>
        <w:rPr>
          <w:rFonts w:ascii="CG Omega" w:hAnsi="CG Omega" w:cs="Courier New"/>
          <w:szCs w:val="22"/>
        </w:rPr>
        <w:t>“</w:t>
      </w:r>
    </w:p>
    <w:p w14:paraId="1DC9BC3F" w14:textId="77777777" w:rsidR="00BF79E8" w:rsidRDefault="00BF79E8">
      <w:pPr>
        <w:pStyle w:val="Nzev"/>
        <w:rPr>
          <w:rFonts w:ascii="CG Omega" w:hAnsi="CG Omega" w:cs="Courier New"/>
          <w:sz w:val="10"/>
          <w:szCs w:val="22"/>
        </w:rPr>
      </w:pPr>
    </w:p>
    <w:p w14:paraId="5F476E90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269748F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2A98185" w14:textId="77777777" w:rsidR="00BF79E8" w:rsidRDefault="00D25941">
      <w:pPr>
        <w:jc w:val="both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MIKROREGION ODERSKO, IČ 70953201</w:t>
      </w:r>
    </w:p>
    <w:p w14:paraId="2BDA908D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 xml:space="preserve">zastoupen předsedou Ing. Liborem </w:t>
      </w:r>
      <w:proofErr w:type="spellStart"/>
      <w:r>
        <w:rPr>
          <w:rFonts w:ascii="CG Omega" w:hAnsi="CG Omega" w:cs="Courier New"/>
          <w:bCs/>
          <w:sz w:val="22"/>
          <w:szCs w:val="22"/>
        </w:rPr>
        <w:t>Helisem</w:t>
      </w:r>
      <w:proofErr w:type="spellEnd"/>
    </w:p>
    <w:p w14:paraId="7AE844C4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Sídlo: 742 35 Odry, Masarykovo nám. 25</w:t>
      </w:r>
    </w:p>
    <w:p w14:paraId="3BA30159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709 53 201</w:t>
      </w:r>
    </w:p>
    <w:p w14:paraId="77778DC4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 xml:space="preserve">Bankovní spojení: Česká spořitelna, a.s., </w:t>
      </w:r>
      <w:r>
        <w:rPr>
          <w:rFonts w:ascii="CG Omega" w:hAnsi="CG Omega" w:cs="Courier New"/>
          <w:bCs/>
          <w:sz w:val="22"/>
          <w:szCs w:val="22"/>
        </w:rPr>
        <w:t>Odry</w:t>
      </w:r>
    </w:p>
    <w:p w14:paraId="4086A19F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</w:t>
      </w:r>
      <w:r>
        <w:rPr>
          <w:rFonts w:ascii="CG Omega" w:hAnsi="CG Omega" w:cs="Courier New"/>
          <w:bCs/>
          <w:sz w:val="22"/>
          <w:szCs w:val="22"/>
        </w:rPr>
        <w:t xml:space="preserve"> 1771749399/0800</w:t>
      </w:r>
    </w:p>
    <w:p w14:paraId="07F32FB3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(dále jako nositel projektu)</w:t>
      </w:r>
    </w:p>
    <w:p w14:paraId="17799ED3" w14:textId="77777777" w:rsidR="00BF79E8" w:rsidRDefault="00BF79E8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2FCED25B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a</w:t>
      </w:r>
    </w:p>
    <w:p w14:paraId="2C68AE66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6F74184" w14:textId="77777777" w:rsidR="00BF79E8" w:rsidRDefault="00D25941">
      <w:pPr>
        <w:rPr>
          <w:rFonts w:ascii="CG Omega" w:hAnsi="CG Omega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Heřmanice u Oder</w:t>
      </w:r>
    </w:p>
    <w:p w14:paraId="16994337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zastoupena starostkou Mgr. Vendulou Jarošovou</w:t>
      </w:r>
    </w:p>
    <w:p w14:paraId="10B45BCA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Heřmanice u Oder č.p. 47, PSČ 742 35</w:t>
      </w:r>
    </w:p>
    <w:p w14:paraId="723220CF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006 00 750</w:t>
      </w:r>
    </w:p>
    <w:p w14:paraId="08218988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</w:t>
      </w:r>
    </w:p>
    <w:p w14:paraId="09A5E247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182438774/0300</w:t>
      </w:r>
    </w:p>
    <w:p w14:paraId="3BE6764A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1354CD14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374C23BA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7F035788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3E41E8C1" w14:textId="77777777" w:rsidR="00BF79E8" w:rsidRDefault="00D25941">
      <w:pPr>
        <w:rPr>
          <w:rFonts w:ascii="CG Omega" w:hAnsi="CG Omega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Heřmánky</w:t>
      </w:r>
    </w:p>
    <w:p w14:paraId="018B00C5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Bc. Romanem </w:t>
      </w:r>
      <w:proofErr w:type="spellStart"/>
      <w:r>
        <w:rPr>
          <w:rFonts w:ascii="CG Omega" w:hAnsi="CG Omega" w:cs="Courier New"/>
          <w:sz w:val="22"/>
          <w:szCs w:val="22"/>
        </w:rPr>
        <w:t>Münsterem</w:t>
      </w:r>
      <w:proofErr w:type="spellEnd"/>
    </w:p>
    <w:p w14:paraId="4CA93213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Heřmánky č.p. 282, PSČ 742 35</w:t>
      </w:r>
    </w:p>
    <w:p w14:paraId="11F2D8B3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006 00 768</w:t>
      </w:r>
    </w:p>
    <w:p w14:paraId="2C700925" w14:textId="77777777" w:rsidR="00BF79E8" w:rsidRDefault="00D25941">
      <w:pPr>
        <w:spacing w:line="300" w:lineRule="atLeast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</w:rPr>
        <w:t>Komerční banka, a.s., Odry</w:t>
      </w:r>
    </w:p>
    <w:p w14:paraId="611B9A2B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23122801/0100</w:t>
      </w:r>
    </w:p>
    <w:p w14:paraId="7AF659A1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(dále jako </w:t>
      </w:r>
      <w:r>
        <w:rPr>
          <w:rFonts w:ascii="CG Omega" w:hAnsi="CG Omega" w:cs="Courier New"/>
          <w:sz w:val="22"/>
          <w:szCs w:val="22"/>
        </w:rPr>
        <w:t>účastník smlouvy)</w:t>
      </w:r>
    </w:p>
    <w:p w14:paraId="57D978E9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4D007390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255E2AE3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28A01C8F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2174687A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b/>
          <w:sz w:val="22"/>
          <w:szCs w:val="22"/>
        </w:rPr>
        <w:t>obec Jeseník nad Odrou</w:t>
      </w:r>
    </w:p>
    <w:p w14:paraId="09D8D196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zastoupena starostou Mgr. Tomášem </w:t>
      </w:r>
      <w:proofErr w:type="spellStart"/>
      <w:r>
        <w:rPr>
          <w:rFonts w:ascii="CG Omega" w:hAnsi="CG Omega" w:cs="Courier New"/>
          <w:sz w:val="22"/>
          <w:szCs w:val="22"/>
        </w:rPr>
        <w:t>Machýčkem</w:t>
      </w:r>
      <w:proofErr w:type="spellEnd"/>
    </w:p>
    <w:p w14:paraId="5DED22FC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Sídlo: Jeseník nad Odrou</w:t>
      </w:r>
      <w:r>
        <w:rPr>
          <w:rFonts w:ascii="CG Omega" w:hAnsi="CG Omega"/>
          <w:sz w:val="22"/>
          <w:szCs w:val="22"/>
        </w:rPr>
        <w:t xml:space="preserve"> č.p. 256, PSČ 742 33</w:t>
      </w:r>
    </w:p>
    <w:p w14:paraId="6D63FFED" w14:textId="77777777" w:rsidR="00BF79E8" w:rsidRDefault="00D25941">
      <w:pPr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002 97 976</w:t>
      </w:r>
    </w:p>
    <w:p w14:paraId="305E13E5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>
        <w:rPr>
          <w:rFonts w:ascii="CG Omega" w:hAnsi="CG Omega" w:cs="Courier New"/>
          <w:sz w:val="22"/>
          <w:szCs w:val="22"/>
        </w:rPr>
        <w:t>spojení: Česká spořitelna, a.s.</w:t>
      </w:r>
    </w:p>
    <w:p w14:paraId="242E0824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</w:rPr>
        <w:t>1760110389/0800</w:t>
      </w:r>
    </w:p>
    <w:p w14:paraId="14FB1FA7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00FA0397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12687AFF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4D433286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25F61244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b/>
          <w:sz w:val="22"/>
          <w:szCs w:val="22"/>
        </w:rPr>
        <w:t>obec Kunín</w:t>
      </w:r>
    </w:p>
    <w:p w14:paraId="6C2772BF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zastoupena starostkou Dagmar Novosadovou, Dis.</w:t>
      </w:r>
    </w:p>
    <w:p w14:paraId="406A047F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Sídlo: Kunín</w:t>
      </w:r>
      <w:r>
        <w:rPr>
          <w:rFonts w:ascii="CG Omega" w:hAnsi="CG Omega"/>
          <w:sz w:val="22"/>
          <w:szCs w:val="22"/>
        </w:rPr>
        <w:t xml:space="preserve"> č.p. 69, PSČ 742 53</w:t>
      </w:r>
    </w:p>
    <w:p w14:paraId="3E3B4066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006 00 733</w:t>
      </w:r>
    </w:p>
    <w:p w14:paraId="02224EBE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 w:cs="Arial"/>
          <w:sz w:val="22"/>
          <w:szCs w:val="22"/>
          <w:shd w:val="clear" w:color="auto" w:fill="FFFFFF"/>
        </w:rPr>
        <w:t>Česká spořitelna, a.s.</w:t>
      </w:r>
    </w:p>
    <w:p w14:paraId="79337FA6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 w:cs="Arial"/>
          <w:sz w:val="22"/>
          <w:szCs w:val="22"/>
          <w:shd w:val="clear" w:color="auto" w:fill="FFFFFF"/>
        </w:rPr>
        <w:t>1760145389/0800</w:t>
      </w:r>
    </w:p>
    <w:p w14:paraId="47B4FF17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05AAE29C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07C43891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lastRenderedPageBreak/>
        <w:t xml:space="preserve">a </w:t>
      </w:r>
    </w:p>
    <w:p w14:paraId="0DBAC781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51845583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b/>
          <w:sz w:val="22"/>
          <w:szCs w:val="22"/>
        </w:rPr>
        <w:t>obec Luboměř</w:t>
      </w:r>
    </w:p>
    <w:p w14:paraId="5CD15E87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zastoupena starostou Mgr. </w:t>
      </w:r>
      <w:r>
        <w:rPr>
          <w:rFonts w:ascii="CG Omega" w:hAnsi="CG Omega" w:cs="Courier New"/>
          <w:sz w:val="22"/>
          <w:szCs w:val="22"/>
        </w:rPr>
        <w:t>Jiřím Vlčkem</w:t>
      </w:r>
    </w:p>
    <w:p w14:paraId="67243602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Sídlo: Luboměř</w:t>
      </w:r>
      <w:r>
        <w:rPr>
          <w:rFonts w:ascii="CG Omega" w:hAnsi="CG Omega"/>
          <w:sz w:val="22"/>
          <w:szCs w:val="22"/>
        </w:rPr>
        <w:t xml:space="preserve"> č.p.93, PSČ 742 35</w:t>
      </w:r>
    </w:p>
    <w:p w14:paraId="7338EA2D" w14:textId="77777777" w:rsidR="00BF79E8" w:rsidRDefault="00D25941">
      <w:pPr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002 98 158</w:t>
      </w:r>
    </w:p>
    <w:p w14:paraId="697CBF6D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</w:rPr>
        <w:t>Komerční banka, a.s., pobočka Odry</w:t>
      </w:r>
    </w:p>
    <w:p w14:paraId="71C894D5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</w:rPr>
        <w:t>9726801/0100</w:t>
      </w:r>
    </w:p>
    <w:p w14:paraId="3702A039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7AC97376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1D5F5E05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6EA6ABDF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0B1C83D9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b/>
          <w:sz w:val="22"/>
          <w:szCs w:val="22"/>
        </w:rPr>
        <w:t>městys Spálov</w:t>
      </w:r>
    </w:p>
    <w:p w14:paraId="5FFADCCB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zastoupen starostkou Ludmilou </w:t>
      </w:r>
      <w:proofErr w:type="spellStart"/>
      <w:r>
        <w:rPr>
          <w:rFonts w:ascii="CG Omega" w:hAnsi="CG Omega" w:cs="Courier New"/>
          <w:sz w:val="22"/>
          <w:szCs w:val="22"/>
        </w:rPr>
        <w:t>Sucháčkovou</w:t>
      </w:r>
      <w:proofErr w:type="spellEnd"/>
    </w:p>
    <w:p w14:paraId="35F54418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Spálov č.p. 62, </w:t>
      </w:r>
      <w:r>
        <w:rPr>
          <w:rFonts w:ascii="CG Omega" w:hAnsi="CG Omega"/>
          <w:sz w:val="22"/>
          <w:szCs w:val="22"/>
        </w:rPr>
        <w:t>PSČ 742 37</w:t>
      </w:r>
    </w:p>
    <w:p w14:paraId="1D421939" w14:textId="77777777" w:rsidR="00BF79E8" w:rsidRDefault="00D25941">
      <w:pPr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002 98 387</w:t>
      </w:r>
    </w:p>
    <w:p w14:paraId="0BCE64A5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 w:cs="Courier New"/>
          <w:bCs/>
          <w:sz w:val="22"/>
          <w:szCs w:val="22"/>
        </w:rPr>
        <w:t>Česká spořitelna, a.s.</w:t>
      </w:r>
    </w:p>
    <w:p w14:paraId="07F7C59E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 w:cs="Arial"/>
          <w:sz w:val="22"/>
          <w:szCs w:val="22"/>
        </w:rPr>
        <w:t>1766124319/0800</w:t>
      </w:r>
    </w:p>
    <w:p w14:paraId="4764F04D" w14:textId="77777777" w:rsidR="00BF79E8" w:rsidRDefault="00D25941">
      <w:pPr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066392C4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3502260C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2E7A60B8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27DD3BD3" w14:textId="77777777" w:rsidR="00BF79E8" w:rsidRDefault="00D25941">
      <w:pPr>
        <w:jc w:val="both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Šenov u Nového Jičína</w:t>
      </w:r>
    </w:p>
    <w:p w14:paraId="6D4CE458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zastoupena starostou Ing. Jaromírem Kadlecem</w:t>
      </w:r>
    </w:p>
    <w:p w14:paraId="39E0E3E1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Dukelská 245, 742 42 Šenov u Nového Jičína</w:t>
      </w:r>
    </w:p>
    <w:p w14:paraId="0392F566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 xml:space="preserve">: </w:t>
      </w:r>
      <w:r>
        <w:rPr>
          <w:rFonts w:ascii="CG Omega" w:hAnsi="CG Omega"/>
          <w:sz w:val="22"/>
          <w:szCs w:val="22"/>
          <w:shd w:val="clear" w:color="auto" w:fill="F8F8F7"/>
        </w:rPr>
        <w:t>60</w:t>
      </w:r>
      <w:r>
        <w:rPr>
          <w:rFonts w:ascii="CG Omega" w:hAnsi="CG Omega"/>
          <w:sz w:val="22"/>
          <w:szCs w:val="22"/>
          <w:shd w:val="clear" w:color="auto" w:fill="F8F8F7"/>
        </w:rPr>
        <w:t>7 98 432</w:t>
      </w:r>
    </w:p>
    <w:p w14:paraId="37DD088C" w14:textId="77777777" w:rsidR="00BF79E8" w:rsidRDefault="00D25941">
      <w:r>
        <w:rPr>
          <w:rFonts w:ascii="CG Omega" w:hAnsi="CG Omega" w:cs="Courier New"/>
          <w:sz w:val="22"/>
          <w:szCs w:val="22"/>
        </w:rPr>
        <w:t>Bankovní spojení: Česká spořitelna, a.s.</w:t>
      </w:r>
    </w:p>
    <w:p w14:paraId="359DA911" w14:textId="77777777" w:rsidR="00BF79E8" w:rsidRDefault="00D25941">
      <w:r>
        <w:rPr>
          <w:rFonts w:ascii="CG Omega" w:hAnsi="CG Omega" w:cs="Courier New"/>
          <w:sz w:val="22"/>
          <w:szCs w:val="22"/>
        </w:rPr>
        <w:t>Číslo účtu: 1766587399/0800</w:t>
      </w:r>
    </w:p>
    <w:p w14:paraId="7C6BD294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4F7A7D10" w14:textId="77777777" w:rsidR="00BF79E8" w:rsidRDefault="00BF79E8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291CAE0C" w14:textId="77777777" w:rsidR="00BF79E8" w:rsidRDefault="00BF79E8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4C4DD707" w14:textId="77777777" w:rsidR="00BF79E8" w:rsidRDefault="00D25941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Vražné</w:t>
      </w:r>
      <w:r>
        <w:rPr>
          <w:rFonts w:ascii="CG Omega" w:hAnsi="CG Omega" w:cs="Courier New"/>
          <w:sz w:val="22"/>
          <w:szCs w:val="22"/>
        </w:rPr>
        <w:t>, IČ: 62351290</w:t>
      </w:r>
    </w:p>
    <w:p w14:paraId="613F0B1F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starostkou Ing. Gabrielou </w:t>
      </w:r>
      <w:proofErr w:type="spellStart"/>
      <w:r>
        <w:rPr>
          <w:rFonts w:ascii="CG Omega" w:hAnsi="CG Omega" w:cs="Courier New"/>
          <w:sz w:val="22"/>
          <w:szCs w:val="22"/>
        </w:rPr>
        <w:t>Grzegorzovou</w:t>
      </w:r>
      <w:proofErr w:type="spellEnd"/>
    </w:p>
    <w:p w14:paraId="4A9A8D76" w14:textId="77777777" w:rsidR="00BF79E8" w:rsidRDefault="00D25941">
      <w:pPr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Vražné č.p. 37, PSČ 742 34</w:t>
      </w:r>
    </w:p>
    <w:p w14:paraId="2631C29B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/>
          <w:sz w:val="22"/>
          <w:szCs w:val="22"/>
        </w:rPr>
        <w:t>IČ</w:t>
      </w:r>
      <w:r>
        <w:rPr>
          <w:rFonts w:ascii="CG Omega" w:hAnsi="CG Omega"/>
          <w:sz w:val="22"/>
          <w:szCs w:val="22"/>
        </w:rPr>
        <w:t>: 623 51 290</w:t>
      </w:r>
    </w:p>
    <w:p w14:paraId="5E038CDF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>
        <w:rPr>
          <w:rFonts w:ascii="CG Omega" w:hAnsi="CG Omega" w:cs="Courier New"/>
          <w:sz w:val="22"/>
          <w:szCs w:val="22"/>
        </w:rPr>
        <w:t>spojení: Československá obchodní banka, a.s., Nový Jičín</w:t>
      </w:r>
    </w:p>
    <w:p w14:paraId="49403BAD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170876881/0300</w:t>
      </w:r>
    </w:p>
    <w:p w14:paraId="403E2E92" w14:textId="77777777" w:rsidR="00BF79E8" w:rsidRDefault="00D25941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2C8D5EE6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467E5873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781404C6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33080755" w14:textId="77777777" w:rsidR="00BF79E8" w:rsidRDefault="00BF79E8">
      <w:pPr>
        <w:rPr>
          <w:rFonts w:ascii="CG Omega" w:hAnsi="CG Omega" w:cs="Courier New"/>
          <w:sz w:val="22"/>
          <w:szCs w:val="22"/>
        </w:rPr>
      </w:pPr>
    </w:p>
    <w:p w14:paraId="560E14D4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proofErr w:type="gramStart"/>
      <w:r>
        <w:rPr>
          <w:rFonts w:ascii="CG Omega" w:hAnsi="CG Omega" w:cs="Courier New"/>
          <w:b/>
          <w:sz w:val="22"/>
          <w:szCs w:val="22"/>
        </w:rPr>
        <w:t xml:space="preserve">uzavírají </w:t>
      </w:r>
      <w:r>
        <w:rPr>
          <w:rFonts w:ascii="CG Omega" w:hAnsi="CG Omega" w:cs="Courier New"/>
          <w:b/>
          <w:bCs/>
          <w:sz w:val="22"/>
          <w:szCs w:val="22"/>
        </w:rPr>
        <w:t xml:space="preserve"> podle</w:t>
      </w:r>
      <w:proofErr w:type="gramEnd"/>
      <w:r>
        <w:rPr>
          <w:rFonts w:ascii="CG Omega" w:hAnsi="CG Omega" w:cs="Courier New"/>
          <w:b/>
          <w:bCs/>
          <w:sz w:val="22"/>
          <w:szCs w:val="22"/>
        </w:rPr>
        <w:t xml:space="preserve"> § 46 zákona č. 128/2000 Sb. o obcích (obecní zřízení), ve znění pozdějších předpisů a v souladu s § 1746 občanského zákoní</w:t>
      </w:r>
      <w:r>
        <w:rPr>
          <w:rFonts w:ascii="CG Omega" w:hAnsi="CG Omega" w:cs="Courier New"/>
          <w:b/>
          <w:bCs/>
          <w:sz w:val="22"/>
          <w:szCs w:val="22"/>
        </w:rPr>
        <w:t>ku tuto smlouvu:</w:t>
      </w:r>
    </w:p>
    <w:p w14:paraId="7541F7C2" w14:textId="77777777" w:rsidR="00BF79E8" w:rsidRDefault="00BF79E8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7ECAB925" w14:textId="77777777" w:rsidR="00BF79E8" w:rsidRDefault="00BF79E8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422DC165" w14:textId="77777777" w:rsidR="00BF79E8" w:rsidRDefault="00BF79E8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70610A64" w14:textId="77777777" w:rsidR="00BF79E8" w:rsidRDefault="00BF79E8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55D8A233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I.</w:t>
      </w:r>
    </w:p>
    <w:p w14:paraId="72D372BD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Vymezení předmětu smlouvy</w:t>
      </w:r>
    </w:p>
    <w:p w14:paraId="34E5B24C" w14:textId="77777777" w:rsidR="00BF79E8" w:rsidRDefault="00BF79E8">
      <w:pPr>
        <w:pStyle w:val="Zkladntext"/>
        <w:rPr>
          <w:rFonts w:ascii="CG Omega" w:hAnsi="CG Omega" w:cs="Courier New"/>
          <w:sz w:val="22"/>
          <w:szCs w:val="22"/>
        </w:rPr>
      </w:pPr>
    </w:p>
    <w:p w14:paraId="6AF5EE57" w14:textId="77777777" w:rsidR="00BF79E8" w:rsidRDefault="00D25941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Účastníci smlouvy, se zavazují společně realizovat projekt „Kompostuj s Mikroregionem </w:t>
      </w:r>
      <w:proofErr w:type="spellStart"/>
      <w:r>
        <w:rPr>
          <w:rFonts w:ascii="CG Omega" w:hAnsi="CG Omega" w:cs="Arial"/>
          <w:sz w:val="22"/>
          <w:szCs w:val="22"/>
        </w:rPr>
        <w:t>Odersko</w:t>
      </w:r>
      <w:proofErr w:type="spellEnd"/>
      <w:r>
        <w:rPr>
          <w:rFonts w:ascii="CG Omega" w:hAnsi="CG Omega" w:cs="Arial"/>
          <w:sz w:val="22"/>
          <w:szCs w:val="22"/>
        </w:rPr>
        <w:t xml:space="preserve">“, jehož nositelem/žadatelem bude Mikroregion </w:t>
      </w:r>
      <w:proofErr w:type="spellStart"/>
      <w:r>
        <w:rPr>
          <w:rFonts w:ascii="CG Omega" w:hAnsi="CG Omega" w:cs="Arial"/>
          <w:sz w:val="22"/>
          <w:szCs w:val="22"/>
        </w:rPr>
        <w:t>Odersko</w:t>
      </w:r>
      <w:proofErr w:type="spellEnd"/>
      <w:r>
        <w:rPr>
          <w:rFonts w:ascii="CG Omega" w:hAnsi="CG Omega" w:cs="Arial"/>
          <w:sz w:val="22"/>
          <w:szCs w:val="22"/>
        </w:rPr>
        <w:t>. Projekt bude vypracován za účelem společného získá</w:t>
      </w:r>
      <w:r>
        <w:rPr>
          <w:rFonts w:ascii="CG Omega" w:hAnsi="CG Omega" w:cs="Arial"/>
          <w:sz w:val="22"/>
          <w:szCs w:val="22"/>
        </w:rPr>
        <w:t>ní finančních prostředků (dotace) z:</w:t>
      </w:r>
    </w:p>
    <w:p w14:paraId="77C56C8C" w14:textId="77777777" w:rsidR="00BF79E8" w:rsidRDefault="00D25941">
      <w:pPr>
        <w:pStyle w:val="Odstavecseseznamem"/>
        <w:ind w:left="144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</w:t>
      </w:r>
    </w:p>
    <w:p w14:paraId="6BE23B41" w14:textId="77777777" w:rsidR="00BF79E8" w:rsidRDefault="00D25941">
      <w:pPr>
        <w:pStyle w:val="Odstavecseseznamem"/>
        <w:numPr>
          <w:ilvl w:val="0"/>
          <w:numId w:val="7"/>
        </w:numPr>
        <w:ind w:left="113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lastRenderedPageBreak/>
        <w:t xml:space="preserve">Operačního programu Životní prostředí </w:t>
      </w:r>
      <w:proofErr w:type="gramStart"/>
      <w:r>
        <w:rPr>
          <w:rFonts w:ascii="CG Omega" w:hAnsi="CG Omega" w:cs="Arial"/>
          <w:sz w:val="22"/>
          <w:szCs w:val="22"/>
        </w:rPr>
        <w:t>2014 - 2020</w:t>
      </w:r>
      <w:proofErr w:type="gramEnd"/>
      <w:r>
        <w:rPr>
          <w:rFonts w:ascii="CG Omega" w:hAnsi="CG Omega" w:cs="Arial"/>
          <w:sz w:val="22"/>
          <w:szCs w:val="22"/>
        </w:rPr>
        <w:t>, prioritní osy 3, investiční priority 1, SC 3.1, podporovaná aktivita 3.1.1 – předcházení vzniku komunálních odpadů.</w:t>
      </w:r>
    </w:p>
    <w:p w14:paraId="61082B51" w14:textId="77777777" w:rsidR="00BF79E8" w:rsidRDefault="00BF79E8">
      <w:pPr>
        <w:pStyle w:val="Odstavecseseznamem"/>
        <w:ind w:left="1134"/>
        <w:jc w:val="both"/>
        <w:rPr>
          <w:rFonts w:ascii="CG Omega" w:hAnsi="CG Omega" w:cs="Arial"/>
          <w:sz w:val="22"/>
          <w:szCs w:val="22"/>
        </w:rPr>
      </w:pPr>
    </w:p>
    <w:p w14:paraId="1172A243" w14:textId="77777777" w:rsidR="00BF79E8" w:rsidRDefault="00D25941">
      <w:pPr>
        <w:pStyle w:val="Odstavecseseznamem"/>
        <w:numPr>
          <w:ilvl w:val="0"/>
          <w:numId w:val="7"/>
        </w:numPr>
        <w:ind w:left="113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rozpočtu Moravskoslezského kraje </w:t>
      </w:r>
      <w:r>
        <w:rPr>
          <w:rFonts w:ascii="CG Omega" w:hAnsi="CG Omega" w:cs="Arial"/>
          <w:sz w:val="22"/>
          <w:szCs w:val="22"/>
        </w:rPr>
        <w:t>prostřednictvím Programu podpory financování akcí s podporou EU (bude-li vyhlášen).</w:t>
      </w:r>
    </w:p>
    <w:p w14:paraId="75C7A407" w14:textId="77777777" w:rsidR="00BF79E8" w:rsidRDefault="00BF79E8">
      <w:pPr>
        <w:pStyle w:val="Odstavecseseznamem"/>
        <w:ind w:left="1494"/>
        <w:jc w:val="both"/>
        <w:rPr>
          <w:rFonts w:ascii="CG Omega" w:hAnsi="CG Omega" w:cs="Courier New"/>
          <w:sz w:val="22"/>
          <w:szCs w:val="22"/>
        </w:rPr>
      </w:pPr>
    </w:p>
    <w:p w14:paraId="06EC8985" w14:textId="77777777" w:rsidR="00BF79E8" w:rsidRDefault="00D25941">
      <w:pPr>
        <w:pStyle w:val="Default"/>
        <w:numPr>
          <w:ilvl w:val="0"/>
          <w:numId w:val="1"/>
        </w:numPr>
        <w:jc w:val="both"/>
        <w:rPr>
          <w:rFonts w:ascii="CG Omega" w:hAnsi="CG Omega" w:cs="Segoe UI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V rámci projektu výše uvedení účastníci smlouvy společně pořídí </w:t>
      </w:r>
      <w:r>
        <w:rPr>
          <w:rFonts w:ascii="CG Omega" w:hAnsi="CG Omega" w:cs="Segoe UI"/>
          <w:sz w:val="22"/>
          <w:szCs w:val="22"/>
        </w:rPr>
        <w:t xml:space="preserve">kompostéry, </w:t>
      </w:r>
      <w:proofErr w:type="spellStart"/>
      <w:r>
        <w:rPr>
          <w:rFonts w:ascii="CG Omega" w:hAnsi="CG Omega" w:cs="Segoe UI"/>
          <w:sz w:val="22"/>
          <w:szCs w:val="22"/>
        </w:rPr>
        <w:t>štěpkovače</w:t>
      </w:r>
      <w:proofErr w:type="spellEnd"/>
      <w:r>
        <w:rPr>
          <w:rFonts w:ascii="CG Omega" w:hAnsi="CG Omega" w:cs="Segoe UI"/>
          <w:sz w:val="22"/>
          <w:szCs w:val="22"/>
        </w:rPr>
        <w:t xml:space="preserve">, kontejnery na textilní odpad a elektroodpad (dále jen „majetek“). </w:t>
      </w:r>
    </w:p>
    <w:p w14:paraId="3B64793A" w14:textId="77777777" w:rsidR="00BF79E8" w:rsidRDefault="00BF79E8">
      <w:pPr>
        <w:ind w:firstLine="709"/>
        <w:jc w:val="both"/>
        <w:rPr>
          <w:rFonts w:ascii="CG Omega" w:hAnsi="CG Omega"/>
          <w:sz w:val="22"/>
          <w:szCs w:val="22"/>
        </w:rPr>
      </w:pPr>
    </w:p>
    <w:p w14:paraId="188B6B9B" w14:textId="77777777" w:rsidR="00BF79E8" w:rsidRDefault="00D25941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Pořízený majete</w:t>
      </w:r>
      <w:r>
        <w:rPr>
          <w:rFonts w:ascii="CG Omega" w:hAnsi="CG Omega"/>
          <w:sz w:val="22"/>
          <w:szCs w:val="22"/>
        </w:rPr>
        <w:t xml:space="preserve">k bude dále bezplatně zapůjčen obcím zapojeným do projektu, </w:t>
      </w:r>
      <w:r>
        <w:rPr>
          <w:rFonts w:ascii="CG Omega" w:hAnsi="CG Omega"/>
          <w:b/>
          <w:bCs/>
          <w:sz w:val="22"/>
          <w:szCs w:val="22"/>
        </w:rPr>
        <w:t>dle rozdělení uvedeného v analýze potenciálu produkce odpadů</w:t>
      </w:r>
      <w:r>
        <w:rPr>
          <w:rFonts w:ascii="CG Omega" w:hAnsi="CG Omega"/>
          <w:sz w:val="22"/>
          <w:szCs w:val="22"/>
        </w:rPr>
        <w:t xml:space="preserve"> zpracované pro projekt „Kompostuj s 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>“.</w:t>
      </w:r>
    </w:p>
    <w:p w14:paraId="37ABE25D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5817E772" w14:textId="77777777" w:rsidR="00BF79E8" w:rsidRDefault="00D25941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Předpokládané náklady projektu:</w:t>
      </w:r>
    </w:p>
    <w:p w14:paraId="2816DC34" w14:textId="77777777" w:rsidR="00BF79E8" w:rsidRDefault="00D25941">
      <w:pPr>
        <w:pStyle w:val="Odstavecseseznamem"/>
        <w:numPr>
          <w:ilvl w:val="0"/>
          <w:numId w:val="6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Projektová příprava a </w:t>
      </w:r>
      <w:r>
        <w:rPr>
          <w:rFonts w:ascii="CG Omega" w:hAnsi="CG Omega"/>
          <w:sz w:val="22"/>
          <w:szCs w:val="22"/>
        </w:rPr>
        <w:t>administrace:</w:t>
      </w:r>
      <w:r>
        <w:rPr>
          <w:rFonts w:ascii="CG Omega" w:hAnsi="CG Omega"/>
          <w:sz w:val="22"/>
          <w:szCs w:val="22"/>
        </w:rPr>
        <w:tab/>
        <w:t>215.380 Kč vč. DPH</w:t>
      </w:r>
    </w:p>
    <w:p w14:paraId="100A7DED" w14:textId="77777777" w:rsidR="00BF79E8" w:rsidRDefault="00D25941">
      <w:pPr>
        <w:pStyle w:val="Odstavecseseznamem"/>
        <w:numPr>
          <w:ilvl w:val="0"/>
          <w:numId w:val="6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Realizační: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5.491.000 Kč vč. DPH</w:t>
      </w:r>
    </w:p>
    <w:p w14:paraId="7D8DA810" w14:textId="77777777" w:rsidR="00BF79E8" w:rsidRDefault="00BF79E8">
      <w:pPr>
        <w:pStyle w:val="Odstavecseseznamem"/>
        <w:rPr>
          <w:rFonts w:ascii="Arial Narrow" w:hAnsi="Arial Narrow"/>
          <w:sz w:val="22"/>
          <w:szCs w:val="22"/>
        </w:rPr>
      </w:pPr>
    </w:p>
    <w:p w14:paraId="3E756C24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39C28482" w14:textId="77777777" w:rsidR="00BF79E8" w:rsidRDefault="00D25941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Výše dotace:</w:t>
      </w:r>
    </w:p>
    <w:p w14:paraId="76624A7C" w14:textId="77777777" w:rsidR="00BF79E8" w:rsidRDefault="00D25941">
      <w:pPr>
        <w:pStyle w:val="Odstavecseseznamem"/>
        <w:numPr>
          <w:ilvl w:val="0"/>
          <w:numId w:val="8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 rámci OPŽP činí max. 85 % z celkových způsobilých výdajů projektu,</w:t>
      </w:r>
    </w:p>
    <w:p w14:paraId="33D08064" w14:textId="77777777" w:rsidR="00BF79E8" w:rsidRDefault="00D25941">
      <w:pPr>
        <w:pStyle w:val="Odstavecseseznamem"/>
        <w:numPr>
          <w:ilvl w:val="0"/>
          <w:numId w:val="8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 rámci MSK (dle podmínek výzvy, bude-li vyhlášena).</w:t>
      </w:r>
    </w:p>
    <w:p w14:paraId="60DA5438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32DDC4A8" w14:textId="77777777" w:rsidR="00BF79E8" w:rsidRDefault="00D25941">
      <w:pPr>
        <w:pStyle w:val="Odstavecseseznamem"/>
        <w:numPr>
          <w:ilvl w:val="0"/>
          <w:numId w:val="1"/>
        </w:numPr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Jednotliví účastníci se zavazují dodržet všechny</w:t>
      </w:r>
      <w:r>
        <w:rPr>
          <w:rFonts w:ascii="CG Omega" w:hAnsi="CG Omega"/>
          <w:sz w:val="22"/>
          <w:szCs w:val="22"/>
        </w:rPr>
        <w:t xml:space="preserve"> závazné parametry stanovené poskytovatelem dotace pro použití dotace v rámci Rozhodnutí o poskytnutí dotace nebo ve Smlouvě o poskytnutí dotace</w:t>
      </w:r>
      <w:r>
        <w:rPr>
          <w:rFonts w:ascii="CG Omega" w:hAnsi="CG Omega" w:cs="Courier New"/>
          <w:bCs/>
          <w:sz w:val="22"/>
          <w:szCs w:val="22"/>
        </w:rPr>
        <w:t>.</w:t>
      </w:r>
    </w:p>
    <w:p w14:paraId="00CE327C" w14:textId="77777777" w:rsidR="00BF79E8" w:rsidRDefault="00BF79E8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14:paraId="01735D2C" w14:textId="77777777" w:rsidR="00BF79E8" w:rsidRDefault="00BF79E8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14:paraId="41CA1536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II.</w:t>
      </w:r>
    </w:p>
    <w:p w14:paraId="009C8EC0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Způsob financování a vypořádání majetku</w:t>
      </w:r>
    </w:p>
    <w:p w14:paraId="111D039D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212069CB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Nositelem projektu dle článku I. této smlouvy je Mikroregion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, který je oprávněn k podání žádosti, přijetí dotace a dalších aktivit nutných k její administraci. Veškeré náklady projektu budou hrazeny prostřednictvím běžných účtů 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. </w:t>
      </w:r>
    </w:p>
    <w:p w14:paraId="738741DC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26F68474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Účastníci smlouvy se dohodli, že veškerý majetek pořízený v rámci projektu dle článku I. této smlouvy je a zůstane výlučným vlastnictvím 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 po celou dobu udržitelnosti projektu, stanovenou poskytovatelem dotace. Mikroregion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 uz</w:t>
      </w:r>
      <w:r>
        <w:rPr>
          <w:rFonts w:ascii="CG Omega" w:hAnsi="CG Omega"/>
          <w:sz w:val="22"/>
          <w:szCs w:val="22"/>
        </w:rPr>
        <w:t>avře s jednotlivými účastníky smlouvy o výpůjčce a následném darování (po uplynutí stanovené doby udržitelnosti projektu) majetku pořízeného z prostředků dotace, dle rozdělení uvedeného v analýze potenciálu produkce odpadů zpracované pro projekt „Kompostuj</w:t>
      </w:r>
      <w:r>
        <w:rPr>
          <w:rFonts w:ascii="CG Omega" w:hAnsi="CG Omega"/>
          <w:sz w:val="22"/>
          <w:szCs w:val="22"/>
        </w:rPr>
        <w:t xml:space="preserve"> s 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“. </w:t>
      </w:r>
    </w:p>
    <w:p w14:paraId="5A442B2F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04398A23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Účastníci smlouvy se dohodli, že veškeré vyvstalé vlastní náklady projektu, které vzniknou, budou hrazeny z rozpočtu každé na projektu zúčastněné obce, a to v poměrné výši nákladů odpovídající hodnotě podílu předmětu projektu, k</w:t>
      </w:r>
      <w:r>
        <w:rPr>
          <w:rFonts w:ascii="CG Omega" w:hAnsi="CG Omega"/>
          <w:sz w:val="22"/>
          <w:szCs w:val="22"/>
        </w:rPr>
        <w:t>terý bude pro každou zúčastněnou obec finálně pořízen.</w:t>
      </w:r>
    </w:p>
    <w:p w14:paraId="2E750EF2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5BCB3686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Jednotlivé obce (účastníci) se budou na financování projektu společně podílet a to tak, že uhradí poměrné vlastní náklady vzniklé v průběhu přípravy žádosti o dotaci a následné realizace projektu.</w:t>
      </w:r>
    </w:p>
    <w:p w14:paraId="1DF7A001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Nos</w:t>
      </w:r>
      <w:r>
        <w:rPr>
          <w:rFonts w:ascii="CG Omega" w:hAnsi="CG Omega"/>
          <w:sz w:val="22"/>
          <w:szCs w:val="22"/>
        </w:rPr>
        <w:t>itel projektu vystaví účastníkům 2 faktury:</w:t>
      </w:r>
    </w:p>
    <w:p w14:paraId="3FC1FA5D" w14:textId="77777777" w:rsidR="00BF79E8" w:rsidRDefault="00D25941">
      <w:pPr>
        <w:pStyle w:val="Odstavecseseznamem"/>
        <w:numPr>
          <w:ilvl w:val="3"/>
          <w:numId w:val="5"/>
        </w:numPr>
        <w:ind w:left="1418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1. zálohová faktura bude vystavena po ukončení zadávacího řízení na dodávky a</w:t>
      </w:r>
      <w:r>
        <w:rPr>
          <w:rFonts w:ascii="CG Omega" w:hAnsi="CG Omega" w:cs="Arial"/>
          <w:bCs/>
          <w:sz w:val="22"/>
          <w:szCs w:val="22"/>
        </w:rPr>
        <w:t xml:space="preserve"> po podpisu smlouvy s vybraným/i dodavatelem/dodavateli na předmět plnění. </w:t>
      </w:r>
      <w:r>
        <w:rPr>
          <w:rFonts w:ascii="CG Omega" w:hAnsi="CG Omega" w:cs="Arial"/>
          <w:sz w:val="22"/>
          <w:szCs w:val="22"/>
        </w:rPr>
        <w:t xml:space="preserve">V této faktuře budou účastníkům fakturovány </w:t>
      </w:r>
      <w:r>
        <w:rPr>
          <w:rFonts w:ascii="CG Omega" w:hAnsi="CG Omega" w:cs="Arial"/>
          <w:b/>
          <w:bCs/>
          <w:sz w:val="22"/>
          <w:szCs w:val="22"/>
        </w:rPr>
        <w:t>skutečné realiza</w:t>
      </w:r>
      <w:r>
        <w:rPr>
          <w:rFonts w:ascii="CG Omega" w:hAnsi="CG Omega" w:cs="Arial"/>
          <w:b/>
          <w:bCs/>
          <w:sz w:val="22"/>
          <w:szCs w:val="22"/>
        </w:rPr>
        <w:t>ční náklady za nákup komodit projektu</w:t>
      </w:r>
      <w:r>
        <w:rPr>
          <w:rFonts w:ascii="CG Omega" w:hAnsi="CG Omega" w:cs="Arial"/>
          <w:sz w:val="22"/>
          <w:szCs w:val="22"/>
        </w:rPr>
        <w:t xml:space="preserve">, a to na základě cen vzešlých ze zadávacího řízení na dodavatele kompostérů, </w:t>
      </w:r>
      <w:proofErr w:type="spellStart"/>
      <w:r>
        <w:rPr>
          <w:rFonts w:ascii="CG Omega" w:hAnsi="CG Omega" w:cs="Arial"/>
          <w:sz w:val="22"/>
          <w:szCs w:val="22"/>
        </w:rPr>
        <w:t>štěpkovačů</w:t>
      </w:r>
      <w:proofErr w:type="spellEnd"/>
      <w:r>
        <w:rPr>
          <w:rFonts w:ascii="CG Omega" w:hAnsi="CG Omega" w:cs="Arial"/>
          <w:sz w:val="22"/>
          <w:szCs w:val="22"/>
        </w:rPr>
        <w:t xml:space="preserve"> a </w:t>
      </w:r>
      <w:proofErr w:type="gramStart"/>
      <w:r>
        <w:rPr>
          <w:rFonts w:ascii="CG Omega" w:hAnsi="CG Omega" w:cs="Arial"/>
          <w:sz w:val="22"/>
          <w:szCs w:val="22"/>
        </w:rPr>
        <w:t>kontejnerů,</w:t>
      </w:r>
      <w:proofErr w:type="gramEnd"/>
      <w:r>
        <w:rPr>
          <w:rFonts w:ascii="CG Omega" w:hAnsi="CG Omega" w:cs="Arial"/>
          <w:sz w:val="22"/>
          <w:szCs w:val="22"/>
        </w:rPr>
        <w:t xml:space="preserve"> atp. (majetku). Dále budou účastníkům fakturovány </w:t>
      </w:r>
      <w:r>
        <w:rPr>
          <w:rFonts w:ascii="CG Omega" w:hAnsi="CG Omega" w:cs="Arial"/>
          <w:b/>
          <w:bCs/>
          <w:sz w:val="22"/>
          <w:szCs w:val="22"/>
        </w:rPr>
        <w:t xml:space="preserve">poměrné náklady za projektovou přípravu a administraci </w:t>
      </w:r>
      <w:r>
        <w:rPr>
          <w:rFonts w:ascii="CG Omega" w:hAnsi="CG Omega" w:cs="Arial"/>
          <w:b/>
          <w:bCs/>
          <w:sz w:val="22"/>
          <w:szCs w:val="22"/>
        </w:rPr>
        <w:t>projektu</w:t>
      </w:r>
      <w:r>
        <w:rPr>
          <w:rFonts w:ascii="CG Omega" w:hAnsi="CG Omega" w:cs="Arial"/>
          <w:sz w:val="22"/>
          <w:szCs w:val="22"/>
        </w:rPr>
        <w:t xml:space="preserve"> (zpracování analýzy, podání </w:t>
      </w:r>
      <w:r>
        <w:rPr>
          <w:rFonts w:ascii="CG Omega" w:hAnsi="CG Omega" w:cs="Arial"/>
          <w:sz w:val="22"/>
          <w:szCs w:val="22"/>
        </w:rPr>
        <w:lastRenderedPageBreak/>
        <w:t xml:space="preserve">žádosti o dotaci, realizaci VZ, dotační management atp.). Poměrná výše nákladů bude vycházet z % podílu účastníka smlouvy na </w:t>
      </w:r>
      <w:r>
        <w:rPr>
          <w:rFonts w:ascii="CG Omega" w:hAnsi="CG Omega" w:cs="Arial"/>
          <w:b/>
          <w:bCs/>
          <w:sz w:val="22"/>
          <w:szCs w:val="22"/>
        </w:rPr>
        <w:t>realizačních</w:t>
      </w:r>
      <w:r>
        <w:rPr>
          <w:rFonts w:ascii="CG Omega" w:hAnsi="CG Omega" w:cs="Arial"/>
          <w:sz w:val="22"/>
          <w:szCs w:val="22"/>
        </w:rPr>
        <w:t xml:space="preserve"> výdajích projektu. </w:t>
      </w:r>
    </w:p>
    <w:p w14:paraId="0FAE9DE0" w14:textId="77777777" w:rsidR="00BF79E8" w:rsidRDefault="00D25941">
      <w:pPr>
        <w:pStyle w:val="Odstavecseseznamem"/>
        <w:numPr>
          <w:ilvl w:val="0"/>
          <w:numId w:val="5"/>
        </w:num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2. faktura bude vystavena po ukončení realizace (obdržení dot</w:t>
      </w:r>
      <w:r>
        <w:rPr>
          <w:rFonts w:ascii="CG Omega" w:hAnsi="CG Omega" w:cs="Arial"/>
          <w:sz w:val="22"/>
          <w:szCs w:val="22"/>
        </w:rPr>
        <w:t>ace z OPŽP) a bude vystavena jako vyúčtování předešlé zálohy a vyúčtování získané dotace z OPŽP.</w:t>
      </w:r>
    </w:p>
    <w:p w14:paraId="38EB56EB" w14:textId="77777777" w:rsidR="00BF79E8" w:rsidRDefault="00BF79E8">
      <w:pPr>
        <w:jc w:val="both"/>
        <w:rPr>
          <w:rFonts w:ascii="Arial Narrow" w:hAnsi="Arial Narrow"/>
          <w:sz w:val="22"/>
          <w:szCs w:val="22"/>
        </w:rPr>
      </w:pPr>
    </w:p>
    <w:p w14:paraId="37724638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Případná získaná dotace na projekt z Moravskoslezského kraje bude zúčtována s obcemi samostatně, po závěrečném vyúčtování s poskytovatelem dotace (MSK).</w:t>
      </w:r>
    </w:p>
    <w:p w14:paraId="35FCABCF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3957F965" w14:textId="77777777" w:rsidR="00BF79E8" w:rsidRDefault="00D25941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</w:rPr>
        <w:t>Plat</w:t>
      </w:r>
      <w:r>
        <w:rPr>
          <w:rFonts w:ascii="CG Omega" w:hAnsi="CG Omega"/>
          <w:sz w:val="22"/>
        </w:rPr>
        <w:t>by budou uskutečňovány formou bezhotovostního převodu finančních prostředků s lhůtou splatnosti 14 kalendářních dnů ode dne doručení faktury.</w:t>
      </w:r>
    </w:p>
    <w:p w14:paraId="7F075F52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58E0BF81" w14:textId="77777777" w:rsidR="00BF79E8" w:rsidRDefault="00BF79E8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14:paraId="411F954D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III.</w:t>
      </w:r>
    </w:p>
    <w:p w14:paraId="73AF71DA" w14:textId="77777777" w:rsidR="00BF79E8" w:rsidRDefault="00D25941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Odstoupení účastníků od smlouvy a sankce</w:t>
      </w:r>
    </w:p>
    <w:p w14:paraId="2CAFB1F5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6B4ABDEC" w14:textId="77777777" w:rsidR="00BF79E8" w:rsidRDefault="00D2594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>Smluvní strany mohou platnost této smlouvy ukončit vzájemn</w:t>
      </w:r>
      <w:r>
        <w:rPr>
          <w:rFonts w:ascii="CG Omega" w:hAnsi="CG Omega"/>
          <w:sz w:val="22"/>
        </w:rPr>
        <w:t xml:space="preserve">ou dohodou v písemné formě. </w:t>
      </w:r>
    </w:p>
    <w:p w14:paraId="2D64F03C" w14:textId="77777777" w:rsidR="00BF79E8" w:rsidRDefault="00BF79E8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1460FE0C" w14:textId="77777777" w:rsidR="00BF79E8" w:rsidRDefault="00D25941">
      <w:pPr>
        <w:pStyle w:val="Odstavecseseznamem"/>
        <w:numPr>
          <w:ilvl w:val="0"/>
          <w:numId w:val="2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</w:rPr>
        <w:t xml:space="preserve">Každý z účastníků smlouvy je oprávněn od této smlouvy odstoupit. Odstoupivší účastník uhradí nositeli projektu veškerou škodu mu vzniklou v důsledku účastníkova odstoupení, zejména pak </w:t>
      </w:r>
      <w:r>
        <w:rPr>
          <w:rFonts w:ascii="CG Omega" w:hAnsi="CG Omega"/>
          <w:sz w:val="22"/>
          <w:szCs w:val="22"/>
        </w:rPr>
        <w:t>případné sankce, uložené poskytovatelem dotace, případně jiným k tomu o</w:t>
      </w:r>
      <w:r>
        <w:rPr>
          <w:rFonts w:ascii="CG Omega" w:hAnsi="CG Omega"/>
          <w:sz w:val="22"/>
          <w:szCs w:val="22"/>
        </w:rPr>
        <w:t>právněným subjektem. V případě nedodržení závazných parametrů Rozhodnutí o poskytnutí dotace budou veškeré sankce a odvody uložené poskytovatelem dotace či příslušným finančním úřadem hrazeny tou smluvní stranou, která závazné ukazatele nedodržela.</w:t>
      </w:r>
    </w:p>
    <w:p w14:paraId="67FEDA70" w14:textId="77777777" w:rsidR="00BF79E8" w:rsidRDefault="00BF79E8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370EF0DA" w14:textId="77777777" w:rsidR="00BF79E8" w:rsidRDefault="00BF79E8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533A9FD4" w14:textId="77777777" w:rsidR="00BF79E8" w:rsidRDefault="00D25941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</w:t>
      </w:r>
      <w:r>
        <w:rPr>
          <w:rFonts w:ascii="CG Omega" w:hAnsi="CG Omega" w:cs="Courier New"/>
          <w:b/>
          <w:bCs/>
          <w:sz w:val="22"/>
          <w:szCs w:val="22"/>
        </w:rPr>
        <w:t>k IV.</w:t>
      </w:r>
    </w:p>
    <w:p w14:paraId="0B12708B" w14:textId="77777777" w:rsidR="00BF79E8" w:rsidRDefault="00D25941">
      <w:pPr>
        <w:jc w:val="center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Ostatní ujednání</w:t>
      </w:r>
    </w:p>
    <w:p w14:paraId="5D7446E2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50D02364" w14:textId="77777777" w:rsidR="00BF79E8" w:rsidRDefault="00D25941">
      <w:pPr>
        <w:pStyle w:val="Odstavecseseznamem"/>
        <w:numPr>
          <w:ilvl w:val="0"/>
          <w:numId w:val="3"/>
        </w:numPr>
        <w:jc w:val="both"/>
      </w:pPr>
      <w:r>
        <w:rPr>
          <w:rFonts w:ascii="CG Omega" w:hAnsi="CG Omega" w:cs="Courier New"/>
          <w:sz w:val="22"/>
          <w:szCs w:val="22"/>
        </w:rPr>
        <w:t>V případě, že nositel projektu nezíská finanční prostředky z dotačního programu uvedeného v čl. I, bodu 1. a), nebude dále projekt realizován, tato smlouva pozbude platnosti a smluvní strany jí nebudou nadále vázány. O těchto skuteč</w:t>
      </w:r>
      <w:r>
        <w:rPr>
          <w:rFonts w:ascii="CG Omega" w:hAnsi="CG Omega" w:cs="Courier New"/>
          <w:sz w:val="22"/>
          <w:szCs w:val="22"/>
        </w:rPr>
        <w:t>nostech bude nosi</w:t>
      </w:r>
      <w:r>
        <w:rPr>
          <w:rFonts w:ascii="Arial Narrow" w:hAnsi="Arial Narrow" w:cs="Courier New"/>
          <w:sz w:val="22"/>
          <w:szCs w:val="22"/>
        </w:rPr>
        <w:t>t</w:t>
      </w:r>
      <w:r>
        <w:rPr>
          <w:rFonts w:ascii="CG Omega" w:hAnsi="CG Omega" w:cs="Courier New"/>
          <w:sz w:val="22"/>
          <w:szCs w:val="22"/>
        </w:rPr>
        <w:t>el projektu účastníky smlouvy písemně informovat bez zbytečného odkladu.</w:t>
      </w:r>
    </w:p>
    <w:p w14:paraId="5BEAA49E" w14:textId="77777777" w:rsidR="00BF79E8" w:rsidRDefault="00BF79E8">
      <w:pPr>
        <w:pStyle w:val="Odstavecseseznamem"/>
        <w:jc w:val="both"/>
      </w:pPr>
    </w:p>
    <w:p w14:paraId="53BA33D0" w14:textId="77777777" w:rsidR="00BF79E8" w:rsidRDefault="00D25941">
      <w:pPr>
        <w:pStyle w:val="Odstavecseseznamem"/>
        <w:numPr>
          <w:ilvl w:val="0"/>
          <w:numId w:val="3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Tato smlouva se uzavírá na dobu určitou, a to na celou dobu realizace projektu stanovenou poskytovatelem dotace.</w:t>
      </w:r>
      <w:r>
        <w:rPr>
          <w:rFonts w:ascii="CG Omega" w:hAnsi="CG Omega" w:cs="Courier New"/>
          <w:color w:val="CE181E"/>
          <w:sz w:val="22"/>
          <w:szCs w:val="22"/>
        </w:rPr>
        <w:t xml:space="preserve">   </w:t>
      </w:r>
    </w:p>
    <w:p w14:paraId="29629A6A" w14:textId="77777777" w:rsidR="00BF79E8" w:rsidRDefault="00BF79E8">
      <w:pPr>
        <w:pStyle w:val="Odstavecseseznamem"/>
        <w:jc w:val="both"/>
        <w:rPr>
          <w:rFonts w:ascii="CG Omega" w:hAnsi="CG Omega"/>
        </w:rPr>
      </w:pPr>
    </w:p>
    <w:p w14:paraId="46CAA4E8" w14:textId="77777777" w:rsidR="00BF79E8" w:rsidRDefault="00D25941">
      <w:pPr>
        <w:pStyle w:val="Odstavecseseznamem"/>
        <w:numPr>
          <w:ilvl w:val="0"/>
          <w:numId w:val="3"/>
        </w:num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/>
          <w:sz w:val="22"/>
        </w:rPr>
        <w:t xml:space="preserve">Změny a doplnění této smlouvy mohou být provedeny výhradně písemnými dodatky k této smlouvě, které </w:t>
      </w:r>
      <w:r>
        <w:rPr>
          <w:rFonts w:ascii="CG Omega" w:hAnsi="CG Omega" w:cs="Courier New"/>
          <w:sz w:val="22"/>
          <w:szCs w:val="22"/>
        </w:rPr>
        <w:t xml:space="preserve">musí schválit valná hromada Mikroregionu </w:t>
      </w:r>
      <w:proofErr w:type="spellStart"/>
      <w:r>
        <w:rPr>
          <w:rFonts w:ascii="CG Omega" w:hAnsi="CG Omega" w:cs="Courier New"/>
          <w:sz w:val="22"/>
          <w:szCs w:val="22"/>
        </w:rPr>
        <w:t>Odersko</w:t>
      </w:r>
      <w:proofErr w:type="spellEnd"/>
      <w:r>
        <w:rPr>
          <w:rFonts w:ascii="CG Omega" w:hAnsi="CG Omega" w:cs="Courier New"/>
          <w:sz w:val="22"/>
          <w:szCs w:val="22"/>
        </w:rPr>
        <w:t xml:space="preserve"> (MO) a zastupitelstva obcí – účastníků smlouvy. Veškerá právní jednání budou podepisována předsedou MO a sta</w:t>
      </w:r>
      <w:r>
        <w:rPr>
          <w:rFonts w:ascii="CG Omega" w:hAnsi="CG Omega" w:cs="Courier New"/>
          <w:sz w:val="22"/>
          <w:szCs w:val="22"/>
        </w:rPr>
        <w:t xml:space="preserve">rosty obcí – účastníků smlouvy. </w:t>
      </w:r>
    </w:p>
    <w:p w14:paraId="67252E4C" w14:textId="77777777" w:rsidR="00BF79E8" w:rsidRDefault="00BF79E8">
      <w:pPr>
        <w:pStyle w:val="Odstavecseseznamem"/>
        <w:jc w:val="both"/>
        <w:rPr>
          <w:rFonts w:ascii="Arial Narrow" w:hAnsi="Arial Narrow" w:cs="Courier New"/>
          <w:sz w:val="22"/>
          <w:szCs w:val="22"/>
        </w:rPr>
      </w:pPr>
    </w:p>
    <w:p w14:paraId="186E0788" w14:textId="77777777" w:rsidR="00BF79E8" w:rsidRDefault="00D25941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  <w:r>
        <w:rPr>
          <w:rFonts w:ascii="CG Omega" w:hAnsi="CG Omega" w:cs="Courier New"/>
          <w:sz w:val="22"/>
          <w:szCs w:val="22"/>
        </w:rPr>
        <w:tab/>
        <w:t>S</w:t>
      </w:r>
      <w:r>
        <w:rPr>
          <w:rFonts w:ascii="CG Omega" w:hAnsi="CG Omega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14:paraId="5023B1CA" w14:textId="77777777" w:rsidR="00BF79E8" w:rsidRDefault="00BF79E8">
      <w:pPr>
        <w:pStyle w:val="Odstavecseseznamem"/>
        <w:tabs>
          <w:tab w:val="left" w:pos="567"/>
        </w:tabs>
        <w:spacing w:before="120"/>
        <w:jc w:val="both"/>
        <w:rPr>
          <w:rFonts w:ascii="Arial Narrow" w:hAnsi="Arial Narrow"/>
          <w:sz w:val="22"/>
        </w:rPr>
      </w:pPr>
    </w:p>
    <w:p w14:paraId="046873DE" w14:textId="77777777" w:rsidR="00BF79E8" w:rsidRDefault="00D25941">
      <w:pPr>
        <w:pStyle w:val="Odstavecseseznamem"/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 Tato smlouva nab</w:t>
      </w:r>
      <w:r>
        <w:rPr>
          <w:rFonts w:ascii="CG Omega" w:hAnsi="CG Omega" w:cs="Courier New"/>
          <w:sz w:val="22"/>
          <w:szCs w:val="22"/>
        </w:rPr>
        <w:t>ývá platnosti a účinnosti dnem jejího podpisu všemi smluvnímu stranami.</w:t>
      </w:r>
    </w:p>
    <w:p w14:paraId="3631CB30" w14:textId="77777777" w:rsidR="00BF79E8" w:rsidRDefault="00BF79E8">
      <w:pPr>
        <w:pStyle w:val="Odstavecseseznamem"/>
        <w:rPr>
          <w:rFonts w:ascii="CG Omega" w:hAnsi="CG Omega" w:cs="Courier New"/>
          <w:sz w:val="22"/>
          <w:szCs w:val="22"/>
        </w:rPr>
      </w:pPr>
    </w:p>
    <w:p w14:paraId="2F4CCB7A" w14:textId="77777777" w:rsidR="00BF79E8" w:rsidRDefault="00D25941">
      <w:pPr>
        <w:pStyle w:val="Odstavecseseznamem"/>
        <w:numPr>
          <w:ilvl w:val="0"/>
          <w:numId w:val="3"/>
        </w:numPr>
        <w:spacing w:before="120"/>
        <w:jc w:val="both"/>
      </w:pPr>
      <w:r>
        <w:rPr>
          <w:rFonts w:ascii="CG Omega" w:hAnsi="CG Omega"/>
          <w:sz w:val="22"/>
          <w:szCs w:val="22"/>
        </w:rPr>
        <w:t xml:space="preserve">Uzavření této smlouvy schválila 10. valná hromada 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 dne 16. 6. 2020, usnesením číslo 10/10/2020.</w:t>
      </w:r>
    </w:p>
    <w:p w14:paraId="3026D566" w14:textId="77777777" w:rsidR="00BF79E8" w:rsidRDefault="00BF79E8">
      <w:pPr>
        <w:pStyle w:val="Odstavecseseznamem"/>
        <w:spacing w:before="120"/>
        <w:jc w:val="both"/>
        <w:rPr>
          <w:rFonts w:ascii="Arial Narrow" w:hAnsi="Arial Narrow"/>
          <w:sz w:val="22"/>
        </w:rPr>
      </w:pPr>
    </w:p>
    <w:p w14:paraId="5CD567DE" w14:textId="77777777" w:rsidR="00BF79E8" w:rsidRDefault="00D25941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>Doložka platnosti právního úkonu podle ustanovení § 41 zákona č. 1</w:t>
      </w:r>
      <w:r>
        <w:rPr>
          <w:rFonts w:ascii="CG Omega" w:hAnsi="CG Omega"/>
          <w:sz w:val="22"/>
          <w:szCs w:val="22"/>
        </w:rPr>
        <w:t xml:space="preserve">28/2000 Sb., o obcích (obecní zřízení), ve znění pozdějších předpisů: </w:t>
      </w:r>
    </w:p>
    <w:p w14:paraId="01FEAA3C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21D57992" w14:textId="5796A05C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Heřmanice u Oder na svém 17. zasedání dne 19.</w:t>
      </w:r>
      <w:r w:rsidR="00613A5C">
        <w:rPr>
          <w:rFonts w:ascii="CG Omega" w:hAnsi="CG Omega"/>
          <w:sz w:val="22"/>
          <w:szCs w:val="22"/>
        </w:rPr>
        <w:t> </w:t>
      </w:r>
      <w:r>
        <w:rPr>
          <w:rFonts w:ascii="CG Omega" w:hAnsi="CG Omega"/>
          <w:sz w:val="22"/>
          <w:szCs w:val="22"/>
        </w:rPr>
        <w:t>10. 2020, usnesením číslo 6.</w:t>
      </w:r>
    </w:p>
    <w:p w14:paraId="15A58B3E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0ADB92A8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lastRenderedPageBreak/>
        <w:t>Uzavření této smlouvy schválilo Zastupitelstvo obce Heřmánky na svém 27. zasedání dne 23. 9. 2020, usnesením číslo A/14/26/2020.</w:t>
      </w:r>
    </w:p>
    <w:p w14:paraId="2495F54C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27F03C47" w14:textId="79186B39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Jeseník nad Odrou na svém 10. zasedání dne 9.</w:t>
      </w:r>
      <w:r w:rsidR="00613A5C">
        <w:rPr>
          <w:rFonts w:ascii="CG Omega" w:hAnsi="CG Omega"/>
          <w:sz w:val="22"/>
          <w:szCs w:val="22"/>
        </w:rPr>
        <w:t> </w:t>
      </w:r>
      <w:r>
        <w:rPr>
          <w:rFonts w:ascii="CG Omega" w:hAnsi="CG Omega"/>
          <w:sz w:val="22"/>
          <w:szCs w:val="22"/>
        </w:rPr>
        <w:t>9.</w:t>
      </w:r>
      <w:r w:rsidR="00613A5C">
        <w:rPr>
          <w:rFonts w:ascii="CG Omega" w:hAnsi="CG Omega"/>
          <w:sz w:val="22"/>
          <w:szCs w:val="22"/>
        </w:rPr>
        <w:t> </w:t>
      </w:r>
      <w:r>
        <w:rPr>
          <w:rFonts w:ascii="CG Omega" w:hAnsi="CG Omega"/>
          <w:sz w:val="22"/>
          <w:szCs w:val="22"/>
        </w:rPr>
        <w:t>2020, usnesením číslo 16/</w:t>
      </w:r>
      <w:r>
        <w:rPr>
          <w:rFonts w:ascii="CG Omega" w:hAnsi="CG Omega"/>
          <w:sz w:val="22"/>
          <w:szCs w:val="22"/>
        </w:rPr>
        <w:t>10Z/2020.</w:t>
      </w:r>
    </w:p>
    <w:p w14:paraId="46453733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68637D56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Kunín na svém 11. zasedání dne 14. 9. 2020, usnesením číslo 11/7/2/2020.</w:t>
      </w:r>
    </w:p>
    <w:p w14:paraId="4BCC35F7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743F29E1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Luboměř na svém 8. zasedání dne 2. 7. 2020, usnesením číslo 183/8/2</w:t>
      </w:r>
      <w:r>
        <w:rPr>
          <w:rFonts w:ascii="CG Omega" w:hAnsi="CG Omega"/>
          <w:sz w:val="22"/>
          <w:szCs w:val="22"/>
        </w:rPr>
        <w:t>020.</w:t>
      </w:r>
    </w:p>
    <w:p w14:paraId="3636A52F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696BCD12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městyse Spálov na svém 12. zasedání dne 23. 6. 2020, usnesením číslo 283/12/2020.</w:t>
      </w:r>
    </w:p>
    <w:p w14:paraId="67A712F0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0F8E7481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Šenov u Nového Jičína na svém 10. zasedání dne 29. 6. 2020, usnesení</w:t>
      </w:r>
      <w:r>
        <w:rPr>
          <w:rFonts w:ascii="CG Omega" w:hAnsi="CG Omega"/>
          <w:sz w:val="22"/>
          <w:szCs w:val="22"/>
        </w:rPr>
        <w:t>m číslo 4.9.</w:t>
      </w:r>
    </w:p>
    <w:p w14:paraId="6718413E" w14:textId="77777777" w:rsidR="00BF79E8" w:rsidRDefault="00BF79E8">
      <w:pPr>
        <w:jc w:val="both"/>
        <w:rPr>
          <w:rFonts w:ascii="CG Omega" w:hAnsi="CG Omega"/>
          <w:sz w:val="22"/>
          <w:szCs w:val="22"/>
        </w:rPr>
      </w:pPr>
    </w:p>
    <w:p w14:paraId="288BD332" w14:textId="77777777" w:rsidR="00BF79E8" w:rsidRDefault="00D25941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obce Vražné na svém 11. zasedání dne 22. 9. 2020, usnesením číslo 11.13.3.</w:t>
      </w:r>
    </w:p>
    <w:p w14:paraId="1731FFAE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742A79DE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1C923AAD" w14:textId="77777777" w:rsidR="00BF79E8" w:rsidRDefault="00BF79E8">
      <w:pPr>
        <w:jc w:val="both"/>
        <w:rPr>
          <w:rFonts w:ascii="CG Omega" w:hAnsi="CG Omega"/>
        </w:rPr>
      </w:pPr>
    </w:p>
    <w:p w14:paraId="30E1D098" w14:textId="77777777" w:rsidR="00BF79E8" w:rsidRDefault="00BF79E8">
      <w:pPr>
        <w:pStyle w:val="Odstavecseseznamem"/>
        <w:jc w:val="both"/>
        <w:rPr>
          <w:rFonts w:ascii="CG Omega" w:hAnsi="CG Omega" w:cs="Courier New"/>
          <w:sz w:val="22"/>
          <w:szCs w:val="22"/>
        </w:rPr>
      </w:pPr>
    </w:p>
    <w:p w14:paraId="620C3793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09BCF2E0" w14:textId="77777777" w:rsidR="00BF79E8" w:rsidRDefault="00D25941">
      <w:pPr>
        <w:jc w:val="both"/>
      </w:pP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  <w:t xml:space="preserve">      Podpis                   Razítko                   Datum</w:t>
      </w:r>
    </w:p>
    <w:p w14:paraId="30BE2124" w14:textId="77777777" w:rsidR="00BF79E8" w:rsidRDefault="00BF79E8">
      <w:pPr>
        <w:ind w:left="4963" w:firstLine="709"/>
        <w:jc w:val="both"/>
        <w:rPr>
          <w:rFonts w:ascii="CG Omega" w:hAnsi="CG Omega" w:cs="Courier New"/>
          <w:sz w:val="22"/>
          <w:szCs w:val="22"/>
        </w:rPr>
      </w:pPr>
    </w:p>
    <w:p w14:paraId="090A2A8A" w14:textId="77777777" w:rsidR="00BF79E8" w:rsidRDefault="00D25941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</w:p>
    <w:p w14:paraId="660E960B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589F20C0" w14:textId="77777777" w:rsidR="00BF79E8" w:rsidRDefault="00D25941">
      <w:pPr>
        <w:jc w:val="both"/>
      </w:pPr>
      <w:r>
        <w:rPr>
          <w:rFonts w:ascii="CG Omega" w:hAnsi="CG Omega" w:cs="Courier New"/>
          <w:sz w:val="22"/>
          <w:szCs w:val="22"/>
        </w:rPr>
        <w:t xml:space="preserve">Ing. Libor Helis – předseda Mikroregionu </w:t>
      </w:r>
      <w:proofErr w:type="spellStart"/>
      <w:r>
        <w:rPr>
          <w:rFonts w:ascii="CG Omega" w:hAnsi="CG Omega" w:cs="Courier New"/>
          <w:sz w:val="22"/>
          <w:szCs w:val="22"/>
        </w:rPr>
        <w:t>Odersko</w:t>
      </w:r>
      <w:proofErr w:type="spellEnd"/>
      <w:r>
        <w:rPr>
          <w:rFonts w:ascii="CG Omega" w:hAnsi="CG Omega" w:cs="Courier New"/>
          <w:sz w:val="22"/>
          <w:szCs w:val="22"/>
        </w:rPr>
        <w:t xml:space="preserve">   </w:t>
      </w:r>
    </w:p>
    <w:p w14:paraId="6BB85025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18E798F3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07E35F59" w14:textId="77777777" w:rsidR="00BF79E8" w:rsidRDefault="00D25941">
      <w:pPr>
        <w:jc w:val="both"/>
      </w:pPr>
      <w:r>
        <w:rPr>
          <w:rFonts w:ascii="CG Omega" w:hAnsi="CG Omega" w:cs="Courier New"/>
          <w:sz w:val="22"/>
          <w:szCs w:val="22"/>
        </w:rPr>
        <w:t>……………………………………………………</w:t>
      </w:r>
    </w:p>
    <w:p w14:paraId="38CD8E3B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40D6506A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78D7CA52" w14:textId="77777777" w:rsidR="00BF79E8" w:rsidRDefault="00BF79E8">
      <w:pPr>
        <w:jc w:val="both"/>
        <w:rPr>
          <w:rFonts w:ascii="CG Omega" w:hAnsi="CG Omega" w:cs="Courier New"/>
          <w:sz w:val="22"/>
          <w:szCs w:val="22"/>
        </w:rPr>
      </w:pPr>
    </w:p>
    <w:p w14:paraId="0979A780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Vendula Jarošová – starostka obce Heřmanice u Oder    </w:t>
      </w:r>
      <w:r>
        <w:rPr>
          <w:rFonts w:ascii="CG Omega" w:hAnsi="CG Omega" w:cs="Courier New"/>
          <w:bCs/>
          <w:sz w:val="22"/>
          <w:szCs w:val="22"/>
        </w:rPr>
        <w:tab/>
      </w:r>
      <w:r>
        <w:rPr>
          <w:rFonts w:ascii="CG Omega" w:hAnsi="CG Omega" w:cs="Courier New"/>
          <w:bCs/>
          <w:sz w:val="22"/>
          <w:szCs w:val="22"/>
        </w:rPr>
        <w:tab/>
        <w:t>.</w:t>
      </w:r>
    </w:p>
    <w:p w14:paraId="1B1B88C8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A5B2BBD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6A9A549" w14:textId="77777777" w:rsidR="00BF79E8" w:rsidRDefault="00D25941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……………………………………………..…..</w:t>
      </w:r>
    </w:p>
    <w:p w14:paraId="1536C122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09BE022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6F26DB1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D66E429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Bc. Roman </w:t>
      </w:r>
      <w:proofErr w:type="spellStart"/>
      <w:r>
        <w:rPr>
          <w:rFonts w:ascii="CG Omega" w:hAnsi="CG Omega" w:cs="Courier New"/>
          <w:bCs/>
          <w:sz w:val="22"/>
          <w:szCs w:val="22"/>
        </w:rPr>
        <w:t>Münster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– starosta obce Heřmánky    </w:t>
      </w:r>
    </w:p>
    <w:p w14:paraId="2F4BCFF6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A75ECC2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9088087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0637A1C6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F45DD88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6507183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71F96E3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Tomáš Machýček – starosta obce Jeseník nad Odrou </w:t>
      </w:r>
    </w:p>
    <w:p w14:paraId="41EC7CAC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877B624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3934CE3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14F950B9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519FC6D" w14:textId="77777777" w:rsidR="00613A5C" w:rsidRDefault="00613A5C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B9A7BC9" w14:textId="38D66CD5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lastRenderedPageBreak/>
        <w:t xml:space="preserve">Dagmar Novosadová, Dis. – starostka obce Kunín      </w:t>
      </w:r>
      <w:r>
        <w:rPr>
          <w:rFonts w:ascii="CG Omega" w:hAnsi="CG Omega" w:cs="Courier New"/>
          <w:bCs/>
          <w:sz w:val="22"/>
          <w:szCs w:val="22"/>
        </w:rPr>
        <w:tab/>
      </w:r>
    </w:p>
    <w:p w14:paraId="308B98CD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671AE96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243A097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………………………………………………..</w:t>
      </w:r>
    </w:p>
    <w:p w14:paraId="77746A23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818C424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9297A8F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74FA5DA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Mgr. Jiří Vlček – starosta obce Luboměř</w:t>
      </w:r>
    </w:p>
    <w:p w14:paraId="559A773B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1DD06E0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75D7D31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18989506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099C0F3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58C05D8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7C8E199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Ludmila </w:t>
      </w:r>
      <w:proofErr w:type="spellStart"/>
      <w:r>
        <w:rPr>
          <w:rFonts w:ascii="CG Omega" w:hAnsi="CG Omega" w:cs="Courier New"/>
          <w:bCs/>
          <w:sz w:val="22"/>
          <w:szCs w:val="22"/>
        </w:rPr>
        <w:t>Sucháčková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– starostka městyse Spálov    </w:t>
      </w:r>
    </w:p>
    <w:p w14:paraId="308371EA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DB5F4DA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87F16AE" w14:textId="77777777" w:rsidR="00BF79E8" w:rsidRDefault="00D25941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 xml:space="preserve"> ………………………………………………….</w:t>
      </w:r>
    </w:p>
    <w:p w14:paraId="0E95CFA1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44B12BB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F1A4F18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F5950A4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Jaromír Kadlec – starosta obce Šenov u Nového Jičína    </w:t>
      </w:r>
    </w:p>
    <w:p w14:paraId="0077866A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46C3407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614A7C4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 ………………………………………………….</w:t>
      </w:r>
    </w:p>
    <w:p w14:paraId="2174EA85" w14:textId="77777777" w:rsidR="00BF79E8" w:rsidRDefault="00BF79E8">
      <w:pPr>
        <w:jc w:val="both"/>
      </w:pPr>
    </w:p>
    <w:p w14:paraId="1D55C284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E13FF64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0399D6E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D5979C7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Gabriela </w:t>
      </w:r>
      <w:proofErr w:type="spellStart"/>
      <w:proofErr w:type="gramStart"/>
      <w:r>
        <w:rPr>
          <w:rFonts w:ascii="CG Omega" w:hAnsi="CG Omega" w:cs="Courier New"/>
          <w:bCs/>
          <w:sz w:val="22"/>
          <w:szCs w:val="22"/>
        </w:rPr>
        <w:t>Grzegorzová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- starostka</w:t>
      </w:r>
      <w:proofErr w:type="gramEnd"/>
      <w:r>
        <w:rPr>
          <w:rFonts w:ascii="CG Omega" w:hAnsi="CG Omega" w:cs="Courier New"/>
          <w:bCs/>
          <w:sz w:val="22"/>
          <w:szCs w:val="22"/>
        </w:rPr>
        <w:t xml:space="preserve"> obce Vražné    </w:t>
      </w:r>
      <w:r>
        <w:rPr>
          <w:rFonts w:ascii="CG Omega" w:hAnsi="CG Omega" w:cs="Courier New"/>
          <w:bCs/>
          <w:sz w:val="22"/>
          <w:szCs w:val="22"/>
        </w:rPr>
        <w:tab/>
      </w:r>
    </w:p>
    <w:p w14:paraId="0CA18197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AF53D79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D44069A" w14:textId="77777777" w:rsidR="00BF79E8" w:rsidRDefault="00D25941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14:paraId="55BE0BE6" w14:textId="77777777" w:rsidR="00BF79E8" w:rsidRDefault="00BF79E8">
      <w:pPr>
        <w:jc w:val="both"/>
      </w:pPr>
    </w:p>
    <w:p w14:paraId="76DB5B1B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84311DE" w14:textId="77777777" w:rsidR="00BF79E8" w:rsidRDefault="00BF79E8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011639E" w14:textId="77777777" w:rsidR="00BF79E8" w:rsidRDefault="00BF79E8">
      <w:pPr>
        <w:jc w:val="both"/>
      </w:pPr>
    </w:p>
    <w:sectPr w:rsidR="00BF79E8">
      <w:footerReference w:type="default" r:id="rId8"/>
      <w:pgSz w:w="11906" w:h="16838"/>
      <w:pgMar w:top="1134" w:right="1134" w:bottom="851" w:left="1134" w:header="0" w:footer="2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2B82" w14:textId="77777777" w:rsidR="00D25941" w:rsidRDefault="00D25941">
      <w:r>
        <w:separator/>
      </w:r>
    </w:p>
  </w:endnote>
  <w:endnote w:type="continuationSeparator" w:id="0">
    <w:p w14:paraId="2885DA7A" w14:textId="77777777" w:rsidR="00D25941" w:rsidRDefault="00D2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681884"/>
      <w:docPartObj>
        <w:docPartGallery w:val="Page Numbers (Bottom of Page)"/>
        <w:docPartUnique/>
      </w:docPartObj>
    </w:sdtPr>
    <w:sdtEndPr/>
    <w:sdtContent>
      <w:p w14:paraId="1BCDC49F" w14:textId="77777777" w:rsidR="00BF79E8" w:rsidRDefault="00D25941">
        <w:pPr>
          <w:pStyle w:val="Zpat"/>
          <w:jc w:val="center"/>
        </w:pPr>
        <w:r>
          <w:rPr>
            <w:rFonts w:ascii="CG Omega" w:hAnsi="CG Omega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FFCB6AB" w14:textId="77777777" w:rsidR="00BF79E8" w:rsidRDefault="00BF79E8">
    <w:pPr>
      <w:pStyle w:val="Zpat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753FE" w14:textId="77777777" w:rsidR="00D25941" w:rsidRDefault="00D25941">
      <w:r>
        <w:separator/>
      </w:r>
    </w:p>
  </w:footnote>
  <w:footnote w:type="continuationSeparator" w:id="0">
    <w:p w14:paraId="5345787C" w14:textId="77777777" w:rsidR="00D25941" w:rsidRDefault="00D2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0623"/>
    <w:multiLevelType w:val="multilevel"/>
    <w:tmpl w:val="3FB6A6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649AB"/>
    <w:multiLevelType w:val="multilevel"/>
    <w:tmpl w:val="D930A10A"/>
    <w:lvl w:ilvl="0">
      <w:start w:val="1"/>
      <w:numFmt w:val="bullet"/>
      <w:lvlText w:val="-"/>
      <w:lvlJc w:val="left"/>
      <w:pPr>
        <w:ind w:left="144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Arial Narrow" w:hAnsi="Arial Narrow" w:cs="Times New Roman" w:hint="default"/>
        <w:sz w:val="2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404EC1"/>
    <w:multiLevelType w:val="multilevel"/>
    <w:tmpl w:val="F028C8B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3EB"/>
    <w:multiLevelType w:val="multilevel"/>
    <w:tmpl w:val="C6BC92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410A2"/>
    <w:multiLevelType w:val="multilevel"/>
    <w:tmpl w:val="93DE27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D4284"/>
    <w:multiLevelType w:val="multilevel"/>
    <w:tmpl w:val="2CB6A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05121"/>
    <w:multiLevelType w:val="multilevel"/>
    <w:tmpl w:val="62DAA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1345"/>
    <w:multiLevelType w:val="multilevel"/>
    <w:tmpl w:val="E6584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7D91C92"/>
    <w:multiLevelType w:val="multilevel"/>
    <w:tmpl w:val="70A6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8"/>
    <w:rsid w:val="00613A5C"/>
    <w:rsid w:val="00BF79E8"/>
    <w:rsid w:val="00D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64FE"/>
  <w15:docId w15:val="{37EC5A80-5390-442E-95C3-41CC30B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sid w:val="0043251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1"/>
    <w:qFormat/>
    <w:rsid w:val="007C3EF4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C3EF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26"/>
    <w:rPr>
      <w:sz w:val="24"/>
      <w:szCs w:val="24"/>
    </w:rPr>
  </w:style>
  <w:style w:type="character" w:customStyle="1" w:styleId="ListLabel1">
    <w:name w:val="ListLabel 1"/>
    <w:qFormat/>
    <w:rsid w:val="009478BD"/>
    <w:rPr>
      <w:rFonts w:eastAsia="Times New Roman" w:cs="Times New Roman"/>
    </w:rPr>
  </w:style>
  <w:style w:type="character" w:customStyle="1" w:styleId="ListLabel2">
    <w:name w:val="ListLabel 2"/>
    <w:qFormat/>
    <w:rsid w:val="009478BD"/>
    <w:rPr>
      <w:rFonts w:eastAsia="Times New Roman" w:cs="Times New Roman"/>
    </w:rPr>
  </w:style>
  <w:style w:type="character" w:customStyle="1" w:styleId="ListLabel3">
    <w:name w:val="ListLabel 3"/>
    <w:qFormat/>
    <w:rsid w:val="009478BD"/>
    <w:rPr>
      <w:rFonts w:cs="Courier New"/>
    </w:rPr>
  </w:style>
  <w:style w:type="character" w:customStyle="1" w:styleId="ListLabel4">
    <w:name w:val="ListLabel 4"/>
    <w:qFormat/>
    <w:rsid w:val="009478BD"/>
    <w:rPr>
      <w:rFonts w:cs="Courier New"/>
    </w:rPr>
  </w:style>
  <w:style w:type="character" w:customStyle="1" w:styleId="ListLabel5">
    <w:name w:val="ListLabel 5"/>
    <w:qFormat/>
    <w:rsid w:val="009478BD"/>
    <w:rPr>
      <w:rFonts w:cs="Courier New"/>
    </w:rPr>
  </w:style>
  <w:style w:type="character" w:customStyle="1" w:styleId="ListLabel6">
    <w:name w:val="ListLabel 6"/>
    <w:qFormat/>
    <w:rsid w:val="009478BD"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sid w:val="009478BD"/>
    <w:rPr>
      <w:rFonts w:cs="Courier New"/>
    </w:rPr>
  </w:style>
  <w:style w:type="character" w:customStyle="1" w:styleId="ListLabel8">
    <w:name w:val="ListLabel 8"/>
    <w:qFormat/>
    <w:rsid w:val="009478BD"/>
    <w:rPr>
      <w:rFonts w:cs="Courier New"/>
    </w:rPr>
  </w:style>
  <w:style w:type="character" w:customStyle="1" w:styleId="ListLabel9">
    <w:name w:val="ListLabel 9"/>
    <w:qFormat/>
    <w:rsid w:val="009478BD"/>
    <w:rPr>
      <w:rFonts w:cs="Courier New"/>
    </w:rPr>
  </w:style>
  <w:style w:type="character" w:customStyle="1" w:styleId="ListLabel10">
    <w:name w:val="ListLabel 10"/>
    <w:qFormat/>
    <w:rsid w:val="009478BD"/>
    <w:rPr>
      <w:sz w:val="20"/>
    </w:rPr>
  </w:style>
  <w:style w:type="character" w:customStyle="1" w:styleId="ListLabel11">
    <w:name w:val="ListLabel 11"/>
    <w:qFormat/>
    <w:rsid w:val="009478BD"/>
    <w:rPr>
      <w:sz w:val="20"/>
    </w:rPr>
  </w:style>
  <w:style w:type="character" w:customStyle="1" w:styleId="ListLabel12">
    <w:name w:val="ListLabel 12"/>
    <w:qFormat/>
    <w:rsid w:val="009478BD"/>
    <w:rPr>
      <w:sz w:val="20"/>
    </w:rPr>
  </w:style>
  <w:style w:type="character" w:customStyle="1" w:styleId="ListLabel13">
    <w:name w:val="ListLabel 13"/>
    <w:qFormat/>
    <w:rsid w:val="009478BD"/>
    <w:rPr>
      <w:sz w:val="20"/>
    </w:rPr>
  </w:style>
  <w:style w:type="character" w:customStyle="1" w:styleId="ListLabel14">
    <w:name w:val="ListLabel 14"/>
    <w:qFormat/>
    <w:rsid w:val="009478BD"/>
    <w:rPr>
      <w:sz w:val="20"/>
    </w:rPr>
  </w:style>
  <w:style w:type="character" w:customStyle="1" w:styleId="ListLabel15">
    <w:name w:val="ListLabel 15"/>
    <w:qFormat/>
    <w:rsid w:val="009478BD"/>
    <w:rPr>
      <w:sz w:val="20"/>
    </w:rPr>
  </w:style>
  <w:style w:type="character" w:customStyle="1" w:styleId="ListLabel16">
    <w:name w:val="ListLabel 16"/>
    <w:qFormat/>
    <w:rsid w:val="009478BD"/>
    <w:rPr>
      <w:sz w:val="20"/>
    </w:rPr>
  </w:style>
  <w:style w:type="character" w:customStyle="1" w:styleId="ListLabel17">
    <w:name w:val="ListLabel 17"/>
    <w:qFormat/>
    <w:rsid w:val="009478BD"/>
    <w:rPr>
      <w:sz w:val="20"/>
    </w:rPr>
  </w:style>
  <w:style w:type="character" w:customStyle="1" w:styleId="ListLabel18">
    <w:name w:val="ListLabel 18"/>
    <w:qFormat/>
    <w:rsid w:val="009478BD"/>
    <w:rPr>
      <w:sz w:val="20"/>
    </w:rPr>
  </w:style>
  <w:style w:type="character" w:customStyle="1" w:styleId="ListLabel19">
    <w:name w:val="ListLabel 19"/>
    <w:qFormat/>
    <w:rsid w:val="009478BD"/>
    <w:rPr>
      <w:rFonts w:cs="Times New Roman"/>
      <w:sz w:val="22"/>
    </w:rPr>
  </w:style>
  <w:style w:type="character" w:customStyle="1" w:styleId="ListLabel20">
    <w:name w:val="ListLabel 20"/>
    <w:qFormat/>
    <w:rsid w:val="009478BD"/>
    <w:rPr>
      <w:rFonts w:cs="Courier New"/>
    </w:rPr>
  </w:style>
  <w:style w:type="character" w:customStyle="1" w:styleId="ListLabel21">
    <w:name w:val="ListLabel 21"/>
    <w:qFormat/>
    <w:rsid w:val="009478BD"/>
    <w:rPr>
      <w:rFonts w:cs="Wingdings"/>
    </w:rPr>
  </w:style>
  <w:style w:type="character" w:customStyle="1" w:styleId="ListLabel22">
    <w:name w:val="ListLabel 22"/>
    <w:qFormat/>
    <w:rsid w:val="009478BD"/>
    <w:rPr>
      <w:rFonts w:cs="Symbol"/>
    </w:rPr>
  </w:style>
  <w:style w:type="character" w:customStyle="1" w:styleId="ListLabel23">
    <w:name w:val="ListLabel 23"/>
    <w:qFormat/>
    <w:rsid w:val="009478BD"/>
    <w:rPr>
      <w:rFonts w:cs="Courier New"/>
    </w:rPr>
  </w:style>
  <w:style w:type="character" w:customStyle="1" w:styleId="ListLabel24">
    <w:name w:val="ListLabel 24"/>
    <w:qFormat/>
    <w:rsid w:val="009478BD"/>
    <w:rPr>
      <w:rFonts w:cs="Wingdings"/>
    </w:rPr>
  </w:style>
  <w:style w:type="character" w:customStyle="1" w:styleId="ListLabel25">
    <w:name w:val="ListLabel 25"/>
    <w:qFormat/>
    <w:rsid w:val="009478BD"/>
    <w:rPr>
      <w:rFonts w:cs="Symbol"/>
    </w:rPr>
  </w:style>
  <w:style w:type="character" w:customStyle="1" w:styleId="ListLabel26">
    <w:name w:val="ListLabel 26"/>
    <w:qFormat/>
    <w:rsid w:val="009478BD"/>
    <w:rPr>
      <w:rFonts w:cs="Courier New"/>
    </w:rPr>
  </w:style>
  <w:style w:type="character" w:customStyle="1" w:styleId="ListLabel27">
    <w:name w:val="ListLabel 27"/>
    <w:qFormat/>
    <w:rsid w:val="009478BD"/>
    <w:rPr>
      <w:rFonts w:cs="Wingdings"/>
    </w:rPr>
  </w:style>
  <w:style w:type="character" w:customStyle="1" w:styleId="ListLabel28">
    <w:name w:val="ListLabel 28"/>
    <w:qFormat/>
    <w:rsid w:val="009478BD"/>
    <w:rPr>
      <w:rFonts w:cs="Times New Roman"/>
      <w:sz w:val="22"/>
    </w:rPr>
  </w:style>
  <w:style w:type="character" w:customStyle="1" w:styleId="ListLabel29">
    <w:name w:val="ListLabel 29"/>
    <w:qFormat/>
    <w:rsid w:val="009478BD"/>
    <w:rPr>
      <w:rFonts w:cs="Courier New"/>
    </w:rPr>
  </w:style>
  <w:style w:type="character" w:customStyle="1" w:styleId="ListLabel30">
    <w:name w:val="ListLabel 30"/>
    <w:qFormat/>
    <w:rsid w:val="009478BD"/>
    <w:rPr>
      <w:rFonts w:cs="Wingdings"/>
    </w:rPr>
  </w:style>
  <w:style w:type="character" w:customStyle="1" w:styleId="ListLabel31">
    <w:name w:val="ListLabel 31"/>
    <w:qFormat/>
    <w:rsid w:val="009478BD"/>
    <w:rPr>
      <w:rFonts w:cs="Symbol"/>
    </w:rPr>
  </w:style>
  <w:style w:type="character" w:customStyle="1" w:styleId="ListLabel32">
    <w:name w:val="ListLabel 32"/>
    <w:qFormat/>
    <w:rsid w:val="009478BD"/>
    <w:rPr>
      <w:rFonts w:cs="Courier New"/>
    </w:rPr>
  </w:style>
  <w:style w:type="character" w:customStyle="1" w:styleId="ListLabel33">
    <w:name w:val="ListLabel 33"/>
    <w:qFormat/>
    <w:rsid w:val="009478BD"/>
    <w:rPr>
      <w:rFonts w:cs="Wingdings"/>
    </w:rPr>
  </w:style>
  <w:style w:type="character" w:customStyle="1" w:styleId="ListLabel34">
    <w:name w:val="ListLabel 34"/>
    <w:qFormat/>
    <w:rsid w:val="009478BD"/>
    <w:rPr>
      <w:rFonts w:cs="Symbol"/>
    </w:rPr>
  </w:style>
  <w:style w:type="character" w:customStyle="1" w:styleId="ListLabel35">
    <w:name w:val="ListLabel 35"/>
    <w:qFormat/>
    <w:rsid w:val="009478BD"/>
    <w:rPr>
      <w:rFonts w:cs="Courier New"/>
    </w:rPr>
  </w:style>
  <w:style w:type="character" w:customStyle="1" w:styleId="ListLabel36">
    <w:name w:val="ListLabel 36"/>
    <w:qFormat/>
    <w:rsid w:val="009478BD"/>
    <w:rPr>
      <w:rFonts w:cs="Wingdings"/>
    </w:rPr>
  </w:style>
  <w:style w:type="character" w:customStyle="1" w:styleId="ListLabel37">
    <w:name w:val="ListLabel 37"/>
    <w:qFormat/>
    <w:rsid w:val="009478BD"/>
    <w:rPr>
      <w:rFonts w:cs="Times New Roman"/>
      <w:sz w:val="22"/>
    </w:rPr>
  </w:style>
  <w:style w:type="character" w:customStyle="1" w:styleId="ListLabel38">
    <w:name w:val="ListLabel 38"/>
    <w:qFormat/>
    <w:rsid w:val="009478BD"/>
    <w:rPr>
      <w:rFonts w:cs="Courier New"/>
    </w:rPr>
  </w:style>
  <w:style w:type="character" w:customStyle="1" w:styleId="ListLabel39">
    <w:name w:val="ListLabel 39"/>
    <w:qFormat/>
    <w:rsid w:val="009478BD"/>
    <w:rPr>
      <w:rFonts w:cs="Wingdings"/>
    </w:rPr>
  </w:style>
  <w:style w:type="character" w:customStyle="1" w:styleId="ListLabel40">
    <w:name w:val="ListLabel 40"/>
    <w:qFormat/>
    <w:rsid w:val="009478BD"/>
    <w:rPr>
      <w:rFonts w:cs="Symbol"/>
    </w:rPr>
  </w:style>
  <w:style w:type="character" w:customStyle="1" w:styleId="ListLabel41">
    <w:name w:val="ListLabel 41"/>
    <w:qFormat/>
    <w:rsid w:val="009478BD"/>
    <w:rPr>
      <w:rFonts w:cs="Courier New"/>
    </w:rPr>
  </w:style>
  <w:style w:type="character" w:customStyle="1" w:styleId="ListLabel42">
    <w:name w:val="ListLabel 42"/>
    <w:qFormat/>
    <w:rsid w:val="009478BD"/>
    <w:rPr>
      <w:rFonts w:cs="Wingdings"/>
    </w:rPr>
  </w:style>
  <w:style w:type="character" w:customStyle="1" w:styleId="ListLabel43">
    <w:name w:val="ListLabel 43"/>
    <w:qFormat/>
    <w:rsid w:val="009478BD"/>
    <w:rPr>
      <w:rFonts w:cs="Symbol"/>
    </w:rPr>
  </w:style>
  <w:style w:type="character" w:customStyle="1" w:styleId="ListLabel44">
    <w:name w:val="ListLabel 44"/>
    <w:qFormat/>
    <w:rsid w:val="009478BD"/>
    <w:rPr>
      <w:rFonts w:cs="Courier New"/>
    </w:rPr>
  </w:style>
  <w:style w:type="character" w:customStyle="1" w:styleId="ListLabel45">
    <w:name w:val="ListLabel 45"/>
    <w:qFormat/>
    <w:rsid w:val="009478BD"/>
    <w:rPr>
      <w:rFonts w:cs="Wingdings"/>
    </w:rPr>
  </w:style>
  <w:style w:type="character" w:customStyle="1" w:styleId="ListLabel46">
    <w:name w:val="ListLabel 46"/>
    <w:qFormat/>
    <w:rsid w:val="009478BD"/>
    <w:rPr>
      <w:rFonts w:cs="Times New Roman"/>
      <w:sz w:val="22"/>
    </w:rPr>
  </w:style>
  <w:style w:type="character" w:customStyle="1" w:styleId="ListLabel47">
    <w:name w:val="ListLabel 47"/>
    <w:qFormat/>
    <w:rsid w:val="009478BD"/>
    <w:rPr>
      <w:rFonts w:cs="Courier New"/>
    </w:rPr>
  </w:style>
  <w:style w:type="character" w:customStyle="1" w:styleId="ListLabel48">
    <w:name w:val="ListLabel 48"/>
    <w:qFormat/>
    <w:rsid w:val="009478BD"/>
    <w:rPr>
      <w:rFonts w:cs="Wingdings"/>
    </w:rPr>
  </w:style>
  <w:style w:type="character" w:customStyle="1" w:styleId="ListLabel49">
    <w:name w:val="ListLabel 49"/>
    <w:qFormat/>
    <w:rsid w:val="009478BD"/>
    <w:rPr>
      <w:rFonts w:cs="Symbol"/>
    </w:rPr>
  </w:style>
  <w:style w:type="character" w:customStyle="1" w:styleId="ListLabel50">
    <w:name w:val="ListLabel 50"/>
    <w:qFormat/>
    <w:rsid w:val="009478BD"/>
    <w:rPr>
      <w:rFonts w:cs="Courier New"/>
    </w:rPr>
  </w:style>
  <w:style w:type="character" w:customStyle="1" w:styleId="ListLabel51">
    <w:name w:val="ListLabel 51"/>
    <w:qFormat/>
    <w:rsid w:val="009478BD"/>
    <w:rPr>
      <w:rFonts w:cs="Wingdings"/>
    </w:rPr>
  </w:style>
  <w:style w:type="character" w:customStyle="1" w:styleId="ListLabel52">
    <w:name w:val="ListLabel 52"/>
    <w:qFormat/>
    <w:rsid w:val="009478BD"/>
    <w:rPr>
      <w:rFonts w:cs="Symbol"/>
    </w:rPr>
  </w:style>
  <w:style w:type="character" w:customStyle="1" w:styleId="ListLabel53">
    <w:name w:val="ListLabel 53"/>
    <w:qFormat/>
    <w:rsid w:val="009478BD"/>
    <w:rPr>
      <w:rFonts w:cs="Courier New"/>
    </w:rPr>
  </w:style>
  <w:style w:type="character" w:customStyle="1" w:styleId="ListLabel54">
    <w:name w:val="ListLabel 54"/>
    <w:qFormat/>
    <w:rsid w:val="009478BD"/>
    <w:rPr>
      <w:rFonts w:cs="Wingdings"/>
    </w:rPr>
  </w:style>
  <w:style w:type="character" w:customStyle="1" w:styleId="ListLabel55">
    <w:name w:val="ListLabel 55"/>
    <w:qFormat/>
    <w:rsid w:val="009478BD"/>
    <w:rPr>
      <w:rFonts w:cs="Times New Roman"/>
      <w:sz w:val="22"/>
    </w:rPr>
  </w:style>
  <w:style w:type="character" w:customStyle="1" w:styleId="ListLabel56">
    <w:name w:val="ListLabel 56"/>
    <w:qFormat/>
    <w:rsid w:val="009478BD"/>
    <w:rPr>
      <w:rFonts w:cs="Courier New"/>
    </w:rPr>
  </w:style>
  <w:style w:type="character" w:customStyle="1" w:styleId="ListLabel57">
    <w:name w:val="ListLabel 57"/>
    <w:qFormat/>
    <w:rsid w:val="009478BD"/>
    <w:rPr>
      <w:rFonts w:cs="Wingdings"/>
    </w:rPr>
  </w:style>
  <w:style w:type="character" w:customStyle="1" w:styleId="ListLabel58">
    <w:name w:val="ListLabel 58"/>
    <w:qFormat/>
    <w:rsid w:val="009478BD"/>
    <w:rPr>
      <w:rFonts w:cs="Symbol"/>
    </w:rPr>
  </w:style>
  <w:style w:type="character" w:customStyle="1" w:styleId="ListLabel59">
    <w:name w:val="ListLabel 59"/>
    <w:qFormat/>
    <w:rsid w:val="009478BD"/>
    <w:rPr>
      <w:rFonts w:cs="Courier New"/>
    </w:rPr>
  </w:style>
  <w:style w:type="character" w:customStyle="1" w:styleId="ListLabel60">
    <w:name w:val="ListLabel 60"/>
    <w:qFormat/>
    <w:rsid w:val="009478BD"/>
    <w:rPr>
      <w:rFonts w:cs="Wingdings"/>
    </w:rPr>
  </w:style>
  <w:style w:type="character" w:customStyle="1" w:styleId="ListLabel61">
    <w:name w:val="ListLabel 61"/>
    <w:qFormat/>
    <w:rsid w:val="009478BD"/>
    <w:rPr>
      <w:rFonts w:cs="Symbol"/>
    </w:rPr>
  </w:style>
  <w:style w:type="character" w:customStyle="1" w:styleId="ListLabel62">
    <w:name w:val="ListLabel 62"/>
    <w:qFormat/>
    <w:rsid w:val="009478BD"/>
    <w:rPr>
      <w:rFonts w:cs="Courier New"/>
    </w:rPr>
  </w:style>
  <w:style w:type="character" w:customStyle="1" w:styleId="ListLabel63">
    <w:name w:val="ListLabel 63"/>
    <w:qFormat/>
    <w:rsid w:val="009478BD"/>
    <w:rPr>
      <w:rFonts w:cs="Wingdings"/>
    </w:rPr>
  </w:style>
  <w:style w:type="character" w:customStyle="1" w:styleId="ListLabel64">
    <w:name w:val="ListLabel 64"/>
    <w:qFormat/>
    <w:rsid w:val="009478BD"/>
    <w:rPr>
      <w:rFonts w:cs="Times New Roman"/>
      <w:sz w:val="22"/>
    </w:rPr>
  </w:style>
  <w:style w:type="character" w:customStyle="1" w:styleId="ListLabel65">
    <w:name w:val="ListLabel 65"/>
    <w:qFormat/>
    <w:rsid w:val="009478BD"/>
    <w:rPr>
      <w:rFonts w:cs="Courier New"/>
    </w:rPr>
  </w:style>
  <w:style w:type="character" w:customStyle="1" w:styleId="ListLabel66">
    <w:name w:val="ListLabel 66"/>
    <w:qFormat/>
    <w:rsid w:val="009478BD"/>
    <w:rPr>
      <w:rFonts w:cs="Wingdings"/>
    </w:rPr>
  </w:style>
  <w:style w:type="character" w:customStyle="1" w:styleId="ListLabel67">
    <w:name w:val="ListLabel 67"/>
    <w:qFormat/>
    <w:rsid w:val="009478BD"/>
    <w:rPr>
      <w:rFonts w:cs="Symbol"/>
    </w:rPr>
  </w:style>
  <w:style w:type="character" w:customStyle="1" w:styleId="ListLabel68">
    <w:name w:val="ListLabel 68"/>
    <w:qFormat/>
    <w:rsid w:val="009478BD"/>
    <w:rPr>
      <w:rFonts w:cs="Courier New"/>
    </w:rPr>
  </w:style>
  <w:style w:type="character" w:customStyle="1" w:styleId="ListLabel69">
    <w:name w:val="ListLabel 69"/>
    <w:qFormat/>
    <w:rsid w:val="009478BD"/>
    <w:rPr>
      <w:rFonts w:cs="Wingdings"/>
    </w:rPr>
  </w:style>
  <w:style w:type="character" w:customStyle="1" w:styleId="ListLabel70">
    <w:name w:val="ListLabel 70"/>
    <w:qFormat/>
    <w:rsid w:val="009478BD"/>
    <w:rPr>
      <w:rFonts w:cs="Symbol"/>
    </w:rPr>
  </w:style>
  <w:style w:type="character" w:customStyle="1" w:styleId="ListLabel71">
    <w:name w:val="ListLabel 71"/>
    <w:qFormat/>
    <w:rsid w:val="009478BD"/>
    <w:rPr>
      <w:rFonts w:cs="Courier New"/>
    </w:rPr>
  </w:style>
  <w:style w:type="character" w:customStyle="1" w:styleId="ListLabel72">
    <w:name w:val="ListLabel 72"/>
    <w:qFormat/>
    <w:rsid w:val="009478BD"/>
    <w:rPr>
      <w:rFonts w:cs="Wingdings"/>
    </w:rPr>
  </w:style>
  <w:style w:type="character" w:customStyle="1" w:styleId="ListLabel73">
    <w:name w:val="ListLabel 73"/>
    <w:qFormat/>
    <w:rsid w:val="009478BD"/>
    <w:rPr>
      <w:rFonts w:ascii="CG Omega" w:hAnsi="CG Omega" w:cs="Times New Roman"/>
      <w:sz w:val="22"/>
    </w:rPr>
  </w:style>
  <w:style w:type="character" w:customStyle="1" w:styleId="ListLabel74">
    <w:name w:val="ListLabel 74"/>
    <w:qFormat/>
    <w:rsid w:val="009478BD"/>
    <w:rPr>
      <w:rFonts w:cs="Courier New"/>
    </w:rPr>
  </w:style>
  <w:style w:type="character" w:customStyle="1" w:styleId="ListLabel75">
    <w:name w:val="ListLabel 75"/>
    <w:qFormat/>
    <w:rsid w:val="009478BD"/>
    <w:rPr>
      <w:rFonts w:cs="Wingdings"/>
    </w:rPr>
  </w:style>
  <w:style w:type="character" w:customStyle="1" w:styleId="ListLabel76">
    <w:name w:val="ListLabel 76"/>
    <w:qFormat/>
    <w:rsid w:val="009478BD"/>
    <w:rPr>
      <w:rFonts w:cs="Symbol"/>
    </w:rPr>
  </w:style>
  <w:style w:type="character" w:customStyle="1" w:styleId="ListLabel77">
    <w:name w:val="ListLabel 77"/>
    <w:qFormat/>
    <w:rsid w:val="009478BD"/>
    <w:rPr>
      <w:rFonts w:cs="Courier New"/>
    </w:rPr>
  </w:style>
  <w:style w:type="character" w:customStyle="1" w:styleId="ListLabel78">
    <w:name w:val="ListLabel 78"/>
    <w:qFormat/>
    <w:rsid w:val="009478BD"/>
    <w:rPr>
      <w:rFonts w:cs="Wingdings"/>
    </w:rPr>
  </w:style>
  <w:style w:type="character" w:customStyle="1" w:styleId="ListLabel79">
    <w:name w:val="ListLabel 79"/>
    <w:qFormat/>
    <w:rsid w:val="009478BD"/>
    <w:rPr>
      <w:rFonts w:cs="Symbol"/>
    </w:rPr>
  </w:style>
  <w:style w:type="character" w:customStyle="1" w:styleId="ListLabel80">
    <w:name w:val="ListLabel 80"/>
    <w:qFormat/>
    <w:rsid w:val="009478BD"/>
    <w:rPr>
      <w:rFonts w:cs="Courier New"/>
    </w:rPr>
  </w:style>
  <w:style w:type="character" w:customStyle="1" w:styleId="ListLabel81">
    <w:name w:val="ListLabel 81"/>
    <w:qFormat/>
    <w:rsid w:val="009478BD"/>
    <w:rPr>
      <w:rFonts w:cs="Wingdings"/>
    </w:rPr>
  </w:style>
  <w:style w:type="character" w:customStyle="1" w:styleId="ListLabel82">
    <w:name w:val="ListLabel 82"/>
    <w:qFormat/>
    <w:rsid w:val="009478BD"/>
    <w:rPr>
      <w:rFonts w:cs="Times New Roman"/>
      <w:sz w:val="22"/>
    </w:rPr>
  </w:style>
  <w:style w:type="character" w:customStyle="1" w:styleId="ListLabel83">
    <w:name w:val="ListLabel 83"/>
    <w:qFormat/>
    <w:rsid w:val="009478BD"/>
    <w:rPr>
      <w:rFonts w:cs="Courier New"/>
    </w:rPr>
  </w:style>
  <w:style w:type="character" w:customStyle="1" w:styleId="ListLabel84">
    <w:name w:val="ListLabel 84"/>
    <w:qFormat/>
    <w:rsid w:val="009478BD"/>
    <w:rPr>
      <w:rFonts w:cs="Wingdings"/>
    </w:rPr>
  </w:style>
  <w:style w:type="character" w:customStyle="1" w:styleId="ListLabel85">
    <w:name w:val="ListLabel 85"/>
    <w:qFormat/>
    <w:rsid w:val="009478BD"/>
    <w:rPr>
      <w:rFonts w:cs="Symbol"/>
    </w:rPr>
  </w:style>
  <w:style w:type="character" w:customStyle="1" w:styleId="ListLabel86">
    <w:name w:val="ListLabel 86"/>
    <w:qFormat/>
    <w:rsid w:val="009478BD"/>
    <w:rPr>
      <w:rFonts w:cs="Courier New"/>
    </w:rPr>
  </w:style>
  <w:style w:type="character" w:customStyle="1" w:styleId="ListLabel87">
    <w:name w:val="ListLabel 87"/>
    <w:qFormat/>
    <w:rsid w:val="009478BD"/>
    <w:rPr>
      <w:rFonts w:cs="Wingdings"/>
    </w:rPr>
  </w:style>
  <w:style w:type="character" w:customStyle="1" w:styleId="ListLabel88">
    <w:name w:val="ListLabel 88"/>
    <w:qFormat/>
    <w:rsid w:val="009478BD"/>
    <w:rPr>
      <w:rFonts w:cs="Symbol"/>
    </w:rPr>
  </w:style>
  <w:style w:type="character" w:customStyle="1" w:styleId="ListLabel89">
    <w:name w:val="ListLabel 89"/>
    <w:qFormat/>
    <w:rsid w:val="009478BD"/>
    <w:rPr>
      <w:rFonts w:cs="Courier New"/>
    </w:rPr>
  </w:style>
  <w:style w:type="character" w:customStyle="1" w:styleId="ListLabel90">
    <w:name w:val="ListLabel 90"/>
    <w:qFormat/>
    <w:rsid w:val="009478BD"/>
    <w:rPr>
      <w:rFonts w:cs="Wingdings"/>
    </w:rPr>
  </w:style>
  <w:style w:type="character" w:customStyle="1" w:styleId="ListLabel91">
    <w:name w:val="ListLabel 91"/>
    <w:qFormat/>
    <w:rsid w:val="009478BD"/>
    <w:rPr>
      <w:rFonts w:cs="Times New Roman"/>
      <w:sz w:val="22"/>
    </w:rPr>
  </w:style>
  <w:style w:type="character" w:customStyle="1" w:styleId="ListLabel92">
    <w:name w:val="ListLabel 92"/>
    <w:qFormat/>
    <w:rsid w:val="009478BD"/>
    <w:rPr>
      <w:rFonts w:cs="Courier New"/>
    </w:rPr>
  </w:style>
  <w:style w:type="character" w:customStyle="1" w:styleId="ListLabel93">
    <w:name w:val="ListLabel 93"/>
    <w:qFormat/>
    <w:rsid w:val="009478BD"/>
    <w:rPr>
      <w:rFonts w:cs="Wingdings"/>
    </w:rPr>
  </w:style>
  <w:style w:type="character" w:customStyle="1" w:styleId="ListLabel94">
    <w:name w:val="ListLabel 94"/>
    <w:qFormat/>
    <w:rsid w:val="009478BD"/>
    <w:rPr>
      <w:rFonts w:cs="Symbol"/>
    </w:rPr>
  </w:style>
  <w:style w:type="character" w:customStyle="1" w:styleId="ListLabel95">
    <w:name w:val="ListLabel 95"/>
    <w:qFormat/>
    <w:rsid w:val="009478BD"/>
    <w:rPr>
      <w:rFonts w:cs="Courier New"/>
    </w:rPr>
  </w:style>
  <w:style w:type="character" w:customStyle="1" w:styleId="ListLabel96">
    <w:name w:val="ListLabel 96"/>
    <w:qFormat/>
    <w:rsid w:val="009478BD"/>
    <w:rPr>
      <w:rFonts w:cs="Wingdings"/>
    </w:rPr>
  </w:style>
  <w:style w:type="character" w:customStyle="1" w:styleId="ListLabel97">
    <w:name w:val="ListLabel 97"/>
    <w:qFormat/>
    <w:rsid w:val="009478BD"/>
    <w:rPr>
      <w:rFonts w:cs="Symbol"/>
    </w:rPr>
  </w:style>
  <w:style w:type="character" w:customStyle="1" w:styleId="ListLabel98">
    <w:name w:val="ListLabel 98"/>
    <w:qFormat/>
    <w:rsid w:val="009478BD"/>
    <w:rPr>
      <w:rFonts w:cs="Courier New"/>
    </w:rPr>
  </w:style>
  <w:style w:type="character" w:customStyle="1" w:styleId="ListLabel99">
    <w:name w:val="ListLabel 99"/>
    <w:qFormat/>
    <w:rsid w:val="009478BD"/>
    <w:rPr>
      <w:rFonts w:cs="Wingdings"/>
    </w:rPr>
  </w:style>
  <w:style w:type="character" w:customStyle="1" w:styleId="ListLabel100">
    <w:name w:val="ListLabel 100"/>
    <w:qFormat/>
    <w:rsid w:val="009478BD"/>
    <w:rPr>
      <w:rFonts w:cs="Times New Roman"/>
      <w:sz w:val="22"/>
    </w:rPr>
  </w:style>
  <w:style w:type="character" w:customStyle="1" w:styleId="ListLabel101">
    <w:name w:val="ListLabel 101"/>
    <w:qFormat/>
    <w:rsid w:val="009478BD"/>
    <w:rPr>
      <w:rFonts w:cs="Courier New"/>
    </w:rPr>
  </w:style>
  <w:style w:type="character" w:customStyle="1" w:styleId="ListLabel102">
    <w:name w:val="ListLabel 102"/>
    <w:qFormat/>
    <w:rsid w:val="009478BD"/>
    <w:rPr>
      <w:rFonts w:cs="Wingdings"/>
    </w:rPr>
  </w:style>
  <w:style w:type="character" w:customStyle="1" w:styleId="ListLabel103">
    <w:name w:val="ListLabel 103"/>
    <w:qFormat/>
    <w:rsid w:val="009478BD"/>
    <w:rPr>
      <w:rFonts w:cs="Symbol"/>
    </w:rPr>
  </w:style>
  <w:style w:type="character" w:customStyle="1" w:styleId="ListLabel104">
    <w:name w:val="ListLabel 104"/>
    <w:qFormat/>
    <w:rsid w:val="009478BD"/>
    <w:rPr>
      <w:rFonts w:cs="Courier New"/>
    </w:rPr>
  </w:style>
  <w:style w:type="character" w:customStyle="1" w:styleId="ListLabel105">
    <w:name w:val="ListLabel 105"/>
    <w:qFormat/>
    <w:rsid w:val="009478BD"/>
    <w:rPr>
      <w:rFonts w:cs="Wingdings"/>
    </w:rPr>
  </w:style>
  <w:style w:type="character" w:customStyle="1" w:styleId="ListLabel106">
    <w:name w:val="ListLabel 106"/>
    <w:qFormat/>
    <w:rsid w:val="009478BD"/>
    <w:rPr>
      <w:rFonts w:cs="Symbol"/>
    </w:rPr>
  </w:style>
  <w:style w:type="character" w:customStyle="1" w:styleId="ListLabel107">
    <w:name w:val="ListLabel 107"/>
    <w:qFormat/>
    <w:rsid w:val="009478BD"/>
    <w:rPr>
      <w:rFonts w:cs="Courier New"/>
    </w:rPr>
  </w:style>
  <w:style w:type="character" w:customStyle="1" w:styleId="ListLabel108">
    <w:name w:val="ListLabel 108"/>
    <w:qFormat/>
    <w:rsid w:val="009478BD"/>
    <w:rPr>
      <w:rFonts w:cs="Wingdings"/>
    </w:rPr>
  </w:style>
  <w:style w:type="character" w:customStyle="1" w:styleId="ListLabel109">
    <w:name w:val="ListLabel 109"/>
    <w:qFormat/>
    <w:rsid w:val="009478BD"/>
    <w:rPr>
      <w:rFonts w:cs="Times New Roman"/>
      <w:sz w:val="22"/>
    </w:rPr>
  </w:style>
  <w:style w:type="character" w:customStyle="1" w:styleId="ListLabel110">
    <w:name w:val="ListLabel 110"/>
    <w:qFormat/>
    <w:rsid w:val="009478BD"/>
    <w:rPr>
      <w:rFonts w:cs="Courier New"/>
    </w:rPr>
  </w:style>
  <w:style w:type="character" w:customStyle="1" w:styleId="ListLabel111">
    <w:name w:val="ListLabel 111"/>
    <w:qFormat/>
    <w:rsid w:val="009478BD"/>
    <w:rPr>
      <w:rFonts w:cs="Wingdings"/>
    </w:rPr>
  </w:style>
  <w:style w:type="character" w:customStyle="1" w:styleId="ListLabel112">
    <w:name w:val="ListLabel 112"/>
    <w:qFormat/>
    <w:rsid w:val="009478BD"/>
    <w:rPr>
      <w:rFonts w:cs="Symbol"/>
    </w:rPr>
  </w:style>
  <w:style w:type="character" w:customStyle="1" w:styleId="ListLabel113">
    <w:name w:val="ListLabel 113"/>
    <w:qFormat/>
    <w:rsid w:val="009478BD"/>
    <w:rPr>
      <w:rFonts w:cs="Courier New"/>
    </w:rPr>
  </w:style>
  <w:style w:type="character" w:customStyle="1" w:styleId="ListLabel114">
    <w:name w:val="ListLabel 114"/>
    <w:qFormat/>
    <w:rsid w:val="009478BD"/>
    <w:rPr>
      <w:rFonts w:cs="Wingdings"/>
    </w:rPr>
  </w:style>
  <w:style w:type="character" w:customStyle="1" w:styleId="ListLabel115">
    <w:name w:val="ListLabel 115"/>
    <w:qFormat/>
    <w:rsid w:val="009478BD"/>
    <w:rPr>
      <w:rFonts w:cs="Symbol"/>
    </w:rPr>
  </w:style>
  <w:style w:type="character" w:customStyle="1" w:styleId="ListLabel116">
    <w:name w:val="ListLabel 116"/>
    <w:qFormat/>
    <w:rsid w:val="009478BD"/>
    <w:rPr>
      <w:rFonts w:cs="Courier New"/>
    </w:rPr>
  </w:style>
  <w:style w:type="character" w:customStyle="1" w:styleId="ListLabel117">
    <w:name w:val="ListLabel 117"/>
    <w:qFormat/>
    <w:rsid w:val="009478BD"/>
    <w:rPr>
      <w:rFonts w:cs="Wingdings"/>
    </w:rPr>
  </w:style>
  <w:style w:type="character" w:styleId="Odkaznakoment">
    <w:name w:val="annotation reference"/>
    <w:basedOn w:val="Standardnpsmoodstavce"/>
    <w:semiHidden/>
    <w:unhideWhenUsed/>
    <w:qFormat/>
    <w:rsid w:val="00E010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01095"/>
    <w:rPr>
      <w:color w:val="00000A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E01095"/>
    <w:rPr>
      <w:b/>
      <w:bCs/>
      <w:color w:val="00000A"/>
    </w:rPr>
  </w:style>
  <w:style w:type="character" w:customStyle="1" w:styleId="ZhlavChar1">
    <w:name w:val="Záhlaví Char1"/>
    <w:basedOn w:val="Standardnpsmoodstavce"/>
    <w:link w:val="Zhlav"/>
    <w:semiHidden/>
    <w:qFormat/>
    <w:rsid w:val="00FC40B2"/>
    <w:rPr>
      <w:color w:val="00000A"/>
      <w:sz w:val="24"/>
      <w:szCs w:val="24"/>
    </w:rPr>
  </w:style>
  <w:style w:type="character" w:customStyle="1" w:styleId="ZpatChar1">
    <w:name w:val="Zápatí Char1"/>
    <w:basedOn w:val="Standardnpsmoodstavce"/>
    <w:link w:val="Zpat"/>
    <w:uiPriority w:val="99"/>
    <w:semiHidden/>
    <w:qFormat/>
    <w:rsid w:val="00FC40B2"/>
    <w:rPr>
      <w:color w:val="00000A"/>
      <w:sz w:val="24"/>
      <w:szCs w:val="24"/>
    </w:rPr>
  </w:style>
  <w:style w:type="character" w:customStyle="1" w:styleId="ListLabel118">
    <w:name w:val="ListLabel 118"/>
    <w:qFormat/>
    <w:rPr>
      <w:rFonts w:ascii="Arial Narrow" w:hAnsi="Arial Narrow"/>
      <w:b/>
      <w:sz w:val="22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  <w:sz w:val="22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ourier New"/>
      <w:b/>
      <w:i w:val="0"/>
    </w:rPr>
  </w:style>
  <w:style w:type="character" w:customStyle="1" w:styleId="ListLabel130">
    <w:name w:val="ListLabel 130"/>
    <w:qFormat/>
    <w:rPr>
      <w:rFonts w:eastAsia="Calibri"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eastAsia="Times New Roman" w:cs="Times New Roman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CG Omega" w:eastAsia="Times New Roman" w:hAnsi="CG Omega" w:cs="Times New Roman"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ascii="CG Omega" w:eastAsia="Times New Roman" w:hAnsi="CG Omega" w:cs="Times New Roman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9478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72AB7"/>
    <w:pPr>
      <w:jc w:val="both"/>
    </w:pPr>
  </w:style>
  <w:style w:type="paragraph" w:styleId="Seznam">
    <w:name w:val="List"/>
    <w:basedOn w:val="Zkladntext"/>
    <w:rsid w:val="009478BD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9478BD"/>
    <w:pPr>
      <w:suppressLineNumbers/>
    </w:pPr>
    <w:rPr>
      <w:rFonts w:cs="Lucida Sans"/>
    </w:rPr>
  </w:style>
  <w:style w:type="paragraph" w:customStyle="1" w:styleId="Nadpis11">
    <w:name w:val="Nadpis 11"/>
    <w:basedOn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paragraph" w:customStyle="1" w:styleId="Titulek1">
    <w:name w:val="Titulek1"/>
    <w:basedOn w:val="Normln"/>
    <w:qFormat/>
    <w:rsid w:val="009478BD"/>
    <w:pPr>
      <w:suppressLineNumbers/>
      <w:spacing w:before="120" w:after="120"/>
    </w:pPr>
    <w:rPr>
      <w:rFonts w:cs="Lucida Sans"/>
      <w:i/>
      <w:iCs/>
    </w:rPr>
  </w:style>
  <w:style w:type="paragraph" w:styleId="Nzev">
    <w:name w:val="Title"/>
    <w:basedOn w:val="Normln"/>
    <w:qFormat/>
    <w:rsid w:val="00B72AB7"/>
    <w:pPr>
      <w:pBdr>
        <w:bottom w:val="single" w:sz="6" w:space="1" w:color="00000A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qFormat/>
    <w:rsid w:val="00B72AB7"/>
    <w:pPr>
      <w:widowControl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qFormat/>
    <w:rsid w:val="0043251A"/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Normln"/>
    <w:link w:val="ZhlavChar"/>
    <w:qFormat/>
    <w:rsid w:val="007C3EF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qFormat/>
    <w:rsid w:val="007C3EF4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paragraph" w:customStyle="1" w:styleId="Obsahtabulky">
    <w:name w:val="Obsah tabulky"/>
    <w:basedOn w:val="Normln"/>
    <w:qFormat/>
    <w:rsid w:val="009478BD"/>
    <w:pPr>
      <w:suppressLineNumbers/>
    </w:pPr>
  </w:style>
  <w:style w:type="paragraph" w:customStyle="1" w:styleId="Nadpistabulky">
    <w:name w:val="Nadpis tabulky"/>
    <w:basedOn w:val="Obsahtabulky"/>
    <w:qFormat/>
    <w:rsid w:val="009478BD"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semiHidden/>
    <w:unhideWhenUsed/>
    <w:qFormat/>
    <w:rsid w:val="00E01095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01095"/>
    <w:rPr>
      <w:b/>
      <w:bCs/>
    </w:rPr>
  </w:style>
  <w:style w:type="paragraph" w:styleId="Zhlav">
    <w:name w:val="header"/>
    <w:basedOn w:val="Normln"/>
    <w:link w:val="ZhlavChar1"/>
    <w:semiHidden/>
    <w:unhideWhenUsed/>
    <w:rsid w:val="00FC40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unhideWhenUsed/>
    <w:rsid w:val="00FC40B2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26615"/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3114-3C89-456A-938A-2C131A47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1438</Words>
  <Characters>8486</Characters>
  <Application>Microsoft Office Word</Application>
  <DocSecurity>0</DocSecurity>
  <Lines>70</Lines>
  <Paragraphs>19</Paragraphs>
  <ScaleCrop>false</ScaleCrop>
  <Company>Obec Jeseník nad Odrou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Vahalíková</dc:creator>
  <dc:description/>
  <cp:lastModifiedBy>Elen Vahalíková</cp:lastModifiedBy>
  <cp:revision>2</cp:revision>
  <cp:lastPrinted>2018-10-10T07:53:00Z</cp:lastPrinted>
  <dcterms:created xsi:type="dcterms:W3CDTF">2020-11-23T14:39:00Z</dcterms:created>
  <dcterms:modified xsi:type="dcterms:W3CDTF">2020-11-23T14:39:00Z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