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56" w:rsidRPr="00595346" w:rsidRDefault="001A386A" w:rsidP="00160156">
      <w:pPr>
        <w:jc w:val="center"/>
        <w:rPr>
          <w:b/>
        </w:rPr>
      </w:pPr>
      <w:r>
        <w:rPr>
          <w:b/>
        </w:rPr>
        <w:t xml:space="preserve">KUPNÍ SMLOUVA č. SM </w:t>
      </w:r>
      <w:r w:rsidR="00F54F2D">
        <w:rPr>
          <w:b/>
        </w:rPr>
        <w:t>3</w:t>
      </w:r>
      <w:r w:rsidR="00094D32">
        <w:rPr>
          <w:b/>
        </w:rPr>
        <w:t>6</w:t>
      </w:r>
      <w:r w:rsidR="00EC1C06">
        <w:rPr>
          <w:b/>
        </w:rPr>
        <w:t>/250</w:t>
      </w:r>
      <w:r w:rsidR="00F54F2D">
        <w:rPr>
          <w:b/>
        </w:rPr>
        <w:t>/2020</w:t>
      </w:r>
    </w:p>
    <w:p w:rsidR="00595346" w:rsidRDefault="00595346" w:rsidP="00160156">
      <w:pPr>
        <w:jc w:val="center"/>
      </w:pPr>
      <w:r w:rsidRPr="00595346">
        <w:t>uzavřená dle ustanovení § 2079 a násl. zák. č. 89/2012 Sb., občanský zákoník (dále jen „občanský zákoník“)</w:t>
      </w:r>
    </w:p>
    <w:p w:rsidR="00160156" w:rsidRDefault="00160156" w:rsidP="00160156"/>
    <w:p w:rsidR="00160156" w:rsidRDefault="00160156" w:rsidP="00160156">
      <w:pPr>
        <w:spacing w:after="0"/>
      </w:pPr>
      <w:r>
        <w:t>Smluvní strany</w:t>
      </w:r>
    </w:p>
    <w:p w:rsidR="00160156" w:rsidRDefault="00160156" w:rsidP="00160156">
      <w:pPr>
        <w:spacing w:after="0"/>
      </w:pPr>
    </w:p>
    <w:p w:rsidR="00160156" w:rsidRDefault="00160156" w:rsidP="00160156">
      <w:pPr>
        <w:spacing w:after="0"/>
      </w:pPr>
      <w:r>
        <w:t>Odběratel:</w:t>
      </w:r>
      <w:r>
        <w:tab/>
      </w:r>
      <w:r>
        <w:tab/>
        <w:t>Domovy sociálních služeb Kadaň a Mašťov p.o.</w:t>
      </w:r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  <w:r>
        <w:tab/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  <w:r>
        <w:tab/>
        <w:t xml:space="preserve"> </w:t>
      </w:r>
    </w:p>
    <w:p w:rsidR="00160156" w:rsidRDefault="00160156" w:rsidP="00160156">
      <w:pPr>
        <w:spacing w:after="0"/>
      </w:pPr>
      <w:r>
        <w:t xml:space="preserve">Bankovní spojení: </w:t>
      </w:r>
      <w:r>
        <w:tab/>
        <w:t>KB 33938441/0100</w:t>
      </w:r>
      <w:r>
        <w:tab/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160156" w:rsidRDefault="00160156" w:rsidP="00160156">
      <w:pPr>
        <w:spacing w:after="0"/>
      </w:pPr>
      <w:r>
        <w:t>Tel:</w:t>
      </w:r>
      <w:r>
        <w:tab/>
      </w:r>
      <w:r>
        <w:tab/>
      </w:r>
      <w:r>
        <w:tab/>
      </w:r>
      <w:r w:rsidR="00A8487B">
        <w:t xml:space="preserve">XXX </w:t>
      </w:r>
      <w:proofErr w:type="spellStart"/>
      <w:r w:rsidR="00A8487B">
        <w:t>XXX</w:t>
      </w:r>
      <w:proofErr w:type="spellEnd"/>
      <w:r w:rsidR="00A8487B">
        <w:t xml:space="preserve"> </w:t>
      </w:r>
      <w:proofErr w:type="spellStart"/>
      <w:r w:rsidR="00A8487B">
        <w:t>XXX</w:t>
      </w:r>
      <w:proofErr w:type="spellEnd"/>
    </w:p>
    <w:p w:rsidR="00160156" w:rsidRDefault="00160156" w:rsidP="00160156">
      <w:pPr>
        <w:spacing w:after="0"/>
      </w:pPr>
      <w:r>
        <w:t>Email:</w:t>
      </w:r>
      <w:r>
        <w:tab/>
      </w:r>
      <w:r>
        <w:tab/>
      </w:r>
      <w:r>
        <w:tab/>
      </w:r>
      <w:r w:rsidR="00A8487B">
        <w:t>XXX@XXX.XX</w:t>
      </w:r>
      <w:r>
        <w:tab/>
      </w:r>
    </w:p>
    <w:p w:rsidR="00BC6875" w:rsidRDefault="00BC6875" w:rsidP="00160156"/>
    <w:p w:rsidR="00160156" w:rsidRPr="0051386C" w:rsidRDefault="00BC6875" w:rsidP="00160156">
      <w:r>
        <w:t>Dále jen odběratel</w:t>
      </w:r>
    </w:p>
    <w:p w:rsidR="00BC6875" w:rsidRDefault="00BC6875" w:rsidP="00160156">
      <w:pPr>
        <w:spacing w:after="0"/>
      </w:pPr>
    </w:p>
    <w:p w:rsidR="00E77804" w:rsidRDefault="00E77804" w:rsidP="00160156">
      <w:pPr>
        <w:spacing w:after="0"/>
      </w:pPr>
    </w:p>
    <w:p w:rsidR="00992A97" w:rsidRPr="00992A97" w:rsidRDefault="00992A97" w:rsidP="00992A97">
      <w:pPr>
        <w:spacing w:after="0"/>
      </w:pPr>
      <w:r w:rsidRPr="00992A97">
        <w:t>Dodavatel:</w:t>
      </w:r>
      <w:r w:rsidRPr="00992A97">
        <w:tab/>
      </w:r>
      <w:r w:rsidRPr="00992A97">
        <w:tab/>
      </w:r>
      <w:r w:rsidR="00094D32" w:rsidRPr="00094D32">
        <w:rPr>
          <w:bCs/>
        </w:rPr>
        <w:t>Intelsol s.r.o.</w:t>
      </w:r>
    </w:p>
    <w:p w:rsidR="00992A97" w:rsidRPr="00992A97" w:rsidRDefault="00992A97" w:rsidP="00992A97">
      <w:pPr>
        <w:spacing w:after="0"/>
      </w:pPr>
      <w:r w:rsidRPr="00992A97">
        <w:t xml:space="preserve">Sídlo: </w:t>
      </w:r>
      <w:r w:rsidRPr="00992A97">
        <w:tab/>
      </w:r>
      <w:r w:rsidRPr="00992A97">
        <w:tab/>
      </w:r>
      <w:r w:rsidRPr="00992A97">
        <w:tab/>
      </w:r>
      <w:r w:rsidR="00094D32" w:rsidRPr="00094D32">
        <w:rPr>
          <w:bCs/>
        </w:rPr>
        <w:t>Rybná 716/24</w:t>
      </w:r>
      <w:r w:rsidR="00094D32">
        <w:rPr>
          <w:bCs/>
        </w:rPr>
        <w:t xml:space="preserve">, </w:t>
      </w:r>
      <w:r w:rsidR="00094D32" w:rsidRPr="00094D32">
        <w:rPr>
          <w:bCs/>
        </w:rPr>
        <w:t>110 00, Praha 1 - Staré Město</w:t>
      </w:r>
    </w:p>
    <w:p w:rsidR="00992A97" w:rsidRPr="00992A97" w:rsidRDefault="00992A97" w:rsidP="00992A97">
      <w:pPr>
        <w:spacing w:after="0"/>
      </w:pPr>
      <w:r w:rsidRPr="00992A97">
        <w:t xml:space="preserve">IČ: </w:t>
      </w:r>
      <w:r w:rsidRPr="00992A97">
        <w:tab/>
      </w:r>
      <w:r w:rsidRPr="00992A97">
        <w:tab/>
      </w:r>
      <w:r w:rsidRPr="00992A97">
        <w:tab/>
      </w:r>
      <w:r w:rsidR="00094D32" w:rsidRPr="00094D32">
        <w:rPr>
          <w:bCs/>
        </w:rPr>
        <w:t>02774569</w:t>
      </w:r>
    </w:p>
    <w:p w:rsidR="00992A97" w:rsidRPr="00992A97" w:rsidRDefault="00992A97" w:rsidP="00992A97">
      <w:pPr>
        <w:spacing w:after="0"/>
      </w:pPr>
      <w:r w:rsidRPr="00992A97">
        <w:t xml:space="preserve">Bankovní spojení </w:t>
      </w:r>
      <w:r w:rsidRPr="00992A97">
        <w:tab/>
      </w:r>
      <w:r w:rsidR="009E13A7">
        <w:t>FIO banka, a.s. 2200627755/2010</w:t>
      </w:r>
    </w:p>
    <w:p w:rsidR="00992A97" w:rsidRPr="00992A97" w:rsidRDefault="00992A97" w:rsidP="00992A97">
      <w:pPr>
        <w:spacing w:after="0"/>
        <w:rPr>
          <w:b/>
          <w:bCs/>
        </w:rPr>
      </w:pPr>
      <w:r w:rsidRPr="00992A97">
        <w:t xml:space="preserve">Zástupce: </w:t>
      </w:r>
      <w:r w:rsidRPr="00992A97">
        <w:tab/>
      </w:r>
      <w:r w:rsidRPr="00992A97">
        <w:tab/>
      </w:r>
      <w:r w:rsidR="009E13A7">
        <w:t>Ing. Filip Hrnčíř, jednatel; Matyáš Poloch, jednatel</w:t>
      </w:r>
    </w:p>
    <w:p w:rsidR="00992A97" w:rsidRPr="00992A97" w:rsidRDefault="00992A97" w:rsidP="00992A97">
      <w:pPr>
        <w:spacing w:after="0"/>
      </w:pPr>
      <w:r w:rsidRPr="00992A97">
        <w:t>Tel.:</w:t>
      </w:r>
      <w:r w:rsidRPr="00992A97">
        <w:tab/>
      </w:r>
      <w:r w:rsidRPr="00992A97">
        <w:tab/>
      </w:r>
      <w:r w:rsidRPr="00992A97">
        <w:tab/>
      </w:r>
      <w:r w:rsidR="00A8487B">
        <w:t xml:space="preserve">XXX </w:t>
      </w:r>
      <w:proofErr w:type="spellStart"/>
      <w:r w:rsidR="00A8487B">
        <w:t>XXX</w:t>
      </w:r>
      <w:proofErr w:type="spellEnd"/>
      <w:r w:rsidR="00A8487B">
        <w:t xml:space="preserve"> </w:t>
      </w:r>
      <w:proofErr w:type="spellStart"/>
      <w:r w:rsidR="00A8487B">
        <w:t>XXX</w:t>
      </w:r>
      <w:proofErr w:type="spellEnd"/>
    </w:p>
    <w:p w:rsidR="00160156" w:rsidRDefault="00992A97" w:rsidP="00992A97">
      <w:pPr>
        <w:spacing w:after="0"/>
      </w:pPr>
      <w:r w:rsidRPr="00992A97">
        <w:t xml:space="preserve">Email: </w:t>
      </w:r>
      <w:r w:rsidRPr="00992A97">
        <w:tab/>
      </w:r>
      <w:r w:rsidRPr="00992A97">
        <w:tab/>
      </w:r>
      <w:r w:rsidRPr="00992A97">
        <w:tab/>
      </w:r>
      <w:r w:rsidR="00A8487B">
        <w:t>XXX.XXX@XXX.XX</w:t>
      </w:r>
      <w:bookmarkStart w:id="0" w:name="_GoBack"/>
      <w:bookmarkEnd w:id="0"/>
    </w:p>
    <w:p w:rsidR="00160156" w:rsidRDefault="00160156" w:rsidP="00160156"/>
    <w:p w:rsidR="00BC6875" w:rsidRDefault="00BC6875" w:rsidP="00160156">
      <w:r>
        <w:t>Dále jen dodavatel</w:t>
      </w:r>
    </w:p>
    <w:p w:rsidR="00160156" w:rsidRDefault="00160156" w:rsidP="00160156"/>
    <w:p w:rsidR="00BC6875" w:rsidRDefault="00BC6875" w:rsidP="006F3A57">
      <w:pPr>
        <w:jc w:val="center"/>
        <w:rPr>
          <w:b/>
        </w:rPr>
      </w:pPr>
      <w:r>
        <w:rPr>
          <w:b/>
        </w:rPr>
        <w:t xml:space="preserve">I. </w:t>
      </w:r>
    </w:p>
    <w:p w:rsidR="00160156" w:rsidRPr="006B3212" w:rsidRDefault="00BC6875" w:rsidP="006F3A57">
      <w:pPr>
        <w:jc w:val="center"/>
        <w:rPr>
          <w:b/>
        </w:rPr>
      </w:pPr>
      <w:r>
        <w:rPr>
          <w:b/>
        </w:rPr>
        <w:t>Předmět smlouvy</w:t>
      </w:r>
      <w:r w:rsidR="009D2044">
        <w:rPr>
          <w:b/>
        </w:rPr>
        <w:t xml:space="preserve"> a </w:t>
      </w:r>
      <w:r w:rsidR="00ED2050">
        <w:rPr>
          <w:b/>
        </w:rPr>
        <w:t>jeho cena</w:t>
      </w:r>
    </w:p>
    <w:p w:rsidR="00ED2050" w:rsidRDefault="008B6048" w:rsidP="008B6048">
      <w:pPr>
        <w:pStyle w:val="Odstavecseseznamem"/>
        <w:numPr>
          <w:ilvl w:val="0"/>
          <w:numId w:val="23"/>
        </w:numPr>
        <w:rPr>
          <w:rFonts w:cs="Arial"/>
        </w:rPr>
      </w:pPr>
      <w:r w:rsidRPr="008B6048">
        <w:rPr>
          <w:rFonts w:cs="Arial"/>
        </w:rPr>
        <w:t xml:space="preserve">Předmětem smlouvy je dodávka </w:t>
      </w:r>
      <w:r w:rsidR="00094D32">
        <w:rPr>
          <w:rFonts w:cs="Arial"/>
        </w:rPr>
        <w:t>13 000 ks respirátorů FFP2.</w:t>
      </w:r>
    </w:p>
    <w:p w:rsidR="008B6048" w:rsidRPr="008B6048" w:rsidRDefault="008B6048" w:rsidP="008B6048">
      <w:pPr>
        <w:pStyle w:val="Odstavecseseznamem"/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Smluvní cena se stanovuje na </w:t>
      </w:r>
      <w:r w:rsidR="00094D32">
        <w:rPr>
          <w:rFonts w:cs="Arial"/>
        </w:rPr>
        <w:t>123 500</w:t>
      </w:r>
      <w:r>
        <w:rPr>
          <w:rFonts w:cs="Arial"/>
        </w:rPr>
        <w:t xml:space="preserve">,-Kč bez DPH a </w:t>
      </w:r>
      <w:r w:rsidR="00094D32">
        <w:rPr>
          <w:rFonts w:cs="Arial"/>
        </w:rPr>
        <w:t>149 435,-</w:t>
      </w:r>
      <w:r>
        <w:rPr>
          <w:rFonts w:cs="Arial"/>
        </w:rPr>
        <w:t xml:space="preserve"> Kč s DPH 21% a to včetně dopravy.</w:t>
      </w:r>
    </w:p>
    <w:p w:rsidR="008B6048" w:rsidRDefault="008B6048" w:rsidP="00BC6875">
      <w:pPr>
        <w:jc w:val="center"/>
        <w:rPr>
          <w:b/>
        </w:rPr>
      </w:pPr>
    </w:p>
    <w:p w:rsidR="009D2044" w:rsidRDefault="009D2044" w:rsidP="00BC6875">
      <w:pPr>
        <w:jc w:val="center"/>
        <w:rPr>
          <w:b/>
        </w:rPr>
      </w:pPr>
      <w:r>
        <w:rPr>
          <w:b/>
        </w:rPr>
        <w:t>II.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</w:pPr>
      <w:r w:rsidRPr="00ED2050">
        <w:rPr>
          <w:rFonts w:cs="Arial"/>
        </w:rPr>
        <w:t>Odběratel</w:t>
      </w:r>
      <w:r w:rsidRPr="00ED2050">
        <w:t xml:space="preserve"> se zavazuje předmět smlouvy převzít a zaplatit za něj dohodnutou cenu na základě vystaveného daňového</w:t>
      </w:r>
      <w:r>
        <w:t> </w:t>
      </w:r>
      <w:r w:rsidRPr="00ED2050">
        <w:t>dokladu – faktury (dále i jako „faktura“)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</w:t>
      </w:r>
      <w:r w:rsidRPr="00ED2050">
        <w:rPr>
          <w:rFonts w:cs="Arial"/>
        </w:rPr>
        <w:br/>
        <w:t xml:space="preserve">a nedostává se do prodlení. Lhůta splatnosti počíná běžet od doručení daňového </w:t>
      </w:r>
      <w:r w:rsidRPr="00ED2050">
        <w:rPr>
          <w:rFonts w:cs="Arial"/>
        </w:rPr>
        <w:lastRenderedPageBreak/>
        <w:t>dokladu obsahujícího veškeré náležitosti. Specifikace zboží anebo služeb na faktuře se musí shodovat se specifikací předmětu této smlouvy.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>Pokud v této smlouvě není stanoveno jinak, řídí se právní vztahy z ní vyplývající příslušnými ustanoveními občanského zákoníku.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>Tuto smlouvu lze měnit či doplňovat pouze po dohodě smluvních stran formou písemných a číslovaných dodatků.</w:t>
      </w:r>
    </w:p>
    <w:p w:rsidR="00ED2050" w:rsidRP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 xml:space="preserve">Tato smlouva nabývá platnosti a účinnosti dnem jejího uzavření. Smlouva bude uveřejněna v registru smluv na dobu </w:t>
      </w:r>
      <w:r w:rsidR="001A386A">
        <w:rPr>
          <w:rFonts w:cs="Arial"/>
        </w:rPr>
        <w:t> </w:t>
      </w:r>
      <w:r w:rsidRPr="00ED2050">
        <w:rPr>
          <w:rFonts w:cs="Arial"/>
        </w:rPr>
        <w:t>neurčitou.</w:t>
      </w:r>
    </w:p>
    <w:p w:rsidR="001A386A" w:rsidRDefault="00ED2050" w:rsidP="001A386A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>Odběratel tímto potvrzuje, že o uzavření této smlouvy bylo rozhodnuto</w:t>
      </w:r>
      <w:r w:rsidR="003A747A">
        <w:rPr>
          <w:rFonts w:cs="Arial"/>
        </w:rPr>
        <w:t>.</w:t>
      </w:r>
    </w:p>
    <w:p w:rsidR="003A747A" w:rsidRPr="003A747A" w:rsidRDefault="003A747A" w:rsidP="001A386A">
      <w:pPr>
        <w:pStyle w:val="Odstavecseseznamem"/>
        <w:numPr>
          <w:ilvl w:val="0"/>
          <w:numId w:val="18"/>
        </w:numPr>
        <w:suppressAutoHyphens/>
        <w:spacing w:before="100" w:after="0"/>
        <w:contextualSpacing w:val="0"/>
        <w:jc w:val="both"/>
        <w:rPr>
          <w:rFonts w:cs="Arial"/>
        </w:rPr>
      </w:pPr>
      <w: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odběratel.</w:t>
      </w:r>
    </w:p>
    <w:p w:rsidR="00E77804" w:rsidRDefault="00E77804" w:rsidP="00101B09">
      <w:pPr>
        <w:jc w:val="center"/>
        <w:rPr>
          <w:b/>
        </w:rPr>
      </w:pPr>
    </w:p>
    <w:p w:rsidR="00101B09" w:rsidRDefault="001A386A" w:rsidP="00101B09">
      <w:pPr>
        <w:jc w:val="center"/>
        <w:rPr>
          <w:b/>
        </w:rPr>
      </w:pPr>
      <w:r>
        <w:rPr>
          <w:b/>
        </w:rPr>
        <w:t>III</w:t>
      </w:r>
      <w:r w:rsidR="00101B09">
        <w:rPr>
          <w:b/>
        </w:rPr>
        <w:t>.</w:t>
      </w:r>
    </w:p>
    <w:p w:rsidR="00160156" w:rsidRDefault="00101B09" w:rsidP="00101B09">
      <w:pPr>
        <w:jc w:val="center"/>
        <w:rPr>
          <w:b/>
        </w:rPr>
      </w:pPr>
      <w:r>
        <w:rPr>
          <w:b/>
        </w:rPr>
        <w:t>Podpisy smluvních stran</w:t>
      </w:r>
    </w:p>
    <w:p w:rsidR="00101B09" w:rsidRDefault="00101B09" w:rsidP="00101B09">
      <w:pPr>
        <w:pStyle w:val="Odstavecseseznamem"/>
        <w:numPr>
          <w:ilvl w:val="0"/>
          <w:numId w:val="19"/>
        </w:numPr>
        <w:jc w:val="both"/>
      </w:pPr>
      <w:r w:rsidRPr="00101B09">
        <w:t xml:space="preserve">Prodávající i kupující </w:t>
      </w:r>
      <w:r w:rsidRPr="00101B09">
        <w:rPr>
          <w:rFonts w:eastAsia="Calibri" w:cs="Arial"/>
        </w:rPr>
        <w:t>shodně</w:t>
      </w:r>
      <w:r w:rsidRPr="00101B09">
        <w:t xml:space="preserve">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160156" w:rsidRDefault="00160156" w:rsidP="00160156"/>
    <w:p w:rsidR="00160156" w:rsidRPr="003A747A" w:rsidRDefault="00160156" w:rsidP="003A747A">
      <w:pPr>
        <w:pStyle w:val="odrky1"/>
      </w:pPr>
    </w:p>
    <w:p w:rsidR="00160156" w:rsidRDefault="00160156" w:rsidP="00160156">
      <w:r>
        <w:t xml:space="preserve"> </w:t>
      </w:r>
    </w:p>
    <w:p w:rsidR="00160156" w:rsidRDefault="00D44C49" w:rsidP="00160156">
      <w:r>
        <w:t>V</w:t>
      </w:r>
      <w:r w:rsidR="00992A97">
        <w:t> </w:t>
      </w:r>
      <w:r w:rsidR="009E13A7">
        <w:t>Praze</w:t>
      </w:r>
      <w:r w:rsidR="00426BDB">
        <w:t xml:space="preserve"> </w:t>
      </w:r>
      <w:r>
        <w:t>dne</w:t>
      </w:r>
      <w:r w:rsidR="00B863F4">
        <w:t xml:space="preserve"> </w:t>
      </w:r>
      <w:r w:rsidR="005A7ADF">
        <w:t>……</w:t>
      </w:r>
      <w:proofErr w:type="gramStart"/>
      <w:r w:rsidR="005A7ADF">
        <w:t>….</w:t>
      </w:r>
      <w:r w:rsidR="00B863F4">
        <w:t>.</w:t>
      </w:r>
      <w:r w:rsidR="009E13A7">
        <w:t xml:space="preserve"> </w:t>
      </w:r>
      <w:r w:rsidR="00992A97">
        <w:t>2020</w:t>
      </w:r>
      <w:proofErr w:type="gramEnd"/>
      <w:r w:rsidR="00992A97">
        <w:t xml:space="preserve">  </w:t>
      </w:r>
      <w:r w:rsidR="00992A97">
        <w:tab/>
      </w:r>
      <w:r w:rsidR="00992A97">
        <w:tab/>
      </w:r>
      <w:r w:rsidR="00992A97">
        <w:tab/>
      </w:r>
      <w:r w:rsidR="00160156">
        <w:t>V</w:t>
      </w:r>
      <w:r w:rsidR="00264AB3">
        <w:t xml:space="preserve"> Kadani </w:t>
      </w:r>
      <w:r w:rsidR="00160156">
        <w:t>dne</w:t>
      </w:r>
      <w:r w:rsidR="00831738">
        <w:t xml:space="preserve"> </w:t>
      </w:r>
      <w:r w:rsidR="00F54F2D">
        <w:t>……………..</w:t>
      </w:r>
      <w:r w:rsidR="00831738">
        <w:t xml:space="preserve"> </w:t>
      </w:r>
      <w:r w:rsidR="00992A97">
        <w:t>2020</w:t>
      </w:r>
      <w:r w:rsidR="00160156">
        <w:t xml:space="preserve">     </w:t>
      </w:r>
      <w:r w:rsidR="00160156">
        <w:cr/>
      </w:r>
    </w:p>
    <w:p w:rsidR="00160156" w:rsidRDefault="00160156" w:rsidP="00160156">
      <w:r>
        <w:tab/>
      </w:r>
      <w:r>
        <w:tab/>
      </w:r>
    </w:p>
    <w:p w:rsidR="00160156" w:rsidRDefault="00264AB3" w:rsidP="00160156">
      <w:r>
        <w:t>za d</w:t>
      </w:r>
      <w:r w:rsidR="00160156">
        <w:t>odavatel</w:t>
      </w:r>
      <w:r>
        <w:t>e</w:t>
      </w:r>
      <w:r w:rsidR="00160156">
        <w:tab/>
      </w:r>
      <w:r w:rsidR="00160156">
        <w:tab/>
      </w:r>
      <w:r>
        <w:tab/>
      </w:r>
      <w:r>
        <w:tab/>
      </w:r>
      <w:r>
        <w:tab/>
      </w:r>
      <w:r>
        <w:tab/>
      </w:r>
      <w:r>
        <w:tab/>
        <w:t>za o</w:t>
      </w:r>
      <w:r w:rsidR="00160156">
        <w:t>dběratel</w:t>
      </w:r>
      <w:r>
        <w:t>e</w:t>
      </w:r>
    </w:p>
    <w:p w:rsidR="00264AB3" w:rsidRDefault="00264AB3" w:rsidP="00160156"/>
    <w:p w:rsidR="005F3B35" w:rsidRDefault="005F3B35" w:rsidP="00160156"/>
    <w:p w:rsidR="00264AB3" w:rsidRDefault="00264AB3" w:rsidP="00160156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  <w:r>
        <w:tab/>
      </w:r>
    </w:p>
    <w:p w:rsidR="00160156" w:rsidRDefault="009E13A7" w:rsidP="00160156">
      <w:r>
        <w:t>Ing. Filip Hrnčíř, Matyáš Poloch</w:t>
      </w:r>
      <w:r w:rsidR="00E77804">
        <w:tab/>
      </w:r>
      <w:r w:rsidR="001A386A">
        <w:tab/>
      </w:r>
      <w:r w:rsidR="001A386A">
        <w:tab/>
      </w:r>
      <w:r w:rsidR="001A386A">
        <w:tab/>
      </w:r>
      <w:r w:rsidR="00264AB3">
        <w:t>Ing. Lenka Miláková, MBA</w:t>
      </w:r>
    </w:p>
    <w:p w:rsidR="00B111C2" w:rsidRDefault="00992A97" w:rsidP="001A386A">
      <w:pPr>
        <w:rPr>
          <w:rFonts w:ascii="SegoeUI,Bold" w:hAnsi="SegoeUI,Bold" w:cs="SegoeUI,Bold"/>
          <w:b/>
          <w:bCs/>
          <w:color w:val="000000"/>
          <w:sz w:val="24"/>
          <w:szCs w:val="24"/>
        </w:rPr>
      </w:pPr>
      <w:r>
        <w:t xml:space="preserve">    </w:t>
      </w:r>
      <w:r w:rsidR="009E13A7">
        <w:tab/>
      </w:r>
      <w:r>
        <w:t xml:space="preserve">  </w:t>
      </w:r>
      <w:r w:rsidR="009E13A7">
        <w:t>jednatelé</w:t>
      </w:r>
      <w:r w:rsidR="009E13A7">
        <w:tab/>
      </w:r>
      <w:r w:rsidR="00101B09">
        <w:tab/>
      </w:r>
      <w:r w:rsidR="00101B09">
        <w:tab/>
      </w:r>
      <w:r w:rsidR="00101B09">
        <w:tab/>
      </w:r>
      <w:r w:rsidR="00101B09">
        <w:tab/>
      </w:r>
      <w:r w:rsidR="00101B09">
        <w:tab/>
      </w:r>
      <w:r>
        <w:t xml:space="preserve">            ředitelka</w:t>
      </w:r>
    </w:p>
    <w:p w:rsidR="00B111C2" w:rsidRDefault="00B111C2" w:rsidP="00B111C2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  <w:color w:val="000000"/>
          <w:sz w:val="24"/>
          <w:szCs w:val="24"/>
        </w:rPr>
      </w:pPr>
    </w:p>
    <w:sectPr w:rsidR="00B1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179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A096C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3C05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560A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B6FCD"/>
    <w:multiLevelType w:val="hybridMultilevel"/>
    <w:tmpl w:val="CFD843A2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4E89"/>
    <w:multiLevelType w:val="multilevel"/>
    <w:tmpl w:val="1F28849C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D254BF"/>
    <w:multiLevelType w:val="hybridMultilevel"/>
    <w:tmpl w:val="D85A86CC"/>
    <w:lvl w:ilvl="0" w:tplc="DEDAD8E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626B4D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A3B49"/>
    <w:multiLevelType w:val="hybridMultilevel"/>
    <w:tmpl w:val="33629A68"/>
    <w:lvl w:ilvl="0" w:tplc="AB6E28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96806"/>
    <w:multiLevelType w:val="hybridMultilevel"/>
    <w:tmpl w:val="0BA07926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10"/>
  </w:num>
  <w:num w:numId="9">
    <w:abstractNumId w:val="19"/>
  </w:num>
  <w:num w:numId="10">
    <w:abstractNumId w:val="6"/>
  </w:num>
  <w:num w:numId="11">
    <w:abstractNumId w:val="17"/>
  </w:num>
  <w:num w:numId="12">
    <w:abstractNumId w:val="2"/>
  </w:num>
  <w:num w:numId="13">
    <w:abstractNumId w:val="9"/>
  </w:num>
  <w:num w:numId="14">
    <w:abstractNumId w:val="8"/>
  </w:num>
  <w:num w:numId="15">
    <w:abstractNumId w:val="15"/>
  </w:num>
  <w:num w:numId="16">
    <w:abstractNumId w:val="14"/>
  </w:num>
  <w:num w:numId="17">
    <w:abstractNumId w:val="3"/>
  </w:num>
  <w:num w:numId="18">
    <w:abstractNumId w:val="0"/>
  </w:num>
  <w:num w:numId="19">
    <w:abstractNumId w:val="16"/>
  </w:num>
  <w:num w:numId="20">
    <w:abstractNumId w:val="12"/>
  </w:num>
  <w:num w:numId="21">
    <w:abstractNumId w:val="1"/>
  </w:num>
  <w:num w:numId="22">
    <w:abstractNumId w:val="7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94D32"/>
    <w:rsid w:val="000E6BDF"/>
    <w:rsid w:val="00101B09"/>
    <w:rsid w:val="00160156"/>
    <w:rsid w:val="0018203E"/>
    <w:rsid w:val="0019254A"/>
    <w:rsid w:val="001A386A"/>
    <w:rsid w:val="001E385B"/>
    <w:rsid w:val="002541FB"/>
    <w:rsid w:val="00264AB3"/>
    <w:rsid w:val="0038126C"/>
    <w:rsid w:val="003A1383"/>
    <w:rsid w:val="003A747A"/>
    <w:rsid w:val="003E7B6C"/>
    <w:rsid w:val="00426BDB"/>
    <w:rsid w:val="0047741F"/>
    <w:rsid w:val="0051386C"/>
    <w:rsid w:val="00595346"/>
    <w:rsid w:val="005A7ADF"/>
    <w:rsid w:val="005F3B35"/>
    <w:rsid w:val="00662F7B"/>
    <w:rsid w:val="006714BA"/>
    <w:rsid w:val="00681956"/>
    <w:rsid w:val="006B3212"/>
    <w:rsid w:val="006F3A57"/>
    <w:rsid w:val="00751C8C"/>
    <w:rsid w:val="00831738"/>
    <w:rsid w:val="008B6048"/>
    <w:rsid w:val="008E49E7"/>
    <w:rsid w:val="00992A97"/>
    <w:rsid w:val="009B081F"/>
    <w:rsid w:val="009C1D21"/>
    <w:rsid w:val="009D2044"/>
    <w:rsid w:val="009E13A7"/>
    <w:rsid w:val="00A37E8D"/>
    <w:rsid w:val="00A8487B"/>
    <w:rsid w:val="00B111C2"/>
    <w:rsid w:val="00B81BE4"/>
    <w:rsid w:val="00B863F4"/>
    <w:rsid w:val="00BC6875"/>
    <w:rsid w:val="00C17C4A"/>
    <w:rsid w:val="00C519A9"/>
    <w:rsid w:val="00D35110"/>
    <w:rsid w:val="00D44C49"/>
    <w:rsid w:val="00D607E2"/>
    <w:rsid w:val="00D95DA2"/>
    <w:rsid w:val="00DB486F"/>
    <w:rsid w:val="00E37163"/>
    <w:rsid w:val="00E77804"/>
    <w:rsid w:val="00E90F3E"/>
    <w:rsid w:val="00EC1C06"/>
    <w:rsid w:val="00ED2050"/>
    <w:rsid w:val="00F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EAF-5386-46AB-9C76-D9C479B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6B32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1F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19A9"/>
    <w:rPr>
      <w:color w:val="0563C1" w:themeColor="hyperlink"/>
      <w:u w:val="single"/>
    </w:rPr>
  </w:style>
  <w:style w:type="character" w:customStyle="1" w:styleId="CharStyle6">
    <w:name w:val="Char Style 6"/>
    <w:link w:val="Style5"/>
    <w:uiPriority w:val="99"/>
    <w:locked/>
    <w:rsid w:val="00ED2050"/>
    <w:rPr>
      <w:rFonts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ED2050"/>
    <w:pPr>
      <w:widowControl w:val="0"/>
      <w:shd w:val="clear" w:color="auto" w:fill="FFFFFF"/>
      <w:spacing w:after="120" w:line="200" w:lineRule="exact"/>
      <w:ind w:hanging="320"/>
    </w:pPr>
    <w:rPr>
      <w:rFonts w:cs="Arial"/>
      <w:b/>
      <w:bCs/>
      <w:sz w:val="18"/>
      <w:szCs w:val="18"/>
    </w:rPr>
  </w:style>
  <w:style w:type="table" w:styleId="Mkatabulky">
    <w:name w:val="Table Grid"/>
    <w:basedOn w:val="Normlntabulka"/>
    <w:uiPriority w:val="59"/>
    <w:rsid w:val="00ED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Markéta Bílková</cp:lastModifiedBy>
  <cp:revision>5</cp:revision>
  <cp:lastPrinted>2020-01-30T11:24:00Z</cp:lastPrinted>
  <dcterms:created xsi:type="dcterms:W3CDTF">2020-12-21T12:20:00Z</dcterms:created>
  <dcterms:modified xsi:type="dcterms:W3CDTF">2020-12-22T07:42:00Z</dcterms:modified>
</cp:coreProperties>
</file>