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53B8D" w14:textId="77777777" w:rsidR="00565DB4" w:rsidRPr="00565DB4" w:rsidRDefault="00565DB4" w:rsidP="00663801">
      <w:pPr>
        <w:spacing w:after="40" w:line="240" w:lineRule="auto"/>
        <w:jc w:val="center"/>
        <w:rPr>
          <w:rFonts w:ascii="Frutiger Linotype" w:hAnsi="Frutiger Linotype"/>
          <w:b/>
          <w:sz w:val="28"/>
          <w:szCs w:val="28"/>
        </w:rPr>
      </w:pPr>
      <w:r w:rsidRPr="00565DB4">
        <w:rPr>
          <w:rFonts w:ascii="Frutiger Linotype" w:hAnsi="Frutiger Linotype"/>
          <w:b/>
          <w:sz w:val="28"/>
          <w:szCs w:val="28"/>
        </w:rPr>
        <w:t>Smlouva o nájmu prostor v depozitáři</w:t>
      </w:r>
    </w:p>
    <w:p w14:paraId="3CAA83D6" w14:textId="1064B1F8" w:rsidR="00565DB4" w:rsidRDefault="00565DB4" w:rsidP="00663801">
      <w:pPr>
        <w:spacing w:after="40" w:line="240" w:lineRule="auto"/>
        <w:jc w:val="center"/>
        <w:rPr>
          <w:rFonts w:ascii="Frutiger Linotype" w:hAnsi="Frutiger Linotype"/>
          <w:b/>
        </w:rPr>
      </w:pPr>
    </w:p>
    <w:p w14:paraId="020C1EA9" w14:textId="45ABDA75" w:rsidR="00663801" w:rsidRDefault="00663801" w:rsidP="00663801">
      <w:pPr>
        <w:spacing w:after="40" w:line="240" w:lineRule="auto"/>
        <w:jc w:val="center"/>
        <w:rPr>
          <w:rFonts w:ascii="Frutiger Linotype" w:hAnsi="Frutiger Linotype"/>
          <w:b/>
        </w:rPr>
      </w:pPr>
    </w:p>
    <w:p w14:paraId="6CE8A5F3" w14:textId="77777777" w:rsidR="00663801" w:rsidRPr="00565DB4" w:rsidRDefault="00663801" w:rsidP="00663801">
      <w:pPr>
        <w:spacing w:after="40" w:line="240" w:lineRule="auto"/>
        <w:jc w:val="center"/>
        <w:rPr>
          <w:rFonts w:ascii="Frutiger Linotype" w:hAnsi="Frutiger Linotype"/>
          <w:b/>
        </w:rPr>
      </w:pPr>
    </w:p>
    <w:p w14:paraId="74908D11" w14:textId="77777777" w:rsidR="00565DB4" w:rsidRPr="00565DB4" w:rsidRDefault="00565DB4" w:rsidP="00663801">
      <w:pPr>
        <w:spacing w:after="40" w:line="240" w:lineRule="auto"/>
        <w:rPr>
          <w:rFonts w:ascii="Frutiger Linotype" w:hAnsi="Frutiger Linotype"/>
          <w:b/>
          <w:i/>
        </w:rPr>
      </w:pPr>
      <w:r w:rsidRPr="00565DB4">
        <w:rPr>
          <w:rFonts w:ascii="Frutiger Linotype" w:hAnsi="Frutiger Linotype"/>
          <w:b/>
        </w:rPr>
        <w:t>Knihovna AV ČR, v. v. i.</w:t>
      </w:r>
    </w:p>
    <w:p w14:paraId="6880CDB1" w14:textId="77777777" w:rsidR="00565DB4" w:rsidRPr="00565DB4" w:rsidRDefault="00565DB4" w:rsidP="00663801">
      <w:pPr>
        <w:spacing w:after="40" w:line="240" w:lineRule="auto"/>
        <w:rPr>
          <w:rFonts w:ascii="Frutiger Linotype" w:hAnsi="Frutiger Linotype"/>
        </w:rPr>
      </w:pPr>
      <w:r w:rsidRPr="00565DB4">
        <w:rPr>
          <w:rFonts w:ascii="Frutiger Linotype" w:hAnsi="Frutiger Linotype"/>
        </w:rPr>
        <w:t>sídlo: Národní 1009/3, 110 00 Praha 1</w:t>
      </w:r>
    </w:p>
    <w:p w14:paraId="305FFDB5" w14:textId="77777777" w:rsidR="00565DB4" w:rsidRPr="00565DB4" w:rsidRDefault="00565DB4" w:rsidP="00663801">
      <w:pPr>
        <w:spacing w:after="40" w:line="240" w:lineRule="auto"/>
        <w:rPr>
          <w:rFonts w:ascii="Frutiger Linotype" w:hAnsi="Frutiger Linotype"/>
        </w:rPr>
      </w:pPr>
      <w:r w:rsidRPr="00565DB4">
        <w:rPr>
          <w:rFonts w:ascii="Frutiger Linotype" w:hAnsi="Frutiger Linotype"/>
        </w:rPr>
        <w:t>IČO: 67985971</w:t>
      </w:r>
    </w:p>
    <w:p w14:paraId="6D94CCA3" w14:textId="77777777" w:rsidR="00565DB4" w:rsidRPr="00565DB4" w:rsidRDefault="00565DB4" w:rsidP="00663801">
      <w:pPr>
        <w:spacing w:after="40" w:line="240" w:lineRule="auto"/>
        <w:rPr>
          <w:rFonts w:ascii="Frutiger Linotype" w:hAnsi="Frutiger Linotype"/>
        </w:rPr>
      </w:pPr>
      <w:r w:rsidRPr="00565DB4">
        <w:rPr>
          <w:rFonts w:ascii="Frutiger Linotype" w:hAnsi="Frutiger Linotype"/>
        </w:rPr>
        <w:t>DIČ: CZ67985971</w:t>
      </w:r>
    </w:p>
    <w:p w14:paraId="007B78CA" w14:textId="77777777" w:rsidR="00565DB4" w:rsidRPr="00565DB4" w:rsidRDefault="00565DB4" w:rsidP="00663801">
      <w:pPr>
        <w:spacing w:after="40" w:line="240" w:lineRule="auto"/>
        <w:rPr>
          <w:rFonts w:ascii="Frutiger Linotype" w:hAnsi="Frutiger Linotype"/>
          <w:i/>
        </w:rPr>
      </w:pPr>
      <w:r w:rsidRPr="00565DB4">
        <w:rPr>
          <w:rFonts w:ascii="Frutiger Linotype" w:hAnsi="Frutiger Linotype"/>
        </w:rPr>
        <w:t xml:space="preserve">zastoupena: Ing. Magdalénou </w:t>
      </w:r>
      <w:proofErr w:type="spellStart"/>
      <w:r w:rsidRPr="00565DB4">
        <w:rPr>
          <w:rFonts w:ascii="Frutiger Linotype" w:hAnsi="Frutiger Linotype"/>
        </w:rPr>
        <w:t>Veckovou</w:t>
      </w:r>
      <w:proofErr w:type="spellEnd"/>
      <w:r w:rsidRPr="00565DB4">
        <w:rPr>
          <w:rFonts w:ascii="Frutiger Linotype" w:hAnsi="Frutiger Linotype"/>
        </w:rPr>
        <w:t>, ředitelkou</w:t>
      </w:r>
    </w:p>
    <w:p w14:paraId="1BD57C55" w14:textId="77777777" w:rsidR="00565DB4" w:rsidRPr="00565DB4" w:rsidRDefault="00565DB4" w:rsidP="00663801">
      <w:pPr>
        <w:spacing w:after="40" w:line="240" w:lineRule="auto"/>
        <w:rPr>
          <w:rFonts w:ascii="Frutiger Linotype" w:hAnsi="Frutiger Linotype"/>
        </w:rPr>
      </w:pPr>
      <w:r w:rsidRPr="00565DB4">
        <w:rPr>
          <w:rFonts w:ascii="Frutiger Linotype" w:hAnsi="Frutiger Linotype"/>
        </w:rPr>
        <w:t>zapsána v rejstříku veřejných výzkumných institucí vedeném MŠMT</w:t>
      </w:r>
    </w:p>
    <w:p w14:paraId="680F7D07" w14:textId="77777777" w:rsidR="00565DB4" w:rsidRPr="00565DB4" w:rsidRDefault="00565DB4" w:rsidP="00663801">
      <w:pPr>
        <w:spacing w:after="40" w:line="240" w:lineRule="auto"/>
        <w:rPr>
          <w:rFonts w:ascii="Frutiger Linotype" w:hAnsi="Frutiger Linotype"/>
        </w:rPr>
      </w:pPr>
      <w:r w:rsidRPr="00565DB4">
        <w:rPr>
          <w:rFonts w:ascii="Frutiger Linotype" w:hAnsi="Frutiger Linotype"/>
        </w:rPr>
        <w:t>(dále jen „pronajímatel“)</w:t>
      </w:r>
    </w:p>
    <w:p w14:paraId="353C6B12" w14:textId="77777777" w:rsidR="00565DB4" w:rsidRPr="00565DB4" w:rsidRDefault="00565DB4" w:rsidP="00663801">
      <w:pPr>
        <w:spacing w:after="40" w:line="240" w:lineRule="auto"/>
        <w:rPr>
          <w:rFonts w:ascii="Frutiger Linotype" w:hAnsi="Frutiger Linotype"/>
        </w:rPr>
      </w:pPr>
    </w:p>
    <w:p w14:paraId="69E45486" w14:textId="77777777" w:rsidR="00565DB4" w:rsidRPr="00565DB4" w:rsidRDefault="00565DB4" w:rsidP="00663801">
      <w:pPr>
        <w:spacing w:after="40" w:line="240" w:lineRule="auto"/>
        <w:rPr>
          <w:rFonts w:ascii="Frutiger Linotype" w:hAnsi="Frutiger Linotype"/>
        </w:rPr>
      </w:pPr>
      <w:r w:rsidRPr="00565DB4">
        <w:rPr>
          <w:rFonts w:ascii="Frutiger Linotype" w:hAnsi="Frutiger Linotype"/>
        </w:rPr>
        <w:t xml:space="preserve">a </w:t>
      </w:r>
    </w:p>
    <w:p w14:paraId="778B815A" w14:textId="77777777" w:rsidR="00565DB4" w:rsidRPr="00565DB4" w:rsidRDefault="00565DB4" w:rsidP="00663801">
      <w:pPr>
        <w:spacing w:after="40" w:line="240" w:lineRule="auto"/>
        <w:rPr>
          <w:rFonts w:ascii="Frutiger Linotype" w:hAnsi="Frutiger Linotype"/>
        </w:rPr>
      </w:pPr>
    </w:p>
    <w:p w14:paraId="50500F79" w14:textId="4AD0D119" w:rsidR="00D86E5F" w:rsidRPr="00565DB4" w:rsidRDefault="00332AAF" w:rsidP="00663801">
      <w:pPr>
        <w:spacing w:after="40" w:line="240" w:lineRule="auto"/>
        <w:rPr>
          <w:rFonts w:ascii="Frutiger Linotype" w:hAnsi="Frutiger Linotype"/>
          <w:b/>
        </w:rPr>
      </w:pPr>
      <w:r w:rsidRPr="00565DB4">
        <w:rPr>
          <w:rFonts w:ascii="Frutiger Linotype" w:hAnsi="Frutiger Linotype"/>
          <w:b/>
        </w:rPr>
        <w:t>Ústav dějin umění</w:t>
      </w:r>
      <w:r w:rsidR="00D86E5F" w:rsidRPr="00565DB4">
        <w:rPr>
          <w:rFonts w:ascii="Frutiger Linotype" w:hAnsi="Frutiger Linotype"/>
          <w:b/>
        </w:rPr>
        <w:t xml:space="preserve"> AV ČR, v. v. i.</w:t>
      </w:r>
    </w:p>
    <w:p w14:paraId="2A6E8607" w14:textId="35B08306" w:rsidR="00D86E5F" w:rsidRPr="00565DB4" w:rsidRDefault="00D86E5F" w:rsidP="00663801">
      <w:pPr>
        <w:spacing w:after="40" w:line="240" w:lineRule="auto"/>
        <w:rPr>
          <w:rFonts w:ascii="Frutiger Linotype" w:hAnsi="Frutiger Linotype"/>
        </w:rPr>
      </w:pPr>
      <w:r w:rsidRPr="00565DB4">
        <w:rPr>
          <w:rFonts w:ascii="Frutiger Linotype" w:hAnsi="Frutiger Linotype"/>
        </w:rPr>
        <w:t xml:space="preserve">sídlo: </w:t>
      </w:r>
      <w:r w:rsidR="00332AAF" w:rsidRPr="00565DB4">
        <w:rPr>
          <w:rFonts w:ascii="Frutiger Linotype" w:hAnsi="Frutiger Linotype"/>
        </w:rPr>
        <w:t xml:space="preserve">Husova </w:t>
      </w:r>
      <w:r w:rsidR="00774926">
        <w:rPr>
          <w:rFonts w:ascii="Frutiger Linotype" w:hAnsi="Frutiger Linotype"/>
        </w:rPr>
        <w:t>352/</w:t>
      </w:r>
      <w:r w:rsidR="00332AAF" w:rsidRPr="00565DB4">
        <w:rPr>
          <w:rFonts w:ascii="Frutiger Linotype" w:hAnsi="Frutiger Linotype"/>
        </w:rPr>
        <w:t>4</w:t>
      </w:r>
      <w:r w:rsidRPr="00565DB4">
        <w:rPr>
          <w:rFonts w:ascii="Frutiger Linotype" w:hAnsi="Frutiger Linotype"/>
        </w:rPr>
        <w:t>, 1</w:t>
      </w:r>
      <w:r w:rsidR="00727CCF" w:rsidRPr="00565DB4">
        <w:rPr>
          <w:rFonts w:ascii="Frutiger Linotype" w:hAnsi="Frutiger Linotype"/>
        </w:rPr>
        <w:t>10</w:t>
      </w:r>
      <w:r w:rsidRPr="00565DB4">
        <w:rPr>
          <w:rFonts w:ascii="Frutiger Linotype" w:hAnsi="Frutiger Linotype"/>
        </w:rPr>
        <w:t xml:space="preserve"> 00 Praha </w:t>
      </w:r>
      <w:r w:rsidR="00727CCF" w:rsidRPr="00565DB4">
        <w:rPr>
          <w:rFonts w:ascii="Frutiger Linotype" w:hAnsi="Frutiger Linotype"/>
        </w:rPr>
        <w:t>1</w:t>
      </w:r>
    </w:p>
    <w:p w14:paraId="6D1871B0" w14:textId="7F7D4681" w:rsidR="00D86E5F" w:rsidRPr="00565DB4" w:rsidRDefault="00D86E5F" w:rsidP="00663801">
      <w:pPr>
        <w:spacing w:after="40" w:line="240" w:lineRule="auto"/>
        <w:rPr>
          <w:rFonts w:ascii="Frutiger Linotype" w:hAnsi="Frutiger Linotype"/>
        </w:rPr>
      </w:pPr>
      <w:r w:rsidRPr="00565DB4">
        <w:rPr>
          <w:rFonts w:ascii="Frutiger Linotype" w:hAnsi="Frutiger Linotype"/>
        </w:rPr>
        <w:t xml:space="preserve">IČO: </w:t>
      </w:r>
      <w:r w:rsidR="00332AAF" w:rsidRPr="00565DB4">
        <w:rPr>
          <w:rFonts w:ascii="Frutiger Linotype" w:hAnsi="Frutiger Linotype"/>
        </w:rPr>
        <w:t>68378033</w:t>
      </w:r>
    </w:p>
    <w:p w14:paraId="5DCE6126" w14:textId="40D60639" w:rsidR="00D86E5F" w:rsidRPr="00565DB4" w:rsidRDefault="00D86E5F" w:rsidP="00663801">
      <w:pPr>
        <w:spacing w:after="40" w:line="240" w:lineRule="auto"/>
        <w:rPr>
          <w:rFonts w:ascii="Frutiger Linotype" w:hAnsi="Frutiger Linotype"/>
        </w:rPr>
      </w:pPr>
      <w:r w:rsidRPr="00565DB4">
        <w:rPr>
          <w:rFonts w:ascii="Frutiger Linotype" w:hAnsi="Frutiger Linotype"/>
        </w:rPr>
        <w:t>DIČ: CZ</w:t>
      </w:r>
      <w:r w:rsidR="00332AAF" w:rsidRPr="00565DB4">
        <w:rPr>
          <w:rFonts w:ascii="Frutiger Linotype" w:hAnsi="Frutiger Linotype"/>
        </w:rPr>
        <w:t>68378033</w:t>
      </w:r>
    </w:p>
    <w:p w14:paraId="5171E484" w14:textId="2EC2719C" w:rsidR="00D86E5F" w:rsidRPr="00565DB4" w:rsidRDefault="00D86E5F" w:rsidP="00663801">
      <w:pPr>
        <w:spacing w:after="40" w:line="240" w:lineRule="auto"/>
        <w:rPr>
          <w:rFonts w:ascii="Frutiger Linotype" w:hAnsi="Frutiger Linotype"/>
          <w:i/>
        </w:rPr>
      </w:pPr>
      <w:r w:rsidRPr="00565DB4">
        <w:rPr>
          <w:rFonts w:ascii="Frutiger Linotype" w:hAnsi="Frutiger Linotype"/>
        </w:rPr>
        <w:t>zastoupen:</w:t>
      </w:r>
      <w:r w:rsidR="00332AAF" w:rsidRPr="00565DB4">
        <w:rPr>
          <w:rFonts w:ascii="Frutiger Linotype" w:hAnsi="Frutiger Linotype"/>
        </w:rPr>
        <w:t xml:space="preserve"> doc. PhDr. Tomášem Winterem</w:t>
      </w:r>
      <w:r w:rsidR="00DB0DB1" w:rsidRPr="00565DB4">
        <w:rPr>
          <w:rFonts w:ascii="Frutiger Linotype" w:hAnsi="Frutiger Linotype"/>
        </w:rPr>
        <w:t xml:space="preserve">, </w:t>
      </w:r>
      <w:r w:rsidR="00332AAF" w:rsidRPr="00565DB4">
        <w:rPr>
          <w:rFonts w:ascii="Frutiger Linotype" w:hAnsi="Frutiger Linotype"/>
        </w:rPr>
        <w:t>Ph.D</w:t>
      </w:r>
      <w:r w:rsidR="00DB0DB1" w:rsidRPr="00565DB4">
        <w:rPr>
          <w:rFonts w:ascii="Frutiger Linotype" w:hAnsi="Frutiger Linotype"/>
        </w:rPr>
        <w:t>.</w:t>
      </w:r>
      <w:r w:rsidRPr="00565DB4">
        <w:rPr>
          <w:rFonts w:ascii="Frutiger Linotype" w:hAnsi="Frutiger Linotype"/>
        </w:rPr>
        <w:t>, ředitelem</w:t>
      </w:r>
    </w:p>
    <w:p w14:paraId="19588382" w14:textId="77777777" w:rsidR="00D86E5F" w:rsidRPr="00565DB4" w:rsidRDefault="00D86E5F" w:rsidP="00663801">
      <w:pPr>
        <w:spacing w:after="40" w:line="240" w:lineRule="auto"/>
        <w:rPr>
          <w:rFonts w:ascii="Frutiger Linotype" w:hAnsi="Frutiger Linotype"/>
        </w:rPr>
      </w:pPr>
      <w:r w:rsidRPr="00565DB4">
        <w:rPr>
          <w:rFonts w:ascii="Frutiger Linotype" w:hAnsi="Frutiger Linotype"/>
        </w:rPr>
        <w:t>zapsán v rejstříku veřejných výzkumných institucí vedeném MŠMT</w:t>
      </w:r>
    </w:p>
    <w:p w14:paraId="6855CD52" w14:textId="77777777" w:rsidR="00565DB4" w:rsidRDefault="00D86E5F" w:rsidP="00663801">
      <w:pPr>
        <w:spacing w:after="40" w:line="240" w:lineRule="auto"/>
        <w:rPr>
          <w:rFonts w:ascii="Frutiger Linotype" w:hAnsi="Frutiger Linotype"/>
        </w:rPr>
      </w:pPr>
      <w:r w:rsidRPr="00565DB4">
        <w:rPr>
          <w:rFonts w:ascii="Frutiger Linotype" w:hAnsi="Frutiger Linotype"/>
        </w:rPr>
        <w:t>(dále jen „nájemce“</w:t>
      </w:r>
      <w:r w:rsidR="00565DB4">
        <w:rPr>
          <w:rFonts w:ascii="Frutiger Linotype" w:hAnsi="Frutiger Linotype"/>
        </w:rPr>
        <w:t>)</w:t>
      </w:r>
    </w:p>
    <w:p w14:paraId="69DEAD68" w14:textId="77777777" w:rsidR="00565DB4" w:rsidRDefault="00565DB4" w:rsidP="00663801">
      <w:pPr>
        <w:spacing w:after="40" w:line="240" w:lineRule="auto"/>
        <w:rPr>
          <w:rFonts w:ascii="Frutiger Linotype" w:hAnsi="Frutiger Linotype"/>
        </w:rPr>
      </w:pPr>
    </w:p>
    <w:p w14:paraId="73B9C6C0" w14:textId="56F29D66" w:rsidR="00D86E5F" w:rsidRPr="00565DB4" w:rsidRDefault="00565DB4" w:rsidP="00663801">
      <w:pPr>
        <w:spacing w:after="40" w:line="240" w:lineRule="auto"/>
        <w:rPr>
          <w:rFonts w:ascii="Frutiger Linotype" w:hAnsi="Frutiger Linotype"/>
        </w:rPr>
      </w:pPr>
      <w:r>
        <w:rPr>
          <w:rFonts w:ascii="Frutiger Linotype" w:hAnsi="Frutiger Linotype"/>
        </w:rPr>
        <w:t>společně pak „smluvní strany“</w:t>
      </w:r>
    </w:p>
    <w:p w14:paraId="4F581CFF" w14:textId="003AF224" w:rsidR="00C76F3D" w:rsidRDefault="00C76F3D" w:rsidP="00663801">
      <w:pPr>
        <w:spacing w:after="40" w:line="240" w:lineRule="auto"/>
        <w:rPr>
          <w:rFonts w:ascii="Frutiger Linotype" w:hAnsi="Frutiger Linotype"/>
        </w:rPr>
      </w:pPr>
    </w:p>
    <w:p w14:paraId="01BDA14E" w14:textId="2F773C27" w:rsidR="007E7719" w:rsidRDefault="007E7719" w:rsidP="00663801">
      <w:pPr>
        <w:spacing w:after="40" w:line="240" w:lineRule="auto"/>
        <w:rPr>
          <w:rFonts w:ascii="Frutiger Linotype" w:hAnsi="Frutiger Linotype"/>
        </w:rPr>
      </w:pPr>
    </w:p>
    <w:p w14:paraId="0C4B7312" w14:textId="77777777" w:rsidR="00565DB4" w:rsidRPr="00565DB4" w:rsidRDefault="00565DB4" w:rsidP="00663801">
      <w:pPr>
        <w:spacing w:after="40" w:line="240" w:lineRule="auto"/>
        <w:rPr>
          <w:rFonts w:ascii="Frutiger Linotype" w:hAnsi="Frutiger Linotype"/>
        </w:rPr>
      </w:pPr>
    </w:p>
    <w:p w14:paraId="025D50C9" w14:textId="4004C9BF" w:rsidR="00C76F3D" w:rsidRPr="00565DB4" w:rsidRDefault="004E0BD2" w:rsidP="00663801">
      <w:pPr>
        <w:spacing w:after="40" w:line="240" w:lineRule="auto"/>
        <w:jc w:val="both"/>
        <w:rPr>
          <w:rFonts w:ascii="Frutiger Linotype" w:hAnsi="Frutiger Linotype"/>
          <w:b/>
        </w:rPr>
      </w:pPr>
      <w:r w:rsidRPr="00565DB4">
        <w:rPr>
          <w:rFonts w:ascii="Frutiger Linotype" w:hAnsi="Frutiger Linotype"/>
        </w:rPr>
        <w:t xml:space="preserve">Pronajímatel i nájemce jsou veřejnými výzkumnými institucemi, jejichž zřizovatelem je Akademie věd ČR. </w:t>
      </w:r>
      <w:r w:rsidR="00C76F3D" w:rsidRPr="00565DB4">
        <w:rPr>
          <w:rFonts w:ascii="Frutiger Linotype" w:hAnsi="Frutiger Linotype"/>
        </w:rPr>
        <w:t xml:space="preserve">Vzhledem k tomu, že pronajímatel je vlastníkem </w:t>
      </w:r>
      <w:r w:rsidR="001E37C1" w:rsidRPr="00565DB4">
        <w:rPr>
          <w:rFonts w:ascii="Frutiger Linotype" w:hAnsi="Frutiger Linotype"/>
        </w:rPr>
        <w:t>budov depozitářů v obci Jenštej</w:t>
      </w:r>
      <w:r w:rsidR="00730DE7" w:rsidRPr="00565DB4">
        <w:rPr>
          <w:rFonts w:ascii="Frutiger Linotype" w:hAnsi="Frutiger Linotype"/>
        </w:rPr>
        <w:t>n</w:t>
      </w:r>
      <w:r w:rsidR="00C76F3D" w:rsidRPr="00565DB4">
        <w:rPr>
          <w:rFonts w:ascii="Frutiger Linotype" w:hAnsi="Frutiger Linotype"/>
        </w:rPr>
        <w:t xml:space="preserve"> a nájemce má zájem v objektu pronajímatele </w:t>
      </w:r>
      <w:r w:rsidR="00631F4F" w:rsidRPr="00565DB4">
        <w:rPr>
          <w:rFonts w:ascii="Frutiger Linotype" w:hAnsi="Frutiger Linotype"/>
        </w:rPr>
        <w:t xml:space="preserve">uskladnit knihy </w:t>
      </w:r>
      <w:r w:rsidR="00730DE7" w:rsidRPr="00565DB4">
        <w:rPr>
          <w:rFonts w:ascii="Frutiger Linotype" w:hAnsi="Frutiger Linotype"/>
        </w:rPr>
        <w:t>v m</w:t>
      </w:r>
      <w:r w:rsidR="00631F4F" w:rsidRPr="00565DB4">
        <w:rPr>
          <w:rFonts w:ascii="Frutiger Linotype" w:hAnsi="Frutiger Linotype"/>
        </w:rPr>
        <w:t>obilních regálech pronaj</w:t>
      </w:r>
      <w:r w:rsidR="00730DE7" w:rsidRPr="00565DB4">
        <w:rPr>
          <w:rFonts w:ascii="Frutiger Linotype" w:hAnsi="Frutiger Linotype"/>
        </w:rPr>
        <w:t>í</w:t>
      </w:r>
      <w:r w:rsidR="00631F4F" w:rsidRPr="00565DB4">
        <w:rPr>
          <w:rFonts w:ascii="Frutiger Linotype" w:hAnsi="Frutiger Linotype"/>
        </w:rPr>
        <w:t>matele</w:t>
      </w:r>
      <w:r w:rsidR="00175944" w:rsidRPr="00565DB4">
        <w:rPr>
          <w:rFonts w:ascii="Frutiger Linotype" w:hAnsi="Frutiger Linotype"/>
        </w:rPr>
        <w:t>, dohodly se smluvní strany</w:t>
      </w:r>
      <w:r w:rsidR="00925794" w:rsidRPr="00565DB4">
        <w:rPr>
          <w:rFonts w:ascii="Frutiger Linotype" w:hAnsi="Frutiger Linotype"/>
        </w:rPr>
        <w:t xml:space="preserve"> </w:t>
      </w:r>
      <w:r w:rsidR="00C76F3D" w:rsidRPr="00565DB4">
        <w:rPr>
          <w:rFonts w:ascii="Frutiger Linotype" w:hAnsi="Frutiger Linotype"/>
        </w:rPr>
        <w:t>na uzavření této smlouvy</w:t>
      </w:r>
      <w:r w:rsidR="00631F4F" w:rsidRPr="00565DB4">
        <w:rPr>
          <w:rFonts w:ascii="Frutiger Linotype" w:hAnsi="Frutiger Linotype"/>
        </w:rPr>
        <w:t xml:space="preserve"> dle </w:t>
      </w:r>
      <w:proofErr w:type="spellStart"/>
      <w:r w:rsidR="00631F4F" w:rsidRPr="00565DB4">
        <w:rPr>
          <w:rFonts w:ascii="Frutiger Linotype" w:hAnsi="Frutiger Linotype"/>
        </w:rPr>
        <w:t>ust</w:t>
      </w:r>
      <w:proofErr w:type="spellEnd"/>
      <w:r w:rsidR="00631F4F" w:rsidRPr="00565DB4">
        <w:rPr>
          <w:rFonts w:ascii="Frutiger Linotype" w:hAnsi="Frutiger Linotype"/>
        </w:rPr>
        <w:t>. § 2201 a násl.</w:t>
      </w:r>
      <w:r w:rsidR="00730DE7" w:rsidRPr="00565DB4">
        <w:rPr>
          <w:rFonts w:ascii="Frutiger Linotype" w:hAnsi="Frutiger Linotype"/>
        </w:rPr>
        <w:t xml:space="preserve"> </w:t>
      </w:r>
      <w:r w:rsidR="001B23FF" w:rsidRPr="00565DB4">
        <w:rPr>
          <w:rFonts w:ascii="Frutiger Linotype" w:hAnsi="Frutiger Linotype"/>
        </w:rPr>
        <w:t>zák. č. 89/2012 Sb.,</w:t>
      </w:r>
      <w:r w:rsidR="00730DE7" w:rsidRPr="00565DB4">
        <w:rPr>
          <w:rFonts w:ascii="Frutiger Linotype" w:hAnsi="Frutiger Linotype"/>
        </w:rPr>
        <w:t xml:space="preserve"> občanského zákoníku, v platném znění.</w:t>
      </w:r>
    </w:p>
    <w:p w14:paraId="50F0E2F2" w14:textId="1BE52F65" w:rsidR="006176B3" w:rsidRDefault="006176B3" w:rsidP="00663801">
      <w:pPr>
        <w:spacing w:after="40" w:line="240" w:lineRule="auto"/>
        <w:jc w:val="center"/>
        <w:rPr>
          <w:rFonts w:ascii="Frutiger Linotype" w:hAnsi="Frutiger Linotype"/>
          <w:b/>
        </w:rPr>
      </w:pPr>
    </w:p>
    <w:p w14:paraId="23D7546C" w14:textId="7F11714D" w:rsidR="00565DB4" w:rsidRDefault="00565DB4" w:rsidP="00663801">
      <w:pPr>
        <w:spacing w:after="40" w:line="240" w:lineRule="auto"/>
        <w:jc w:val="center"/>
        <w:rPr>
          <w:rFonts w:ascii="Frutiger Linotype" w:hAnsi="Frutiger Linotype"/>
          <w:b/>
        </w:rPr>
      </w:pPr>
    </w:p>
    <w:p w14:paraId="5B348B2F" w14:textId="77777777" w:rsidR="00565DB4" w:rsidRPr="00565DB4" w:rsidRDefault="00565DB4" w:rsidP="00663801">
      <w:pPr>
        <w:spacing w:after="40" w:line="240" w:lineRule="auto"/>
        <w:jc w:val="center"/>
        <w:rPr>
          <w:rFonts w:ascii="Frutiger Linotype" w:hAnsi="Frutiger Linotype"/>
          <w:b/>
        </w:rPr>
      </w:pPr>
    </w:p>
    <w:p w14:paraId="4795B7EF" w14:textId="20C8A1D7" w:rsidR="00C76F3D" w:rsidRPr="00565DB4" w:rsidRDefault="00C76F3D" w:rsidP="00663801">
      <w:pPr>
        <w:pStyle w:val="Odstavecseseznamem"/>
        <w:numPr>
          <w:ilvl w:val="0"/>
          <w:numId w:val="18"/>
        </w:numPr>
        <w:spacing w:after="40" w:line="240" w:lineRule="auto"/>
        <w:ind w:left="284" w:hanging="284"/>
        <w:contextualSpacing w:val="0"/>
        <w:jc w:val="center"/>
        <w:rPr>
          <w:rFonts w:ascii="Frutiger Linotype" w:hAnsi="Frutiger Linotype"/>
          <w:b/>
        </w:rPr>
      </w:pPr>
      <w:r w:rsidRPr="00565DB4">
        <w:rPr>
          <w:rFonts w:ascii="Frutiger Linotype" w:hAnsi="Frutiger Linotype"/>
          <w:b/>
        </w:rPr>
        <w:t>Předmět nájmu</w:t>
      </w:r>
    </w:p>
    <w:p w14:paraId="0AEEA845" w14:textId="3093230F" w:rsidR="00B44B7C" w:rsidRPr="00565DB4" w:rsidRDefault="00C76F3D" w:rsidP="00663801">
      <w:pPr>
        <w:pStyle w:val="Odstavecseseznamem"/>
        <w:numPr>
          <w:ilvl w:val="0"/>
          <w:numId w:val="1"/>
        </w:numPr>
        <w:spacing w:after="40" w:line="240" w:lineRule="auto"/>
        <w:ind w:hanging="720"/>
        <w:contextualSpacing w:val="0"/>
        <w:jc w:val="both"/>
        <w:rPr>
          <w:rFonts w:ascii="Frutiger Linotype" w:hAnsi="Frutiger Linotype"/>
        </w:rPr>
      </w:pPr>
      <w:r w:rsidRPr="00565DB4">
        <w:rPr>
          <w:rFonts w:ascii="Frutiger Linotype" w:hAnsi="Frutiger Linotype"/>
        </w:rPr>
        <w:t xml:space="preserve">Pronajímatel je výlučným vlastníkem </w:t>
      </w:r>
      <w:r w:rsidR="003C7AC8" w:rsidRPr="00565DB4">
        <w:rPr>
          <w:rFonts w:ascii="Frutiger Linotype" w:hAnsi="Frutiger Linotype"/>
        </w:rPr>
        <w:t>nemovitost</w:t>
      </w:r>
      <w:r w:rsidR="005856C1" w:rsidRPr="00565DB4">
        <w:rPr>
          <w:rFonts w:ascii="Frutiger Linotype" w:hAnsi="Frutiger Linotype"/>
        </w:rPr>
        <w:t>í a</w:t>
      </w:r>
      <w:r w:rsidR="003C7AC8" w:rsidRPr="00565DB4">
        <w:rPr>
          <w:rFonts w:ascii="Frutiger Linotype" w:hAnsi="Frutiger Linotype"/>
        </w:rPr>
        <w:t xml:space="preserve"> pozemk</w:t>
      </w:r>
      <w:r w:rsidR="005856C1" w:rsidRPr="00565DB4">
        <w:rPr>
          <w:rFonts w:ascii="Frutiger Linotype" w:hAnsi="Frutiger Linotype"/>
        </w:rPr>
        <w:t>ů</w:t>
      </w:r>
      <w:r w:rsidR="003C7AC8" w:rsidRPr="00565DB4">
        <w:rPr>
          <w:rFonts w:ascii="Frutiger Linotype" w:hAnsi="Frutiger Linotype"/>
        </w:rPr>
        <w:t xml:space="preserve"> </w:t>
      </w:r>
      <w:r w:rsidR="00FB347E" w:rsidRPr="00565DB4">
        <w:rPr>
          <w:rFonts w:ascii="Frutiger Linotype" w:hAnsi="Frutiger Linotype"/>
        </w:rPr>
        <w:t>zapsan</w:t>
      </w:r>
      <w:r w:rsidR="005856C1" w:rsidRPr="00565DB4">
        <w:rPr>
          <w:rFonts w:ascii="Frutiger Linotype" w:hAnsi="Frutiger Linotype"/>
        </w:rPr>
        <w:t>ých</w:t>
      </w:r>
      <w:r w:rsidR="00FB347E" w:rsidRPr="00565DB4">
        <w:rPr>
          <w:rFonts w:ascii="Frutiger Linotype" w:hAnsi="Frutiger Linotype"/>
        </w:rPr>
        <w:t xml:space="preserve"> na LV č. 65 </w:t>
      </w:r>
      <w:r w:rsidR="005856C1" w:rsidRPr="00565DB4">
        <w:rPr>
          <w:rFonts w:ascii="Frutiger Linotype" w:hAnsi="Frutiger Linotype"/>
        </w:rPr>
        <w:t xml:space="preserve"> </w:t>
      </w:r>
      <w:r w:rsidR="00FB347E" w:rsidRPr="00565DB4">
        <w:rPr>
          <w:rFonts w:ascii="Frutiger Linotype" w:hAnsi="Frutiger Linotype"/>
        </w:rPr>
        <w:t>u Katastrálního úřadu Praha-východ pro katastrální území Jenštejn.</w:t>
      </w:r>
      <w:r w:rsidR="003C7AC8" w:rsidRPr="00565DB4">
        <w:rPr>
          <w:rFonts w:ascii="Frutiger Linotype" w:hAnsi="Frutiger Linotype"/>
        </w:rPr>
        <w:t xml:space="preserve"> </w:t>
      </w:r>
    </w:p>
    <w:p w14:paraId="00BA1DEF" w14:textId="7787E4FA" w:rsidR="00770DF9" w:rsidRPr="00565DB4" w:rsidRDefault="002F0A01" w:rsidP="00663801">
      <w:pPr>
        <w:pStyle w:val="Odstavecseseznamem"/>
        <w:numPr>
          <w:ilvl w:val="0"/>
          <w:numId w:val="1"/>
        </w:numPr>
        <w:spacing w:after="40" w:line="240" w:lineRule="auto"/>
        <w:ind w:hanging="720"/>
        <w:contextualSpacing w:val="0"/>
        <w:jc w:val="both"/>
        <w:rPr>
          <w:rFonts w:ascii="Frutiger Linotype" w:hAnsi="Frutiger Linotype"/>
        </w:rPr>
      </w:pPr>
      <w:r w:rsidRPr="00565DB4">
        <w:rPr>
          <w:rFonts w:ascii="Frutiger Linotype" w:hAnsi="Frutiger Linotype"/>
        </w:rPr>
        <w:t xml:space="preserve">Pronajímatel přenechává k dočasnému užívání nájemci vlastní regály pro uložení knižního a časopiseckého fondu specifikované v odst. </w:t>
      </w:r>
      <w:proofErr w:type="gramStart"/>
      <w:r w:rsidRPr="00565DB4">
        <w:rPr>
          <w:rFonts w:ascii="Frutiger Linotype" w:hAnsi="Frutiger Linotype"/>
        </w:rPr>
        <w:t>1.1. této</w:t>
      </w:r>
      <w:proofErr w:type="gramEnd"/>
      <w:r w:rsidRPr="00565DB4">
        <w:rPr>
          <w:rFonts w:ascii="Frutiger Linotype" w:hAnsi="Frutiger Linotype"/>
        </w:rPr>
        <w:t xml:space="preserve"> smlouvy. Úložné prostory pro 716 </w:t>
      </w:r>
      <w:proofErr w:type="spellStart"/>
      <w:r w:rsidRPr="00565DB4">
        <w:rPr>
          <w:rFonts w:ascii="Frutiger Linotype" w:hAnsi="Frutiger Linotype"/>
        </w:rPr>
        <w:t>bm</w:t>
      </w:r>
      <w:proofErr w:type="spellEnd"/>
      <w:r w:rsidRPr="00565DB4">
        <w:rPr>
          <w:rFonts w:ascii="Frutiger Linotype" w:hAnsi="Frutiger Linotype"/>
        </w:rPr>
        <w:t xml:space="preserve"> publikací</w:t>
      </w:r>
      <w:r>
        <w:rPr>
          <w:rFonts w:ascii="Frutiger Linotype" w:hAnsi="Frutiger Linotype"/>
        </w:rPr>
        <w:t xml:space="preserve"> </w:t>
      </w:r>
      <w:r w:rsidRPr="00565DB4">
        <w:rPr>
          <w:rFonts w:ascii="Frutiger Linotype" w:hAnsi="Frutiger Linotype"/>
        </w:rPr>
        <w:t>v budově C</w:t>
      </w:r>
      <w:r>
        <w:rPr>
          <w:rFonts w:ascii="Frutiger Linotype" w:hAnsi="Frutiger Linotype"/>
        </w:rPr>
        <w:t xml:space="preserve"> a úložné prostory pro 500 </w:t>
      </w:r>
      <w:proofErr w:type="spellStart"/>
      <w:r>
        <w:rPr>
          <w:rFonts w:ascii="Frutiger Linotype" w:hAnsi="Frutiger Linotype"/>
        </w:rPr>
        <w:t>bm</w:t>
      </w:r>
      <w:proofErr w:type="spellEnd"/>
      <w:r>
        <w:rPr>
          <w:rFonts w:ascii="Frutiger Linotype" w:hAnsi="Frutiger Linotype"/>
        </w:rPr>
        <w:t xml:space="preserve"> publikací v budově B</w:t>
      </w:r>
      <w:r w:rsidRPr="00565DB4">
        <w:rPr>
          <w:rFonts w:ascii="Frutiger Linotype" w:hAnsi="Frutiger Linotype"/>
        </w:rPr>
        <w:t>. Umístění prostor je zakresleno v plánu v příloze č. 1.</w:t>
      </w:r>
    </w:p>
    <w:p w14:paraId="7A2CDABF" w14:textId="1B468440" w:rsidR="00B44B7C" w:rsidRPr="00565DB4" w:rsidRDefault="00D40072" w:rsidP="00663801">
      <w:pPr>
        <w:pStyle w:val="Odstavecseseznamem"/>
        <w:numPr>
          <w:ilvl w:val="0"/>
          <w:numId w:val="1"/>
        </w:numPr>
        <w:spacing w:after="40" w:line="240" w:lineRule="auto"/>
        <w:ind w:hanging="720"/>
        <w:contextualSpacing w:val="0"/>
        <w:jc w:val="both"/>
        <w:rPr>
          <w:rFonts w:ascii="Frutiger Linotype" w:hAnsi="Frutiger Linotype"/>
        </w:rPr>
      </w:pPr>
      <w:r w:rsidRPr="00565DB4">
        <w:rPr>
          <w:rFonts w:ascii="Frutiger Linotype" w:hAnsi="Frutiger Linotype"/>
        </w:rPr>
        <w:t>Mimo předmětu nájmu je nájemce oprávněn užívat přiměřen</w:t>
      </w:r>
      <w:r w:rsidR="00175944" w:rsidRPr="00565DB4">
        <w:rPr>
          <w:rFonts w:ascii="Frutiger Linotype" w:hAnsi="Frutiger Linotype"/>
        </w:rPr>
        <w:t>ě</w:t>
      </w:r>
      <w:r w:rsidRPr="00565DB4">
        <w:rPr>
          <w:rFonts w:ascii="Frutiger Linotype" w:hAnsi="Frutiger Linotype"/>
        </w:rPr>
        <w:t xml:space="preserve"> také </w:t>
      </w:r>
      <w:r w:rsidR="002467AE" w:rsidRPr="00565DB4">
        <w:rPr>
          <w:rFonts w:ascii="Frutiger Linotype" w:hAnsi="Frutiger Linotype"/>
        </w:rPr>
        <w:t xml:space="preserve">společné prostory budovy, zejména pak přístupové a komunikační cesty k pronajatým prostorům, a to v souladu s jejich funkčním určením. Cena za užívání společných prostor je součástí nájemného. </w:t>
      </w:r>
    </w:p>
    <w:p w14:paraId="25D0CB39" w14:textId="50E6A19E" w:rsidR="00C76F3D" w:rsidRDefault="00770DF9" w:rsidP="00663801">
      <w:pPr>
        <w:pStyle w:val="Odstavecseseznamem"/>
        <w:numPr>
          <w:ilvl w:val="0"/>
          <w:numId w:val="1"/>
        </w:numPr>
        <w:spacing w:after="40" w:line="240" w:lineRule="auto"/>
        <w:ind w:hanging="720"/>
        <w:contextualSpacing w:val="0"/>
        <w:jc w:val="both"/>
        <w:rPr>
          <w:rFonts w:ascii="Frutiger Linotype" w:hAnsi="Frutiger Linotype"/>
        </w:rPr>
      </w:pPr>
      <w:r w:rsidRPr="00565DB4">
        <w:rPr>
          <w:rFonts w:ascii="Frutiger Linotype" w:hAnsi="Frutiger Linotype"/>
        </w:rPr>
        <w:t>Nájemce se za užívání předmětu nájmu zavazuje platit pronajímateli nájemné.</w:t>
      </w:r>
    </w:p>
    <w:p w14:paraId="3AD316BF" w14:textId="77777777" w:rsidR="00565DB4" w:rsidRPr="00565DB4" w:rsidRDefault="00565DB4" w:rsidP="00663801">
      <w:pPr>
        <w:pStyle w:val="Odstavecseseznamem"/>
        <w:spacing w:after="40" w:line="240" w:lineRule="auto"/>
        <w:contextualSpacing w:val="0"/>
        <w:jc w:val="both"/>
        <w:rPr>
          <w:rFonts w:ascii="Frutiger Linotype" w:hAnsi="Frutiger Linotype"/>
        </w:rPr>
      </w:pPr>
    </w:p>
    <w:p w14:paraId="4EAA7E18" w14:textId="18FE44F1" w:rsidR="00D40072" w:rsidRPr="00565DB4" w:rsidRDefault="00D40072" w:rsidP="00663801">
      <w:pPr>
        <w:pStyle w:val="Odstavecseseznamem"/>
        <w:numPr>
          <w:ilvl w:val="0"/>
          <w:numId w:val="18"/>
        </w:numPr>
        <w:spacing w:after="40" w:line="240" w:lineRule="auto"/>
        <w:ind w:left="284" w:hanging="284"/>
        <w:contextualSpacing w:val="0"/>
        <w:jc w:val="center"/>
        <w:rPr>
          <w:rFonts w:ascii="Frutiger Linotype" w:hAnsi="Frutiger Linotype"/>
          <w:b/>
        </w:rPr>
      </w:pPr>
      <w:r w:rsidRPr="00565DB4">
        <w:rPr>
          <w:rFonts w:ascii="Frutiger Linotype" w:hAnsi="Frutiger Linotype"/>
          <w:b/>
        </w:rPr>
        <w:lastRenderedPageBreak/>
        <w:t>Účel nájmu</w:t>
      </w:r>
    </w:p>
    <w:p w14:paraId="74E06E1F" w14:textId="3ADE71C5" w:rsidR="00621E8A" w:rsidRPr="00565DB4" w:rsidRDefault="00D40072" w:rsidP="00663801">
      <w:pPr>
        <w:pStyle w:val="Odstavecseseznamem"/>
        <w:numPr>
          <w:ilvl w:val="0"/>
          <w:numId w:val="2"/>
        </w:numPr>
        <w:spacing w:after="40" w:line="240" w:lineRule="auto"/>
        <w:ind w:left="709" w:hanging="709"/>
        <w:contextualSpacing w:val="0"/>
        <w:jc w:val="both"/>
        <w:rPr>
          <w:rFonts w:ascii="Frutiger Linotype" w:hAnsi="Frutiger Linotype"/>
        </w:rPr>
      </w:pPr>
      <w:r w:rsidRPr="00565DB4">
        <w:rPr>
          <w:rFonts w:ascii="Frutiger Linotype" w:hAnsi="Frutiger Linotype"/>
        </w:rPr>
        <w:t xml:space="preserve">Pronajímatel přenechává nájemci předmět nájmu k užívání výhradně za účelem </w:t>
      </w:r>
      <w:r w:rsidR="004C5E1B" w:rsidRPr="00565DB4">
        <w:rPr>
          <w:rFonts w:ascii="Frutiger Linotype" w:hAnsi="Frutiger Linotype"/>
        </w:rPr>
        <w:t>uložení knižního a časopiseckého fondu</w:t>
      </w:r>
      <w:r w:rsidR="006B44BF" w:rsidRPr="00565DB4">
        <w:rPr>
          <w:rFonts w:ascii="Frutiger Linotype" w:hAnsi="Frutiger Linotype"/>
        </w:rPr>
        <w:t xml:space="preserve"> vlastního ústavu</w:t>
      </w:r>
      <w:r w:rsidR="00DD4370" w:rsidRPr="00565DB4">
        <w:rPr>
          <w:rFonts w:ascii="Frutiger Linotype" w:hAnsi="Frutiger Linotype"/>
        </w:rPr>
        <w:t xml:space="preserve">. </w:t>
      </w:r>
      <w:r w:rsidR="00C53C57" w:rsidRPr="00565DB4">
        <w:rPr>
          <w:rFonts w:ascii="Frutiger Linotype" w:hAnsi="Frutiger Linotype"/>
        </w:rPr>
        <w:t>Nebytové prostory se pronajímají v souladu s jejich stavebním a technickým určením.</w:t>
      </w:r>
      <w:r w:rsidR="004C5E1B" w:rsidRPr="00565DB4">
        <w:rPr>
          <w:rFonts w:ascii="Frutiger Linotype" w:hAnsi="Frutiger Linotype"/>
        </w:rPr>
        <w:t xml:space="preserve"> </w:t>
      </w:r>
      <w:r w:rsidR="004C5E1B" w:rsidRPr="00565DB4">
        <w:rPr>
          <w:rFonts w:ascii="Frutiger Linotype" w:hAnsi="Frutiger Linotype"/>
          <w:i/>
          <w:color w:val="FF0000"/>
        </w:rPr>
        <w:t xml:space="preserve"> </w:t>
      </w:r>
    </w:p>
    <w:p w14:paraId="71DDE8BF" w14:textId="3A37B9BA" w:rsidR="0073600F" w:rsidRDefault="004C5E1B" w:rsidP="00663801">
      <w:pPr>
        <w:pStyle w:val="Odstavecseseznamem"/>
        <w:numPr>
          <w:ilvl w:val="0"/>
          <w:numId w:val="2"/>
        </w:numPr>
        <w:spacing w:after="40" w:line="240" w:lineRule="auto"/>
        <w:ind w:left="709" w:hanging="709"/>
        <w:contextualSpacing w:val="0"/>
        <w:jc w:val="both"/>
        <w:rPr>
          <w:rFonts w:ascii="Frutiger Linotype" w:hAnsi="Frutiger Linotype"/>
        </w:rPr>
      </w:pPr>
      <w:r w:rsidRPr="00565DB4">
        <w:rPr>
          <w:rFonts w:ascii="Frutiger Linotype" w:hAnsi="Frutiger Linotype"/>
        </w:rPr>
        <w:t xml:space="preserve">Nájemce </w:t>
      </w:r>
      <w:r w:rsidR="0073600F" w:rsidRPr="00565DB4">
        <w:rPr>
          <w:rFonts w:ascii="Frutiger Linotype" w:hAnsi="Frutiger Linotype"/>
        </w:rPr>
        <w:t>není oprávněn umístit reklamu</w:t>
      </w:r>
      <w:r w:rsidR="00175944" w:rsidRPr="00565DB4">
        <w:rPr>
          <w:rFonts w:ascii="Frutiger Linotype" w:hAnsi="Frutiger Linotype"/>
        </w:rPr>
        <w:t xml:space="preserve"> </w:t>
      </w:r>
      <w:r w:rsidR="00621E8A" w:rsidRPr="00565DB4">
        <w:rPr>
          <w:rFonts w:ascii="Frutiger Linotype" w:hAnsi="Frutiger Linotype"/>
        </w:rPr>
        <w:t>/</w:t>
      </w:r>
      <w:r w:rsidR="00175944" w:rsidRPr="00565DB4">
        <w:rPr>
          <w:rFonts w:ascii="Frutiger Linotype" w:hAnsi="Frutiger Linotype"/>
        </w:rPr>
        <w:t xml:space="preserve"> </w:t>
      </w:r>
      <w:r w:rsidR="00621E8A" w:rsidRPr="00565DB4">
        <w:rPr>
          <w:rFonts w:ascii="Frutiger Linotype" w:hAnsi="Frutiger Linotype"/>
        </w:rPr>
        <w:t>informační cedule upozorňující na jeho činnost.</w:t>
      </w:r>
      <w:r w:rsidR="0073600F" w:rsidRPr="00565DB4">
        <w:rPr>
          <w:rFonts w:ascii="Frutiger Linotype" w:hAnsi="Frutiger Linotype"/>
        </w:rPr>
        <w:t xml:space="preserve"> </w:t>
      </w:r>
    </w:p>
    <w:p w14:paraId="06DCF53B" w14:textId="77777777" w:rsidR="00565DB4" w:rsidRPr="00565DB4" w:rsidRDefault="00565DB4" w:rsidP="00663801">
      <w:pPr>
        <w:pStyle w:val="Odstavecseseznamem"/>
        <w:spacing w:after="40" w:line="240" w:lineRule="auto"/>
        <w:ind w:left="709"/>
        <w:contextualSpacing w:val="0"/>
        <w:jc w:val="both"/>
        <w:rPr>
          <w:rFonts w:ascii="Frutiger Linotype" w:hAnsi="Frutiger Linotype"/>
        </w:rPr>
      </w:pPr>
    </w:p>
    <w:p w14:paraId="3F544A89" w14:textId="06F373B0" w:rsidR="00D40072" w:rsidRPr="00565DB4" w:rsidRDefault="00D40072" w:rsidP="00663801">
      <w:pPr>
        <w:pStyle w:val="Odstavecseseznamem"/>
        <w:numPr>
          <w:ilvl w:val="0"/>
          <w:numId w:val="18"/>
        </w:numPr>
        <w:spacing w:after="40" w:line="240" w:lineRule="auto"/>
        <w:ind w:left="284" w:hanging="284"/>
        <w:contextualSpacing w:val="0"/>
        <w:jc w:val="center"/>
        <w:rPr>
          <w:rFonts w:ascii="Frutiger Linotype" w:hAnsi="Frutiger Linotype"/>
          <w:b/>
        </w:rPr>
      </w:pPr>
      <w:r w:rsidRPr="00565DB4">
        <w:rPr>
          <w:rFonts w:ascii="Frutiger Linotype" w:hAnsi="Frutiger Linotype"/>
          <w:b/>
        </w:rPr>
        <w:t>Doba nájmu</w:t>
      </w:r>
    </w:p>
    <w:p w14:paraId="184267EE" w14:textId="70DA8DEB" w:rsidR="00B44B7C" w:rsidRPr="00565DB4" w:rsidRDefault="00D40072" w:rsidP="00663801">
      <w:pPr>
        <w:pStyle w:val="Odstavecseseznamem"/>
        <w:numPr>
          <w:ilvl w:val="0"/>
          <w:numId w:val="3"/>
        </w:numPr>
        <w:spacing w:after="40" w:line="240" w:lineRule="auto"/>
        <w:ind w:hanging="720"/>
        <w:contextualSpacing w:val="0"/>
        <w:jc w:val="both"/>
        <w:rPr>
          <w:rFonts w:ascii="Frutiger Linotype" w:hAnsi="Frutiger Linotype"/>
        </w:rPr>
      </w:pPr>
      <w:r w:rsidRPr="00565DB4">
        <w:rPr>
          <w:rFonts w:ascii="Frutiger Linotype" w:hAnsi="Frutiger Linotype"/>
        </w:rPr>
        <w:t>Náj</w:t>
      </w:r>
      <w:r w:rsidR="004C5E1B" w:rsidRPr="00565DB4">
        <w:rPr>
          <w:rFonts w:ascii="Frutiger Linotype" w:hAnsi="Frutiger Linotype"/>
        </w:rPr>
        <w:t xml:space="preserve">em se sjednává </w:t>
      </w:r>
      <w:r w:rsidR="00413126" w:rsidRPr="00565DB4">
        <w:rPr>
          <w:rFonts w:ascii="Frutiger Linotype" w:hAnsi="Frutiger Linotype"/>
        </w:rPr>
        <w:t xml:space="preserve">od 1. 1. 2021 </w:t>
      </w:r>
      <w:r w:rsidR="004C5E1B" w:rsidRPr="00565DB4">
        <w:rPr>
          <w:rFonts w:ascii="Frutiger Linotype" w:hAnsi="Frutiger Linotype"/>
        </w:rPr>
        <w:t xml:space="preserve">na dobu </w:t>
      </w:r>
      <w:r w:rsidRPr="00565DB4">
        <w:rPr>
          <w:rFonts w:ascii="Frutiger Linotype" w:hAnsi="Frutiger Linotype"/>
        </w:rPr>
        <w:t xml:space="preserve">neurčitou. </w:t>
      </w:r>
    </w:p>
    <w:p w14:paraId="0647622B" w14:textId="77777777" w:rsidR="002808F3" w:rsidRPr="00565DB4" w:rsidRDefault="002808F3" w:rsidP="00663801">
      <w:pPr>
        <w:pStyle w:val="Odstavecseseznamem"/>
        <w:spacing w:after="40" w:line="240" w:lineRule="auto"/>
        <w:contextualSpacing w:val="0"/>
        <w:rPr>
          <w:rFonts w:ascii="Frutiger Linotype" w:hAnsi="Frutiger Linotype"/>
          <w:b/>
        </w:rPr>
      </w:pPr>
    </w:p>
    <w:p w14:paraId="319F66D9" w14:textId="439AC71A" w:rsidR="00DD2EF4" w:rsidRPr="00565DB4" w:rsidRDefault="00DD2EF4" w:rsidP="00663801">
      <w:pPr>
        <w:pStyle w:val="Odstavecseseznamem"/>
        <w:numPr>
          <w:ilvl w:val="0"/>
          <w:numId w:val="18"/>
        </w:numPr>
        <w:spacing w:after="40" w:line="240" w:lineRule="auto"/>
        <w:ind w:left="426" w:hanging="426"/>
        <w:contextualSpacing w:val="0"/>
        <w:jc w:val="center"/>
        <w:rPr>
          <w:rFonts w:ascii="Frutiger Linotype" w:hAnsi="Frutiger Linotype"/>
          <w:b/>
        </w:rPr>
      </w:pPr>
      <w:r w:rsidRPr="00565DB4">
        <w:rPr>
          <w:rFonts w:ascii="Frutiger Linotype" w:hAnsi="Frutiger Linotype"/>
          <w:b/>
        </w:rPr>
        <w:t>Nájemné, jistota a platby s nájmem související</w:t>
      </w:r>
    </w:p>
    <w:p w14:paraId="57325AC7" w14:textId="4F3C1F4D" w:rsidR="00B44B7C" w:rsidRPr="00565DB4" w:rsidRDefault="00DD2EF4" w:rsidP="00663801">
      <w:pPr>
        <w:pStyle w:val="Odstavecseseznamem"/>
        <w:numPr>
          <w:ilvl w:val="0"/>
          <w:numId w:val="4"/>
        </w:numPr>
        <w:spacing w:after="40" w:line="240" w:lineRule="auto"/>
        <w:ind w:hanging="720"/>
        <w:contextualSpacing w:val="0"/>
        <w:jc w:val="both"/>
        <w:rPr>
          <w:rFonts w:ascii="Frutiger Linotype" w:hAnsi="Frutiger Linotype"/>
        </w:rPr>
      </w:pPr>
      <w:r w:rsidRPr="00565DB4">
        <w:rPr>
          <w:rFonts w:ascii="Frutiger Linotype" w:hAnsi="Frutiger Linotype"/>
        </w:rPr>
        <w:t>Náje</w:t>
      </w:r>
      <w:r w:rsidR="00976C67" w:rsidRPr="00565DB4">
        <w:rPr>
          <w:rFonts w:ascii="Frutiger Linotype" w:hAnsi="Frutiger Linotype"/>
        </w:rPr>
        <w:t xml:space="preserve">m </w:t>
      </w:r>
      <w:r w:rsidRPr="00565DB4">
        <w:rPr>
          <w:rFonts w:ascii="Frutiger Linotype" w:hAnsi="Frutiger Linotype"/>
        </w:rPr>
        <w:t>byl dohodou smluvních stran sjednán ve výši</w:t>
      </w:r>
      <w:r w:rsidR="009D00F0" w:rsidRPr="00565DB4">
        <w:rPr>
          <w:rFonts w:ascii="Frutiger Linotype" w:hAnsi="Frutiger Linotype"/>
        </w:rPr>
        <w:t xml:space="preserve"> </w:t>
      </w:r>
      <w:r w:rsidR="00A3157F" w:rsidRPr="00565DB4">
        <w:rPr>
          <w:rFonts w:ascii="Frutiger Linotype" w:hAnsi="Frutiger Linotype"/>
        </w:rPr>
        <w:t>61,24 Kč</w:t>
      </w:r>
      <w:r w:rsidR="009D00F0" w:rsidRPr="00565DB4">
        <w:rPr>
          <w:rFonts w:ascii="Frutiger Linotype" w:hAnsi="Frutiger Linotype"/>
        </w:rPr>
        <w:t xml:space="preserve"> za 1 běžný metr uložených knih ročně. </w:t>
      </w:r>
      <w:r w:rsidR="00EB25F6" w:rsidRPr="00565DB4">
        <w:rPr>
          <w:rFonts w:ascii="Frutiger Linotype" w:hAnsi="Frutiger Linotype"/>
        </w:rPr>
        <w:t>Nájemné je účtováno bez DPH na základě ustanovení §56a odst. 1 zákona č. 235/2004 Sb., o dani z přidané hodnoty, ve znění pozdějších předpisů.</w:t>
      </w:r>
    </w:p>
    <w:p w14:paraId="178B163C" w14:textId="135D2A2B" w:rsidR="00B44B7C" w:rsidRPr="00565DB4" w:rsidRDefault="009D00F0" w:rsidP="00663801">
      <w:pPr>
        <w:pStyle w:val="Odstavecseseznamem"/>
        <w:numPr>
          <w:ilvl w:val="0"/>
          <w:numId w:val="4"/>
        </w:numPr>
        <w:spacing w:after="40" w:line="240" w:lineRule="auto"/>
        <w:ind w:hanging="720"/>
        <w:contextualSpacing w:val="0"/>
        <w:jc w:val="both"/>
        <w:rPr>
          <w:rFonts w:ascii="Frutiger Linotype" w:hAnsi="Frutiger Linotype"/>
        </w:rPr>
      </w:pPr>
      <w:r w:rsidRPr="00565DB4">
        <w:rPr>
          <w:rFonts w:ascii="Frutiger Linotype" w:hAnsi="Frutiger Linotype"/>
        </w:rPr>
        <w:t xml:space="preserve">Nájemce hradí nájemné 1 </w:t>
      </w:r>
      <w:r w:rsidR="00027683">
        <w:rPr>
          <w:rFonts w:ascii="Frutiger Linotype" w:hAnsi="Frutiger Linotype"/>
        </w:rPr>
        <w:t>krát</w:t>
      </w:r>
      <w:r w:rsidRPr="00565DB4">
        <w:rPr>
          <w:rFonts w:ascii="Frutiger Linotype" w:hAnsi="Frutiger Linotype"/>
        </w:rPr>
        <w:t xml:space="preserve"> ročně na základě faktury vystavené pronajímatelem</w:t>
      </w:r>
      <w:r w:rsidR="0021598F" w:rsidRPr="00565DB4">
        <w:rPr>
          <w:rFonts w:ascii="Frutiger Linotype" w:hAnsi="Frutiger Linotype"/>
        </w:rPr>
        <w:t xml:space="preserve"> na účet pronajímatele </w:t>
      </w:r>
      <w:r w:rsidR="000D44D6">
        <w:rPr>
          <w:rFonts w:ascii="Frutiger Linotype" w:hAnsi="Frutiger Linotype"/>
        </w:rPr>
        <w:t>xxx</w:t>
      </w:r>
      <w:bookmarkStart w:id="0" w:name="_GoBack"/>
      <w:bookmarkEnd w:id="0"/>
      <w:r w:rsidR="0021598F" w:rsidRPr="00565DB4">
        <w:rPr>
          <w:rFonts w:ascii="Frutiger Linotype" w:hAnsi="Frutiger Linotype"/>
        </w:rPr>
        <w:t>. Faktura bude vystavena do 30. 6. běžného roku.</w:t>
      </w:r>
      <w:r w:rsidR="00C53C57" w:rsidRPr="00565DB4">
        <w:rPr>
          <w:rFonts w:ascii="Frutiger Linotype" w:hAnsi="Frutiger Linotype"/>
        </w:rPr>
        <w:t xml:space="preserve"> Smluvní úrok z prodlení v případě prodlení úhrady řádně vystavené faktury se sjednává ve výši 0,1 % dlužné částky za každý den prodlení.</w:t>
      </w:r>
    </w:p>
    <w:p w14:paraId="4DE0B4D1" w14:textId="61E03090" w:rsidR="00DD2EF4" w:rsidRPr="00565DB4" w:rsidRDefault="00687B6E" w:rsidP="00663801">
      <w:pPr>
        <w:pStyle w:val="Odstavecseseznamem"/>
        <w:numPr>
          <w:ilvl w:val="0"/>
          <w:numId w:val="4"/>
        </w:numPr>
        <w:spacing w:after="40" w:line="240" w:lineRule="auto"/>
        <w:ind w:hanging="720"/>
        <w:contextualSpacing w:val="0"/>
        <w:jc w:val="both"/>
        <w:rPr>
          <w:rFonts w:ascii="Frutiger Linotype" w:hAnsi="Frutiger Linotype"/>
        </w:rPr>
      </w:pPr>
      <w:r w:rsidRPr="00565DB4">
        <w:rPr>
          <w:rFonts w:ascii="Frutiger Linotype" w:hAnsi="Frutiger Linotype"/>
        </w:rPr>
        <w:t>Výše nájemného bude vypočtena dle běžných metrů uložených knih</w:t>
      </w:r>
      <w:r w:rsidR="00DD2EF4" w:rsidRPr="00565DB4">
        <w:rPr>
          <w:rFonts w:ascii="Frutiger Linotype" w:hAnsi="Frutiger Linotype"/>
        </w:rPr>
        <w:t>.</w:t>
      </w:r>
      <w:r w:rsidRPr="00565DB4">
        <w:rPr>
          <w:rFonts w:ascii="Frutiger Linotype" w:hAnsi="Frutiger Linotype"/>
        </w:rPr>
        <w:t xml:space="preserve"> Netrvá-li nájem do konce období, zaplatí nájemce pronajímateli nájemné v poměrné výši za jednotlivé měsíce trvání nájmu. V případě, že nájem skončí před koncem kalendářního roku, ale až poté, co bylo zaplaceno nájemné na celý rok, vrátí pronajímatel nájemci poměrnou část nájemného za jednotlivé měsíce, ve kterých nájem </w:t>
      </w:r>
      <w:r w:rsidR="0021598F" w:rsidRPr="00565DB4">
        <w:rPr>
          <w:rFonts w:ascii="Frutiger Linotype" w:hAnsi="Frutiger Linotype"/>
        </w:rPr>
        <w:t>ne</w:t>
      </w:r>
      <w:r w:rsidR="00C53C57" w:rsidRPr="00565DB4">
        <w:rPr>
          <w:rFonts w:ascii="Frutiger Linotype" w:hAnsi="Frutiger Linotype"/>
        </w:rPr>
        <w:t>trval. Nájemné se hradí i za započatý měsíc.</w:t>
      </w:r>
    </w:p>
    <w:p w14:paraId="7F7D2C4E" w14:textId="2065229D" w:rsidR="0085760E" w:rsidRPr="00565DB4" w:rsidRDefault="00D53AA4" w:rsidP="00663801">
      <w:pPr>
        <w:pStyle w:val="Odstavecseseznamem"/>
        <w:numPr>
          <w:ilvl w:val="0"/>
          <w:numId w:val="4"/>
        </w:numPr>
        <w:spacing w:after="40" w:line="240" w:lineRule="auto"/>
        <w:ind w:hanging="720"/>
        <w:contextualSpacing w:val="0"/>
        <w:jc w:val="both"/>
        <w:rPr>
          <w:rFonts w:ascii="Frutiger Linotype" w:hAnsi="Frutiger Linotype"/>
        </w:rPr>
      </w:pPr>
      <w:r w:rsidRPr="00565DB4">
        <w:rPr>
          <w:rFonts w:ascii="Frutiger Linotype" w:hAnsi="Frutiger Linotype"/>
        </w:rPr>
        <w:t xml:space="preserve">Pronajímatel je oprávněn jednou ročně, počínaje rokem </w:t>
      </w:r>
      <w:r w:rsidR="00EB25F6" w:rsidRPr="00565DB4">
        <w:rPr>
          <w:rFonts w:ascii="Frutiger Linotype" w:hAnsi="Frutiger Linotype"/>
        </w:rPr>
        <w:t>2022</w:t>
      </w:r>
      <w:r w:rsidRPr="00565DB4">
        <w:rPr>
          <w:rFonts w:ascii="Frutiger Linotype" w:hAnsi="Frutiger Linotype"/>
        </w:rPr>
        <w:t xml:space="preserve"> zvýšit nájemné </w:t>
      </w:r>
      <w:r w:rsidR="0085760E" w:rsidRPr="00565DB4">
        <w:rPr>
          <w:rFonts w:ascii="Frutiger Linotype" w:hAnsi="Frutiger Linotype"/>
        </w:rPr>
        <w:t xml:space="preserve">podle indexu inflace vyhlášeného Českým statistickým úřadem, přičemž index inflace se rozumí index růstu spotřebitelských cen k 30. 6. předchozího roku. Smluvní strany se dohodly, že úpravu výše nájemného může pronajímatel uskutečnit písemným oznámením zaslaným nájemci, přičemž změna se stane účinnou od prvního dne roku následujícího po doručení oznámení nájemci. Toto oznámení se dnem doručení stává nedílnou součástí této smlouvy. V pochybnostech se pro účely této smlouvy má za to, že oznámení bylo doručeno třetího dne následujícího po prokazatelném odeslání. </w:t>
      </w:r>
    </w:p>
    <w:p w14:paraId="2186D227" w14:textId="292FB956" w:rsidR="0073600F" w:rsidRPr="00565DB4" w:rsidRDefault="0085760E" w:rsidP="00663801">
      <w:pPr>
        <w:pStyle w:val="Odstavecseseznamem"/>
        <w:numPr>
          <w:ilvl w:val="0"/>
          <w:numId w:val="4"/>
        </w:numPr>
        <w:spacing w:after="40" w:line="240" w:lineRule="auto"/>
        <w:ind w:hanging="720"/>
        <w:contextualSpacing w:val="0"/>
        <w:jc w:val="both"/>
        <w:rPr>
          <w:rFonts w:ascii="Frutiger Linotype" w:hAnsi="Frutiger Linotype"/>
        </w:rPr>
      </w:pPr>
      <w:r w:rsidRPr="00565DB4">
        <w:rPr>
          <w:rFonts w:ascii="Frutiger Linotype" w:hAnsi="Frutiger Linotype"/>
        </w:rPr>
        <w:t>Pronajímatel zajistí po celou dobu nájmu možnost užívání prostor pro účely</w:t>
      </w:r>
      <w:r w:rsidR="00720CB1" w:rsidRPr="00565DB4">
        <w:rPr>
          <w:rFonts w:ascii="Frutiger Linotype" w:hAnsi="Frutiger Linotype"/>
        </w:rPr>
        <w:t>,</w:t>
      </w:r>
      <w:r w:rsidRPr="00565DB4">
        <w:rPr>
          <w:rFonts w:ascii="Frutiger Linotype" w:hAnsi="Frutiger Linotype"/>
        </w:rPr>
        <w:t xml:space="preserve"> k </w:t>
      </w:r>
      <w:r w:rsidR="00720CB1" w:rsidRPr="00565DB4">
        <w:rPr>
          <w:rFonts w:ascii="Frutiger Linotype" w:hAnsi="Frutiger Linotype"/>
        </w:rPr>
        <w:t>ni</w:t>
      </w:r>
      <w:r w:rsidRPr="00565DB4">
        <w:rPr>
          <w:rFonts w:ascii="Frutiger Linotype" w:hAnsi="Frutiger Linotype"/>
        </w:rPr>
        <w:t>mž jsou prostory</w:t>
      </w:r>
      <w:r w:rsidR="00720CB1" w:rsidRPr="00565DB4">
        <w:rPr>
          <w:rFonts w:ascii="Frutiger Linotype" w:hAnsi="Frutiger Linotype"/>
        </w:rPr>
        <w:t xml:space="preserve"> pronajaty, včetně zajištění základních služeb jako je dodávka energií, vytápění a ostraha. Smluvní strany se dohodly, že za služby spojené s nájmem, nebude pronajímatel po nájemci požadovat žádnou úhradu.</w:t>
      </w:r>
      <w:r w:rsidRPr="00565DB4">
        <w:rPr>
          <w:rFonts w:ascii="Frutiger Linotype" w:hAnsi="Frutiger Linotype"/>
        </w:rPr>
        <w:t xml:space="preserve"> </w:t>
      </w:r>
    </w:p>
    <w:p w14:paraId="5E1FD3CD" w14:textId="5A154235" w:rsidR="00C53C57" w:rsidRPr="00565DB4" w:rsidRDefault="00C53C57" w:rsidP="00663801">
      <w:pPr>
        <w:pStyle w:val="Odstavecseseznamem"/>
        <w:numPr>
          <w:ilvl w:val="0"/>
          <w:numId w:val="4"/>
        </w:numPr>
        <w:spacing w:after="40" w:line="240" w:lineRule="auto"/>
        <w:ind w:left="709" w:hanging="709"/>
        <w:contextualSpacing w:val="0"/>
        <w:jc w:val="both"/>
        <w:rPr>
          <w:rFonts w:ascii="Frutiger Linotype" w:hAnsi="Frutiger Linotype"/>
        </w:rPr>
      </w:pPr>
      <w:r w:rsidRPr="00565DB4">
        <w:rPr>
          <w:rFonts w:ascii="Frutiger Linotype" w:hAnsi="Frutiger Linotype"/>
        </w:rPr>
        <w:t xml:space="preserve">Pronajaté prostory, plochy a mobiliář jsou pojištěny proti živelním událostem, krádežím a vandalizmu. Cena za pojištění je součástí nájemného. Nájemce je povinen si samostatně hradit náklady spojené s užíváním a údržbou pronajatých prostor a pojištění vlastního majetku. </w:t>
      </w:r>
    </w:p>
    <w:p w14:paraId="01242827" w14:textId="77777777" w:rsidR="00565DB4" w:rsidRPr="00565DB4" w:rsidRDefault="00565DB4" w:rsidP="00663801">
      <w:pPr>
        <w:pStyle w:val="Odstavecseseznamem"/>
        <w:spacing w:after="40" w:line="240" w:lineRule="auto"/>
        <w:ind w:left="709"/>
        <w:contextualSpacing w:val="0"/>
        <w:jc w:val="both"/>
        <w:rPr>
          <w:rFonts w:ascii="Frutiger Linotype" w:hAnsi="Frutiger Linotype"/>
        </w:rPr>
      </w:pPr>
    </w:p>
    <w:p w14:paraId="632513B8" w14:textId="77777777" w:rsidR="00565DB4" w:rsidRPr="00565DB4" w:rsidRDefault="00565DB4" w:rsidP="00663801">
      <w:pPr>
        <w:spacing w:after="40" w:line="240" w:lineRule="auto"/>
        <w:jc w:val="center"/>
        <w:rPr>
          <w:rFonts w:ascii="Frutiger Linotype" w:hAnsi="Frutiger Linotype"/>
          <w:b/>
        </w:rPr>
      </w:pPr>
      <w:r w:rsidRPr="00565DB4">
        <w:rPr>
          <w:rFonts w:ascii="Frutiger Linotype" w:hAnsi="Frutiger Linotype"/>
          <w:b/>
        </w:rPr>
        <w:t>V. Práva a povinnosti smluvních stran</w:t>
      </w:r>
    </w:p>
    <w:p w14:paraId="2072527D" w14:textId="77777777" w:rsidR="00565DB4" w:rsidRPr="00565DB4" w:rsidRDefault="00565DB4" w:rsidP="00663801">
      <w:pPr>
        <w:pStyle w:val="Odstavecseseznamem"/>
        <w:numPr>
          <w:ilvl w:val="0"/>
          <w:numId w:val="12"/>
        </w:numPr>
        <w:spacing w:after="40" w:line="240" w:lineRule="auto"/>
        <w:ind w:left="709" w:hanging="643"/>
        <w:contextualSpacing w:val="0"/>
        <w:jc w:val="both"/>
        <w:rPr>
          <w:rFonts w:ascii="Frutiger Linotype" w:eastAsia="Calibri" w:hAnsi="Frutiger Linotype"/>
        </w:rPr>
      </w:pPr>
      <w:r w:rsidRPr="00565DB4">
        <w:rPr>
          <w:rFonts w:ascii="Frutiger Linotype" w:eastAsia="Calibri" w:hAnsi="Frutiger Linotype"/>
        </w:rPr>
        <w:t>Pronajímatel je povinen umožnit nájemci nerušené užívání předmětu nájmu v souladu s podmínkami této smlouvy. Pronajímatel se zavazuje po celou dobu trvání této smlouvy se zdržet veškerých zásahů do předmětu nájmu, které by nájemci znemožnily předmět nájmu řádně užívat.</w:t>
      </w:r>
    </w:p>
    <w:p w14:paraId="5CD33FC7" w14:textId="77777777" w:rsidR="00565DB4" w:rsidRPr="00565DB4" w:rsidRDefault="00565DB4" w:rsidP="00663801">
      <w:pPr>
        <w:pStyle w:val="Odstavecseseznamem"/>
        <w:numPr>
          <w:ilvl w:val="0"/>
          <w:numId w:val="12"/>
        </w:numPr>
        <w:spacing w:after="40" w:line="240" w:lineRule="auto"/>
        <w:ind w:left="709" w:hanging="643"/>
        <w:contextualSpacing w:val="0"/>
        <w:jc w:val="both"/>
        <w:rPr>
          <w:rFonts w:ascii="Frutiger Linotype" w:eastAsia="Calibri" w:hAnsi="Frutiger Linotype"/>
        </w:rPr>
      </w:pPr>
      <w:r w:rsidRPr="00565DB4">
        <w:rPr>
          <w:rFonts w:ascii="Frutiger Linotype" w:eastAsia="Calibri" w:hAnsi="Frutiger Linotype"/>
        </w:rPr>
        <w:t xml:space="preserve">Nájemce se zavazuje užívat předmět nájmu v souladu s touto smlouvou, přičemž si bude počínat tak, aby zabránil vzniku škod a byly dodržovány veškeré obecně závazné předpisy požární ochrany, ochrany zdraví při práci, předpisy o ochraně </w:t>
      </w:r>
      <w:r w:rsidRPr="00565DB4">
        <w:rPr>
          <w:rFonts w:ascii="Frutiger Linotype" w:eastAsia="Calibri" w:hAnsi="Frutiger Linotype"/>
        </w:rPr>
        <w:lastRenderedPageBreak/>
        <w:t>životního prostředí, jakož i další obecně platné právní předpisy. Dále se zavazuje dodržovat veškerá opatření stanovená pronajímatelem, zejména pak platné Požární a poplachové směrnice a Provozní řád budovy, s nimiž byl před podpisem této smlouvy podrobně seznámen.</w:t>
      </w:r>
    </w:p>
    <w:p w14:paraId="2F42A23D" w14:textId="77777777" w:rsidR="00565DB4" w:rsidRPr="00565DB4" w:rsidRDefault="00565DB4" w:rsidP="00663801">
      <w:pPr>
        <w:pStyle w:val="Odstavecseseznamem"/>
        <w:numPr>
          <w:ilvl w:val="0"/>
          <w:numId w:val="12"/>
        </w:numPr>
        <w:spacing w:after="40" w:line="240" w:lineRule="auto"/>
        <w:ind w:left="709" w:hanging="643"/>
        <w:contextualSpacing w:val="0"/>
        <w:jc w:val="both"/>
        <w:rPr>
          <w:rFonts w:ascii="Frutiger Linotype" w:eastAsia="Calibri" w:hAnsi="Frutiger Linotype"/>
        </w:rPr>
      </w:pPr>
      <w:r w:rsidRPr="00565DB4">
        <w:rPr>
          <w:rFonts w:ascii="Frutiger Linotype" w:eastAsia="Calibri" w:hAnsi="Frutiger Linotype"/>
        </w:rPr>
        <w:t xml:space="preserve">Nájemce není oprávněn předmět nájmu dále podnajmout, či přenechat předmět nájmu do užívání třetí osobě bez předchozího písemného souhlasu pronajímatele. Rovněž není oprávněn v předmětu nájmu provádět jakékoli stavební úpravy či změny bez předchozího písemného souhlasu pronajímatele. </w:t>
      </w:r>
    </w:p>
    <w:p w14:paraId="2A56DC0C" w14:textId="77777777" w:rsidR="00565DB4" w:rsidRPr="00565DB4" w:rsidRDefault="00565DB4" w:rsidP="00663801">
      <w:pPr>
        <w:numPr>
          <w:ilvl w:val="0"/>
          <w:numId w:val="12"/>
        </w:numPr>
        <w:spacing w:after="40" w:line="240" w:lineRule="auto"/>
        <w:ind w:left="709" w:hanging="709"/>
        <w:jc w:val="both"/>
        <w:rPr>
          <w:rFonts w:ascii="Frutiger Linotype" w:eastAsia="Calibri" w:hAnsi="Frutiger Linotype"/>
        </w:rPr>
      </w:pPr>
      <w:r w:rsidRPr="00565DB4">
        <w:rPr>
          <w:rFonts w:ascii="Frutiger Linotype" w:eastAsia="Calibri" w:hAnsi="Frutiger Linotype"/>
        </w:rPr>
        <w:t xml:space="preserve">Pronajímatel není povinen souhlas dle odst. </w:t>
      </w:r>
      <w:proofErr w:type="gramStart"/>
      <w:r w:rsidRPr="00565DB4">
        <w:rPr>
          <w:rFonts w:ascii="Frutiger Linotype" w:eastAsia="Calibri" w:hAnsi="Frutiger Linotype"/>
        </w:rPr>
        <w:t>5.3. této</w:t>
      </w:r>
      <w:proofErr w:type="gramEnd"/>
      <w:r w:rsidRPr="00565DB4">
        <w:rPr>
          <w:rFonts w:ascii="Frutiger Linotype" w:eastAsia="Calibri" w:hAnsi="Frutiger Linotype"/>
        </w:rPr>
        <w:t xml:space="preserve"> smlouvy udělit.</w:t>
      </w:r>
    </w:p>
    <w:p w14:paraId="614482B0" w14:textId="77777777" w:rsidR="00565DB4" w:rsidRPr="00565DB4" w:rsidRDefault="00565DB4" w:rsidP="00663801">
      <w:pPr>
        <w:pStyle w:val="Odstavecseseznamem"/>
        <w:numPr>
          <w:ilvl w:val="0"/>
          <w:numId w:val="12"/>
        </w:numPr>
        <w:spacing w:after="40" w:line="240" w:lineRule="auto"/>
        <w:ind w:left="709" w:hanging="709"/>
        <w:contextualSpacing w:val="0"/>
        <w:jc w:val="both"/>
        <w:rPr>
          <w:rFonts w:ascii="Frutiger Linotype" w:eastAsia="Calibri" w:hAnsi="Frutiger Linotype"/>
        </w:rPr>
      </w:pPr>
      <w:r w:rsidRPr="00565DB4">
        <w:rPr>
          <w:rFonts w:ascii="Frutiger Linotype" w:eastAsia="Calibri" w:hAnsi="Frutiger Linotype"/>
        </w:rPr>
        <w:t xml:space="preserve">Nájemce je povinen umožnit zástupci pronajímatele v obvyklé provozní době vstup do předmětu nájmu za účelem kontroly stavu a dodržování účelu jeho užívání. </w:t>
      </w:r>
    </w:p>
    <w:p w14:paraId="1C567AF9" w14:textId="77777777" w:rsidR="00565DB4" w:rsidRPr="00565DB4" w:rsidRDefault="00565DB4" w:rsidP="00663801">
      <w:pPr>
        <w:pStyle w:val="Odstavecseseznamem"/>
        <w:numPr>
          <w:ilvl w:val="0"/>
          <w:numId w:val="12"/>
        </w:numPr>
        <w:spacing w:after="40" w:line="240" w:lineRule="auto"/>
        <w:ind w:left="709" w:hanging="709"/>
        <w:contextualSpacing w:val="0"/>
        <w:jc w:val="both"/>
        <w:rPr>
          <w:rFonts w:ascii="Frutiger Linotype" w:eastAsia="Calibri" w:hAnsi="Frutiger Linotype"/>
        </w:rPr>
      </w:pPr>
      <w:r w:rsidRPr="00565DB4">
        <w:rPr>
          <w:rFonts w:ascii="Frutiger Linotype" w:eastAsia="Calibri" w:hAnsi="Frutiger Linotype"/>
        </w:rPr>
        <w:t xml:space="preserve">V případě, že ze strany pronajímatele bude nezbytné provést stavební, či jiné práce, které by mohly nepříznivě ovlivnit nerušené užívání předmětu nájmu a jejichž nutnost nebyla ke dni uzavření této smlouvy pronajímateli známa, zavazují se smluvní strany poskytnout si veškerou potřebnou součinnost a takové práce provádět ve vzájemně odsouhlaseném termínu. </w:t>
      </w:r>
    </w:p>
    <w:p w14:paraId="3CB85E8D" w14:textId="77777777" w:rsidR="00565DB4" w:rsidRPr="00565DB4" w:rsidRDefault="00565DB4" w:rsidP="00663801">
      <w:pPr>
        <w:pStyle w:val="Odstavecseseznamem"/>
        <w:numPr>
          <w:ilvl w:val="0"/>
          <w:numId w:val="12"/>
        </w:numPr>
        <w:spacing w:after="40" w:line="240" w:lineRule="auto"/>
        <w:ind w:left="709" w:hanging="709"/>
        <w:contextualSpacing w:val="0"/>
        <w:jc w:val="both"/>
        <w:rPr>
          <w:rFonts w:ascii="Frutiger Linotype" w:eastAsia="Calibri" w:hAnsi="Frutiger Linotype"/>
        </w:rPr>
      </w:pPr>
      <w:r w:rsidRPr="00565DB4">
        <w:rPr>
          <w:rFonts w:ascii="Frutiger Linotype" w:eastAsia="Calibri" w:hAnsi="Frutiger Linotype"/>
        </w:rPr>
        <w:t>Nájemce odpovídá pronajímateli za škodu, kterou způsobí na předmětu nájmu sám, případně osoby s ním spolupracující, nebo jiné osoby, kterým nájemce umožní do předmětu nájmu přístup, nebo jeho užívání. Případnou takto vzniklou škodu, je nájemce povinen pronajímateli bez zbytečného odkladu nahradit.</w:t>
      </w:r>
    </w:p>
    <w:p w14:paraId="081014A1" w14:textId="77777777" w:rsidR="00565DB4" w:rsidRPr="00565DB4" w:rsidRDefault="00565DB4" w:rsidP="00663801">
      <w:pPr>
        <w:pStyle w:val="Odstavecseseznamem"/>
        <w:numPr>
          <w:ilvl w:val="0"/>
          <w:numId w:val="12"/>
        </w:numPr>
        <w:spacing w:after="40" w:line="240" w:lineRule="auto"/>
        <w:ind w:left="709" w:hanging="709"/>
        <w:contextualSpacing w:val="0"/>
        <w:jc w:val="both"/>
        <w:rPr>
          <w:rFonts w:ascii="Frutiger Linotype" w:eastAsia="Calibri" w:hAnsi="Frutiger Linotype"/>
        </w:rPr>
      </w:pPr>
      <w:r w:rsidRPr="00565DB4">
        <w:rPr>
          <w:rFonts w:ascii="Frutiger Linotype" w:eastAsia="Calibri" w:hAnsi="Frutiger Linotype"/>
        </w:rPr>
        <w:t>Nájemce je dále povinen neprodleně informovat pronajímatele o vzniku jakékoliv škody v prostorách předmětu nájmu – telefonicky na mobil +420 702 285 940 a současně písemným oznámením na elektronickou adresu jenstejn@knav.cz</w:t>
      </w:r>
    </w:p>
    <w:p w14:paraId="6BF409F3" w14:textId="77777777" w:rsidR="00565DB4" w:rsidRPr="00565DB4" w:rsidRDefault="00565DB4" w:rsidP="00663801">
      <w:pPr>
        <w:pStyle w:val="Odstavecseseznamem"/>
        <w:numPr>
          <w:ilvl w:val="0"/>
          <w:numId w:val="12"/>
        </w:numPr>
        <w:spacing w:after="40" w:line="240" w:lineRule="auto"/>
        <w:ind w:left="709" w:hanging="709"/>
        <w:contextualSpacing w:val="0"/>
        <w:jc w:val="both"/>
        <w:rPr>
          <w:rFonts w:ascii="Frutiger Linotype" w:eastAsia="Calibri" w:hAnsi="Frutiger Linotype"/>
        </w:rPr>
      </w:pPr>
      <w:r w:rsidRPr="00565DB4">
        <w:rPr>
          <w:rFonts w:ascii="Frutiger Linotype" w:eastAsia="Calibri" w:hAnsi="Frutiger Linotype"/>
        </w:rPr>
        <w:t>Nájemce nese náklady na běžnou údržbu předmětu nájmu. Běžnou údržbou se rozumí udržování a čištění předmětu nájmu včetně zařízení a vybavení předmětu nájmu, které se obvykle při užívání provádí. Jedná se zejména o čištění podlah včetně podlahových krytin a obkladů stěn. Dále je nájemce povinen zajistit odvoz jím vyprodukovaného odpadu.</w:t>
      </w:r>
    </w:p>
    <w:p w14:paraId="0C2EA897" w14:textId="77777777" w:rsidR="00565DB4" w:rsidRPr="00565DB4" w:rsidRDefault="00565DB4" w:rsidP="00663801">
      <w:pPr>
        <w:pStyle w:val="Odstavecseseznamem"/>
        <w:numPr>
          <w:ilvl w:val="0"/>
          <w:numId w:val="12"/>
        </w:numPr>
        <w:spacing w:after="40" w:line="240" w:lineRule="auto"/>
        <w:ind w:hanging="720"/>
        <w:contextualSpacing w:val="0"/>
        <w:jc w:val="both"/>
        <w:rPr>
          <w:rFonts w:ascii="Frutiger Linotype" w:eastAsia="Calibri" w:hAnsi="Frutiger Linotype"/>
        </w:rPr>
      </w:pPr>
      <w:r w:rsidRPr="00565DB4">
        <w:rPr>
          <w:rFonts w:ascii="Frutiger Linotype" w:eastAsia="Calibri" w:hAnsi="Frutiger Linotype"/>
        </w:rPr>
        <w:t>Nájemce je povinen nahlásit bez zbytečného odkladu pronajímateli potřebu oprav, které zajišťuje pronajímatel a umožnit jejich provedení, jinak odpovídá za škody, které nesplněním této povinnosti vzniknou.</w:t>
      </w:r>
    </w:p>
    <w:p w14:paraId="75065F53" w14:textId="77777777" w:rsidR="00565DB4" w:rsidRPr="00565DB4" w:rsidRDefault="00565DB4" w:rsidP="00663801">
      <w:pPr>
        <w:pStyle w:val="Odstavecseseznamem"/>
        <w:numPr>
          <w:ilvl w:val="0"/>
          <w:numId w:val="12"/>
        </w:numPr>
        <w:spacing w:after="40" w:line="240" w:lineRule="auto"/>
        <w:ind w:hanging="720"/>
        <w:contextualSpacing w:val="0"/>
        <w:jc w:val="both"/>
        <w:rPr>
          <w:rFonts w:ascii="Frutiger Linotype" w:eastAsia="Calibri" w:hAnsi="Frutiger Linotype"/>
        </w:rPr>
      </w:pPr>
      <w:r w:rsidRPr="00565DB4">
        <w:rPr>
          <w:rFonts w:ascii="Frutiger Linotype" w:eastAsia="Calibri" w:hAnsi="Frutiger Linotype"/>
        </w:rPr>
        <w:t>Nájemce je povinen doručit pronajímateli aktuální seznam svých zaměstnanců oprávněných ke vstupu do předmětu nájmu, ve kterém bude uvedena i doba, ve které jsou zaměstnanci oprávněni vstupovat do pronajatých prostorů, přičemž příchod a odchod ohlásí správci areálu.</w:t>
      </w:r>
    </w:p>
    <w:p w14:paraId="1083F562" w14:textId="77777777" w:rsidR="00565DB4" w:rsidRPr="00565DB4" w:rsidRDefault="00565DB4" w:rsidP="00663801">
      <w:pPr>
        <w:pStyle w:val="Odstavecseseznamem"/>
        <w:spacing w:after="40" w:line="240" w:lineRule="auto"/>
        <w:contextualSpacing w:val="0"/>
        <w:jc w:val="both"/>
        <w:rPr>
          <w:rFonts w:ascii="Frutiger Linotype" w:hAnsi="Frutiger Linotype"/>
          <w:i/>
        </w:rPr>
      </w:pPr>
    </w:p>
    <w:p w14:paraId="31695864" w14:textId="77777777" w:rsidR="00565DB4" w:rsidRPr="00565DB4" w:rsidRDefault="00565DB4" w:rsidP="00663801">
      <w:pPr>
        <w:pStyle w:val="Odstavecseseznamem"/>
        <w:spacing w:after="40" w:line="240" w:lineRule="auto"/>
        <w:ind w:left="0"/>
        <w:contextualSpacing w:val="0"/>
        <w:jc w:val="center"/>
        <w:rPr>
          <w:rFonts w:ascii="Frutiger Linotype" w:hAnsi="Frutiger Linotype"/>
          <w:b/>
        </w:rPr>
      </w:pPr>
      <w:r w:rsidRPr="00565DB4">
        <w:rPr>
          <w:rFonts w:ascii="Frutiger Linotype" w:hAnsi="Frutiger Linotype"/>
          <w:b/>
        </w:rPr>
        <w:t>VI. Zánik nájmu</w:t>
      </w:r>
    </w:p>
    <w:p w14:paraId="3170B91D" w14:textId="77777777" w:rsidR="00565DB4" w:rsidRPr="00565DB4" w:rsidRDefault="00565DB4" w:rsidP="00663801">
      <w:pPr>
        <w:pStyle w:val="Odstavecseseznamem"/>
        <w:numPr>
          <w:ilvl w:val="0"/>
          <w:numId w:val="15"/>
        </w:numPr>
        <w:spacing w:after="40" w:line="240" w:lineRule="auto"/>
        <w:ind w:left="709" w:hanging="709"/>
        <w:contextualSpacing w:val="0"/>
        <w:rPr>
          <w:rFonts w:ascii="Frutiger Linotype" w:hAnsi="Frutiger Linotype"/>
        </w:rPr>
      </w:pPr>
      <w:r w:rsidRPr="00565DB4">
        <w:rPr>
          <w:rFonts w:ascii="Frutiger Linotype" w:hAnsi="Frutiger Linotype"/>
        </w:rPr>
        <w:t>Tuto smlouvu je možné ukončit písemnou dohodou smluvních stran.</w:t>
      </w:r>
    </w:p>
    <w:p w14:paraId="4C7A5DA2" w14:textId="77777777" w:rsidR="00565DB4" w:rsidRPr="00565DB4" w:rsidRDefault="00565DB4" w:rsidP="00663801">
      <w:pPr>
        <w:pStyle w:val="Odstavecseseznamem"/>
        <w:numPr>
          <w:ilvl w:val="0"/>
          <w:numId w:val="15"/>
        </w:numPr>
        <w:spacing w:after="40" w:line="240" w:lineRule="auto"/>
        <w:ind w:left="709" w:hanging="709"/>
        <w:contextualSpacing w:val="0"/>
        <w:jc w:val="both"/>
        <w:rPr>
          <w:rFonts w:ascii="Frutiger Linotype" w:hAnsi="Frutiger Linotype"/>
        </w:rPr>
      </w:pPr>
      <w:r w:rsidRPr="00565DB4">
        <w:rPr>
          <w:rFonts w:ascii="Frutiger Linotype" w:hAnsi="Frutiger Linotype"/>
        </w:rPr>
        <w:t>Smlouva může být ukončena rovněž výpovědí některou ze smluvních stran s výpovědní dobou 3 měsíce ode dne doručení písemné výpovědi druhé straně z těchto důvodů:</w:t>
      </w:r>
    </w:p>
    <w:p w14:paraId="0D66F05D" w14:textId="77777777" w:rsidR="00565DB4" w:rsidRPr="00565DB4" w:rsidRDefault="00565DB4" w:rsidP="00663801">
      <w:pPr>
        <w:spacing w:after="40" w:line="240" w:lineRule="auto"/>
        <w:ind w:left="709" w:hanging="709"/>
        <w:rPr>
          <w:rFonts w:ascii="Frutiger Linotype" w:hAnsi="Frutiger Linotype"/>
        </w:rPr>
      </w:pPr>
      <w:r w:rsidRPr="00565DB4">
        <w:rPr>
          <w:rFonts w:ascii="Frutiger Linotype" w:hAnsi="Frutiger Linotype"/>
        </w:rPr>
        <w:t xml:space="preserve">6.2.1. </w:t>
      </w:r>
      <w:r w:rsidRPr="00565DB4">
        <w:rPr>
          <w:rFonts w:ascii="Frutiger Linotype" w:hAnsi="Frutiger Linotype"/>
        </w:rPr>
        <w:tab/>
        <w:t>Pronajímatelem pokud:</w:t>
      </w:r>
    </w:p>
    <w:p w14:paraId="411FD176" w14:textId="77777777" w:rsidR="00565DB4" w:rsidRPr="00565DB4" w:rsidRDefault="00565DB4" w:rsidP="00663801">
      <w:pPr>
        <w:pStyle w:val="Odstavecseseznamem"/>
        <w:numPr>
          <w:ilvl w:val="0"/>
          <w:numId w:val="13"/>
        </w:numPr>
        <w:spacing w:after="40" w:line="240" w:lineRule="auto"/>
        <w:ind w:left="1134" w:hanging="425"/>
        <w:contextualSpacing w:val="0"/>
        <w:jc w:val="both"/>
        <w:rPr>
          <w:rFonts w:ascii="Frutiger Linotype" w:hAnsi="Frutiger Linotype"/>
        </w:rPr>
      </w:pPr>
      <w:r w:rsidRPr="00565DB4">
        <w:rPr>
          <w:rFonts w:ascii="Frutiger Linotype" w:hAnsi="Frutiger Linotype"/>
        </w:rPr>
        <w:t>nájemce užívá i přes písemnou výzvu k nápravě předmět v rozporu s ustanovením této smlouvy</w:t>
      </w:r>
      <w:r w:rsidRPr="00565DB4">
        <w:rPr>
          <w:rFonts w:ascii="Frutiger Linotype" w:hAnsi="Frutiger Linotype"/>
          <w:iCs/>
        </w:rPr>
        <w:t>, nebo</w:t>
      </w:r>
    </w:p>
    <w:p w14:paraId="7CB3861D" w14:textId="77777777" w:rsidR="00565DB4" w:rsidRPr="00565DB4" w:rsidRDefault="00565DB4" w:rsidP="00663801">
      <w:pPr>
        <w:pStyle w:val="Odstavecseseznamem"/>
        <w:numPr>
          <w:ilvl w:val="0"/>
          <w:numId w:val="13"/>
        </w:numPr>
        <w:spacing w:after="40" w:line="240" w:lineRule="auto"/>
        <w:ind w:left="1134" w:hanging="425"/>
        <w:contextualSpacing w:val="0"/>
        <w:jc w:val="both"/>
        <w:rPr>
          <w:rFonts w:ascii="Frutiger Linotype" w:hAnsi="Frutiger Linotype"/>
        </w:rPr>
      </w:pPr>
      <w:r w:rsidRPr="00565DB4">
        <w:rPr>
          <w:rFonts w:ascii="Frutiger Linotype" w:hAnsi="Frutiger Linotype"/>
        </w:rPr>
        <w:t>nájemce je bezdůvodně o více než 30 dní v prodlení s placením nájemného a pronajímatel jej písemně vyzval k zaplacení dlužného nájemného se stanovením dodatečné 10denní lhůty k platbě, přičemž nájemce nájemné neuhradil ani v takové dodatečné lhůtě, nebo</w:t>
      </w:r>
    </w:p>
    <w:p w14:paraId="0E2CF61B" w14:textId="77777777" w:rsidR="00565DB4" w:rsidRPr="00565DB4" w:rsidRDefault="00565DB4" w:rsidP="00663801">
      <w:pPr>
        <w:pStyle w:val="Odstavecseseznamem"/>
        <w:numPr>
          <w:ilvl w:val="0"/>
          <w:numId w:val="13"/>
        </w:numPr>
        <w:spacing w:after="40" w:line="240" w:lineRule="auto"/>
        <w:ind w:left="1134" w:hanging="425"/>
        <w:contextualSpacing w:val="0"/>
        <w:jc w:val="both"/>
        <w:rPr>
          <w:rFonts w:ascii="Frutiger Linotype" w:hAnsi="Frutiger Linotype"/>
        </w:rPr>
      </w:pPr>
      <w:r w:rsidRPr="00565DB4">
        <w:rPr>
          <w:rFonts w:ascii="Frutiger Linotype" w:hAnsi="Frutiger Linotype"/>
        </w:rPr>
        <w:t>nájemce přenechá předmět nájmu do užívání třetí osobě bez předchozího souhlasu pronajímatele, nebo</w:t>
      </w:r>
    </w:p>
    <w:p w14:paraId="6DEA2F1D" w14:textId="77777777" w:rsidR="00565DB4" w:rsidRPr="00565DB4" w:rsidRDefault="00565DB4" w:rsidP="00663801">
      <w:pPr>
        <w:pStyle w:val="Odstavecseseznamem"/>
        <w:numPr>
          <w:ilvl w:val="0"/>
          <w:numId w:val="13"/>
        </w:numPr>
        <w:spacing w:after="40" w:line="240" w:lineRule="auto"/>
        <w:ind w:left="1134" w:hanging="425"/>
        <w:contextualSpacing w:val="0"/>
        <w:jc w:val="both"/>
        <w:rPr>
          <w:rFonts w:ascii="Frutiger Linotype" w:hAnsi="Frutiger Linotype"/>
        </w:rPr>
      </w:pPr>
      <w:r w:rsidRPr="00565DB4">
        <w:rPr>
          <w:rFonts w:ascii="Frutiger Linotype" w:hAnsi="Frutiger Linotype"/>
        </w:rPr>
        <w:lastRenderedPageBreak/>
        <w:t>nájemce provádí stavební úpravy bez předchozího souhlasu pronajímatele, nebo</w:t>
      </w:r>
    </w:p>
    <w:p w14:paraId="4C1E6C69" w14:textId="77777777" w:rsidR="00565DB4" w:rsidRPr="00565DB4" w:rsidRDefault="00565DB4" w:rsidP="00663801">
      <w:pPr>
        <w:pStyle w:val="Odstavecseseznamem"/>
        <w:numPr>
          <w:ilvl w:val="0"/>
          <w:numId w:val="13"/>
        </w:numPr>
        <w:spacing w:after="40" w:line="240" w:lineRule="auto"/>
        <w:ind w:left="1134" w:hanging="425"/>
        <w:contextualSpacing w:val="0"/>
        <w:jc w:val="both"/>
        <w:rPr>
          <w:rFonts w:ascii="Frutiger Linotype" w:hAnsi="Frutiger Linotype"/>
        </w:rPr>
      </w:pPr>
      <w:r w:rsidRPr="00565DB4">
        <w:rPr>
          <w:rFonts w:ascii="Frutiger Linotype" w:hAnsi="Frutiger Linotype"/>
        </w:rPr>
        <w:t>bylo rozhodnuto o odstranění stavby nebo o změnách stavby, jež brání řádnému užívání předmětu nájmu.</w:t>
      </w:r>
    </w:p>
    <w:p w14:paraId="4631E22B" w14:textId="77777777" w:rsidR="00565DB4" w:rsidRPr="00565DB4" w:rsidRDefault="00565DB4" w:rsidP="00663801">
      <w:pPr>
        <w:spacing w:after="40" w:line="240" w:lineRule="auto"/>
        <w:ind w:left="709" w:hanging="709"/>
        <w:rPr>
          <w:rFonts w:ascii="Frutiger Linotype" w:hAnsi="Frutiger Linotype"/>
        </w:rPr>
      </w:pPr>
      <w:r w:rsidRPr="00565DB4">
        <w:rPr>
          <w:rFonts w:ascii="Frutiger Linotype" w:hAnsi="Frutiger Linotype"/>
        </w:rPr>
        <w:t>6.2.2.</w:t>
      </w:r>
      <w:r w:rsidRPr="00565DB4">
        <w:rPr>
          <w:rFonts w:ascii="Frutiger Linotype" w:hAnsi="Frutiger Linotype"/>
        </w:rPr>
        <w:tab/>
        <w:t xml:space="preserve">Nájemcem pokud: </w:t>
      </w:r>
    </w:p>
    <w:p w14:paraId="02BE664A" w14:textId="77777777" w:rsidR="00565DB4" w:rsidRPr="00565DB4" w:rsidRDefault="00565DB4" w:rsidP="00663801">
      <w:pPr>
        <w:pStyle w:val="Odstavecseseznamem"/>
        <w:numPr>
          <w:ilvl w:val="0"/>
          <w:numId w:val="14"/>
        </w:numPr>
        <w:spacing w:after="40" w:line="240" w:lineRule="auto"/>
        <w:ind w:left="1134" w:hanging="425"/>
        <w:contextualSpacing w:val="0"/>
        <w:rPr>
          <w:rFonts w:ascii="Frutiger Linotype" w:hAnsi="Frutiger Linotype"/>
        </w:rPr>
      </w:pPr>
      <w:r w:rsidRPr="00565DB4">
        <w:rPr>
          <w:rFonts w:ascii="Frutiger Linotype" w:hAnsi="Frutiger Linotype"/>
        </w:rPr>
        <w:t>nájemce ztratí způsobilost k provozování činnosti, nebo</w:t>
      </w:r>
    </w:p>
    <w:p w14:paraId="5D66D01D" w14:textId="77777777" w:rsidR="00565DB4" w:rsidRPr="00565DB4" w:rsidRDefault="00565DB4" w:rsidP="00663801">
      <w:pPr>
        <w:pStyle w:val="Odstavecseseznamem"/>
        <w:numPr>
          <w:ilvl w:val="0"/>
          <w:numId w:val="14"/>
        </w:numPr>
        <w:spacing w:after="40" w:line="240" w:lineRule="auto"/>
        <w:ind w:left="1134" w:hanging="425"/>
        <w:contextualSpacing w:val="0"/>
        <w:jc w:val="both"/>
        <w:rPr>
          <w:rFonts w:ascii="Frutiger Linotype" w:hAnsi="Frutiger Linotype"/>
        </w:rPr>
      </w:pPr>
      <w:r w:rsidRPr="00565DB4">
        <w:rPr>
          <w:rFonts w:ascii="Frutiger Linotype" w:hAnsi="Frutiger Linotype"/>
        </w:rPr>
        <w:t>předmět nájmu se stane bez jeho zavinění nezpůsobilý pro sjednaný účel a pronajímatel ani po písemné výzvě nezjedná do 90 dnů nápravu, nebo</w:t>
      </w:r>
    </w:p>
    <w:p w14:paraId="4C4AE152" w14:textId="77777777" w:rsidR="00565DB4" w:rsidRPr="00565DB4" w:rsidRDefault="00565DB4" w:rsidP="00663801">
      <w:pPr>
        <w:pStyle w:val="Odstavecseseznamem"/>
        <w:numPr>
          <w:ilvl w:val="0"/>
          <w:numId w:val="14"/>
        </w:numPr>
        <w:spacing w:after="40" w:line="240" w:lineRule="auto"/>
        <w:ind w:left="1134" w:hanging="425"/>
        <w:contextualSpacing w:val="0"/>
        <w:rPr>
          <w:rFonts w:ascii="Frutiger Linotype" w:hAnsi="Frutiger Linotype"/>
        </w:rPr>
      </w:pPr>
      <w:r w:rsidRPr="00565DB4">
        <w:rPr>
          <w:rFonts w:ascii="Frutiger Linotype" w:hAnsi="Frutiger Linotype"/>
        </w:rPr>
        <w:t>pronajímatel neplní povinnosti stanovené touto smlouvou, a tento závadný stav neodstraní ani do 90 dnů od písemné výzvy nájemce, nebo</w:t>
      </w:r>
    </w:p>
    <w:p w14:paraId="3EB35764" w14:textId="62F7988A" w:rsidR="00565DB4" w:rsidRPr="00663801" w:rsidRDefault="00565DB4" w:rsidP="00663801">
      <w:pPr>
        <w:pStyle w:val="Odstavecseseznamem"/>
        <w:numPr>
          <w:ilvl w:val="0"/>
          <w:numId w:val="14"/>
        </w:numPr>
        <w:spacing w:after="40" w:line="240" w:lineRule="auto"/>
        <w:ind w:left="1134" w:hanging="425"/>
        <w:contextualSpacing w:val="0"/>
        <w:rPr>
          <w:rFonts w:ascii="Frutiger Linotype" w:hAnsi="Frutiger Linotype"/>
        </w:rPr>
      </w:pPr>
      <w:r w:rsidRPr="00565DB4">
        <w:rPr>
          <w:rFonts w:ascii="Frutiger Linotype" w:hAnsi="Frutiger Linotype"/>
        </w:rPr>
        <w:t>předmět nájmu nebude podle uvážení nájemce dále dostatečný pro jeho činnost.</w:t>
      </w:r>
    </w:p>
    <w:p w14:paraId="012C67BB" w14:textId="77777777" w:rsidR="00565DB4" w:rsidRPr="00565DB4" w:rsidRDefault="00565DB4" w:rsidP="00663801">
      <w:pPr>
        <w:pStyle w:val="Odstavecseseznamem"/>
        <w:numPr>
          <w:ilvl w:val="0"/>
          <w:numId w:val="15"/>
        </w:numPr>
        <w:spacing w:after="40" w:line="240" w:lineRule="auto"/>
        <w:ind w:left="709" w:hanging="709"/>
        <w:contextualSpacing w:val="0"/>
        <w:jc w:val="both"/>
        <w:rPr>
          <w:rFonts w:ascii="Frutiger Linotype" w:hAnsi="Frutiger Linotype"/>
          <w:i/>
        </w:rPr>
      </w:pPr>
      <w:r w:rsidRPr="00565DB4">
        <w:rPr>
          <w:rFonts w:ascii="Frutiger Linotype" w:hAnsi="Frutiger Linotype"/>
        </w:rPr>
        <w:t>Kterákoliv ze smluvních stran může tuto smlouvu písemně vypovědět také bez uvedení důvodu, a to s výpovědní dobou 3 měsíců. Výpovědní doba v takovém případě začne běžet prvního dne měsíce následujícího po doručení písemné výpovědi druhé smluvní straně.</w:t>
      </w:r>
    </w:p>
    <w:p w14:paraId="1F942097" w14:textId="1BEB0DB8" w:rsidR="00565DB4" w:rsidRPr="00565DB4" w:rsidRDefault="00565DB4" w:rsidP="00663801">
      <w:pPr>
        <w:pStyle w:val="Odstavecseseznamem"/>
        <w:numPr>
          <w:ilvl w:val="0"/>
          <w:numId w:val="15"/>
        </w:numPr>
        <w:spacing w:after="40" w:line="240" w:lineRule="auto"/>
        <w:ind w:left="709" w:hanging="709"/>
        <w:contextualSpacing w:val="0"/>
        <w:jc w:val="both"/>
        <w:rPr>
          <w:rFonts w:ascii="Frutiger Linotype" w:hAnsi="Frutiger Linotype"/>
          <w:i/>
        </w:rPr>
      </w:pPr>
      <w:r w:rsidRPr="00565DB4">
        <w:rPr>
          <w:rFonts w:ascii="Frutiger Linotype" w:hAnsi="Frutiger Linotype"/>
        </w:rPr>
        <w:t>Strana podávající výpověď je povinna o takovém záměru předem informovat svého zřizovatele – Akademii věd České republiky (dále jen „AV ČR“)</w:t>
      </w:r>
      <w:r w:rsidR="00611F9D">
        <w:rPr>
          <w:rFonts w:ascii="Frutiger Linotype" w:hAnsi="Frutiger Linotype"/>
        </w:rPr>
        <w:t>.</w:t>
      </w:r>
    </w:p>
    <w:p w14:paraId="10B3086B" w14:textId="77777777" w:rsidR="00565DB4" w:rsidRPr="00565DB4" w:rsidRDefault="00565DB4" w:rsidP="00663801">
      <w:pPr>
        <w:pStyle w:val="Odstavecseseznamem"/>
        <w:numPr>
          <w:ilvl w:val="0"/>
          <w:numId w:val="15"/>
        </w:numPr>
        <w:spacing w:after="40" w:line="240" w:lineRule="auto"/>
        <w:ind w:left="709" w:hanging="709"/>
        <w:contextualSpacing w:val="0"/>
        <w:jc w:val="both"/>
        <w:rPr>
          <w:rFonts w:ascii="Frutiger Linotype" w:hAnsi="Frutiger Linotype"/>
        </w:rPr>
      </w:pPr>
      <w:r w:rsidRPr="00565DB4">
        <w:rPr>
          <w:rFonts w:ascii="Frutiger Linotype" w:hAnsi="Frutiger Linotype"/>
        </w:rPr>
        <w:t xml:space="preserve">Smluvní strany nejsou oprávněny požadovat přiměřené odstupné ve smyslu </w:t>
      </w:r>
      <w:proofErr w:type="spellStart"/>
      <w:r w:rsidRPr="00565DB4">
        <w:rPr>
          <w:rFonts w:ascii="Frutiger Linotype" w:hAnsi="Frutiger Linotype"/>
        </w:rPr>
        <w:t>ust</w:t>
      </w:r>
      <w:proofErr w:type="spellEnd"/>
      <w:r w:rsidRPr="00565DB4">
        <w:rPr>
          <w:rFonts w:ascii="Frutiger Linotype" w:hAnsi="Frutiger Linotype"/>
        </w:rPr>
        <w:t xml:space="preserve">. §2223 zák. č. 89/2012 Sb., občanský zákoník, ve znění pozdějších předpisů (dále jen „zák. č. 89/2012 Sb.“). </w:t>
      </w:r>
    </w:p>
    <w:p w14:paraId="3F569B65" w14:textId="77777777" w:rsidR="00565DB4" w:rsidRPr="00565DB4" w:rsidRDefault="00565DB4" w:rsidP="00663801">
      <w:pPr>
        <w:pStyle w:val="Odstavecseseznamem"/>
        <w:spacing w:after="40" w:line="240" w:lineRule="auto"/>
        <w:ind w:left="0"/>
        <w:contextualSpacing w:val="0"/>
        <w:jc w:val="center"/>
        <w:rPr>
          <w:rFonts w:ascii="Frutiger Linotype" w:hAnsi="Frutiger Linotype"/>
          <w:b/>
        </w:rPr>
      </w:pPr>
    </w:p>
    <w:p w14:paraId="78943B75" w14:textId="77777777" w:rsidR="00565DB4" w:rsidRPr="00565DB4" w:rsidRDefault="00565DB4" w:rsidP="00663801">
      <w:pPr>
        <w:pStyle w:val="Odstavecseseznamem"/>
        <w:spacing w:after="40" w:line="240" w:lineRule="auto"/>
        <w:ind w:left="0"/>
        <w:contextualSpacing w:val="0"/>
        <w:jc w:val="center"/>
        <w:rPr>
          <w:rFonts w:ascii="Frutiger Linotype" w:hAnsi="Frutiger Linotype"/>
          <w:b/>
        </w:rPr>
      </w:pPr>
      <w:r w:rsidRPr="00565DB4">
        <w:rPr>
          <w:rFonts w:ascii="Frutiger Linotype" w:hAnsi="Frutiger Linotype"/>
          <w:b/>
        </w:rPr>
        <w:t>VII. Ostatní ujednání</w:t>
      </w:r>
    </w:p>
    <w:p w14:paraId="69B9DDDB" w14:textId="77777777" w:rsidR="00565DB4" w:rsidRPr="00565DB4" w:rsidRDefault="00565DB4" w:rsidP="00663801">
      <w:pPr>
        <w:pStyle w:val="Odstavecseseznamem"/>
        <w:numPr>
          <w:ilvl w:val="0"/>
          <w:numId w:val="16"/>
        </w:numPr>
        <w:spacing w:after="40" w:line="240" w:lineRule="auto"/>
        <w:ind w:left="709" w:hanging="709"/>
        <w:contextualSpacing w:val="0"/>
        <w:jc w:val="both"/>
        <w:rPr>
          <w:rFonts w:ascii="Frutiger Linotype" w:hAnsi="Frutiger Linotype"/>
          <w:i/>
        </w:rPr>
      </w:pPr>
      <w:r w:rsidRPr="00565DB4">
        <w:rPr>
          <w:rFonts w:ascii="Frutiger Linotype" w:hAnsi="Frutiger Linotype"/>
        </w:rPr>
        <w:t>Po ukončení platnosti a účinnosti této smlouvy je nájemce povinen předmět nájmu vyklidit a odevzdat jej pronajímateli. Nájemce je povinen uhradit pronajímateli smluvní pokutu ve výši 500,- Kč (slovy: pět set korun českých) za každý započatý den prodlení s řádným předáním předmětu nájmu.</w:t>
      </w:r>
    </w:p>
    <w:p w14:paraId="1A80F932" w14:textId="77777777" w:rsidR="00565DB4" w:rsidRPr="00565DB4" w:rsidRDefault="00565DB4" w:rsidP="00663801">
      <w:pPr>
        <w:pStyle w:val="Odstavecseseznamem"/>
        <w:numPr>
          <w:ilvl w:val="0"/>
          <w:numId w:val="16"/>
        </w:numPr>
        <w:spacing w:after="40" w:line="240" w:lineRule="auto"/>
        <w:ind w:left="709" w:hanging="709"/>
        <w:contextualSpacing w:val="0"/>
        <w:jc w:val="both"/>
        <w:rPr>
          <w:rFonts w:ascii="Frutiger Linotype" w:hAnsi="Frutiger Linotype"/>
        </w:rPr>
      </w:pPr>
      <w:r w:rsidRPr="00565DB4">
        <w:rPr>
          <w:rFonts w:ascii="Frutiger Linotype" w:hAnsi="Frutiger Linotype"/>
        </w:rPr>
        <w:t xml:space="preserve">Nájemce předá ke dni ukončení platnosti a účinnosti této smlouvy předmět nájmu zpět pronajímateli, a to ve stavu odpovídajícím běžnému opotřebení, nedohodnou-li se smluvní strany při ukončení smlouvy jinak. V případě, že tuto svou povinnost nájemce nesplní, je pronajímatel oprávněn předmět nájmu vyklidit a vyklizené věci uskladnit na náklady nájemce a tyto náklady budou započítány na složenou kauci, s čímž nájemce podpisem této smlouvy vyjadřuje svůj souhlas. </w:t>
      </w:r>
    </w:p>
    <w:p w14:paraId="60E4B673" w14:textId="77777777" w:rsidR="00565DB4" w:rsidRPr="00565DB4" w:rsidRDefault="00565DB4" w:rsidP="00663801">
      <w:pPr>
        <w:pStyle w:val="Odstavecseseznamem"/>
        <w:numPr>
          <w:ilvl w:val="0"/>
          <w:numId w:val="16"/>
        </w:numPr>
        <w:spacing w:after="40" w:line="240" w:lineRule="auto"/>
        <w:ind w:left="709" w:hanging="709"/>
        <w:contextualSpacing w:val="0"/>
        <w:jc w:val="both"/>
        <w:rPr>
          <w:rFonts w:ascii="Frutiger Linotype" w:hAnsi="Frutiger Linotype"/>
          <w:i/>
        </w:rPr>
      </w:pPr>
      <w:r w:rsidRPr="00565DB4">
        <w:rPr>
          <w:rFonts w:ascii="Frutiger Linotype" w:eastAsia="Times New Roman" w:hAnsi="Frutiger Linotype"/>
          <w:lang w:eastAsia="cs-CZ"/>
        </w:rPr>
        <w:t xml:space="preserve">Smluvní strany se dohodly, že v pochybnostech se pro účely této smlouvy má za to, že jakékoli písemné oznámení či podání bylo řádně doručeno druhé smluvní straně třetím dnem po uložení zásilky u oprávněného provozovatele poštovních služeb. </w:t>
      </w:r>
    </w:p>
    <w:p w14:paraId="413837F6" w14:textId="77777777" w:rsidR="00565DB4" w:rsidRPr="00565DB4" w:rsidRDefault="00565DB4" w:rsidP="00663801">
      <w:pPr>
        <w:tabs>
          <w:tab w:val="left" w:pos="679"/>
        </w:tabs>
        <w:spacing w:after="40" w:line="240" w:lineRule="auto"/>
        <w:jc w:val="center"/>
        <w:rPr>
          <w:rFonts w:ascii="Frutiger Linotype" w:hAnsi="Frutiger Linotype"/>
          <w:b/>
        </w:rPr>
      </w:pPr>
    </w:p>
    <w:p w14:paraId="24C7BE92" w14:textId="77777777" w:rsidR="00565DB4" w:rsidRPr="00565DB4" w:rsidRDefault="00565DB4" w:rsidP="00663801">
      <w:pPr>
        <w:tabs>
          <w:tab w:val="left" w:pos="679"/>
        </w:tabs>
        <w:spacing w:after="40" w:line="240" w:lineRule="auto"/>
        <w:jc w:val="center"/>
        <w:rPr>
          <w:rFonts w:ascii="Frutiger Linotype" w:hAnsi="Frutiger Linotype"/>
          <w:b/>
        </w:rPr>
      </w:pPr>
      <w:r w:rsidRPr="00565DB4">
        <w:rPr>
          <w:rFonts w:ascii="Frutiger Linotype" w:hAnsi="Frutiger Linotype"/>
          <w:b/>
        </w:rPr>
        <w:t>VIII. Závěrečná ujednání</w:t>
      </w:r>
    </w:p>
    <w:p w14:paraId="1DE6B797" w14:textId="77777777" w:rsidR="00565DB4" w:rsidRPr="00565DB4" w:rsidRDefault="00565DB4" w:rsidP="00663801">
      <w:pPr>
        <w:numPr>
          <w:ilvl w:val="0"/>
          <w:numId w:val="10"/>
        </w:numPr>
        <w:suppressAutoHyphens/>
        <w:spacing w:after="40" w:line="240" w:lineRule="auto"/>
        <w:ind w:left="709" w:hanging="709"/>
        <w:jc w:val="both"/>
        <w:rPr>
          <w:rFonts w:ascii="Frutiger Linotype" w:eastAsia="Times New Roman" w:hAnsi="Frutiger Linotype"/>
          <w:color w:val="00000A"/>
          <w:lang w:eastAsia="zh-CN"/>
        </w:rPr>
      </w:pPr>
      <w:r w:rsidRPr="00565DB4">
        <w:rPr>
          <w:rFonts w:ascii="Frutiger Linotype" w:eastAsia="Times New Roman" w:hAnsi="Frutiger Linotype"/>
          <w:color w:val="00000A"/>
          <w:lang w:eastAsia="zh-CN"/>
        </w:rPr>
        <w:t xml:space="preserve">Pokud jakýkoli závazek z této smlouvy, či jakékoli její ustanovení je nebo se stane neplatným, nevymahatelným či zdánlivým, pak taková neplatnost, nevymahatelnost nebo zdánlivost nemá vliv na ostatní ujednání této smlouvy. Smluvní strany se zavazují bezodkladně nahradit neplatný, nevymahatelný, zdánlivý závazek takovým novým platným, vymahatelným a nikoli zdánlivým závazkem, jehož předmět bude v nejvyšší možné míře odpovídat předmětu původního odděleného závazku. </w:t>
      </w:r>
    </w:p>
    <w:p w14:paraId="371DD973" w14:textId="77777777" w:rsidR="00565DB4" w:rsidRPr="00565DB4" w:rsidRDefault="00565DB4" w:rsidP="00663801">
      <w:pPr>
        <w:pStyle w:val="Odstavecseseznamem"/>
        <w:numPr>
          <w:ilvl w:val="0"/>
          <w:numId w:val="10"/>
        </w:numPr>
        <w:spacing w:after="40" w:line="240" w:lineRule="auto"/>
        <w:ind w:hanging="720"/>
        <w:contextualSpacing w:val="0"/>
        <w:jc w:val="both"/>
        <w:rPr>
          <w:rFonts w:ascii="Frutiger Linotype" w:hAnsi="Frutiger Linotype"/>
        </w:rPr>
      </w:pPr>
      <w:r w:rsidRPr="00565DB4">
        <w:rPr>
          <w:rFonts w:ascii="Frutiger Linotype" w:hAnsi="Frutiger Linotype"/>
        </w:rPr>
        <w:t>Tuto smlouvu je možno měnit či doplňovat pouze písemnými dodatky, takto označenými a číslovanými vzestupnou řadou, podepsanými oprávněnými zástupci smluvních stran. Změna této smlouvy v jiné než písemné formě je vyloučena. Za písemnou formu nebude pro tento účel považována výměna e-mailových či jiných elektronických zpráv.</w:t>
      </w:r>
    </w:p>
    <w:p w14:paraId="0F2BD018" w14:textId="77777777" w:rsidR="00565DB4" w:rsidRPr="00565DB4" w:rsidRDefault="00565DB4" w:rsidP="00663801">
      <w:pPr>
        <w:pStyle w:val="Odstavecseseznamem"/>
        <w:numPr>
          <w:ilvl w:val="0"/>
          <w:numId w:val="10"/>
        </w:numPr>
        <w:spacing w:after="40" w:line="240" w:lineRule="auto"/>
        <w:ind w:hanging="720"/>
        <w:contextualSpacing w:val="0"/>
        <w:jc w:val="both"/>
        <w:rPr>
          <w:rFonts w:ascii="Frutiger Linotype" w:hAnsi="Frutiger Linotype"/>
          <w:i/>
        </w:rPr>
      </w:pPr>
      <w:r w:rsidRPr="00565DB4">
        <w:rPr>
          <w:rFonts w:ascii="Frutiger Linotype" w:hAnsi="Frutiger Linotype"/>
        </w:rPr>
        <w:lastRenderedPageBreak/>
        <w:t xml:space="preserve">Smluvní strany jsou v souladu s </w:t>
      </w:r>
      <w:proofErr w:type="spellStart"/>
      <w:r w:rsidRPr="00565DB4">
        <w:rPr>
          <w:rFonts w:ascii="Frutiger Linotype" w:hAnsi="Frutiger Linotype"/>
        </w:rPr>
        <w:t>ust</w:t>
      </w:r>
      <w:proofErr w:type="spellEnd"/>
      <w:r w:rsidRPr="00565DB4">
        <w:rPr>
          <w:rFonts w:ascii="Frutiger Linotype" w:hAnsi="Frutiger Linotype"/>
        </w:rPr>
        <w:t>. § 2 odst. 1 písm. e) zák. č. 340/2015 Sb. o zvláštních podmínkách účinnosti některých smluv, uveřejňování těchto smluv a o registru smluv (zákon o registru smluv), v platném znění, subjektem povinným uveřejňovat uzavřené soukromoprávní smlouvy. Smluvní strany se dohodly, že splnění této povinnosti v zákonem stanovené lhůtě zajistí pronajímatel.</w:t>
      </w:r>
    </w:p>
    <w:p w14:paraId="1EDAEEDB" w14:textId="7ADFEC0A" w:rsidR="00565DB4" w:rsidRPr="00565DB4" w:rsidRDefault="00565DB4" w:rsidP="00663801">
      <w:pPr>
        <w:pStyle w:val="Odstavecseseznamem"/>
        <w:numPr>
          <w:ilvl w:val="0"/>
          <w:numId w:val="10"/>
        </w:numPr>
        <w:spacing w:after="40" w:line="240" w:lineRule="auto"/>
        <w:ind w:hanging="720"/>
        <w:contextualSpacing w:val="0"/>
        <w:jc w:val="both"/>
        <w:rPr>
          <w:rFonts w:ascii="Frutiger Linotype" w:hAnsi="Frutiger Linotype"/>
        </w:rPr>
      </w:pPr>
      <w:r w:rsidRPr="00565DB4">
        <w:rPr>
          <w:rFonts w:ascii="Frutiger Linotype" w:hAnsi="Frutiger Linotype"/>
        </w:rPr>
        <w:t>Tato smlouva nabývá platnosti je</w:t>
      </w:r>
      <w:r w:rsidR="000C0E12">
        <w:rPr>
          <w:rFonts w:ascii="Frutiger Linotype" w:hAnsi="Frutiger Linotype"/>
        </w:rPr>
        <w:t>jím</w:t>
      </w:r>
      <w:r w:rsidRPr="00565DB4">
        <w:rPr>
          <w:rFonts w:ascii="Frutiger Linotype" w:hAnsi="Frutiger Linotype"/>
        </w:rPr>
        <w:t xml:space="preserve"> uzavřením, tzn. dnem podpisu oběma smluvními stranami. Účinnosti pak nabývá dnem zveřejnění v registru smluv. Oznámení o splnění povinnosti, včetně kopie potvrzení o zveřejnění této smlouvy, jakož i případných navazujících právních dokumentů, bude pronajímatel</w:t>
      </w:r>
      <w:r w:rsidR="000C0E12">
        <w:rPr>
          <w:rFonts w:ascii="Frutiger Linotype" w:hAnsi="Frutiger Linotype"/>
        </w:rPr>
        <w:t>em</w:t>
      </w:r>
      <w:r w:rsidRPr="00565DB4">
        <w:rPr>
          <w:rFonts w:ascii="Frutiger Linotype" w:hAnsi="Frutiger Linotype"/>
        </w:rPr>
        <w:t xml:space="preserve"> zasláno na elektronickou adresu </w:t>
      </w:r>
      <w:hyperlink r:id="rId8" w:history="1">
        <w:r w:rsidR="00993A34" w:rsidRPr="00C3413F">
          <w:rPr>
            <w:rStyle w:val="Hypertextovodkaz"/>
            <w:rFonts w:ascii="Frutiger Linotype" w:hAnsi="Frutiger Linotype"/>
          </w:rPr>
          <w:t>udu@udu.cas.cz</w:t>
        </w:r>
      </w:hyperlink>
      <w:r w:rsidR="00993A34">
        <w:rPr>
          <w:rFonts w:ascii="Frutiger Linotype" w:hAnsi="Frutiger Linotype"/>
        </w:rPr>
        <w:t xml:space="preserve"> </w:t>
      </w:r>
      <w:r w:rsidRPr="00565DB4">
        <w:rPr>
          <w:rFonts w:ascii="Frutiger Linotype" w:hAnsi="Frutiger Linotype"/>
        </w:rPr>
        <w:t>nejpozději do 10 pracovních dnů od uveřejnění v registru smluv.</w:t>
      </w:r>
    </w:p>
    <w:p w14:paraId="5009FBA2" w14:textId="77777777" w:rsidR="00565DB4" w:rsidRPr="00565DB4" w:rsidRDefault="00565DB4" w:rsidP="00663801">
      <w:pPr>
        <w:pStyle w:val="Odstavecseseznamem"/>
        <w:numPr>
          <w:ilvl w:val="0"/>
          <w:numId w:val="10"/>
        </w:numPr>
        <w:spacing w:after="40" w:line="240" w:lineRule="auto"/>
        <w:ind w:hanging="720"/>
        <w:contextualSpacing w:val="0"/>
        <w:jc w:val="both"/>
        <w:rPr>
          <w:rFonts w:ascii="Frutiger Linotype" w:hAnsi="Frutiger Linotype"/>
        </w:rPr>
      </w:pPr>
      <w:r w:rsidRPr="00565DB4">
        <w:rPr>
          <w:rFonts w:ascii="Frutiger Linotype" w:hAnsi="Frutiger Linotype"/>
        </w:rPr>
        <w:t>Smluvní strany se dohodly, že tato smlouva nahrazuje v plném rozsahu Smlouvu o nájmu nebytových prostor uzavřenou mezi smluvními stranami dne 18. 4. 2008. Původní smlouva pozbývá účinnosti dnem 31. 12. 2020.</w:t>
      </w:r>
    </w:p>
    <w:p w14:paraId="2A0758E9" w14:textId="74A9EA19" w:rsidR="00565DB4" w:rsidRPr="00565DB4" w:rsidRDefault="00565DB4" w:rsidP="00663801">
      <w:pPr>
        <w:pStyle w:val="Odstavecseseznamem"/>
        <w:numPr>
          <w:ilvl w:val="0"/>
          <w:numId w:val="10"/>
        </w:numPr>
        <w:spacing w:after="40" w:line="240" w:lineRule="auto"/>
        <w:ind w:hanging="720"/>
        <w:contextualSpacing w:val="0"/>
        <w:jc w:val="both"/>
        <w:rPr>
          <w:rFonts w:ascii="Frutiger Linotype" w:hAnsi="Frutiger Linotype"/>
        </w:rPr>
      </w:pPr>
      <w:r w:rsidRPr="00565DB4">
        <w:rPr>
          <w:rFonts w:ascii="Frutiger Linotype" w:hAnsi="Frutiger Linotype"/>
        </w:rPr>
        <w:t>Smluvní strany prohlašují, že v souladu s </w:t>
      </w:r>
      <w:proofErr w:type="spellStart"/>
      <w:r w:rsidRPr="00565DB4">
        <w:rPr>
          <w:rFonts w:ascii="Frutiger Linotype" w:hAnsi="Frutiger Linotype"/>
        </w:rPr>
        <w:t>ust</w:t>
      </w:r>
      <w:proofErr w:type="spellEnd"/>
      <w:r w:rsidRPr="00565DB4">
        <w:rPr>
          <w:rFonts w:ascii="Frutiger Linotype" w:hAnsi="Frutiger Linotype"/>
        </w:rPr>
        <w:t xml:space="preserve">. § 19 odst. 1 písm. b) zák. č. 341/2005 Sb., o veřejných výzkumných institucích, v platném znění, byl s uzavřením této smlouvy vydán předchozí souhlas dozorčí rady pronajímatele dne </w:t>
      </w:r>
      <w:r w:rsidR="00385895">
        <w:rPr>
          <w:rFonts w:ascii="Frutiger Linotype" w:hAnsi="Frutiger Linotype"/>
        </w:rPr>
        <w:t>15</w:t>
      </w:r>
      <w:r w:rsidR="002555E2">
        <w:rPr>
          <w:rFonts w:ascii="Frutiger Linotype" w:hAnsi="Frutiger Linotype"/>
        </w:rPr>
        <w:t>. 1</w:t>
      </w:r>
      <w:r w:rsidR="00385895">
        <w:rPr>
          <w:rFonts w:ascii="Frutiger Linotype" w:hAnsi="Frutiger Linotype"/>
        </w:rPr>
        <w:t>2</w:t>
      </w:r>
      <w:r w:rsidR="002555E2">
        <w:rPr>
          <w:rFonts w:ascii="Frutiger Linotype" w:hAnsi="Frutiger Linotype"/>
        </w:rPr>
        <w:t xml:space="preserve">. 2020 </w:t>
      </w:r>
      <w:r w:rsidRPr="00565DB4">
        <w:rPr>
          <w:rFonts w:ascii="Frutiger Linotype" w:hAnsi="Frutiger Linotype"/>
        </w:rPr>
        <w:t>a dozorčí rady nájemce dne</w:t>
      </w:r>
      <w:r w:rsidR="00146541">
        <w:rPr>
          <w:rFonts w:ascii="Frutiger Linotype" w:hAnsi="Frutiger Linotype"/>
        </w:rPr>
        <w:t xml:space="preserve"> 26. 10. 2020.</w:t>
      </w:r>
    </w:p>
    <w:p w14:paraId="76EA9B10" w14:textId="77777777" w:rsidR="00565DB4" w:rsidRPr="00565DB4" w:rsidRDefault="00565DB4" w:rsidP="00663801">
      <w:pPr>
        <w:pStyle w:val="Odstavecseseznamem"/>
        <w:numPr>
          <w:ilvl w:val="0"/>
          <w:numId w:val="10"/>
        </w:numPr>
        <w:spacing w:after="40" w:line="240" w:lineRule="auto"/>
        <w:ind w:hanging="720"/>
        <w:contextualSpacing w:val="0"/>
        <w:jc w:val="both"/>
        <w:rPr>
          <w:rFonts w:ascii="Frutiger Linotype" w:hAnsi="Frutiger Linotype"/>
        </w:rPr>
      </w:pPr>
      <w:r w:rsidRPr="00565DB4">
        <w:rPr>
          <w:rFonts w:ascii="Frutiger Linotype" w:hAnsi="Frutiger Linotype"/>
        </w:rPr>
        <w:t xml:space="preserve">Smluvní strany prohlašují a svými podpisy stvrzují, že si smlouvu řádně zvážily, její celý text přečetly a pochopily a že ji uzavírají o své vůli. Rovněž prohlašují, že tato smlouva představuje úplnou dohodu mezi nimi ohledně předmětu smlouvy a nechybí jí jakákoli náležitost, kterou by některá ze smluvních stran mohla považovat za předpoklad pro uzavření této smlouvy. </w:t>
      </w:r>
    </w:p>
    <w:p w14:paraId="214BAC66" w14:textId="77777777" w:rsidR="00565DB4" w:rsidRPr="00565DB4" w:rsidRDefault="00565DB4" w:rsidP="00663801">
      <w:pPr>
        <w:spacing w:after="40" w:line="240" w:lineRule="auto"/>
        <w:jc w:val="both"/>
        <w:rPr>
          <w:rFonts w:ascii="Frutiger Linotype" w:hAnsi="Frutiger Linotype"/>
        </w:rPr>
      </w:pPr>
    </w:p>
    <w:p w14:paraId="6F219AFF" w14:textId="77777777" w:rsidR="00565DB4" w:rsidRPr="00565DB4" w:rsidRDefault="00565DB4" w:rsidP="00663801">
      <w:pPr>
        <w:spacing w:after="40" w:line="240" w:lineRule="auto"/>
        <w:jc w:val="both"/>
        <w:rPr>
          <w:rFonts w:ascii="Frutiger Linotype" w:hAnsi="Frutiger Linotype"/>
        </w:rPr>
      </w:pPr>
      <w:r w:rsidRPr="00565DB4">
        <w:rPr>
          <w:rFonts w:ascii="Frutiger Linotype" w:hAnsi="Frutiger Linotype"/>
        </w:rPr>
        <w:t>Příloha č. 1: Plánek umístění pronajatých nebytových prostor</w:t>
      </w:r>
    </w:p>
    <w:p w14:paraId="77440F96" w14:textId="77777777" w:rsidR="00565DB4" w:rsidRPr="00565DB4" w:rsidRDefault="00565DB4" w:rsidP="00663801">
      <w:pPr>
        <w:spacing w:after="40" w:line="240" w:lineRule="auto"/>
        <w:jc w:val="both"/>
        <w:rPr>
          <w:rFonts w:ascii="Frutiger Linotype" w:hAnsi="Frutiger Linotype"/>
        </w:rPr>
      </w:pPr>
    </w:p>
    <w:p w14:paraId="0916DD83" w14:textId="77777777" w:rsidR="00565DB4" w:rsidRPr="00565DB4" w:rsidRDefault="00565DB4" w:rsidP="00663801">
      <w:pPr>
        <w:spacing w:after="40" w:line="240" w:lineRule="auto"/>
        <w:jc w:val="both"/>
        <w:rPr>
          <w:rFonts w:ascii="Frutiger Linotype" w:hAnsi="Frutiger Linotype"/>
        </w:rPr>
      </w:pPr>
      <w:r w:rsidRPr="00565DB4">
        <w:rPr>
          <w:rFonts w:ascii="Frutiger Linotype" w:hAnsi="Frutiger Linotype"/>
        </w:rPr>
        <w:t>Pronajímatel:</w:t>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t>Nájemce:</w:t>
      </w:r>
    </w:p>
    <w:p w14:paraId="4D3CB358" w14:textId="77777777" w:rsidR="00565DB4" w:rsidRPr="00565DB4" w:rsidRDefault="00565DB4" w:rsidP="00663801">
      <w:pPr>
        <w:spacing w:after="40" w:line="240" w:lineRule="auto"/>
        <w:jc w:val="both"/>
        <w:rPr>
          <w:rFonts w:ascii="Frutiger Linotype" w:hAnsi="Frutiger Linotype"/>
        </w:rPr>
      </w:pPr>
    </w:p>
    <w:p w14:paraId="2CB91F1F" w14:textId="77777777" w:rsidR="00565DB4" w:rsidRPr="00565DB4" w:rsidRDefault="00565DB4" w:rsidP="00663801">
      <w:pPr>
        <w:spacing w:after="40" w:line="240" w:lineRule="auto"/>
        <w:jc w:val="both"/>
        <w:rPr>
          <w:rFonts w:ascii="Frutiger Linotype" w:hAnsi="Frutiger Linotype"/>
        </w:rPr>
      </w:pPr>
      <w:r w:rsidRPr="002555E2">
        <w:rPr>
          <w:rFonts w:ascii="Frutiger Linotype" w:hAnsi="Frutiger Linotype"/>
        </w:rPr>
        <w:t>V Praze dne ……………………</w:t>
      </w:r>
      <w:r w:rsidRPr="002555E2">
        <w:rPr>
          <w:rFonts w:ascii="Frutiger Linotype" w:hAnsi="Frutiger Linotype"/>
        </w:rPr>
        <w:tab/>
      </w:r>
      <w:r w:rsidRPr="002555E2">
        <w:rPr>
          <w:rFonts w:ascii="Frutiger Linotype" w:hAnsi="Frutiger Linotype"/>
        </w:rPr>
        <w:tab/>
      </w:r>
      <w:r w:rsidRPr="002555E2">
        <w:rPr>
          <w:rFonts w:ascii="Frutiger Linotype" w:hAnsi="Frutiger Linotype"/>
        </w:rPr>
        <w:tab/>
        <w:t>V Praze dne ……………………….</w:t>
      </w:r>
    </w:p>
    <w:p w14:paraId="70859384" w14:textId="77777777" w:rsidR="00565DB4" w:rsidRPr="00565DB4" w:rsidRDefault="00565DB4" w:rsidP="00663801">
      <w:pPr>
        <w:spacing w:after="40" w:line="240" w:lineRule="auto"/>
        <w:jc w:val="both"/>
        <w:rPr>
          <w:rFonts w:ascii="Frutiger Linotype" w:hAnsi="Frutiger Linotype"/>
        </w:rPr>
      </w:pPr>
    </w:p>
    <w:p w14:paraId="4F791E5F" w14:textId="77777777" w:rsidR="00565DB4" w:rsidRPr="00565DB4" w:rsidRDefault="00565DB4" w:rsidP="00663801">
      <w:pPr>
        <w:spacing w:after="40" w:line="240" w:lineRule="auto"/>
        <w:jc w:val="both"/>
        <w:rPr>
          <w:rFonts w:ascii="Frutiger Linotype" w:hAnsi="Frutiger Linotype"/>
        </w:rPr>
      </w:pPr>
    </w:p>
    <w:p w14:paraId="748F003E" w14:textId="3281F25A" w:rsidR="00565DB4" w:rsidRDefault="00565DB4" w:rsidP="00663801">
      <w:pPr>
        <w:spacing w:after="40" w:line="240" w:lineRule="auto"/>
        <w:jc w:val="both"/>
        <w:rPr>
          <w:rFonts w:ascii="Frutiger Linotype" w:hAnsi="Frutiger Linotype"/>
        </w:rPr>
      </w:pPr>
    </w:p>
    <w:p w14:paraId="3E3B2543" w14:textId="77777777" w:rsidR="00663801" w:rsidRPr="00565DB4" w:rsidRDefault="00663801" w:rsidP="00663801">
      <w:pPr>
        <w:spacing w:after="40" w:line="240" w:lineRule="auto"/>
        <w:jc w:val="both"/>
        <w:rPr>
          <w:rFonts w:ascii="Frutiger Linotype" w:hAnsi="Frutiger Linotype"/>
        </w:rPr>
      </w:pPr>
    </w:p>
    <w:p w14:paraId="2D0953A5" w14:textId="77777777" w:rsidR="00565DB4" w:rsidRPr="00565DB4" w:rsidRDefault="00565DB4" w:rsidP="00663801">
      <w:pPr>
        <w:spacing w:after="40" w:line="240" w:lineRule="auto"/>
        <w:jc w:val="both"/>
        <w:rPr>
          <w:rFonts w:ascii="Frutiger Linotype" w:hAnsi="Frutiger Linotype"/>
          <w:i/>
        </w:rPr>
      </w:pPr>
      <w:r w:rsidRPr="00565DB4">
        <w:rPr>
          <w:rFonts w:ascii="Frutiger Linotype" w:hAnsi="Frutiger Linotype"/>
          <w:i/>
        </w:rPr>
        <w:t>……………………………………</w:t>
      </w:r>
      <w:r w:rsidRPr="00565DB4">
        <w:rPr>
          <w:rFonts w:ascii="Frutiger Linotype" w:hAnsi="Frutiger Linotype"/>
          <w:i/>
        </w:rPr>
        <w:tab/>
      </w:r>
      <w:r w:rsidRPr="00565DB4">
        <w:rPr>
          <w:rFonts w:ascii="Frutiger Linotype" w:hAnsi="Frutiger Linotype"/>
          <w:i/>
        </w:rPr>
        <w:tab/>
      </w:r>
      <w:r w:rsidRPr="00565DB4">
        <w:rPr>
          <w:rFonts w:ascii="Frutiger Linotype" w:hAnsi="Frutiger Linotype"/>
          <w:i/>
        </w:rPr>
        <w:tab/>
        <w:t>……………………………………….</w:t>
      </w:r>
    </w:p>
    <w:p w14:paraId="7B16F2E8" w14:textId="4FB64315" w:rsidR="00565DB4" w:rsidRPr="00565DB4" w:rsidRDefault="00565DB4" w:rsidP="00663801">
      <w:pPr>
        <w:spacing w:after="40" w:line="240" w:lineRule="auto"/>
        <w:rPr>
          <w:rFonts w:ascii="Frutiger Linotype" w:hAnsi="Frutiger Linotype"/>
        </w:rPr>
      </w:pPr>
      <w:r w:rsidRPr="00565DB4">
        <w:rPr>
          <w:rFonts w:ascii="Frutiger Linotype" w:hAnsi="Frutiger Linotype"/>
        </w:rPr>
        <w:t xml:space="preserve">Ing. Magdaléna </w:t>
      </w:r>
      <w:proofErr w:type="spellStart"/>
      <w:r w:rsidRPr="00565DB4">
        <w:rPr>
          <w:rFonts w:ascii="Frutiger Linotype" w:hAnsi="Frutiger Linotype"/>
        </w:rPr>
        <w:t>Vecková</w:t>
      </w:r>
      <w:proofErr w:type="spellEnd"/>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t>doc. PhDr. Tomáš Winter, Ph.D.</w:t>
      </w:r>
    </w:p>
    <w:p w14:paraId="33D283A5" w14:textId="685AB677" w:rsidR="00565DB4" w:rsidRPr="00565DB4" w:rsidRDefault="00565DB4" w:rsidP="00663801">
      <w:pPr>
        <w:spacing w:after="40" w:line="240" w:lineRule="auto"/>
        <w:rPr>
          <w:rFonts w:ascii="Frutiger Linotype" w:hAnsi="Frutiger Linotype"/>
        </w:rPr>
      </w:pPr>
      <w:r w:rsidRPr="00565DB4">
        <w:rPr>
          <w:rFonts w:ascii="Frutiger Linotype" w:hAnsi="Frutiger Linotype"/>
        </w:rPr>
        <w:t>ředitelka</w:t>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t>ředitel</w:t>
      </w:r>
    </w:p>
    <w:p w14:paraId="4D44D5DF" w14:textId="31DB6224" w:rsidR="000F2ED7" w:rsidRPr="00565DB4" w:rsidRDefault="00565DB4" w:rsidP="00663801">
      <w:pPr>
        <w:spacing w:after="40" w:line="240" w:lineRule="auto"/>
        <w:rPr>
          <w:rFonts w:ascii="Frutiger Linotype" w:hAnsi="Frutiger Linotype"/>
        </w:rPr>
      </w:pPr>
      <w:r w:rsidRPr="00565DB4">
        <w:rPr>
          <w:rFonts w:ascii="Frutiger Linotype" w:hAnsi="Frutiger Linotype"/>
        </w:rPr>
        <w:t>Knihovna AV ČR, v. v. i.</w:t>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Pr="00565DB4">
        <w:rPr>
          <w:rFonts w:ascii="Frutiger Linotype" w:hAnsi="Frutiger Linotype"/>
        </w:rPr>
        <w:tab/>
      </w:r>
      <w:r w:rsidR="00332AAF" w:rsidRPr="00565DB4">
        <w:rPr>
          <w:rFonts w:ascii="Frutiger Linotype" w:hAnsi="Frutiger Linotype"/>
        </w:rPr>
        <w:t>Ústav dějin umění</w:t>
      </w:r>
      <w:r w:rsidR="000F2ED7" w:rsidRPr="00565DB4">
        <w:rPr>
          <w:rFonts w:ascii="Frutiger Linotype" w:hAnsi="Frutiger Linotype"/>
        </w:rPr>
        <w:t xml:space="preserve"> AV ČR, v. v. i.</w:t>
      </w:r>
    </w:p>
    <w:p w14:paraId="127148B5" w14:textId="374E05A7" w:rsidR="00A03464" w:rsidRPr="00565DB4" w:rsidRDefault="00A03464" w:rsidP="00663801">
      <w:pPr>
        <w:tabs>
          <w:tab w:val="center" w:pos="1985"/>
          <w:tab w:val="center" w:pos="7371"/>
          <w:tab w:val="center" w:pos="7797"/>
        </w:tabs>
        <w:spacing w:after="40" w:line="240" w:lineRule="auto"/>
        <w:rPr>
          <w:rFonts w:ascii="Frutiger Linotype" w:hAnsi="Frutiger Linotype"/>
        </w:rPr>
      </w:pPr>
    </w:p>
    <w:sectPr w:rsidR="00A03464" w:rsidRPr="00565DB4" w:rsidSect="00663801">
      <w:footerReference w:type="default" r:id="rId9"/>
      <w:pgSz w:w="11906" w:h="16838"/>
      <w:pgMar w:top="1418" w:right="1418" w:bottom="130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6F918" w16cid:durableId="21DD1F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8A96E" w14:textId="77777777" w:rsidR="00355D87" w:rsidRDefault="00355D87" w:rsidP="00DE3759">
      <w:pPr>
        <w:spacing w:after="0" w:line="240" w:lineRule="auto"/>
      </w:pPr>
      <w:r>
        <w:separator/>
      </w:r>
    </w:p>
  </w:endnote>
  <w:endnote w:type="continuationSeparator" w:id="0">
    <w:p w14:paraId="692534EB" w14:textId="77777777" w:rsidR="00355D87" w:rsidRDefault="00355D87" w:rsidP="00DE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Linotype">
    <w:panose1 w:val="020B0604030504040204"/>
    <w:charset w:val="EE"/>
    <w:family w:val="swiss"/>
    <w:pitch w:val="variable"/>
    <w:sig w:usb0="000000F7"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280638"/>
      <w:docPartObj>
        <w:docPartGallery w:val="Page Numbers (Bottom of Page)"/>
        <w:docPartUnique/>
      </w:docPartObj>
    </w:sdtPr>
    <w:sdtEndPr/>
    <w:sdtContent>
      <w:p w14:paraId="23088015" w14:textId="14EB168F" w:rsidR="00DE3759" w:rsidRDefault="00DE3759">
        <w:pPr>
          <w:pStyle w:val="Zpat"/>
          <w:jc w:val="right"/>
        </w:pPr>
        <w:r>
          <w:fldChar w:fldCharType="begin"/>
        </w:r>
        <w:r>
          <w:instrText>PAGE   \* MERGEFORMAT</w:instrText>
        </w:r>
        <w:r>
          <w:fldChar w:fldCharType="separate"/>
        </w:r>
        <w:r w:rsidR="000D44D6">
          <w:rPr>
            <w:noProof/>
          </w:rPr>
          <w:t>4</w:t>
        </w:r>
        <w:r>
          <w:fldChar w:fldCharType="end"/>
        </w:r>
        <w:r w:rsidR="00290975">
          <w:t>/5</w:t>
        </w:r>
      </w:p>
    </w:sdtContent>
  </w:sdt>
  <w:p w14:paraId="1826744E" w14:textId="77777777" w:rsidR="00DE3759" w:rsidRDefault="00DE37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AE383" w14:textId="77777777" w:rsidR="00355D87" w:rsidRDefault="00355D87" w:rsidP="00DE3759">
      <w:pPr>
        <w:spacing w:after="0" w:line="240" w:lineRule="auto"/>
      </w:pPr>
      <w:r>
        <w:separator/>
      </w:r>
    </w:p>
  </w:footnote>
  <w:footnote w:type="continuationSeparator" w:id="0">
    <w:p w14:paraId="25FF77F3" w14:textId="77777777" w:rsidR="00355D87" w:rsidRDefault="00355D87" w:rsidP="00DE3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AC5"/>
    <w:multiLevelType w:val="hybridMultilevel"/>
    <w:tmpl w:val="B0AA0A20"/>
    <w:lvl w:ilvl="0" w:tplc="B10218C4">
      <w:start w:val="1"/>
      <w:numFmt w:val="ordinal"/>
      <w:lvlText w:val="5.%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50649"/>
    <w:multiLevelType w:val="hybridMultilevel"/>
    <w:tmpl w:val="F98280E8"/>
    <w:lvl w:ilvl="0" w:tplc="D5AA8390">
      <w:start w:val="1"/>
      <w:numFmt w:val="ordinal"/>
      <w:lvlText w:val="8.%1"/>
      <w:lvlJc w:val="left"/>
      <w:pPr>
        <w:ind w:left="1440" w:hanging="360"/>
      </w:pPr>
      <w:rPr>
        <w:rFonts w:hint="default"/>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64B7D04"/>
    <w:multiLevelType w:val="hybridMultilevel"/>
    <w:tmpl w:val="AE2A0310"/>
    <w:lvl w:ilvl="0" w:tplc="FA8C74A2">
      <w:start w:val="1"/>
      <w:numFmt w:val="ordin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7C4389"/>
    <w:multiLevelType w:val="hybridMultilevel"/>
    <w:tmpl w:val="3C60AF50"/>
    <w:lvl w:ilvl="0" w:tplc="17A6966C">
      <w:start w:val="1"/>
      <w:numFmt w:val="decimal"/>
      <w:lvlText w:val="6.%1."/>
      <w:lvlJc w:val="left"/>
      <w:pPr>
        <w:ind w:left="1440" w:hanging="360"/>
      </w:pPr>
      <w:rPr>
        <w:rFonts w:hint="default"/>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C090CEC"/>
    <w:multiLevelType w:val="hybridMultilevel"/>
    <w:tmpl w:val="3DB00212"/>
    <w:lvl w:ilvl="0" w:tplc="A5589B20">
      <w:start w:val="1"/>
      <w:numFmt w:val="ordinal"/>
      <w:lvlText w:val="3.%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8C57AC"/>
    <w:multiLevelType w:val="hybridMultilevel"/>
    <w:tmpl w:val="0BB6BA68"/>
    <w:lvl w:ilvl="0" w:tplc="89CCBCC4">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925480"/>
    <w:multiLevelType w:val="hybridMultilevel"/>
    <w:tmpl w:val="75F6EF10"/>
    <w:lvl w:ilvl="0" w:tplc="BB4272D8">
      <w:start w:val="1"/>
      <w:numFmt w:val="ordinal"/>
      <w:lvlText w:val="6.%1"/>
      <w:lvlJc w:val="left"/>
      <w:pPr>
        <w:ind w:left="1440" w:hanging="360"/>
      </w:pPr>
      <w:rPr>
        <w:rFonts w:cs="Times New Roman"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45187967"/>
    <w:multiLevelType w:val="hybridMultilevel"/>
    <w:tmpl w:val="58C60C5C"/>
    <w:lvl w:ilvl="0" w:tplc="5582BDA6">
      <w:start w:val="1"/>
      <w:numFmt w:val="ordinal"/>
      <w:lvlText w:val="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7024B4F"/>
    <w:multiLevelType w:val="hybridMultilevel"/>
    <w:tmpl w:val="9F4EF3FE"/>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9" w15:restartNumberingAfterBreak="0">
    <w:nsid w:val="493E037F"/>
    <w:multiLevelType w:val="hybridMultilevel"/>
    <w:tmpl w:val="679EA2AE"/>
    <w:lvl w:ilvl="0" w:tplc="B64ABF6E">
      <w:start w:val="1"/>
      <w:numFmt w:val="ordinal"/>
      <w:lvlText w:val="7.%1"/>
      <w:lvlJc w:val="left"/>
      <w:pPr>
        <w:ind w:left="1440" w:hanging="360"/>
      </w:pPr>
      <w:rPr>
        <w:rFonts w:hint="default"/>
        <w:i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F4251D"/>
    <w:multiLevelType w:val="hybridMultilevel"/>
    <w:tmpl w:val="13BA3990"/>
    <w:lvl w:ilvl="0" w:tplc="AB14CD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5C7EF5"/>
    <w:multiLevelType w:val="hybridMultilevel"/>
    <w:tmpl w:val="4FB43036"/>
    <w:lvl w:ilvl="0" w:tplc="F968B938">
      <w:start w:val="1"/>
      <w:numFmt w:val="ordinal"/>
      <w:lvlText w:val="7.%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B0D0E"/>
    <w:multiLevelType w:val="hybridMultilevel"/>
    <w:tmpl w:val="312E38CC"/>
    <w:lvl w:ilvl="0" w:tplc="58AC31FA">
      <w:start w:val="1"/>
      <w:numFmt w:val="ordinal"/>
      <w:lvlText w:val="4.%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19708A"/>
    <w:multiLevelType w:val="hybridMultilevel"/>
    <w:tmpl w:val="712E4D0A"/>
    <w:lvl w:ilvl="0" w:tplc="D4B4B696">
      <w:start w:val="1"/>
      <w:numFmt w:val="ordinal"/>
      <w:lvlText w:val="6.%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D97860"/>
    <w:multiLevelType w:val="hybridMultilevel"/>
    <w:tmpl w:val="B09246A4"/>
    <w:lvl w:ilvl="0" w:tplc="E1B8DB2A">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B583689"/>
    <w:multiLevelType w:val="hybridMultilevel"/>
    <w:tmpl w:val="15D25CE8"/>
    <w:lvl w:ilvl="0" w:tplc="3EB4CF88">
      <w:start w:val="1"/>
      <w:numFmt w:val="ordinal"/>
      <w:lvlText w:val="8.%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B63722"/>
    <w:multiLevelType w:val="hybridMultilevel"/>
    <w:tmpl w:val="A322BCB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num w:numId="1">
    <w:abstractNumId w:val="2"/>
  </w:num>
  <w:num w:numId="2">
    <w:abstractNumId w:val="7"/>
  </w:num>
  <w:num w:numId="3">
    <w:abstractNumId w:val="4"/>
  </w:num>
  <w:num w:numId="4">
    <w:abstractNumId w:val="12"/>
  </w:num>
  <w:num w:numId="5">
    <w:abstractNumId w:val="0"/>
  </w:num>
  <w:num w:numId="6">
    <w:abstractNumId w:val="6"/>
  </w:num>
  <w:num w:numId="7">
    <w:abstractNumId w:val="11"/>
  </w:num>
  <w:num w:numId="8">
    <w:abstractNumId w:val="1"/>
  </w:num>
  <w:num w:numId="9">
    <w:abstractNumId w:val="14"/>
  </w:num>
  <w:num w:numId="10">
    <w:abstractNumId w:val="15"/>
  </w:num>
  <w:num w:numId="11">
    <w:abstractNumId w:val="13"/>
  </w:num>
  <w:num w:numId="12">
    <w:abstractNumId w:val="5"/>
  </w:num>
  <w:num w:numId="13">
    <w:abstractNumId w:val="16"/>
  </w:num>
  <w:num w:numId="14">
    <w:abstractNumId w:val="8"/>
  </w:num>
  <w:num w:numId="15">
    <w:abstractNumId w:val="3"/>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3D"/>
    <w:rsid w:val="00027683"/>
    <w:rsid w:val="00095251"/>
    <w:rsid w:val="000976FF"/>
    <w:rsid w:val="000C0E12"/>
    <w:rsid w:val="000D44D6"/>
    <w:rsid w:val="000F2ED7"/>
    <w:rsid w:val="0010592D"/>
    <w:rsid w:val="001249A7"/>
    <w:rsid w:val="00146541"/>
    <w:rsid w:val="0015691E"/>
    <w:rsid w:val="0016285B"/>
    <w:rsid w:val="00175944"/>
    <w:rsid w:val="001B23FF"/>
    <w:rsid w:val="001E37C1"/>
    <w:rsid w:val="00201F44"/>
    <w:rsid w:val="0021598F"/>
    <w:rsid w:val="00235E40"/>
    <w:rsid w:val="002467AE"/>
    <w:rsid w:val="002555E2"/>
    <w:rsid w:val="002808F3"/>
    <w:rsid w:val="00290975"/>
    <w:rsid w:val="0029761F"/>
    <w:rsid w:val="002B0E7B"/>
    <w:rsid w:val="002D7315"/>
    <w:rsid w:val="002F0A01"/>
    <w:rsid w:val="002F4581"/>
    <w:rsid w:val="00332AAF"/>
    <w:rsid w:val="00332BFE"/>
    <w:rsid w:val="003341A8"/>
    <w:rsid w:val="00355D87"/>
    <w:rsid w:val="00385895"/>
    <w:rsid w:val="00393CA2"/>
    <w:rsid w:val="003A082E"/>
    <w:rsid w:val="003C7AC8"/>
    <w:rsid w:val="003E3A28"/>
    <w:rsid w:val="003F06DD"/>
    <w:rsid w:val="00413126"/>
    <w:rsid w:val="00434447"/>
    <w:rsid w:val="004925AF"/>
    <w:rsid w:val="004B33E1"/>
    <w:rsid w:val="004C5E1B"/>
    <w:rsid w:val="004E0BD2"/>
    <w:rsid w:val="0052362B"/>
    <w:rsid w:val="00524618"/>
    <w:rsid w:val="00535F87"/>
    <w:rsid w:val="00565DB4"/>
    <w:rsid w:val="005737CE"/>
    <w:rsid w:val="005856C1"/>
    <w:rsid w:val="0058584B"/>
    <w:rsid w:val="005F7A36"/>
    <w:rsid w:val="00611F9D"/>
    <w:rsid w:val="006176B3"/>
    <w:rsid w:val="00621E8A"/>
    <w:rsid w:val="00631F4F"/>
    <w:rsid w:val="00663801"/>
    <w:rsid w:val="00687B6E"/>
    <w:rsid w:val="006A3EA8"/>
    <w:rsid w:val="006B44BF"/>
    <w:rsid w:val="006C5ABF"/>
    <w:rsid w:val="00706119"/>
    <w:rsid w:val="00707519"/>
    <w:rsid w:val="00720CB1"/>
    <w:rsid w:val="00727CCF"/>
    <w:rsid w:val="007305A3"/>
    <w:rsid w:val="00730DE7"/>
    <w:rsid w:val="00734DE0"/>
    <w:rsid w:val="0073600F"/>
    <w:rsid w:val="00756CD9"/>
    <w:rsid w:val="00770DF9"/>
    <w:rsid w:val="00774926"/>
    <w:rsid w:val="007E7719"/>
    <w:rsid w:val="008055BB"/>
    <w:rsid w:val="0084009D"/>
    <w:rsid w:val="0085196B"/>
    <w:rsid w:val="0085760E"/>
    <w:rsid w:val="008932D6"/>
    <w:rsid w:val="00925794"/>
    <w:rsid w:val="00976C67"/>
    <w:rsid w:val="00993A34"/>
    <w:rsid w:val="009B4B91"/>
    <w:rsid w:val="009C0F2D"/>
    <w:rsid w:val="009D00F0"/>
    <w:rsid w:val="009F3705"/>
    <w:rsid w:val="00A0175D"/>
    <w:rsid w:val="00A03464"/>
    <w:rsid w:val="00A10153"/>
    <w:rsid w:val="00A3157F"/>
    <w:rsid w:val="00A973B0"/>
    <w:rsid w:val="00AC622A"/>
    <w:rsid w:val="00B44B7C"/>
    <w:rsid w:val="00B4507D"/>
    <w:rsid w:val="00B60B96"/>
    <w:rsid w:val="00B82FAB"/>
    <w:rsid w:val="00BF4D1D"/>
    <w:rsid w:val="00C02E21"/>
    <w:rsid w:val="00C514C8"/>
    <w:rsid w:val="00C52D74"/>
    <w:rsid w:val="00C53C57"/>
    <w:rsid w:val="00C56F3E"/>
    <w:rsid w:val="00C76F3D"/>
    <w:rsid w:val="00C9756F"/>
    <w:rsid w:val="00CB3B1D"/>
    <w:rsid w:val="00CD17AB"/>
    <w:rsid w:val="00D001FC"/>
    <w:rsid w:val="00D174E0"/>
    <w:rsid w:val="00D24597"/>
    <w:rsid w:val="00D40072"/>
    <w:rsid w:val="00D53AA4"/>
    <w:rsid w:val="00D843A4"/>
    <w:rsid w:val="00D86E5F"/>
    <w:rsid w:val="00D97E42"/>
    <w:rsid w:val="00DB0DB1"/>
    <w:rsid w:val="00DB798B"/>
    <w:rsid w:val="00DD2EF4"/>
    <w:rsid w:val="00DD4370"/>
    <w:rsid w:val="00DD4448"/>
    <w:rsid w:val="00DE3759"/>
    <w:rsid w:val="00E0123E"/>
    <w:rsid w:val="00E10315"/>
    <w:rsid w:val="00E142D4"/>
    <w:rsid w:val="00E4034D"/>
    <w:rsid w:val="00E659EE"/>
    <w:rsid w:val="00EA7C09"/>
    <w:rsid w:val="00EB25F6"/>
    <w:rsid w:val="00EC222B"/>
    <w:rsid w:val="00EF025D"/>
    <w:rsid w:val="00F163EC"/>
    <w:rsid w:val="00F94EA7"/>
    <w:rsid w:val="00FB347E"/>
    <w:rsid w:val="00FC4B0E"/>
    <w:rsid w:val="00FD6622"/>
    <w:rsid w:val="00FF0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4F26"/>
  <w15:docId w15:val="{F6E80F41-26CE-43B2-9435-ABAD4FFC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76F3D"/>
    <w:pPr>
      <w:ind w:left="720"/>
      <w:contextualSpacing/>
    </w:pPr>
  </w:style>
  <w:style w:type="character" w:styleId="Hypertextovodkaz">
    <w:name w:val="Hyperlink"/>
    <w:basedOn w:val="Standardnpsmoodstavce"/>
    <w:uiPriority w:val="99"/>
    <w:unhideWhenUsed/>
    <w:rsid w:val="00DE3759"/>
    <w:rPr>
      <w:color w:val="0563C1" w:themeColor="hyperlink"/>
      <w:u w:val="single"/>
    </w:rPr>
  </w:style>
  <w:style w:type="paragraph" w:styleId="Zhlav">
    <w:name w:val="header"/>
    <w:basedOn w:val="Normln"/>
    <w:link w:val="ZhlavChar"/>
    <w:uiPriority w:val="99"/>
    <w:unhideWhenUsed/>
    <w:rsid w:val="00DE37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3759"/>
    <w:rPr>
      <w:rFonts w:ascii="Arial" w:hAnsi="Arial" w:cs="Arial"/>
    </w:rPr>
  </w:style>
  <w:style w:type="paragraph" w:styleId="Zpat">
    <w:name w:val="footer"/>
    <w:basedOn w:val="Normln"/>
    <w:link w:val="ZpatChar"/>
    <w:uiPriority w:val="99"/>
    <w:unhideWhenUsed/>
    <w:rsid w:val="00DE3759"/>
    <w:pPr>
      <w:tabs>
        <w:tab w:val="center" w:pos="4536"/>
        <w:tab w:val="right" w:pos="9072"/>
      </w:tabs>
      <w:spacing w:after="0" w:line="240" w:lineRule="auto"/>
    </w:pPr>
  </w:style>
  <w:style w:type="character" w:customStyle="1" w:styleId="ZpatChar">
    <w:name w:val="Zápatí Char"/>
    <w:basedOn w:val="Standardnpsmoodstavce"/>
    <w:link w:val="Zpat"/>
    <w:uiPriority w:val="99"/>
    <w:rsid w:val="00DE3759"/>
    <w:rPr>
      <w:rFonts w:ascii="Arial" w:hAnsi="Arial" w:cs="Arial"/>
    </w:rPr>
  </w:style>
  <w:style w:type="character" w:styleId="Odkaznakoment">
    <w:name w:val="annotation reference"/>
    <w:basedOn w:val="Standardnpsmoodstavce"/>
    <w:uiPriority w:val="99"/>
    <w:semiHidden/>
    <w:unhideWhenUsed/>
    <w:rsid w:val="009C0F2D"/>
    <w:rPr>
      <w:sz w:val="16"/>
      <w:szCs w:val="16"/>
    </w:rPr>
  </w:style>
  <w:style w:type="paragraph" w:styleId="Textkomente">
    <w:name w:val="annotation text"/>
    <w:basedOn w:val="Normln"/>
    <w:link w:val="TextkomenteChar"/>
    <w:uiPriority w:val="99"/>
    <w:semiHidden/>
    <w:unhideWhenUsed/>
    <w:rsid w:val="009C0F2D"/>
    <w:pPr>
      <w:spacing w:line="240" w:lineRule="auto"/>
    </w:pPr>
    <w:rPr>
      <w:sz w:val="20"/>
      <w:szCs w:val="20"/>
    </w:rPr>
  </w:style>
  <w:style w:type="character" w:customStyle="1" w:styleId="TextkomenteChar">
    <w:name w:val="Text komentáře Char"/>
    <w:basedOn w:val="Standardnpsmoodstavce"/>
    <w:link w:val="Textkomente"/>
    <w:uiPriority w:val="99"/>
    <w:semiHidden/>
    <w:rsid w:val="009C0F2D"/>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C0F2D"/>
    <w:rPr>
      <w:b/>
      <w:bCs/>
    </w:rPr>
  </w:style>
  <w:style w:type="character" w:customStyle="1" w:styleId="PedmtkomenteChar">
    <w:name w:val="Předmět komentáře Char"/>
    <w:basedOn w:val="TextkomenteChar"/>
    <w:link w:val="Pedmtkomente"/>
    <w:uiPriority w:val="99"/>
    <w:semiHidden/>
    <w:rsid w:val="009C0F2D"/>
    <w:rPr>
      <w:rFonts w:ascii="Arial" w:hAnsi="Arial" w:cs="Arial"/>
      <w:b/>
      <w:bCs/>
      <w:sz w:val="20"/>
      <w:szCs w:val="20"/>
    </w:rPr>
  </w:style>
  <w:style w:type="paragraph" w:styleId="Textbubliny">
    <w:name w:val="Balloon Text"/>
    <w:basedOn w:val="Normln"/>
    <w:link w:val="TextbublinyChar"/>
    <w:uiPriority w:val="99"/>
    <w:semiHidden/>
    <w:unhideWhenUsed/>
    <w:rsid w:val="009C0F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0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519">
      <w:bodyDiv w:val="1"/>
      <w:marLeft w:val="0"/>
      <w:marRight w:val="0"/>
      <w:marTop w:val="0"/>
      <w:marBottom w:val="0"/>
      <w:divBdr>
        <w:top w:val="none" w:sz="0" w:space="0" w:color="auto"/>
        <w:left w:val="none" w:sz="0" w:space="0" w:color="auto"/>
        <w:bottom w:val="none" w:sz="0" w:space="0" w:color="auto"/>
        <w:right w:val="none" w:sz="0" w:space="0" w:color="auto"/>
      </w:divBdr>
    </w:div>
    <w:div w:id="133965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u@udu.ca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CDBF-B93E-413A-8642-37B28E9C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1905</Words>
  <Characters>11243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SSC AVCR</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Svobodová Martina</dc:creator>
  <cp:lastModifiedBy>sekretariat</cp:lastModifiedBy>
  <cp:revision>9</cp:revision>
  <cp:lastPrinted>2020-07-03T09:02:00Z</cp:lastPrinted>
  <dcterms:created xsi:type="dcterms:W3CDTF">2020-08-06T12:09:00Z</dcterms:created>
  <dcterms:modified xsi:type="dcterms:W3CDTF">2021-01-04T11:08:00Z</dcterms:modified>
</cp:coreProperties>
</file>