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AE" w:rsidRDefault="00740BAE">
      <w:pPr>
        <w:rPr>
          <w:rFonts w:ascii="Arial" w:hAnsi="Arial" w:cs="Arial"/>
          <w:b/>
          <w:color w:val="0057A6"/>
          <w:sz w:val="36"/>
          <w:szCs w:val="36"/>
        </w:rPr>
      </w:pPr>
      <w:bookmarkStart w:id="0" w:name="_Toc181701006"/>
    </w:p>
    <w:p w:rsidR="00307B60" w:rsidRDefault="00307B60" w:rsidP="00E750FC">
      <w:pPr>
        <w:jc w:val="left"/>
        <w:rPr>
          <w:rFonts w:ascii="Arial" w:hAnsi="Arial" w:cs="Arial"/>
          <w:b/>
          <w:color w:val="0057A6"/>
          <w:sz w:val="36"/>
          <w:szCs w:val="36"/>
          <w:lang w:val="pl-PL"/>
        </w:rPr>
      </w:pPr>
    </w:p>
    <w:p w:rsidR="00032E3C" w:rsidRPr="000C7C6D" w:rsidRDefault="00032E3C" w:rsidP="00E750FC">
      <w:pPr>
        <w:jc w:val="left"/>
        <w:rPr>
          <w:rFonts w:ascii="Arial" w:hAnsi="Arial" w:cs="Arial"/>
          <w:b/>
          <w:sz w:val="40"/>
          <w:szCs w:val="40"/>
          <w:lang w:val="pl-PL"/>
        </w:rPr>
      </w:pPr>
      <w:r w:rsidRPr="000C7C6D">
        <w:rPr>
          <w:rFonts w:ascii="Arial" w:hAnsi="Arial" w:cs="Arial"/>
          <w:b/>
          <w:sz w:val="36"/>
          <w:szCs w:val="36"/>
          <w:lang w:val="pl-PL"/>
        </w:rPr>
        <w:t>MARSH</w:t>
      </w:r>
      <w:r w:rsidR="00B16268" w:rsidRPr="000C7C6D">
        <w:rPr>
          <w:rFonts w:ascii="Arial" w:hAnsi="Arial" w:cs="Arial"/>
          <w:b/>
          <w:sz w:val="36"/>
          <w:szCs w:val="36"/>
          <w:lang w:val="pl-PL"/>
        </w:rPr>
        <w:t xml:space="preserve"> FACILITY</w:t>
      </w:r>
      <w:r w:rsidR="001C1082" w:rsidRPr="000C7C6D">
        <w:rPr>
          <w:rFonts w:ascii="Arial" w:hAnsi="Arial" w:cs="Arial"/>
          <w:b/>
          <w:sz w:val="40"/>
          <w:szCs w:val="40"/>
          <w:lang w:val="pl-PL"/>
        </w:rPr>
        <w:t xml:space="preserve">    </w:t>
      </w:r>
    </w:p>
    <w:p w:rsidR="00307B60" w:rsidRDefault="00032E3C" w:rsidP="00307B60">
      <w:pPr>
        <w:jc w:val="left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 w:cs="Arial"/>
          <w:b/>
          <w:sz w:val="40"/>
          <w:szCs w:val="40"/>
          <w:lang w:val="pl-PL"/>
        </w:rPr>
        <w:t xml:space="preserve">      </w:t>
      </w:r>
    </w:p>
    <w:p w:rsidR="00032E3C" w:rsidRPr="00902336" w:rsidRDefault="00032E3C" w:rsidP="00CA74F2">
      <w:pPr>
        <w:jc w:val="center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0C7C6D">
        <w:rPr>
          <w:rFonts w:ascii="Arial" w:hAnsi="Arial"/>
          <w:b/>
          <w:sz w:val="32"/>
          <w:szCs w:val="32"/>
          <w:lang w:val="pl-PL"/>
        </w:rPr>
        <w:t>2</w:t>
      </w:r>
      <w:r w:rsidRPr="00902336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r w:rsidR="00894DD9">
        <w:rPr>
          <w:rFonts w:ascii="Arial" w:hAnsi="Arial"/>
          <w:b/>
          <w:sz w:val="32"/>
          <w:szCs w:val="32"/>
          <w:lang w:val="pl-PL"/>
        </w:rPr>
        <w:t>2209</w:t>
      </w:r>
      <w:r w:rsidR="00307B60">
        <w:rPr>
          <w:rFonts w:ascii="Arial" w:hAnsi="Arial"/>
          <w:b/>
          <w:sz w:val="32"/>
          <w:szCs w:val="32"/>
          <w:lang w:val="pl-PL"/>
        </w:rPr>
        <w:t>301119</w:t>
      </w:r>
    </w:p>
    <w:p w:rsidR="005A024B" w:rsidRPr="00902336" w:rsidRDefault="00590F44">
      <w:pPr>
        <w:rPr>
          <w:rFonts w:ascii="Arial" w:hAnsi="Arial" w:cs="Arial"/>
          <w:b/>
          <w:color w:val="0057A6"/>
          <w:sz w:val="36"/>
          <w:szCs w:val="36"/>
          <w:lang w:val="pl-PL"/>
        </w:rPr>
      </w:pP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A74369" w:rsidRPr="00A74369" w:rsidTr="008B485D">
        <w:tc>
          <w:tcPr>
            <w:tcW w:w="2802" w:type="dxa"/>
            <w:shd w:val="pct5" w:color="auto" w:fill="auto"/>
          </w:tcPr>
          <w:p w:rsidR="00A74369" w:rsidRPr="008B485D" w:rsidRDefault="00A74369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r w:rsidRPr="008B485D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378" w:type="dxa"/>
          </w:tcPr>
          <w:p w:rsidR="003E41F0" w:rsidRPr="00A74369" w:rsidRDefault="003E41F0" w:rsidP="003E41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S.A.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se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sídlem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 xml:space="preserve">- 2350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Lucemburk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rue Jean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Piret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Lucemburské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velkovévodství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zapsaná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lucemburském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Registre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de Commerce et des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Sociétés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registrační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B61605,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jednající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prostřednictvím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4369" w:rsidRPr="00A74369" w:rsidRDefault="00A74369" w:rsidP="002D4AEE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organizační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složka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se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sídlem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Pankráci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1683/127, 140 00 Praha 4, Česká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republika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identifikační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044 85 297,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zapsané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obchodním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rejstříku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vedeném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Městským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soudem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Praze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oddíl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vložka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77229.</w:t>
            </w:r>
          </w:p>
        </w:tc>
      </w:tr>
      <w:tr w:rsidR="005A024B" w:rsidRPr="00717040" w:rsidTr="008B485D">
        <w:tc>
          <w:tcPr>
            <w:tcW w:w="2802" w:type="dxa"/>
            <w:shd w:val="pct5" w:color="auto" w:fill="auto"/>
          </w:tcPr>
          <w:p w:rsidR="005A024B" w:rsidRPr="008B485D" w:rsidRDefault="003E41F0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se sídlem:</w:t>
            </w:r>
          </w:p>
        </w:tc>
        <w:tc>
          <w:tcPr>
            <w:tcW w:w="6378" w:type="dxa"/>
          </w:tcPr>
          <w:p w:rsidR="005A024B" w:rsidRPr="002D4AEE" w:rsidRDefault="003E41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Praha 4, Na Pankráci 1683/127,  PSČ 140 00, Česká republika</w:t>
            </w:r>
          </w:p>
        </w:tc>
      </w:tr>
      <w:tr w:rsidR="005A024B" w:rsidRPr="00717040" w:rsidTr="008B485D">
        <w:tc>
          <w:tcPr>
            <w:tcW w:w="2802" w:type="dxa"/>
            <w:shd w:val="pct5" w:color="auto" w:fill="auto"/>
          </w:tcPr>
          <w:p w:rsidR="005A024B" w:rsidRPr="008B485D" w:rsidRDefault="005A024B" w:rsidP="00EC336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</w:t>
            </w:r>
            <w:proofErr w:type="spellEnd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5A024B" w:rsidRPr="002D4AEE" w:rsidRDefault="000C7C6D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Lucie Landová</w:t>
            </w:r>
            <w:r w:rsidR="002D4AEE" w:rsidRPr="002D4AEE">
              <w:rPr>
                <w:rFonts w:ascii="Arial" w:hAnsi="Arial" w:cs="Arial"/>
                <w:sz w:val="20"/>
                <w:szCs w:val="20"/>
                <w:lang w:val="pl-PL"/>
              </w:rPr>
              <w:t>, zmocněná</w:t>
            </w:r>
            <w:r w:rsidR="004F2507" w:rsidRPr="002D4AEE">
              <w:rPr>
                <w:rFonts w:ascii="Arial" w:hAnsi="Arial" w:cs="Arial"/>
                <w:sz w:val="20"/>
                <w:szCs w:val="20"/>
                <w:lang w:val="pl-PL"/>
              </w:rPr>
              <w:t xml:space="preserve"> pro záležitosti smluvní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7272D1">
        <w:rPr>
          <w:rFonts w:ascii="Arial" w:hAnsi="Arial" w:cs="Arial"/>
          <w:sz w:val="20"/>
          <w:szCs w:val="20"/>
          <w:lang w:val="pl-PL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307B60" w:rsidRPr="00F04A71" w:rsidTr="00307B60">
        <w:tc>
          <w:tcPr>
            <w:tcW w:w="2802" w:type="dxa"/>
            <w:shd w:val="pct5" w:color="auto" w:fill="FFFFFF"/>
          </w:tcPr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br w:type="page"/>
            </w:r>
            <w:proofErr w:type="spellStart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Pojistník</w:t>
            </w:r>
            <w:proofErr w:type="spellEnd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307B60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>Ústav</w:t>
            </w:r>
            <w:proofErr w:type="spellEnd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>chemických</w:t>
            </w:r>
            <w:proofErr w:type="spellEnd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>procesů</w:t>
            </w:r>
            <w:proofErr w:type="spellEnd"/>
            <w:r w:rsidRPr="00E0176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F04A71">
              <w:rPr>
                <w:rFonts w:ascii="Arial" w:hAnsi="Arial" w:cs="Arial"/>
                <w:b/>
                <w:sz w:val="20"/>
                <w:szCs w:val="20"/>
                <w:lang w:val="de-DE"/>
              </w:rPr>
              <w:t>AV ČR, v. v. i.</w:t>
            </w:r>
          </w:p>
          <w:p w:rsidR="00307B60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F04A71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IČO: </w:t>
            </w:r>
            <w:r w:rsidRPr="00E01761">
              <w:rPr>
                <w:rFonts w:ascii="Arial" w:hAnsi="Arial" w:cs="Arial"/>
                <w:sz w:val="20"/>
                <w:szCs w:val="20"/>
                <w:lang w:val="de-DE" w:eastAsia="en-US"/>
              </w:rPr>
              <w:t>679</w:t>
            </w: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  <w:r w:rsidRPr="00E01761">
              <w:rPr>
                <w:rFonts w:ascii="Arial" w:hAnsi="Arial" w:cs="Arial"/>
                <w:sz w:val="20"/>
                <w:szCs w:val="20"/>
                <w:lang w:val="de-DE" w:eastAsia="en-US"/>
              </w:rPr>
              <w:t>85</w:t>
            </w: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  <w:r w:rsidRPr="00E01761">
              <w:rPr>
                <w:rFonts w:ascii="Arial" w:hAnsi="Arial" w:cs="Arial"/>
                <w:sz w:val="20"/>
                <w:szCs w:val="20"/>
                <w:lang w:val="de-DE" w:eastAsia="en-US"/>
              </w:rPr>
              <w:t>858</w:t>
            </w: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07B60" w:rsidRPr="00446824" w:rsidTr="00307B60">
        <w:tc>
          <w:tcPr>
            <w:tcW w:w="2802" w:type="dxa"/>
            <w:shd w:val="pct5" w:color="auto" w:fill="FFFFFF"/>
          </w:tcPr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307B60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165 00</w:t>
            </w:r>
            <w:r w:rsidRPr="00F04A7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Praha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  <w:r w:rsidRPr="00F04A7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en-US" w:eastAsia="en-US"/>
              </w:rPr>
              <w:t>Rozvojová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135</w:t>
            </w: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B60" w:rsidRPr="00717040" w:rsidTr="00307B60">
        <w:tc>
          <w:tcPr>
            <w:tcW w:w="2802" w:type="dxa"/>
            <w:shd w:val="pct5" w:color="auto" w:fill="FFFFFF"/>
          </w:tcPr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zastoupený</w:t>
            </w:r>
            <w:proofErr w:type="spellEnd"/>
            <w:r w:rsidRPr="00446824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B60" w:rsidRPr="00446824" w:rsidRDefault="00307B60" w:rsidP="001A5BF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378" w:type="dxa"/>
            <w:vAlign w:val="center"/>
          </w:tcPr>
          <w:p w:rsidR="00307B60" w:rsidRPr="00E870E7" w:rsidRDefault="00307B60" w:rsidP="001A5BFC">
            <w:pPr>
              <w:pStyle w:val="Zhlav"/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Ing.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Miroslavem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Punčochářem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CSc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DSc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>ředitel</w:t>
            </w:r>
            <w:proofErr w:type="spellEnd"/>
            <w:r w:rsidRPr="00E870E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307B60" w:rsidRPr="00E870E7" w:rsidRDefault="00307B60" w:rsidP="001A5BFC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A024B" w:rsidRPr="008B485D" w:rsidRDefault="005A024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8B485D">
        <w:rPr>
          <w:rFonts w:ascii="Arial" w:hAnsi="Arial" w:cs="Arial"/>
          <w:b/>
          <w:sz w:val="20"/>
          <w:szCs w:val="20"/>
          <w:lang w:val="de-DE"/>
        </w:rPr>
        <w:t>uzavírají</w:t>
      </w:r>
      <w:proofErr w:type="spellEnd"/>
      <w:r w:rsidRPr="008B485D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8B485D">
        <w:rPr>
          <w:rFonts w:ascii="Arial" w:hAnsi="Arial" w:cs="Arial"/>
          <w:b/>
          <w:sz w:val="20"/>
          <w:szCs w:val="20"/>
          <w:lang w:val="de-DE"/>
        </w:rPr>
        <w:t>prostřednictvím</w:t>
      </w:r>
      <w:proofErr w:type="spellEnd"/>
      <w:r w:rsidRPr="008B485D">
        <w:rPr>
          <w:rFonts w:ascii="Arial" w:hAnsi="Arial" w:cs="Arial"/>
          <w:b/>
          <w:sz w:val="20"/>
          <w:szCs w:val="20"/>
          <w:lang w:val="de-DE"/>
        </w:rPr>
        <w:t xml:space="preserve"> a na základě informací poskytnutých od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267"/>
      </w:tblGrid>
      <w:tr w:rsidR="005A024B" w:rsidRPr="008B485D" w:rsidTr="00307B60">
        <w:trPr>
          <w:trHeight w:val="254"/>
        </w:trPr>
        <w:tc>
          <w:tcPr>
            <w:tcW w:w="2835" w:type="dxa"/>
            <w:shd w:val="clear" w:color="auto" w:fill="F3F3F3"/>
          </w:tcPr>
          <w:p w:rsidR="005A024B" w:rsidRPr="00A74369" w:rsidRDefault="005A024B" w:rsidP="008B485D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lang w:val="de-DE"/>
              </w:rPr>
            </w:pPr>
            <w:r w:rsidRPr="008B485D">
              <w:rPr>
                <w:rFonts w:cs="Arial"/>
                <w:b/>
                <w:sz w:val="20"/>
                <w:szCs w:val="20"/>
                <w:lang w:val="pl-PL"/>
              </w:rPr>
              <w:t>Zplnomocněného zprostředkovatele:</w:t>
            </w:r>
          </w:p>
        </w:tc>
        <w:tc>
          <w:tcPr>
            <w:tcW w:w="6267" w:type="dxa"/>
          </w:tcPr>
          <w:p w:rsidR="00B30FF0" w:rsidRPr="00EE3F96" w:rsidRDefault="00B30FF0" w:rsidP="00B30FF0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EE3F96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:rsidR="00B30FF0" w:rsidRPr="00880991" w:rsidRDefault="00B30FF0" w:rsidP="00B30FF0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de-DE"/>
              </w:rPr>
              <w:t>z</w:t>
            </w:r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apsán v obchodním rejstříku vedeném Městským soudem v Praze,</w:t>
            </w:r>
          </w:p>
          <w:p w:rsidR="00B30FF0" w:rsidRPr="00A74369" w:rsidRDefault="00B30FF0" w:rsidP="008B485D">
            <w:pPr>
              <w:tabs>
                <w:tab w:val="left" w:pos="2127"/>
              </w:tabs>
              <w:ind w:left="112"/>
              <w:rPr>
                <w:rFonts w:ascii="Arial" w:hAnsi="Arial" w:cs="Arial"/>
                <w:snapToGrid w:val="0"/>
                <w:lang w:val="de-DE" w:eastAsia="en-US"/>
              </w:rPr>
            </w:pPr>
            <w:proofErr w:type="spellStart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oddíl</w:t>
            </w:r>
            <w:proofErr w:type="spellEnd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C, </w:t>
            </w:r>
            <w:proofErr w:type="spellStart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vložka</w:t>
            </w:r>
            <w:proofErr w:type="spellEnd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7847, IČO 453 06</w:t>
            </w:r>
            <w:r w:rsidR="00E750FC"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 </w:t>
            </w: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541</w:t>
            </w:r>
          </w:p>
        </w:tc>
      </w:tr>
    </w:tbl>
    <w:p w:rsidR="008B485D" w:rsidRPr="00902336" w:rsidRDefault="008B485D" w:rsidP="008B485D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dodatek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č. </w:t>
      </w:r>
      <w:r w:rsidR="000C7C6D">
        <w:rPr>
          <w:rFonts w:ascii="Arial" w:hAnsi="Arial" w:cs="Arial"/>
          <w:b/>
          <w:sz w:val="20"/>
          <w:szCs w:val="20"/>
          <w:lang w:val="de-DE"/>
        </w:rPr>
        <w:t>2</w:t>
      </w:r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k </w:t>
      </w: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pojistné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smlouvě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na</w:t>
      </w:r>
    </w:p>
    <w:p w:rsidR="008B485D" w:rsidRPr="008B485D" w:rsidRDefault="008B485D" w:rsidP="008B485D">
      <w:pPr>
        <w:rPr>
          <w:lang w:val="de-DE"/>
        </w:rPr>
      </w:pPr>
    </w:p>
    <w:p w:rsidR="005A024B" w:rsidRDefault="005A024B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Cs w:val="24"/>
          <w:lang w:val="cs-CZ"/>
        </w:rPr>
      </w:pPr>
      <w:r w:rsidRPr="00B30FF0">
        <w:rPr>
          <w:rFonts w:ascii="Arial" w:hAnsi="Arial" w:cs="Arial"/>
          <w:caps/>
          <w:szCs w:val="24"/>
          <w:lang w:val="cs-CZ"/>
        </w:rPr>
        <w:t xml:space="preserve">skupinové pojištění úrazu a cestovní pojištění </w:t>
      </w:r>
    </w:p>
    <w:p w:rsidR="008C3A69" w:rsidRDefault="008C3A69" w:rsidP="008C3A69">
      <w:pPr>
        <w:rPr>
          <w:lang w:val="cs-CZ"/>
        </w:rPr>
      </w:pPr>
    </w:p>
    <w:p w:rsidR="008C3A69" w:rsidRPr="008C3A69" w:rsidRDefault="008C3A69" w:rsidP="008C3A69">
      <w:pPr>
        <w:rPr>
          <w:lang w:val="cs-CZ"/>
        </w:rPr>
      </w:pPr>
    </w:p>
    <w:p w:rsidR="000C7C6D" w:rsidRPr="001607E2" w:rsidRDefault="000C7C6D" w:rsidP="000C7C6D">
      <w:pPr>
        <w:pStyle w:val="Zkladntext"/>
        <w:rPr>
          <w:rFonts w:cs="Arial"/>
          <w:lang w:eastAsia="en-GB"/>
        </w:rPr>
      </w:pPr>
      <w:r>
        <w:rPr>
          <w:rFonts w:cs="Arial"/>
          <w:lang w:eastAsia="en-GB"/>
        </w:rPr>
        <w:t xml:space="preserve">S účinností od </w:t>
      </w:r>
      <w:r>
        <w:rPr>
          <w:rFonts w:cs="Arial"/>
          <w:b/>
          <w:lang w:eastAsia="en-GB"/>
        </w:rPr>
        <w:t>1. ledna</w:t>
      </w:r>
      <w:r w:rsidRPr="006E1CCA">
        <w:rPr>
          <w:rFonts w:cs="Arial"/>
          <w:b/>
          <w:lang w:eastAsia="en-GB"/>
        </w:rPr>
        <w:t xml:space="preserve"> 20</w:t>
      </w:r>
      <w:r>
        <w:rPr>
          <w:rFonts w:cs="Arial"/>
          <w:b/>
          <w:lang w:eastAsia="en-GB"/>
        </w:rPr>
        <w:t xml:space="preserve">21 </w:t>
      </w:r>
      <w:r>
        <w:rPr>
          <w:rFonts w:cs="Arial"/>
          <w:lang w:eastAsia="en-GB"/>
        </w:rPr>
        <w:t xml:space="preserve">se tímto </w:t>
      </w:r>
      <w:r>
        <w:rPr>
          <w:rFonts w:cs="Arial"/>
          <w:b/>
          <w:lang w:eastAsia="en-GB"/>
        </w:rPr>
        <w:t>d</w:t>
      </w:r>
      <w:r w:rsidRPr="006E1CCA">
        <w:rPr>
          <w:rFonts w:cs="Arial"/>
          <w:b/>
          <w:lang w:eastAsia="en-GB"/>
        </w:rPr>
        <w:t xml:space="preserve">odatkem č. </w:t>
      </w:r>
      <w:r>
        <w:rPr>
          <w:rFonts w:cs="Arial"/>
          <w:b/>
          <w:lang w:eastAsia="en-GB"/>
        </w:rPr>
        <w:t>2</w:t>
      </w:r>
      <w:r>
        <w:rPr>
          <w:rFonts w:cs="Arial"/>
          <w:lang w:eastAsia="en-GB"/>
        </w:rPr>
        <w:t xml:space="preserve"> mění pojistná smlouva č. </w:t>
      </w:r>
      <w:r w:rsidRPr="000C7C6D">
        <w:rPr>
          <w:rFonts w:cs="Arial"/>
          <w:lang w:eastAsia="en-GB"/>
        </w:rPr>
        <w:t>2209301119</w:t>
      </w:r>
      <w:r>
        <w:rPr>
          <w:rFonts w:cs="Arial"/>
          <w:lang w:eastAsia="en-GB"/>
        </w:rPr>
        <w:t xml:space="preserve"> v ustanovení „Přehled pojistného“ a „Přehled pojistného krytí“ způsobem dále uvedeným. </w:t>
      </w:r>
    </w:p>
    <w:p w:rsidR="003E41F0" w:rsidRPr="00902336" w:rsidRDefault="003E41F0" w:rsidP="003E41F0">
      <w:pPr>
        <w:rPr>
          <w:rFonts w:ascii="Arial" w:hAnsi="Arial" w:cs="Arial"/>
          <w:sz w:val="18"/>
          <w:szCs w:val="18"/>
          <w:lang w:val="cs-CZ"/>
        </w:rPr>
      </w:pPr>
    </w:p>
    <w:p w:rsidR="003E41F0" w:rsidRPr="00902336" w:rsidRDefault="003E41F0" w:rsidP="003E41F0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cs-CZ"/>
        </w:rPr>
      </w:pPr>
    </w:p>
    <w:p w:rsidR="00EC3365" w:rsidRPr="00902336" w:rsidRDefault="00EC3365" w:rsidP="007272D1">
      <w:pPr>
        <w:rPr>
          <w:rFonts w:ascii="Arial" w:hAnsi="Arial" w:cs="Arial"/>
          <w:sz w:val="18"/>
          <w:szCs w:val="18"/>
          <w:lang w:val="cs-CZ"/>
        </w:rPr>
      </w:pPr>
    </w:p>
    <w:bookmarkEnd w:id="0"/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0537B0" w:rsidRPr="00902336" w:rsidRDefault="000537B0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6A6D4F" w:rsidRPr="00902336" w:rsidRDefault="006A6D4F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503D9" w:rsidRPr="00902336" w:rsidRDefault="00E503D9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B485D" w:rsidRDefault="008B485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307B60" w:rsidRDefault="00307B60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B30FF0" w:rsidRDefault="0002006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  <w:r w:rsidRPr="0002006D">
        <w:rPr>
          <w:rFonts w:ascii="Arial" w:hAnsi="Arial" w:cs="Arial"/>
          <w:lang w:val="cs-CZ"/>
        </w:rPr>
        <w:t>PŘEHLED</w:t>
      </w:r>
      <w:r w:rsidR="008B485D">
        <w:rPr>
          <w:rFonts w:ascii="Arial" w:hAnsi="Arial" w:cs="Arial"/>
          <w:lang w:val="cs-CZ"/>
        </w:rPr>
        <w:t xml:space="preserve"> POJISTNÉHO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2581"/>
        <w:gridCol w:w="2552"/>
      </w:tblGrid>
      <w:tr w:rsidR="000C7C6D" w:rsidRPr="00211382" w:rsidTr="00EB4B3F">
        <w:trPr>
          <w:trHeight w:val="434"/>
        </w:trPr>
        <w:tc>
          <w:tcPr>
            <w:tcW w:w="2222" w:type="pct"/>
            <w:vAlign w:val="center"/>
          </w:tcPr>
          <w:p w:rsidR="000C7C6D" w:rsidRPr="00211382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bookmarkStart w:id="1" w:name="_Hlk21967148"/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Pojistná doba:</w:t>
            </w:r>
          </w:p>
        </w:tc>
        <w:tc>
          <w:tcPr>
            <w:tcW w:w="2778" w:type="pct"/>
            <w:gridSpan w:val="2"/>
            <w:vAlign w:val="center"/>
          </w:tcPr>
          <w:p w:rsidR="000C7C6D" w:rsidRPr="00211382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na dobu neurčitou</w:t>
            </w:r>
          </w:p>
        </w:tc>
      </w:tr>
      <w:tr w:rsidR="000C7C6D" w:rsidRPr="00211382" w:rsidTr="00EB4B3F">
        <w:trPr>
          <w:trHeight w:val="874"/>
        </w:trPr>
        <w:tc>
          <w:tcPr>
            <w:tcW w:w="2222" w:type="pct"/>
            <w:vAlign w:val="center"/>
          </w:tcPr>
          <w:p w:rsidR="000C7C6D" w:rsidRPr="00211382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období:</w:t>
            </w:r>
          </w:p>
        </w:tc>
        <w:tc>
          <w:tcPr>
            <w:tcW w:w="2778" w:type="pct"/>
            <w:gridSpan w:val="2"/>
            <w:vAlign w:val="center"/>
          </w:tcPr>
          <w:p w:rsidR="000C7C6D" w:rsidRPr="00211382" w:rsidRDefault="000C7C6D" w:rsidP="00EB4B3F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gramStart"/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Od</w:t>
            </w:r>
            <w:proofErr w:type="gramEnd"/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bookmarkStart w:id="2" w:name="INC_DATE"/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01. 01. 2021</w:t>
            </w:r>
          </w:p>
          <w:p w:rsidR="000C7C6D" w:rsidRPr="00211382" w:rsidRDefault="000C7C6D" w:rsidP="00EB4B3F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gramStart"/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Do</w:t>
            </w:r>
            <w:proofErr w:type="gramEnd"/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31. 12. 2021</w:t>
            </w:r>
          </w:p>
        </w:tc>
      </w:tr>
      <w:tr w:rsidR="000C7C6D" w:rsidRPr="006A59C6" w:rsidTr="00EB4B3F">
        <w:trPr>
          <w:trHeight w:val="558"/>
        </w:trPr>
        <w:tc>
          <w:tcPr>
            <w:tcW w:w="5000" w:type="pct"/>
            <w:gridSpan w:val="3"/>
            <w:vAlign w:val="center"/>
          </w:tcPr>
          <w:p w:rsidR="000C7C6D" w:rsidRPr="00211382" w:rsidRDefault="000C7C6D" w:rsidP="00EB4B3F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A: POJIŠTĚNÍ ÚRAZ</w:t>
            </w:r>
            <w:r w:rsidRPr="00511182">
              <w:rPr>
                <w:rFonts w:ascii="Arial" w:hAnsi="Arial" w:cs="Arial"/>
                <w:b/>
                <w:sz w:val="20"/>
                <w:szCs w:val="20"/>
                <w:lang w:val="cs-CZ"/>
              </w:rPr>
              <w:t>U A NEMOCI (NESJEDNÁVÁ SE)</w:t>
            </w:r>
          </w:p>
        </w:tc>
      </w:tr>
      <w:tr w:rsidR="000C7C6D" w:rsidRPr="006A59C6" w:rsidTr="00EB4B3F">
        <w:trPr>
          <w:trHeight w:val="558"/>
        </w:trPr>
        <w:tc>
          <w:tcPr>
            <w:tcW w:w="5000" w:type="pct"/>
            <w:gridSpan w:val="3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B: CESTOVNÍ POJIŠTĚNÍ – KRÁTKODOBÉ CESTY</w:t>
            </w:r>
          </w:p>
        </w:tc>
      </w:tr>
      <w:tr w:rsidR="000C7C6D" w:rsidRPr="008867CE" w:rsidTr="00EB4B3F">
        <w:trPr>
          <w:trHeight w:val="434"/>
        </w:trPr>
        <w:tc>
          <w:tcPr>
            <w:tcW w:w="2222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Předpokládaný počet cestovních dní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1397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400</w:t>
            </w:r>
          </w:p>
        </w:tc>
        <w:tc>
          <w:tcPr>
            <w:tcW w:w="1381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0</w:t>
            </w:r>
          </w:p>
        </w:tc>
      </w:tr>
      <w:tr w:rsidR="000C7C6D" w:rsidRPr="008867CE" w:rsidTr="00EB4B3F">
        <w:trPr>
          <w:trHeight w:val="434"/>
        </w:trPr>
        <w:tc>
          <w:tcPr>
            <w:tcW w:w="2222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867CE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Pojistné na osobu a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den</w:t>
            </w:r>
            <w:r w:rsidRPr="008867CE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1397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40 Kč</w:t>
            </w:r>
          </w:p>
        </w:tc>
        <w:tc>
          <w:tcPr>
            <w:tcW w:w="1381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65 Kč</w:t>
            </w:r>
          </w:p>
        </w:tc>
      </w:tr>
      <w:tr w:rsidR="000C7C6D" w:rsidRPr="008867CE" w:rsidTr="00EB4B3F">
        <w:trPr>
          <w:trHeight w:val="434"/>
        </w:trPr>
        <w:tc>
          <w:tcPr>
            <w:tcW w:w="2222" w:type="pct"/>
            <w:vAlign w:val="center"/>
          </w:tcPr>
          <w:p w:rsidR="000C7C6D" w:rsidRPr="008867CE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pojistné - krátkodobé cesty</w:t>
            </w:r>
          </w:p>
        </w:tc>
        <w:tc>
          <w:tcPr>
            <w:tcW w:w="2778" w:type="pct"/>
            <w:gridSpan w:val="2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32 000 Kč</w:t>
            </w:r>
          </w:p>
        </w:tc>
      </w:tr>
      <w:tr w:rsidR="000C7C6D" w:rsidRPr="006A59C6" w:rsidTr="00EB4B3F">
        <w:trPr>
          <w:trHeight w:val="558"/>
        </w:trPr>
        <w:tc>
          <w:tcPr>
            <w:tcW w:w="5000" w:type="pct"/>
            <w:gridSpan w:val="3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B: CESTOVNÍ POJIŠTĚNÍ – OPAKOVANÉ CESTY</w:t>
            </w:r>
          </w:p>
        </w:tc>
      </w:tr>
      <w:tr w:rsidR="000C7C6D" w:rsidRPr="008867CE" w:rsidTr="00EB4B3F">
        <w:trPr>
          <w:trHeight w:val="434"/>
        </w:trPr>
        <w:tc>
          <w:tcPr>
            <w:tcW w:w="2222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Počet pojištěných osob</w:t>
            </w:r>
            <w:r w:rsidRPr="008867CE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1397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0</w:t>
            </w:r>
          </w:p>
        </w:tc>
        <w:tc>
          <w:tcPr>
            <w:tcW w:w="1381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3</w:t>
            </w:r>
          </w:p>
        </w:tc>
      </w:tr>
      <w:tr w:rsidR="000C7C6D" w:rsidRPr="008867CE" w:rsidTr="00EB4B3F">
        <w:trPr>
          <w:trHeight w:val="434"/>
        </w:trPr>
        <w:tc>
          <w:tcPr>
            <w:tcW w:w="2222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867CE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na osobu a rok:</w:t>
            </w:r>
          </w:p>
        </w:tc>
        <w:tc>
          <w:tcPr>
            <w:tcW w:w="1397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1 350 Kč</w:t>
            </w:r>
          </w:p>
        </w:tc>
        <w:tc>
          <w:tcPr>
            <w:tcW w:w="1381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1 890 Kč</w:t>
            </w:r>
          </w:p>
        </w:tc>
      </w:tr>
      <w:tr w:rsidR="000C7C6D" w:rsidRPr="008867CE" w:rsidTr="00EB4B3F">
        <w:trPr>
          <w:trHeight w:val="434"/>
        </w:trPr>
        <w:tc>
          <w:tcPr>
            <w:tcW w:w="2222" w:type="pct"/>
            <w:vAlign w:val="center"/>
          </w:tcPr>
          <w:p w:rsidR="000C7C6D" w:rsidRPr="008867CE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pojistné - opakované cesty:</w:t>
            </w:r>
          </w:p>
        </w:tc>
        <w:tc>
          <w:tcPr>
            <w:tcW w:w="2778" w:type="pct"/>
            <w:gridSpan w:val="2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5 670 Kč</w:t>
            </w:r>
          </w:p>
        </w:tc>
      </w:tr>
      <w:tr w:rsidR="000C7C6D" w:rsidRPr="003D574A" w:rsidTr="00EB4B3F">
        <w:trPr>
          <w:trHeight w:val="434"/>
        </w:trPr>
        <w:tc>
          <w:tcPr>
            <w:tcW w:w="2222" w:type="pct"/>
            <w:vAlign w:val="center"/>
          </w:tcPr>
          <w:p w:rsidR="000C7C6D" w:rsidRPr="00211382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ROČNÍ POJISTNÉ CELKEM:</w:t>
            </w:r>
          </w:p>
        </w:tc>
        <w:tc>
          <w:tcPr>
            <w:tcW w:w="2778" w:type="pct"/>
            <w:gridSpan w:val="2"/>
            <w:vAlign w:val="center"/>
          </w:tcPr>
          <w:p w:rsidR="000C7C6D" w:rsidRPr="003D574A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37 670 Kč</w:t>
            </w:r>
          </w:p>
        </w:tc>
      </w:tr>
      <w:tr w:rsidR="000C7C6D" w:rsidRPr="00717040" w:rsidTr="00EB4B3F">
        <w:trPr>
          <w:trHeight w:val="434"/>
        </w:trPr>
        <w:tc>
          <w:tcPr>
            <w:tcW w:w="2222" w:type="pct"/>
            <w:vAlign w:val="center"/>
          </w:tcPr>
          <w:p w:rsidR="000C7C6D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Minimální pojistné:</w:t>
            </w:r>
          </w:p>
        </w:tc>
        <w:tc>
          <w:tcPr>
            <w:tcW w:w="2778" w:type="pct"/>
            <w:gridSpan w:val="2"/>
            <w:vAlign w:val="center"/>
          </w:tcPr>
          <w:p w:rsidR="000C7C6D" w:rsidRPr="003D574A" w:rsidRDefault="000C7C6D" w:rsidP="00EB4B3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½ zálohového pojistného, minimálně však 2 500 Kč</w:t>
            </w:r>
          </w:p>
        </w:tc>
      </w:tr>
      <w:tr w:rsidR="000C7C6D" w:rsidRPr="003D574A" w:rsidTr="00EB4B3F">
        <w:trPr>
          <w:trHeight w:val="434"/>
        </w:trPr>
        <w:tc>
          <w:tcPr>
            <w:tcW w:w="2222" w:type="pct"/>
            <w:vAlign w:val="center"/>
          </w:tcPr>
          <w:p w:rsidR="000C7C6D" w:rsidRPr="003D574A" w:rsidRDefault="000C7C6D" w:rsidP="00EB4B3F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D574A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pojistného:</w:t>
            </w:r>
          </w:p>
        </w:tc>
        <w:tc>
          <w:tcPr>
            <w:tcW w:w="2778" w:type="pct"/>
            <w:gridSpan w:val="2"/>
            <w:vAlign w:val="center"/>
          </w:tcPr>
          <w:p w:rsidR="000C7C6D" w:rsidRPr="003D574A" w:rsidRDefault="000C7C6D" w:rsidP="00EB4B3F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čtvrtletní</w:t>
            </w:r>
          </w:p>
        </w:tc>
      </w:tr>
      <w:tr w:rsidR="000C7C6D" w:rsidRPr="00717040" w:rsidTr="00EB4B3F">
        <w:trPr>
          <w:trHeight w:val="434"/>
        </w:trPr>
        <w:tc>
          <w:tcPr>
            <w:tcW w:w="2222" w:type="pct"/>
            <w:vAlign w:val="center"/>
          </w:tcPr>
          <w:p w:rsidR="000C7C6D" w:rsidRPr="003D574A" w:rsidRDefault="000C7C6D" w:rsidP="00EB4B3F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D574A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2778" w:type="pct"/>
            <w:gridSpan w:val="2"/>
            <w:vAlign w:val="center"/>
          </w:tcPr>
          <w:p w:rsidR="000C7C6D" w:rsidRPr="003D574A" w:rsidRDefault="000C7C6D" w:rsidP="00EB4B3F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D574A">
              <w:rPr>
                <w:rFonts w:ascii="Arial" w:hAnsi="Arial"/>
                <w:b/>
                <w:sz w:val="20"/>
                <w:szCs w:val="20"/>
                <w:lang w:val="cs-CZ" w:eastAsia="cs-CZ"/>
              </w:rPr>
              <w:t>dle data uvedeného na faktuře</w:t>
            </w:r>
          </w:p>
        </w:tc>
      </w:tr>
      <w:tr w:rsidR="000C7C6D" w:rsidRPr="00717040" w:rsidTr="00EB4B3F">
        <w:trPr>
          <w:trHeight w:val="1620"/>
        </w:trPr>
        <w:tc>
          <w:tcPr>
            <w:tcW w:w="2222" w:type="pct"/>
            <w:vAlign w:val="center"/>
          </w:tcPr>
          <w:p w:rsidR="000C7C6D" w:rsidRPr="00211382" w:rsidRDefault="000C7C6D" w:rsidP="00EB4B3F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778" w:type="pct"/>
            <w:gridSpan w:val="2"/>
            <w:vAlign w:val="center"/>
          </w:tcPr>
          <w:p w:rsidR="000C7C6D" w:rsidRPr="00125D77" w:rsidRDefault="000C7C6D" w:rsidP="00EB4B3F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Pojistné je splatné na účet zplnomocněného makléře </w:t>
            </w:r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br/>
              <w:t xml:space="preserve">č. 2049900308/2600, </w:t>
            </w:r>
            <w:proofErr w:type="spellStart"/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t>Citibank</w:t>
            </w:r>
            <w:proofErr w:type="spellEnd"/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 </w:t>
            </w:r>
            <w:proofErr w:type="spellStart"/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t>Europe</w:t>
            </w:r>
            <w:proofErr w:type="spellEnd"/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 </w:t>
            </w:r>
            <w:proofErr w:type="spellStart"/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t>plc</w:t>
            </w:r>
            <w:proofErr w:type="spellEnd"/>
            <w:r w:rsidRPr="00125D77">
              <w:rPr>
                <w:rFonts w:ascii="Arial" w:hAnsi="Arial" w:cs="Arial"/>
                <w:sz w:val="20"/>
                <w:szCs w:val="20"/>
                <w:lang w:val="cs-CZ" w:eastAsia="en-US"/>
              </w:rPr>
              <w:t>, organizační složka, Bucharova 2641/14, 158 02 Praha 5, v termínech splatnosti stanovených v této pojistné smlouvě.</w:t>
            </w:r>
          </w:p>
          <w:p w:rsidR="000C7C6D" w:rsidRPr="009A6941" w:rsidRDefault="000C7C6D" w:rsidP="00EB4B3F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125D77">
              <w:rPr>
                <w:rFonts w:ascii="Arial" w:hAnsi="Arial" w:cs="Arial"/>
                <w:b/>
                <w:sz w:val="20"/>
                <w:szCs w:val="20"/>
                <w:lang w:val="cs-CZ"/>
              </w:rPr>
              <w:t>Variabilním symbolem je vždy číslo pojistné smlouvy.</w:t>
            </w:r>
          </w:p>
        </w:tc>
      </w:tr>
      <w:bookmarkEnd w:id="1"/>
    </w:tbl>
    <w:p w:rsidR="000C7C6D" w:rsidRDefault="000C7C6D" w:rsidP="00307B60">
      <w:pPr>
        <w:rPr>
          <w:lang w:val="cs-CZ"/>
        </w:rPr>
      </w:pPr>
    </w:p>
    <w:p w:rsidR="00307B60" w:rsidRDefault="00307B60">
      <w:pPr>
        <w:spacing w:before="0" w:after="0"/>
        <w:jc w:val="lef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0C7C6D" w:rsidRDefault="000C7C6D" w:rsidP="000C7C6D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>
        <w:rPr>
          <w:rFonts w:ascii="Arial" w:hAnsi="Arial" w:cs="Arial"/>
          <w:bCs w:val="0"/>
          <w:caps/>
          <w:sz w:val="24"/>
          <w:lang w:val="cs-CZ"/>
        </w:rPr>
        <w:lastRenderedPageBreak/>
        <w:t>Přehled pojistného krytí</w:t>
      </w:r>
    </w:p>
    <w:tbl>
      <w:tblPr>
        <w:tblW w:w="91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3"/>
        <w:gridCol w:w="1789"/>
        <w:gridCol w:w="3908"/>
        <w:gridCol w:w="2610"/>
      </w:tblGrid>
      <w:tr w:rsidR="000C7C6D" w:rsidRPr="00EA5057" w:rsidTr="00EB4B3F">
        <w:trPr>
          <w:trHeight w:val="214"/>
        </w:trPr>
        <w:tc>
          <w:tcPr>
            <w:tcW w:w="2662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br w:type="page"/>
            </w: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Oddíl B: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Cestovní pojištění </w:t>
            </w:r>
          </w:p>
        </w:tc>
      </w:tr>
      <w:tr w:rsidR="000C7C6D" w:rsidRPr="00717040" w:rsidTr="00EB4B3F">
        <w:trPr>
          <w:trHeight w:val="353"/>
        </w:trPr>
        <w:tc>
          <w:tcPr>
            <w:tcW w:w="26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Pojištěné osoby: </w:t>
            </w:r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zaměstnanci pojistníka a/nebo další osoby vyslané jménem pojistníka na zahraniční cestu, mladší 80 let</w:t>
            </w:r>
          </w:p>
        </w:tc>
      </w:tr>
      <w:tr w:rsidR="000C7C6D" w:rsidRPr="00717040" w:rsidTr="00EB4B3F">
        <w:trPr>
          <w:trHeight w:val="35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pStyle w:val="Titul2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EA5057">
              <w:rPr>
                <w:rFonts w:ascii="Arial" w:hAnsi="Arial" w:cs="Arial"/>
                <w:bCs w:val="0"/>
                <w:sz w:val="16"/>
                <w:szCs w:val="16"/>
              </w:rPr>
              <w:t>Doba účinnosti pojištění: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OT4 – Veškeré cesty mimo území země trvalého pobytu</w:t>
            </w:r>
          </w:p>
        </w:tc>
      </w:tr>
      <w:tr w:rsidR="000C7C6D" w:rsidRPr="00EA5057" w:rsidTr="00EB4B3F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Územní platnost pojištění: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EVROPA / SVĚT</w:t>
            </w:r>
          </w:p>
        </w:tc>
      </w:tr>
      <w:tr w:rsidR="000C7C6D" w:rsidRPr="00EA5057" w:rsidTr="00EB4B3F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Pracovní zahraniční cesty: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0C7C6D" w:rsidRPr="00EA5057" w:rsidTr="00EB4B3F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Soukromé zahraniční cesty: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0C7C6D" w:rsidRPr="00EA5057" w:rsidTr="00EB4B3F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Zimní sporty: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0C7C6D" w:rsidRPr="00EA5057" w:rsidTr="00EB4B3F">
        <w:trPr>
          <w:trHeight w:val="223"/>
        </w:trPr>
        <w:tc>
          <w:tcPr>
            <w:tcW w:w="26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Rizikové sporty: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NE</w:t>
            </w:r>
          </w:p>
        </w:tc>
      </w:tr>
      <w:tr w:rsidR="000C7C6D" w:rsidRPr="00EA5057" w:rsidTr="00EB4B3F">
        <w:trPr>
          <w:trHeight w:val="205"/>
        </w:trPr>
        <w:tc>
          <w:tcPr>
            <w:tcW w:w="266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Max. délka trvání 1 cesty:</w:t>
            </w:r>
          </w:p>
        </w:tc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EA5057" w:rsidRDefault="000C7C6D" w:rsidP="00EB4B3F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0C7C6D">
              <w:rPr>
                <w:rFonts w:ascii="Arial" w:hAnsi="Arial" w:cs="Arial"/>
                <w:sz w:val="16"/>
                <w:szCs w:val="16"/>
                <w:highlight w:val="yellow"/>
                <w:lang w:val="cs-CZ"/>
              </w:rPr>
              <w:t>120 dní</w:t>
            </w:r>
          </w:p>
        </w:tc>
      </w:tr>
      <w:tr w:rsidR="000C7C6D" w:rsidRPr="00EA5057" w:rsidTr="00EB4B3F">
        <w:trPr>
          <w:trHeight w:val="214"/>
        </w:trPr>
        <w:tc>
          <w:tcPr>
            <w:tcW w:w="6570" w:type="dxa"/>
            <w:gridSpan w:val="3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Pojistná částka</w:t>
            </w:r>
          </w:p>
        </w:tc>
      </w:tr>
      <w:tr w:rsidR="000C7C6D" w:rsidRPr="00EA5057" w:rsidTr="00EB4B3F">
        <w:trPr>
          <w:trHeight w:val="382"/>
        </w:trPr>
        <w:tc>
          <w:tcPr>
            <w:tcW w:w="873" w:type="dxa"/>
          </w:tcPr>
          <w:p w:rsidR="000C7C6D" w:rsidRPr="00EA5057" w:rsidRDefault="000C7C6D" w:rsidP="00EB4B3F">
            <w:pPr>
              <w:widowControl w:val="0"/>
              <w:jc w:val="lef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B1.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3" w:name="_Toc181701072"/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 xml:space="preserve">Léčebné výlohy </w:t>
            </w:r>
            <w:bookmarkEnd w:id="3"/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- spoluúčast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4" w:name="_Toc181701075"/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 xml:space="preserve">Výlohy na akutní zubní ošetření </w:t>
            </w:r>
            <w:bookmarkEnd w:id="4"/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40 000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B2.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5" w:name="_Toc181701077"/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 xml:space="preserve">Náklady na převoz pojištěné osoby </w:t>
            </w:r>
            <w:bookmarkEnd w:id="5"/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v rámci limitu B1.</w:t>
            </w:r>
          </w:p>
        </w:tc>
      </w:tr>
      <w:tr w:rsidR="000C7C6D" w:rsidRPr="00EA5057" w:rsidTr="00EB4B3F">
        <w:trPr>
          <w:trHeight w:val="205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Pohřební výlohy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0C7C6D">
              <w:rPr>
                <w:rFonts w:ascii="Arial" w:hAnsi="Arial" w:cs="Arial"/>
                <w:b/>
                <w:sz w:val="16"/>
                <w:szCs w:val="16"/>
                <w:highlight w:val="yellow"/>
                <w:lang w:val="cs-CZ"/>
              </w:rPr>
              <w:t>500 000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B3.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Asistenční služby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v rámci limitu B1.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Telefonní hovory na tísňovou linku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Kč</w:t>
            </w:r>
          </w:p>
        </w:tc>
      </w:tr>
      <w:tr w:rsidR="000C7C6D" w:rsidRPr="00EA5057" w:rsidTr="00EB4B3F">
        <w:trPr>
          <w:trHeight w:val="205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Pojištění přivolané osoby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Limit pojistného plnění na jeden den pobytu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4 000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B4.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6" w:name="_Toc181701079"/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Právní výlohy</w:t>
            </w:r>
            <w:bookmarkEnd w:id="6"/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B5.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Právní pomoc a kauce v případě dopravní nehody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EA5057" w:rsidTr="00EB4B3F">
        <w:trPr>
          <w:trHeight w:val="382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B6.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Pojištění odpovědnosti – na zdraví</w:t>
            </w:r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Pojištění odpovědnosti – na majetku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</w:tc>
      </w:tr>
      <w:tr w:rsidR="000C7C6D" w:rsidRPr="00EA5057" w:rsidTr="00EB4B3F">
        <w:trPr>
          <w:trHeight w:val="205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B7.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Zavazadla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80 000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Limit na jedno zavazadlo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80 000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Limit na jednu položku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80 000 Kč</w:t>
            </w:r>
          </w:p>
        </w:tc>
      </w:tr>
      <w:tr w:rsidR="000C7C6D" w:rsidRPr="00EA5057" w:rsidTr="00EB4B3F">
        <w:trPr>
          <w:trHeight w:val="382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Zpoždění zavazadel</w:t>
            </w:r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- spoluúčast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20 000 Kč</w:t>
            </w: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4 hodiny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Pojištění náhrady cestovních dokladů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10 000 Kč</w:t>
            </w:r>
          </w:p>
        </w:tc>
      </w:tr>
      <w:tr w:rsidR="000C7C6D" w:rsidRPr="00EA5057" w:rsidTr="00EB4B3F">
        <w:trPr>
          <w:trHeight w:val="205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B8.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 xml:space="preserve">Peníze 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12 500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B9.1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717040" w:rsidRDefault="000C7C6D" w:rsidP="00717040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7" w:name="_Toc181701087"/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 xml:space="preserve">Zrušení, zkrácení </w:t>
            </w:r>
            <w:bookmarkEnd w:id="7"/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 xml:space="preserve">cesty </w:t>
            </w:r>
          </w:p>
        </w:tc>
        <w:tc>
          <w:tcPr>
            <w:tcW w:w="2610" w:type="dxa"/>
            <w:vAlign w:val="center"/>
          </w:tcPr>
          <w:p w:rsidR="000C7C6D" w:rsidRPr="00717040" w:rsidRDefault="000C7C6D" w:rsidP="00717040">
            <w:pPr>
              <w:widowControl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717040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50 000 Kč</w:t>
            </w:r>
          </w:p>
        </w:tc>
      </w:tr>
      <w:tr w:rsidR="000C7C6D" w:rsidRPr="00EA5057" w:rsidTr="00EB4B3F">
        <w:trPr>
          <w:trHeight w:val="214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B9.2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Návrat a vyslání náhradního pracovníka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EA5057" w:rsidTr="00EB4B3F">
        <w:trPr>
          <w:trHeight w:val="551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B9.3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Zpoždění odjezdu</w:t>
            </w:r>
          </w:p>
          <w:p w:rsidR="000C7C6D" w:rsidRPr="00EA5057" w:rsidRDefault="000C7C6D" w:rsidP="00EB4B3F">
            <w:pPr>
              <w:widowControl w:val="0"/>
              <w:numPr>
                <w:ilvl w:val="0"/>
                <w:numId w:val="82"/>
              </w:num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spoluúčast</w:t>
            </w:r>
          </w:p>
          <w:p w:rsidR="000C7C6D" w:rsidRPr="00EA5057" w:rsidRDefault="000C7C6D" w:rsidP="00EB4B3F">
            <w:pPr>
              <w:widowControl w:val="0"/>
              <w:numPr>
                <w:ilvl w:val="0"/>
                <w:numId w:val="82"/>
              </w:num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limit na 1 hodinu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10 000 Kč</w:t>
            </w: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4 hodiny</w:t>
            </w: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1 500 Kč</w:t>
            </w:r>
          </w:p>
        </w:tc>
      </w:tr>
      <w:tr w:rsidR="000C7C6D" w:rsidRPr="00EA5057" w:rsidTr="00EB4B3F">
        <w:trPr>
          <w:trHeight w:val="419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B10.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Únos dopravního prostředku, únos osoby či braní rukojmí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55 000 Kč</w:t>
            </w:r>
          </w:p>
        </w:tc>
      </w:tr>
      <w:tr w:rsidR="000C7C6D" w:rsidRPr="00EA5057" w:rsidTr="00EB4B3F">
        <w:trPr>
          <w:trHeight w:val="283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B11.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Spoluúčast při škodě na pronajatém vozidle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nesjednává se</w:t>
            </w:r>
          </w:p>
        </w:tc>
      </w:tr>
      <w:tr w:rsidR="000C7C6D" w:rsidRPr="00EA5057" w:rsidTr="00EB4B3F">
        <w:trPr>
          <w:trHeight w:val="55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DU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Pojištění úrazu</w:t>
            </w:r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- smrt následkem úrazu</w:t>
            </w:r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- trvalé tělesné poškození následkem úrazu</w:t>
            </w:r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- limit pro jednu událost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2 000 000 Kč</w:t>
            </w: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2 000 000 Kč</w:t>
            </w:r>
          </w:p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</w:tc>
      </w:tr>
      <w:tr w:rsidR="000C7C6D" w:rsidRPr="001C6AC8" w:rsidTr="00EB4B3F">
        <w:trPr>
          <w:trHeight w:val="102"/>
        </w:trPr>
        <w:tc>
          <w:tcPr>
            <w:tcW w:w="873" w:type="dxa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DU</w:t>
            </w:r>
          </w:p>
        </w:tc>
        <w:tc>
          <w:tcPr>
            <w:tcW w:w="5697" w:type="dxa"/>
            <w:gridSpan w:val="2"/>
            <w:vAlign w:val="center"/>
          </w:tcPr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Pojištění denních dávek při hospitalizaci v zahraničí</w:t>
            </w:r>
          </w:p>
          <w:p w:rsidR="000C7C6D" w:rsidRPr="00EA5057" w:rsidRDefault="000C7C6D" w:rsidP="00EB4B3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sz w:val="16"/>
                <w:szCs w:val="16"/>
                <w:lang w:val="cs-CZ"/>
              </w:rPr>
              <w:t>- max. doba léčení</w:t>
            </w:r>
          </w:p>
        </w:tc>
        <w:tc>
          <w:tcPr>
            <w:tcW w:w="2610" w:type="dxa"/>
            <w:vAlign w:val="center"/>
          </w:tcPr>
          <w:p w:rsidR="000C7C6D" w:rsidRPr="00EA5057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2 000 Kč</w:t>
            </w:r>
          </w:p>
          <w:p w:rsidR="000C7C6D" w:rsidRPr="001C6AC8" w:rsidRDefault="000C7C6D" w:rsidP="00EB4B3F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A5057">
              <w:rPr>
                <w:rFonts w:ascii="Arial" w:hAnsi="Arial" w:cs="Arial"/>
                <w:b/>
                <w:sz w:val="16"/>
                <w:szCs w:val="16"/>
                <w:lang w:val="cs-CZ"/>
              </w:rPr>
              <w:t>365 dní</w:t>
            </w:r>
          </w:p>
        </w:tc>
      </w:tr>
    </w:tbl>
    <w:p w:rsidR="00307B60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717040" w:rsidRDefault="00717040">
      <w:pPr>
        <w:spacing w:before="0" w:after="0"/>
        <w:jc w:val="lef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307B60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tbl>
      <w:tblPr>
        <w:tblW w:w="936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88"/>
        <w:gridCol w:w="1826"/>
        <w:gridCol w:w="3990"/>
        <w:gridCol w:w="2662"/>
      </w:tblGrid>
      <w:tr w:rsidR="000C7C6D" w:rsidRPr="00717040" w:rsidTr="00E5294D">
        <w:trPr>
          <w:trHeight w:val="298"/>
        </w:trPr>
        <w:tc>
          <w:tcPr>
            <w:tcW w:w="2714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br w:type="page"/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Oddíl B: 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Cestovní pojištění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– opakované cesty (roční karty)</w:t>
            </w:r>
          </w:p>
        </w:tc>
      </w:tr>
      <w:tr w:rsidR="000C7C6D" w:rsidRPr="00717040" w:rsidTr="00E5294D">
        <w:trPr>
          <w:trHeight w:val="495"/>
        </w:trPr>
        <w:tc>
          <w:tcPr>
            <w:tcW w:w="2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Pojištěné osoby: </w:t>
            </w:r>
          </w:p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6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zaměstnanci pojistníka a/nebo další osoby vyslané jménem pojistníka na zahraniční cestu, mladší 80 let</w:t>
            </w:r>
          </w:p>
        </w:tc>
      </w:tr>
      <w:tr w:rsidR="000C7C6D" w:rsidRPr="00717040" w:rsidTr="00E5294D">
        <w:trPr>
          <w:trHeight w:val="373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pStyle w:val="Titul2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1C6AC8">
              <w:rPr>
                <w:rFonts w:ascii="Arial" w:hAnsi="Arial" w:cs="Arial"/>
                <w:bCs w:val="0"/>
                <w:sz w:val="16"/>
                <w:szCs w:val="16"/>
              </w:rPr>
              <w:t>Doba účinnosti pojištění: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0C7C6D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OT4 – Veškeré cesty mimo území země trvalého pobytu</w:t>
            </w:r>
          </w:p>
        </w:tc>
      </w:tr>
      <w:tr w:rsidR="000C7C6D" w:rsidRPr="001C6AC8" w:rsidTr="00E5294D">
        <w:trPr>
          <w:trHeight w:val="313"/>
        </w:trPr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Územní platnost pojištění: 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EVROPA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/ 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SVĚT</w:t>
            </w:r>
          </w:p>
        </w:tc>
      </w:tr>
      <w:tr w:rsidR="000C7C6D" w:rsidRPr="001C6AC8" w:rsidTr="00E5294D">
        <w:trPr>
          <w:trHeight w:val="313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Pracovní zahraniční cesty: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0C7C6D" w:rsidRPr="00C4162C" w:rsidTr="00E5294D">
        <w:trPr>
          <w:trHeight w:val="313"/>
        </w:trPr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D22DF6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D22DF6">
              <w:rPr>
                <w:rFonts w:ascii="Arial" w:hAnsi="Arial" w:cs="Arial"/>
                <w:b/>
                <w:sz w:val="16"/>
                <w:szCs w:val="16"/>
                <w:lang w:val="cs-CZ"/>
              </w:rPr>
              <w:t>Soukromé zahraniční cesty: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Default="000C7C6D" w:rsidP="00E5294D">
            <w:pPr>
              <w:spacing w:before="0" w:after="0"/>
              <w:jc w:val="left"/>
            </w:pPr>
            <w:r w:rsidRPr="00FB5E1B"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0C7C6D" w:rsidRPr="001C6AC8" w:rsidTr="00E5294D">
        <w:trPr>
          <w:trHeight w:val="313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Zimní sporty: 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Default="000C7C6D" w:rsidP="00E5294D">
            <w:pPr>
              <w:spacing w:before="0" w:after="0"/>
              <w:jc w:val="left"/>
            </w:pPr>
            <w:r w:rsidRPr="00FB5E1B"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0C7C6D" w:rsidRPr="001C6AC8" w:rsidTr="00E5294D">
        <w:trPr>
          <w:trHeight w:val="312"/>
        </w:trPr>
        <w:tc>
          <w:tcPr>
            <w:tcW w:w="27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pStyle w:val="Pedmtkomente"/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Rizikové sporty: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pStyle w:val="Pedmtkomente"/>
              <w:widowControl w:val="0"/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NE</w:t>
            </w:r>
          </w:p>
        </w:tc>
      </w:tr>
      <w:tr w:rsidR="000C7C6D" w:rsidRPr="001C6AC8" w:rsidTr="00E5294D">
        <w:trPr>
          <w:trHeight w:val="287"/>
        </w:trPr>
        <w:tc>
          <w:tcPr>
            <w:tcW w:w="27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pStyle w:val="Pedmtkomente"/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Max. délka trvání 1 cesty:</w:t>
            </w:r>
          </w:p>
        </w:tc>
        <w:tc>
          <w:tcPr>
            <w:tcW w:w="6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6D" w:rsidRPr="001C6AC8" w:rsidRDefault="000C7C6D" w:rsidP="00E5294D">
            <w:pPr>
              <w:pStyle w:val="Pedmtkomente"/>
              <w:widowControl w:val="0"/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60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 dní</w:t>
            </w:r>
          </w:p>
        </w:tc>
      </w:tr>
      <w:tr w:rsidR="000C7C6D" w:rsidRPr="001C6AC8" w:rsidTr="00E5294D">
        <w:trPr>
          <w:trHeight w:val="298"/>
        </w:trPr>
        <w:tc>
          <w:tcPr>
            <w:tcW w:w="6704" w:type="dxa"/>
            <w:gridSpan w:val="3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Pojistná částka</w:t>
            </w:r>
          </w:p>
        </w:tc>
      </w:tr>
      <w:tr w:rsidR="000C7C6D" w:rsidRPr="001C6AC8" w:rsidTr="00E5294D">
        <w:trPr>
          <w:trHeight w:val="535"/>
        </w:trPr>
        <w:tc>
          <w:tcPr>
            <w:tcW w:w="888" w:type="dxa"/>
          </w:tcPr>
          <w:p w:rsidR="000C7C6D" w:rsidRPr="001C6AC8" w:rsidRDefault="000C7C6D" w:rsidP="00E5294D">
            <w:pPr>
              <w:widowControl w:val="0"/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B1.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Léčebné výlohy </w:t>
            </w:r>
          </w:p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spoluúčast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Výlohy na akutní zubní ošetření 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40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 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Náklady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 na převoz pojištěné osoby 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v rámci limitu B1.</w:t>
            </w:r>
          </w:p>
        </w:tc>
      </w:tr>
      <w:tr w:rsidR="00E5294D" w:rsidRPr="001C6AC8" w:rsidTr="00E5294D">
        <w:trPr>
          <w:trHeight w:val="287"/>
        </w:trPr>
        <w:tc>
          <w:tcPr>
            <w:tcW w:w="888" w:type="dxa"/>
            <w:vAlign w:val="center"/>
          </w:tcPr>
          <w:p w:rsidR="00E5294D" w:rsidRPr="001C6AC8" w:rsidRDefault="00E5294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E5294D" w:rsidRPr="001C6AC8" w:rsidRDefault="00E5294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Pohřební výlohy</w:t>
            </w:r>
          </w:p>
        </w:tc>
        <w:tc>
          <w:tcPr>
            <w:tcW w:w="2662" w:type="dxa"/>
            <w:vAlign w:val="center"/>
          </w:tcPr>
          <w:p w:rsidR="00E5294D" w:rsidRPr="00EA5057" w:rsidRDefault="00E5294D" w:rsidP="00E5294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0C7C6D">
              <w:rPr>
                <w:rFonts w:ascii="Arial" w:hAnsi="Arial" w:cs="Arial"/>
                <w:b/>
                <w:sz w:val="16"/>
                <w:szCs w:val="16"/>
                <w:highlight w:val="yellow"/>
                <w:lang w:val="cs-CZ"/>
              </w:rPr>
              <w:t>500 000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Asistenční služby</w:t>
            </w:r>
          </w:p>
        </w:tc>
        <w:tc>
          <w:tcPr>
            <w:tcW w:w="2662" w:type="dxa"/>
            <w:vAlign w:val="center"/>
          </w:tcPr>
          <w:p w:rsidR="000C7C6D" w:rsidRPr="001C6AC8" w:rsidRDefault="00E5294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v rámci limitu B1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Telefonní hovory na tísňovou linku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Kč</w:t>
            </w:r>
          </w:p>
        </w:tc>
      </w:tr>
      <w:tr w:rsidR="000C7C6D" w:rsidRPr="001C6AC8" w:rsidTr="00E5294D">
        <w:trPr>
          <w:trHeight w:val="287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přivolané osoby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pojistného plnění na jeden den pobytu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4 000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Právní výlohy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Právní pomoc a kauce v případě dopravní nehody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1C6AC8" w:rsidTr="00E5294D">
        <w:trPr>
          <w:trHeight w:val="535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6.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odpovědnosti – na zdraví</w:t>
            </w:r>
          </w:p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odpovědnosti – na majetku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</w:tc>
      </w:tr>
      <w:tr w:rsidR="000C7C6D" w:rsidRPr="001C6AC8" w:rsidTr="00E5294D">
        <w:trPr>
          <w:trHeight w:val="287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B7.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Zavazadla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80 000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na jedno zavazadlo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8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0 000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na jednu položku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8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 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000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Kč</w:t>
            </w:r>
          </w:p>
        </w:tc>
      </w:tr>
      <w:tr w:rsidR="000C7C6D" w:rsidRPr="001C6AC8" w:rsidTr="00E5294D">
        <w:trPr>
          <w:trHeight w:val="535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Zpoždění zavazadel</w:t>
            </w:r>
          </w:p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spoluúčast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20 000 Kč</w:t>
            </w:r>
          </w:p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4 hodiny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náhrady cestovních dokladů</w:t>
            </w:r>
          </w:p>
        </w:tc>
        <w:tc>
          <w:tcPr>
            <w:tcW w:w="2662" w:type="dxa"/>
            <w:vAlign w:val="center"/>
          </w:tcPr>
          <w:p w:rsidR="000C7C6D" w:rsidRPr="00717040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717040">
              <w:rPr>
                <w:rFonts w:ascii="Arial" w:hAnsi="Arial" w:cs="Arial"/>
                <w:b/>
                <w:sz w:val="16"/>
                <w:szCs w:val="16"/>
                <w:lang w:val="cs-CZ"/>
              </w:rPr>
              <w:t>10 000 Kč</w:t>
            </w:r>
          </w:p>
        </w:tc>
      </w:tr>
      <w:tr w:rsidR="000C7C6D" w:rsidRPr="001C6AC8" w:rsidTr="00E5294D">
        <w:trPr>
          <w:trHeight w:val="287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8.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Peníze </w:t>
            </w:r>
          </w:p>
        </w:tc>
        <w:tc>
          <w:tcPr>
            <w:tcW w:w="2662" w:type="dxa"/>
            <w:vAlign w:val="center"/>
          </w:tcPr>
          <w:p w:rsidR="000C7C6D" w:rsidRPr="00717040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717040">
              <w:rPr>
                <w:rFonts w:ascii="Arial" w:hAnsi="Arial" w:cs="Arial"/>
                <w:b/>
                <w:sz w:val="16"/>
                <w:szCs w:val="16"/>
                <w:lang w:val="cs-CZ"/>
              </w:rPr>
              <w:t>12 500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B9.1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717040" w:rsidRDefault="000C7C6D" w:rsidP="00717040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Zrušení, zkrácení cesty </w:t>
            </w:r>
          </w:p>
        </w:tc>
        <w:tc>
          <w:tcPr>
            <w:tcW w:w="2662" w:type="dxa"/>
            <w:vAlign w:val="center"/>
          </w:tcPr>
          <w:p w:rsidR="00E5294D" w:rsidRPr="00717040" w:rsidRDefault="000C7C6D" w:rsidP="00717040">
            <w:pPr>
              <w:widowControl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717040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50 000 Kč</w:t>
            </w:r>
          </w:p>
        </w:tc>
      </w:tr>
      <w:tr w:rsidR="000C7C6D" w:rsidRPr="001C6AC8" w:rsidTr="00E5294D">
        <w:trPr>
          <w:trHeight w:val="29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B9.2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Návrat a vyslání náhradního pracovníka</w:t>
            </w:r>
          </w:p>
        </w:tc>
        <w:tc>
          <w:tcPr>
            <w:tcW w:w="2662" w:type="dxa"/>
            <w:vAlign w:val="center"/>
          </w:tcPr>
          <w:p w:rsidR="000C7C6D" w:rsidRPr="00717040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717040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0C7C6D" w:rsidRPr="001C6AC8" w:rsidTr="00E5294D">
        <w:trPr>
          <w:trHeight w:val="774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9.3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Zpoždění odjezdu</w:t>
            </w:r>
          </w:p>
          <w:p w:rsidR="000C7C6D" w:rsidRPr="001C6AC8" w:rsidRDefault="000C7C6D" w:rsidP="00E5294D">
            <w:pPr>
              <w:widowControl w:val="0"/>
              <w:numPr>
                <w:ilvl w:val="0"/>
                <w:numId w:val="82"/>
              </w:numPr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spoluúčast</w:t>
            </w:r>
          </w:p>
          <w:p w:rsidR="000C7C6D" w:rsidRPr="001C6AC8" w:rsidRDefault="000C7C6D" w:rsidP="00E5294D">
            <w:pPr>
              <w:widowControl w:val="0"/>
              <w:numPr>
                <w:ilvl w:val="0"/>
                <w:numId w:val="82"/>
              </w:numPr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na 1 hodinu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10 000 Kč</w:t>
            </w:r>
          </w:p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4 hodiny</w:t>
            </w:r>
          </w:p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1 500 Kč</w:t>
            </w:r>
          </w:p>
        </w:tc>
      </w:tr>
      <w:tr w:rsidR="000C7C6D" w:rsidRPr="001C6AC8" w:rsidTr="00E5294D">
        <w:trPr>
          <w:trHeight w:val="272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B10.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Únos dopravního prostředku, únos osoby či braní rukojmí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55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000 Kč</w:t>
            </w:r>
          </w:p>
        </w:tc>
      </w:tr>
      <w:tr w:rsidR="000C7C6D" w:rsidRPr="00280F86" w:rsidTr="00E5294D">
        <w:trPr>
          <w:trHeight w:val="348"/>
        </w:trPr>
        <w:tc>
          <w:tcPr>
            <w:tcW w:w="888" w:type="dxa"/>
            <w:vAlign w:val="center"/>
          </w:tcPr>
          <w:p w:rsidR="000C7C6D" w:rsidRPr="00975470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75470">
              <w:rPr>
                <w:rFonts w:ascii="Arial" w:hAnsi="Arial" w:cs="Arial"/>
                <w:sz w:val="16"/>
                <w:szCs w:val="16"/>
                <w:lang w:val="cs-CZ"/>
              </w:rPr>
              <w:t>B11.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975470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75470">
              <w:rPr>
                <w:rFonts w:ascii="Arial" w:hAnsi="Arial" w:cs="Arial"/>
                <w:sz w:val="16"/>
                <w:szCs w:val="16"/>
                <w:lang w:val="cs-CZ"/>
              </w:rPr>
              <w:t>Spoluúčast při škodě na pronajatém vozidle</w:t>
            </w:r>
          </w:p>
        </w:tc>
        <w:tc>
          <w:tcPr>
            <w:tcW w:w="2662" w:type="dxa"/>
            <w:vAlign w:val="center"/>
          </w:tcPr>
          <w:p w:rsidR="000C7C6D" w:rsidRPr="00975470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75470">
              <w:rPr>
                <w:rFonts w:ascii="Arial" w:hAnsi="Arial" w:cs="Arial"/>
                <w:sz w:val="16"/>
                <w:szCs w:val="16"/>
                <w:lang w:val="cs-CZ"/>
              </w:rPr>
              <w:t>Nesjednává se</w:t>
            </w:r>
          </w:p>
        </w:tc>
      </w:tr>
      <w:tr w:rsidR="000C7C6D" w:rsidRPr="001C6AC8" w:rsidTr="00E5294D">
        <w:trPr>
          <w:trHeight w:val="1018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DU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úrazu</w:t>
            </w:r>
          </w:p>
          <w:p w:rsidR="000C7C6D" w:rsidRPr="001C6AC8" w:rsidRDefault="000C7C6D" w:rsidP="00E5294D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smrt následkem úrazu</w:t>
            </w:r>
          </w:p>
          <w:p w:rsidR="000C7C6D" w:rsidRPr="001C6AC8" w:rsidRDefault="000C7C6D" w:rsidP="00E5294D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trvalé tělesné poškození následkem úrazu</w:t>
            </w:r>
          </w:p>
          <w:p w:rsidR="000C7C6D" w:rsidRPr="001C6AC8" w:rsidRDefault="000C7C6D" w:rsidP="00E5294D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limit pro jednu událost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:rsidR="000C7C6D" w:rsidRPr="001C6AC8" w:rsidRDefault="000C7C6D" w:rsidP="00E5294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2 000 000 Kč</w:t>
            </w:r>
          </w:p>
          <w:p w:rsidR="000C7C6D" w:rsidRPr="001C6AC8" w:rsidRDefault="000C7C6D" w:rsidP="00E5294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2 000 000 Kč</w:t>
            </w:r>
          </w:p>
          <w:p w:rsidR="000C7C6D" w:rsidRPr="001C6AC8" w:rsidRDefault="000C7C6D" w:rsidP="00E5294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</w:tc>
      </w:tr>
      <w:tr w:rsidR="000C7C6D" w:rsidRPr="001C6AC8" w:rsidTr="00E5294D">
        <w:trPr>
          <w:trHeight w:val="562"/>
        </w:trPr>
        <w:tc>
          <w:tcPr>
            <w:tcW w:w="888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DU</w:t>
            </w:r>
          </w:p>
        </w:tc>
        <w:tc>
          <w:tcPr>
            <w:tcW w:w="5816" w:type="dxa"/>
            <w:gridSpan w:val="2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denních dávek při hospitalizaci v zahraničí</w:t>
            </w:r>
          </w:p>
          <w:p w:rsidR="000C7C6D" w:rsidRPr="001C6AC8" w:rsidRDefault="000C7C6D" w:rsidP="00E5294D">
            <w:pPr>
              <w:widowControl w:val="0"/>
              <w:spacing w:before="0" w:after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max. doba léčení</w:t>
            </w:r>
          </w:p>
        </w:tc>
        <w:tc>
          <w:tcPr>
            <w:tcW w:w="2662" w:type="dxa"/>
            <w:vAlign w:val="center"/>
          </w:tcPr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2 000 Kč</w:t>
            </w:r>
          </w:p>
          <w:p w:rsidR="000C7C6D" w:rsidRPr="001C6AC8" w:rsidRDefault="000C7C6D" w:rsidP="00E5294D">
            <w:pPr>
              <w:widowControl w:val="0"/>
              <w:spacing w:before="0" w:after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365 dní</w:t>
            </w:r>
          </w:p>
        </w:tc>
      </w:tr>
    </w:tbl>
    <w:p w:rsidR="00307B60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0C7C6D" w:rsidRDefault="000C7C6D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0C7C6D" w:rsidRDefault="000C7C6D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0C7C6D" w:rsidRDefault="000C7C6D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0C7C6D" w:rsidRDefault="000C7C6D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0C7C6D" w:rsidRDefault="000C7C6D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0C7C6D" w:rsidRDefault="000C7C6D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</w:p>
    <w:p w:rsidR="00307B60" w:rsidRPr="003A463B" w:rsidRDefault="00307B60" w:rsidP="00307B60">
      <w:pPr>
        <w:autoSpaceDE w:val="0"/>
        <w:autoSpaceDN w:val="0"/>
        <w:spacing w:before="0" w:after="0"/>
        <w:rPr>
          <w:rFonts w:ascii="Arial" w:hAnsi="Arial" w:cs="Arial"/>
          <w:b/>
          <w:lang w:val="cs-CZ"/>
        </w:rPr>
      </w:pPr>
      <w:r w:rsidRPr="003A463B">
        <w:rPr>
          <w:rFonts w:ascii="Arial" w:hAnsi="Arial" w:cs="Arial"/>
          <w:b/>
          <w:lang w:val="cs-CZ"/>
        </w:rPr>
        <w:t>SEZNAM POJIŠTĚNÝCH OSOB</w:t>
      </w:r>
      <w:r>
        <w:rPr>
          <w:rFonts w:ascii="Arial" w:hAnsi="Arial" w:cs="Arial"/>
          <w:b/>
          <w:lang w:val="cs-CZ"/>
        </w:rPr>
        <w:t xml:space="preserve"> – opakované cesty</w:t>
      </w:r>
    </w:p>
    <w:p w:rsidR="00307B60" w:rsidRDefault="00307B60" w:rsidP="00307B60">
      <w:pPr>
        <w:pStyle w:val="Zkladntext"/>
        <w:spacing w:before="0" w:after="0"/>
      </w:pP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800"/>
        <w:gridCol w:w="1400"/>
        <w:gridCol w:w="1400"/>
        <w:gridCol w:w="1400"/>
        <w:gridCol w:w="1400"/>
      </w:tblGrid>
      <w:tr w:rsidR="00307B60" w:rsidTr="001A5BF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7B60" w:rsidRPr="006B1B05" w:rsidRDefault="00307B60" w:rsidP="001A5BF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Jméno pojištěného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Územní rozsah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 xml:space="preserve">Pojištěn </w:t>
            </w: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od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 xml:space="preserve">Pojištěn </w:t>
            </w:r>
            <w:proofErr w:type="gramStart"/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do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Pojistné</w:t>
            </w:r>
          </w:p>
        </w:tc>
      </w:tr>
      <w:tr w:rsidR="00307B60" w:rsidTr="00A15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B60" w:rsidRPr="006B1B05" w:rsidRDefault="00307B60" w:rsidP="001A5BFC">
            <w:pPr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B60" w:rsidRPr="006B1B05" w:rsidRDefault="00307B60" w:rsidP="001A5BF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B60" w:rsidRPr="006B1B05" w:rsidRDefault="00307B60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B60" w:rsidRPr="006B1B05" w:rsidRDefault="00307B60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7B60" w:rsidRPr="006B1B05" w:rsidRDefault="00307B60" w:rsidP="005B0F5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C7C6D" w:rsidTr="00A158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C7C6D" w:rsidTr="00A158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B1B0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7C6D" w:rsidRPr="006B1B05" w:rsidRDefault="000C7C6D" w:rsidP="000C7C6D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="006C2872" w:rsidRDefault="006C2872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Pr="00902336" w:rsidRDefault="00E750FC" w:rsidP="00E750FC">
      <w:pPr>
        <w:rPr>
          <w:rFonts w:ascii="Arial" w:hAnsi="Arial" w:cs="Arial"/>
          <w:sz w:val="20"/>
          <w:szCs w:val="20"/>
          <w:lang w:val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 xml:space="preserve">Ostatní ujednání pojistné smlouvy se nemění. </w:t>
      </w:r>
    </w:p>
    <w:p w:rsidR="0000773F" w:rsidRDefault="0000773F" w:rsidP="0002006D">
      <w:pPr>
        <w:autoSpaceDE w:val="0"/>
        <w:autoSpaceDN w:val="0"/>
        <w:spacing w:before="120" w:after="0"/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02006D">
        <w:rPr>
          <w:rFonts w:ascii="Arial" w:hAnsi="Arial" w:cs="Arial"/>
          <w:sz w:val="20"/>
          <w:szCs w:val="20"/>
          <w:lang w:val="pl-PL"/>
        </w:rPr>
        <w:t xml:space="preserve">V   </w:t>
      </w:r>
      <w:r w:rsidR="00A15884">
        <w:rPr>
          <w:rFonts w:ascii="Arial" w:hAnsi="Arial" w:cs="Arial"/>
          <w:sz w:val="20"/>
          <w:szCs w:val="20"/>
          <w:lang w:val="pl-PL"/>
        </w:rPr>
        <w:t xml:space="preserve">Praze 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                        dne</w:t>
      </w:r>
      <w:r w:rsidR="00A15884">
        <w:rPr>
          <w:rFonts w:ascii="Arial" w:hAnsi="Arial" w:cs="Arial"/>
          <w:sz w:val="20"/>
          <w:szCs w:val="20"/>
          <w:lang w:val="pl-PL"/>
        </w:rPr>
        <w:t xml:space="preserve">    4. 1. 2021</w:t>
      </w:r>
      <w:r w:rsidRPr="0002006D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V Praze dne </w:t>
      </w:r>
    </w:p>
    <w:p w:rsidR="00E750FC" w:rsidRDefault="00E750FC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Pr="007272D1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902336" w:rsidRPr="00902336" w:rsidRDefault="00902336" w:rsidP="0090233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902336">
        <w:rPr>
          <w:rFonts w:ascii="Arial" w:hAnsi="Arial" w:cs="Arial"/>
          <w:sz w:val="20"/>
          <w:szCs w:val="20"/>
          <w:lang w:val="pl-PL"/>
        </w:rPr>
        <w:t>Podpis:</w:t>
      </w:r>
      <w:bookmarkStart w:id="8" w:name="_GoBack"/>
      <w:bookmarkEnd w:id="8"/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:rsidR="00902336" w:rsidRPr="000C7C6D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  <w:r w:rsidRPr="00000DB3">
        <w:rPr>
          <w:rFonts w:ascii="Arial" w:hAnsi="Arial" w:cs="Arial"/>
          <w:sz w:val="20"/>
          <w:szCs w:val="20"/>
          <w:lang w:val="pl-PL"/>
        </w:rPr>
        <w:t>Jméno:</w:t>
      </w:r>
      <w:r w:rsidRPr="00000DB3">
        <w:rPr>
          <w:rFonts w:ascii="Arial" w:hAnsi="Arial" w:cs="Arial"/>
          <w:sz w:val="20"/>
          <w:szCs w:val="20"/>
          <w:lang w:val="pl-PL"/>
        </w:rPr>
        <w:tab/>
      </w:r>
      <w:r w:rsidR="00D1435C" w:rsidRPr="00D1435C">
        <w:rPr>
          <w:rFonts w:ascii="Arial" w:hAnsi="Arial" w:cs="Arial"/>
          <w:sz w:val="20"/>
          <w:szCs w:val="20"/>
          <w:lang w:val="de-DE"/>
        </w:rPr>
        <w:t xml:space="preserve">Ing. </w:t>
      </w:r>
      <w:proofErr w:type="spellStart"/>
      <w:r w:rsidR="00D1435C" w:rsidRPr="00D1435C">
        <w:rPr>
          <w:rFonts w:ascii="Arial" w:hAnsi="Arial" w:cs="Arial"/>
          <w:sz w:val="20"/>
          <w:szCs w:val="20"/>
          <w:lang w:val="de-DE"/>
        </w:rPr>
        <w:t>Miroslavem</w:t>
      </w:r>
      <w:proofErr w:type="spellEnd"/>
      <w:r w:rsidR="00D1435C" w:rsidRPr="00D1435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D1435C" w:rsidRPr="00D1435C">
        <w:rPr>
          <w:rFonts w:ascii="Arial" w:hAnsi="Arial" w:cs="Arial"/>
          <w:sz w:val="20"/>
          <w:szCs w:val="20"/>
          <w:lang w:val="de-DE"/>
        </w:rPr>
        <w:t>Punčochářem</w:t>
      </w:r>
      <w:proofErr w:type="spellEnd"/>
      <w:r w:rsidR="00D1435C" w:rsidRPr="00D1435C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D1435C" w:rsidRPr="00D1435C">
        <w:rPr>
          <w:rFonts w:ascii="Arial" w:hAnsi="Arial" w:cs="Arial"/>
          <w:sz w:val="20"/>
          <w:szCs w:val="20"/>
          <w:lang w:val="de-DE"/>
        </w:rPr>
        <w:t>CSc</w:t>
      </w:r>
      <w:proofErr w:type="spellEnd"/>
      <w:r w:rsidR="00D1435C" w:rsidRPr="00D1435C">
        <w:rPr>
          <w:rFonts w:ascii="Arial" w:hAnsi="Arial" w:cs="Arial"/>
          <w:sz w:val="20"/>
          <w:szCs w:val="20"/>
          <w:lang w:val="de-DE"/>
        </w:rPr>
        <w:t xml:space="preserve">., </w:t>
      </w:r>
      <w:proofErr w:type="spellStart"/>
      <w:r w:rsidR="00D1435C" w:rsidRPr="00D1435C">
        <w:rPr>
          <w:rFonts w:ascii="Arial" w:hAnsi="Arial" w:cs="Arial"/>
          <w:sz w:val="20"/>
          <w:szCs w:val="20"/>
          <w:lang w:val="de-DE"/>
        </w:rPr>
        <w:t>DSc</w:t>
      </w:r>
      <w:proofErr w:type="spellEnd"/>
      <w:r w:rsidR="00D1435C" w:rsidRPr="00D1435C">
        <w:rPr>
          <w:rFonts w:ascii="Arial" w:hAnsi="Arial" w:cs="Arial"/>
          <w:sz w:val="20"/>
          <w:szCs w:val="20"/>
          <w:lang w:val="de-DE"/>
        </w:rPr>
        <w:t>.</w:t>
      </w:r>
      <w:r w:rsidRPr="00000DB3">
        <w:rPr>
          <w:rFonts w:ascii="Arial" w:hAnsi="Arial" w:cs="Arial"/>
          <w:sz w:val="16"/>
          <w:szCs w:val="16"/>
          <w:lang w:val="pl-PL"/>
        </w:rPr>
        <w:tab/>
      </w:r>
      <w:r w:rsidR="000C7C6D">
        <w:rPr>
          <w:rFonts w:ascii="Arial" w:hAnsi="Arial" w:cs="Arial"/>
          <w:sz w:val="20"/>
          <w:szCs w:val="20"/>
          <w:lang w:val="en-US"/>
        </w:rPr>
        <w:t>Lucie Landová</w:t>
      </w:r>
    </w:p>
    <w:p w:rsidR="00902336" w:rsidRPr="000C7C6D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/>
          <w:sz w:val="20"/>
          <w:szCs w:val="20"/>
          <w:lang w:val="cs-CZ" w:eastAsia="cs-CZ"/>
        </w:rPr>
      </w:pPr>
      <w:proofErr w:type="spellStart"/>
      <w:r w:rsidRPr="0002006D">
        <w:rPr>
          <w:rFonts w:ascii="Arial" w:hAnsi="Arial" w:cs="Arial"/>
          <w:sz w:val="20"/>
          <w:szCs w:val="20"/>
        </w:rPr>
        <w:t>Funkce</w:t>
      </w:r>
      <w:proofErr w:type="spellEnd"/>
      <w:r w:rsidRPr="0002006D">
        <w:rPr>
          <w:rFonts w:ascii="Arial" w:hAnsi="Arial" w:cs="Arial"/>
          <w:sz w:val="20"/>
          <w:szCs w:val="20"/>
        </w:rPr>
        <w:t>:</w:t>
      </w:r>
      <w:r w:rsidRPr="0002006D">
        <w:rPr>
          <w:rFonts w:ascii="Arial" w:hAnsi="Arial" w:cs="Arial"/>
          <w:sz w:val="20"/>
          <w:szCs w:val="20"/>
        </w:rPr>
        <w:tab/>
      </w:r>
      <w:proofErr w:type="spellStart"/>
      <w:r w:rsidR="006C2872">
        <w:rPr>
          <w:rFonts w:ascii="Arial" w:hAnsi="Arial" w:cs="Arial"/>
          <w:sz w:val="20"/>
          <w:szCs w:val="20"/>
        </w:rPr>
        <w:t>ředitel</w:t>
      </w:r>
      <w:proofErr w:type="spellEnd"/>
      <w:r w:rsidRPr="007272D1">
        <w:rPr>
          <w:rFonts w:ascii="Arial" w:hAnsi="Arial" w:cs="Arial"/>
          <w:sz w:val="16"/>
          <w:szCs w:val="16"/>
        </w:rPr>
        <w:tab/>
      </w:r>
      <w:r w:rsidR="000C7C6D">
        <w:rPr>
          <w:rFonts w:ascii="Arial" w:hAnsi="Arial"/>
          <w:sz w:val="20"/>
          <w:szCs w:val="20"/>
          <w:lang w:val="cs-CZ" w:eastAsia="cs-CZ"/>
        </w:rPr>
        <w:t xml:space="preserve">Junior </w:t>
      </w:r>
      <w:proofErr w:type="spellStart"/>
      <w:r w:rsidR="000C7C6D">
        <w:rPr>
          <w:rFonts w:ascii="Arial" w:hAnsi="Arial"/>
          <w:sz w:val="20"/>
          <w:szCs w:val="20"/>
          <w:lang w:val="cs-CZ" w:eastAsia="cs-CZ"/>
        </w:rPr>
        <w:t>Underwriter</w:t>
      </w:r>
      <w:proofErr w:type="spellEnd"/>
    </w:p>
    <w:p w:rsidR="00902336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</w:rPr>
      </w:pPr>
    </w:p>
    <w:p w:rsidR="006C2872" w:rsidRDefault="006C2872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</w:rPr>
      </w:pPr>
    </w:p>
    <w:p w:rsidR="005E2573" w:rsidRPr="00902336" w:rsidRDefault="005E2573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7272D1">
        <w:rPr>
          <w:rFonts w:ascii="Arial" w:hAnsi="Arial" w:cs="Arial"/>
          <w:sz w:val="16"/>
          <w:szCs w:val="16"/>
        </w:rPr>
        <w:tab/>
      </w:r>
    </w:p>
    <w:p w:rsidR="00902336" w:rsidRPr="005E2573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  <w:lang w:val="cs-CZ"/>
        </w:rPr>
      </w:pPr>
    </w:p>
    <w:sectPr w:rsidR="00902336" w:rsidRPr="005E2573" w:rsidSect="00D22DF6">
      <w:headerReference w:type="default" r:id="rId7"/>
      <w:footerReference w:type="even" r:id="rId8"/>
      <w:footerReference w:type="default" r:id="rId9"/>
      <w:pgSz w:w="11906" w:h="16838" w:code="9"/>
      <w:pgMar w:top="851" w:right="1418" w:bottom="1418" w:left="1418" w:header="426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0A" w:rsidRDefault="000E130A">
      <w:r>
        <w:separator/>
      </w:r>
    </w:p>
    <w:p w:rsidR="000E130A" w:rsidRDefault="000E130A"/>
  </w:endnote>
  <w:endnote w:type="continuationSeparator" w:id="0">
    <w:p w:rsidR="000E130A" w:rsidRDefault="000E130A">
      <w:r>
        <w:continuationSeparator/>
      </w:r>
    </w:p>
    <w:p w:rsidR="000E130A" w:rsidRDefault="000E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006D" w:rsidRDefault="0002006D">
    <w:pPr>
      <w:ind w:right="360"/>
    </w:pPr>
  </w:p>
  <w:p w:rsidR="0002006D" w:rsidRDefault="000200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Pr="000C7C6D" w:rsidRDefault="0002006D">
    <w:pPr>
      <w:framePr w:wrap="around" w:vAnchor="text" w:hAnchor="margin" w:xAlign="right" w:y="1"/>
      <w:rPr>
        <w:rFonts w:ascii="Arial" w:hAnsi="Arial" w:cs="Arial"/>
        <w:sz w:val="18"/>
        <w:szCs w:val="20"/>
        <w:lang w:val="cs-CZ"/>
      </w:rPr>
    </w:pPr>
    <w:r w:rsidRPr="000C7C6D">
      <w:rPr>
        <w:rFonts w:ascii="Arial" w:hAnsi="Arial" w:cs="Arial"/>
        <w:sz w:val="18"/>
        <w:szCs w:val="20"/>
        <w:lang w:val="cs-CZ"/>
      </w:rPr>
      <w:t xml:space="preserve">Strana </w:t>
    </w:r>
    <w:r w:rsidRPr="000C7C6D">
      <w:rPr>
        <w:rFonts w:ascii="Arial" w:hAnsi="Arial" w:cs="Arial"/>
        <w:sz w:val="18"/>
        <w:szCs w:val="20"/>
        <w:lang w:val="cs-CZ"/>
      </w:rPr>
      <w:fldChar w:fldCharType="begin"/>
    </w:r>
    <w:r w:rsidRPr="000C7C6D">
      <w:rPr>
        <w:rFonts w:ascii="Arial" w:hAnsi="Arial" w:cs="Arial"/>
        <w:sz w:val="18"/>
        <w:szCs w:val="20"/>
        <w:lang w:val="cs-CZ"/>
      </w:rPr>
      <w:instrText xml:space="preserve"> PAGE  </w:instrText>
    </w:r>
    <w:r w:rsidRPr="000C7C6D">
      <w:rPr>
        <w:rFonts w:ascii="Arial" w:hAnsi="Arial" w:cs="Arial"/>
        <w:sz w:val="18"/>
        <w:szCs w:val="20"/>
        <w:lang w:val="cs-CZ"/>
      </w:rPr>
      <w:fldChar w:fldCharType="separate"/>
    </w:r>
    <w:r w:rsidR="00A15884">
      <w:rPr>
        <w:rFonts w:ascii="Arial" w:hAnsi="Arial" w:cs="Arial"/>
        <w:noProof/>
        <w:sz w:val="18"/>
        <w:szCs w:val="20"/>
        <w:lang w:val="cs-CZ"/>
      </w:rPr>
      <w:t>3</w:t>
    </w:r>
    <w:r w:rsidRPr="000C7C6D">
      <w:rPr>
        <w:rFonts w:ascii="Arial" w:hAnsi="Arial" w:cs="Arial"/>
        <w:sz w:val="18"/>
        <w:szCs w:val="20"/>
        <w:lang w:val="cs-CZ"/>
      </w:rPr>
      <w:fldChar w:fldCharType="end"/>
    </w:r>
    <w:r w:rsidRPr="000C7C6D">
      <w:rPr>
        <w:rFonts w:ascii="Arial" w:hAnsi="Arial" w:cs="Arial"/>
        <w:sz w:val="18"/>
        <w:szCs w:val="20"/>
        <w:lang w:val="cs-CZ"/>
      </w:rPr>
      <w:t xml:space="preserve"> </w:t>
    </w:r>
    <w:proofErr w:type="gramStart"/>
    <w:r w:rsidRPr="000C7C6D">
      <w:rPr>
        <w:rFonts w:ascii="Arial" w:hAnsi="Arial" w:cs="Arial"/>
        <w:sz w:val="18"/>
        <w:szCs w:val="20"/>
        <w:lang w:val="cs-CZ"/>
      </w:rPr>
      <w:t>z</w:t>
    </w:r>
    <w:r w:rsidR="000C7C6D" w:rsidRPr="000C7C6D">
      <w:rPr>
        <w:rFonts w:ascii="Arial" w:hAnsi="Arial" w:cs="Arial"/>
        <w:sz w:val="18"/>
        <w:szCs w:val="20"/>
        <w:lang w:val="cs-CZ"/>
      </w:rPr>
      <w:t>e</w:t>
    </w:r>
    <w:proofErr w:type="gramEnd"/>
    <w:r w:rsidRPr="000C7C6D">
      <w:rPr>
        <w:rFonts w:ascii="Arial" w:hAnsi="Arial" w:cs="Arial"/>
        <w:sz w:val="18"/>
        <w:szCs w:val="20"/>
        <w:lang w:val="cs-CZ"/>
      </w:rPr>
      <w:t xml:space="preserve"> </w:t>
    </w:r>
    <w:r w:rsidRPr="000C7C6D">
      <w:rPr>
        <w:rFonts w:ascii="Arial" w:hAnsi="Arial" w:cs="Arial"/>
        <w:sz w:val="18"/>
        <w:szCs w:val="20"/>
        <w:lang w:val="cs-CZ"/>
      </w:rPr>
      <w:fldChar w:fldCharType="begin"/>
    </w:r>
    <w:r w:rsidRPr="000C7C6D">
      <w:rPr>
        <w:rFonts w:ascii="Arial" w:hAnsi="Arial" w:cs="Arial"/>
        <w:sz w:val="18"/>
        <w:szCs w:val="20"/>
        <w:lang w:val="cs-CZ"/>
      </w:rPr>
      <w:instrText xml:space="preserve"> NUMPAGES </w:instrText>
    </w:r>
    <w:r w:rsidRPr="000C7C6D">
      <w:rPr>
        <w:rFonts w:ascii="Arial" w:hAnsi="Arial" w:cs="Arial"/>
        <w:sz w:val="18"/>
        <w:szCs w:val="20"/>
        <w:lang w:val="cs-CZ"/>
      </w:rPr>
      <w:fldChar w:fldCharType="separate"/>
    </w:r>
    <w:r w:rsidR="00A15884">
      <w:rPr>
        <w:rFonts w:ascii="Arial" w:hAnsi="Arial" w:cs="Arial"/>
        <w:noProof/>
        <w:sz w:val="18"/>
        <w:szCs w:val="20"/>
        <w:lang w:val="cs-CZ"/>
      </w:rPr>
      <w:t>5</w:t>
    </w:r>
    <w:r w:rsidRPr="000C7C6D">
      <w:rPr>
        <w:rFonts w:ascii="Arial" w:hAnsi="Arial" w:cs="Arial"/>
        <w:sz w:val="18"/>
        <w:szCs w:val="20"/>
        <w:lang w:val="cs-CZ"/>
      </w:rPr>
      <w:fldChar w:fldCharType="end"/>
    </w:r>
  </w:p>
  <w:p w:rsidR="0002006D" w:rsidRPr="000C7C6D" w:rsidRDefault="00E750FC">
    <w:pPr>
      <w:tabs>
        <w:tab w:val="left" w:pos="7560"/>
      </w:tabs>
      <w:ind w:right="360"/>
      <w:outlineLvl w:val="0"/>
      <w:rPr>
        <w:rFonts w:ascii="Arial" w:hAnsi="Arial" w:cs="Arial"/>
        <w:color w:val="000000"/>
        <w:sz w:val="18"/>
        <w:szCs w:val="56"/>
        <w:lang w:val="cs-CZ"/>
      </w:rPr>
    </w:pPr>
    <w:r w:rsidRPr="000C7C6D">
      <w:rPr>
        <w:rFonts w:ascii="Arial" w:hAnsi="Arial" w:cs="Arial"/>
        <w:color w:val="000000"/>
        <w:sz w:val="18"/>
        <w:szCs w:val="56"/>
        <w:lang w:val="cs-CZ"/>
      </w:rPr>
      <w:t xml:space="preserve">Dodatek č. </w:t>
    </w:r>
    <w:r w:rsidR="000C7C6D" w:rsidRPr="000C7C6D">
      <w:rPr>
        <w:rFonts w:ascii="Arial" w:hAnsi="Arial" w:cs="Arial"/>
        <w:color w:val="000000"/>
        <w:sz w:val="18"/>
        <w:szCs w:val="56"/>
        <w:lang w:val="cs-CZ"/>
      </w:rPr>
      <w:t>2</w:t>
    </w:r>
    <w:r w:rsidRPr="000C7C6D">
      <w:rPr>
        <w:rFonts w:ascii="Arial" w:hAnsi="Arial" w:cs="Arial"/>
        <w:color w:val="000000"/>
        <w:sz w:val="18"/>
        <w:szCs w:val="56"/>
        <w:lang w:val="cs-CZ"/>
      </w:rPr>
      <w:t xml:space="preserve"> k pojistné smlouvě</w:t>
    </w:r>
    <w:r w:rsidR="0002006D" w:rsidRPr="000C7C6D">
      <w:rPr>
        <w:rFonts w:ascii="Arial" w:hAnsi="Arial" w:cs="Arial"/>
        <w:color w:val="000000"/>
        <w:sz w:val="18"/>
        <w:szCs w:val="56"/>
        <w:lang w:val="cs-CZ"/>
      </w:rPr>
      <w:t xml:space="preserve"> č. </w:t>
    </w:r>
    <w:r w:rsidR="00307B60" w:rsidRPr="000C7C6D">
      <w:rPr>
        <w:rFonts w:ascii="Arial" w:hAnsi="Arial" w:cs="Arial"/>
        <w:color w:val="000000"/>
        <w:sz w:val="18"/>
        <w:szCs w:val="56"/>
        <w:lang w:val="cs-CZ"/>
      </w:rPr>
      <w:t>2209301119</w:t>
    </w:r>
  </w:p>
  <w:p w:rsidR="0002006D" w:rsidRPr="00902336" w:rsidRDefault="0002006D">
    <w:pPr>
      <w:ind w:right="360"/>
      <w:outlineLvl w:val="0"/>
      <w:rPr>
        <w:b/>
        <w:color w:val="000000"/>
        <w:sz w:val="2"/>
        <w:szCs w:val="56"/>
        <w:lang w:val="pl-PL"/>
      </w:rPr>
    </w:pPr>
  </w:p>
  <w:p w:rsidR="0002006D" w:rsidRPr="00902336" w:rsidRDefault="0002006D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0A" w:rsidRDefault="000E130A">
      <w:r>
        <w:separator/>
      </w:r>
    </w:p>
    <w:p w:rsidR="000E130A" w:rsidRDefault="000E130A"/>
  </w:footnote>
  <w:footnote w:type="continuationSeparator" w:id="0">
    <w:p w:rsidR="000E130A" w:rsidRDefault="000E130A">
      <w:r>
        <w:continuationSeparator/>
      </w:r>
    </w:p>
    <w:p w:rsidR="000E130A" w:rsidRDefault="000E1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Pr="000C7C6D" w:rsidRDefault="000C7C6D" w:rsidP="000C7C6D">
    <w:pPr>
      <w:pStyle w:val="Zhlav"/>
      <w:jc w:val="left"/>
      <w:rPr>
        <w:rFonts w:ascii="Free 3 of 9 Extended" w:hAnsi="Free 3 of 9 Extended"/>
        <w:sz w:val="40"/>
      </w:rPr>
    </w:pPr>
    <w:bookmarkStart w:id="9" w:name="DOCUMENTID"/>
    <w:r>
      <w:rPr>
        <w:rFonts w:ascii="Free 3 of 9 Extended" w:hAnsi="Free 3 of 9 Extended"/>
        <w:sz w:val="40"/>
      </w:rPr>
      <w:t xml:space="preserve"> 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8C7"/>
    <w:multiLevelType w:val="hybridMultilevel"/>
    <w:tmpl w:val="D9CCE644"/>
    <w:lvl w:ilvl="0" w:tplc="637CEAF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E96"/>
    <w:multiLevelType w:val="hybridMultilevel"/>
    <w:tmpl w:val="8430931A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376"/>
    <w:multiLevelType w:val="hybridMultilevel"/>
    <w:tmpl w:val="1E504A82"/>
    <w:lvl w:ilvl="0" w:tplc="9A46FF5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74BB"/>
    <w:multiLevelType w:val="hybridMultilevel"/>
    <w:tmpl w:val="E7F4F8FE"/>
    <w:lvl w:ilvl="0" w:tplc="3412E6F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6947FC4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61A5E"/>
    <w:multiLevelType w:val="hybridMultilevel"/>
    <w:tmpl w:val="82E87150"/>
    <w:lvl w:ilvl="0" w:tplc="82EAAA4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9E3"/>
    <w:multiLevelType w:val="hybridMultilevel"/>
    <w:tmpl w:val="F3E65E2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74523"/>
    <w:multiLevelType w:val="hybridMultilevel"/>
    <w:tmpl w:val="31F27888"/>
    <w:lvl w:ilvl="0" w:tplc="DE88A2E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E7148D"/>
    <w:multiLevelType w:val="hybridMultilevel"/>
    <w:tmpl w:val="B75A981C"/>
    <w:lvl w:ilvl="0" w:tplc="BBA8A6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F1E9B"/>
    <w:multiLevelType w:val="hybridMultilevel"/>
    <w:tmpl w:val="D0446546"/>
    <w:lvl w:ilvl="0" w:tplc="3A5660F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2649C"/>
    <w:multiLevelType w:val="hybridMultilevel"/>
    <w:tmpl w:val="E084A7BA"/>
    <w:lvl w:ilvl="0" w:tplc="C942A0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C7DA5"/>
    <w:multiLevelType w:val="hybridMultilevel"/>
    <w:tmpl w:val="DAD6EA28"/>
    <w:lvl w:ilvl="0" w:tplc="E6AE4B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C52B5"/>
    <w:multiLevelType w:val="hybridMultilevel"/>
    <w:tmpl w:val="4A90FE22"/>
    <w:lvl w:ilvl="0" w:tplc="33521B5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A2F1F"/>
    <w:multiLevelType w:val="hybridMultilevel"/>
    <w:tmpl w:val="0206ED50"/>
    <w:lvl w:ilvl="0" w:tplc="090EC84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268E6"/>
    <w:multiLevelType w:val="hybridMultilevel"/>
    <w:tmpl w:val="3124A8E0"/>
    <w:lvl w:ilvl="0" w:tplc="FA4CC4C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231617"/>
    <w:multiLevelType w:val="hybridMultilevel"/>
    <w:tmpl w:val="5B809A96"/>
    <w:lvl w:ilvl="0" w:tplc="63F8763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AEA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2540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DD32449A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280E18C6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AA306E18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21D2FAEC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F1DE8A94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CD3612B8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94373F"/>
    <w:multiLevelType w:val="hybridMultilevel"/>
    <w:tmpl w:val="3822E388"/>
    <w:lvl w:ilvl="0" w:tplc="32CC1EB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D16039"/>
    <w:multiLevelType w:val="hybridMultilevel"/>
    <w:tmpl w:val="CA3E6B90"/>
    <w:lvl w:ilvl="0" w:tplc="41B05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9E5D9A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2A46A1"/>
    <w:multiLevelType w:val="hybridMultilevel"/>
    <w:tmpl w:val="A8CAD17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83407"/>
    <w:multiLevelType w:val="hybridMultilevel"/>
    <w:tmpl w:val="55CA9888"/>
    <w:lvl w:ilvl="0" w:tplc="D1A89BE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B12CA5"/>
    <w:multiLevelType w:val="hybridMultilevel"/>
    <w:tmpl w:val="F5AC5254"/>
    <w:lvl w:ilvl="0" w:tplc="513E4BDE">
      <w:start w:val="10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020DB"/>
    <w:multiLevelType w:val="hybridMultilevel"/>
    <w:tmpl w:val="5FC20AAE"/>
    <w:lvl w:ilvl="0" w:tplc="FA065BB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D14F3"/>
    <w:multiLevelType w:val="hybridMultilevel"/>
    <w:tmpl w:val="EBC0B504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797BA5"/>
    <w:multiLevelType w:val="hybridMultilevel"/>
    <w:tmpl w:val="72686F6E"/>
    <w:lvl w:ilvl="0" w:tplc="731EA0C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C25BA5"/>
    <w:multiLevelType w:val="hybridMultilevel"/>
    <w:tmpl w:val="2F9CDBA6"/>
    <w:lvl w:ilvl="0" w:tplc="9FB8E2A4">
      <w:start w:val="10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C0EE36C">
      <w:start w:val="16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154B3"/>
    <w:multiLevelType w:val="hybridMultilevel"/>
    <w:tmpl w:val="1B10AF12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B0436"/>
    <w:multiLevelType w:val="hybridMultilevel"/>
    <w:tmpl w:val="90DCD376"/>
    <w:lvl w:ilvl="0" w:tplc="D1B6D3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B10BF"/>
    <w:multiLevelType w:val="hybridMultilevel"/>
    <w:tmpl w:val="4074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D3445"/>
    <w:multiLevelType w:val="hybridMultilevel"/>
    <w:tmpl w:val="0B4EF94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F03E0D"/>
    <w:multiLevelType w:val="hybridMultilevel"/>
    <w:tmpl w:val="853607E8"/>
    <w:lvl w:ilvl="0" w:tplc="609A846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F966F2"/>
    <w:multiLevelType w:val="hybridMultilevel"/>
    <w:tmpl w:val="5616F91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A94C78"/>
    <w:multiLevelType w:val="hybridMultilevel"/>
    <w:tmpl w:val="D4ECF5EE"/>
    <w:lvl w:ilvl="0" w:tplc="D9AC358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0523B9"/>
    <w:multiLevelType w:val="hybridMultilevel"/>
    <w:tmpl w:val="4F561F9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C0369B"/>
    <w:multiLevelType w:val="hybridMultilevel"/>
    <w:tmpl w:val="3C6668CE"/>
    <w:lvl w:ilvl="0" w:tplc="C08C70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71279AA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751D14"/>
    <w:multiLevelType w:val="hybridMultilevel"/>
    <w:tmpl w:val="5EE02E5E"/>
    <w:lvl w:ilvl="0" w:tplc="170C8E1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AD5298"/>
    <w:multiLevelType w:val="hybridMultilevel"/>
    <w:tmpl w:val="921A7E8A"/>
    <w:lvl w:ilvl="0" w:tplc="C6AC4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760AD3"/>
    <w:multiLevelType w:val="hybridMultilevel"/>
    <w:tmpl w:val="C1A4223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C23737"/>
    <w:multiLevelType w:val="hybridMultilevel"/>
    <w:tmpl w:val="0960F670"/>
    <w:lvl w:ilvl="0" w:tplc="266426B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222BAB"/>
    <w:multiLevelType w:val="hybridMultilevel"/>
    <w:tmpl w:val="ED0EDB82"/>
    <w:lvl w:ilvl="0" w:tplc="93C0BCF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89F402A"/>
    <w:multiLevelType w:val="hybridMultilevel"/>
    <w:tmpl w:val="8B4C5756"/>
    <w:lvl w:ilvl="0" w:tplc="21CCE68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6A1BF5"/>
    <w:multiLevelType w:val="hybridMultilevel"/>
    <w:tmpl w:val="6F8A6A94"/>
    <w:lvl w:ilvl="0" w:tplc="986037A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9E21AE"/>
    <w:multiLevelType w:val="hybridMultilevel"/>
    <w:tmpl w:val="560EDBA2"/>
    <w:lvl w:ilvl="0" w:tplc="69BA90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BA8F36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2C492E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3" w:tplc="DCA893F6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AA4E9B"/>
    <w:multiLevelType w:val="hybridMultilevel"/>
    <w:tmpl w:val="C340F34A"/>
    <w:lvl w:ilvl="0" w:tplc="80FCE4C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B33A66"/>
    <w:multiLevelType w:val="hybridMultilevel"/>
    <w:tmpl w:val="33E079B6"/>
    <w:lvl w:ilvl="0" w:tplc="0B7CE0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D177C9"/>
    <w:multiLevelType w:val="hybridMultilevel"/>
    <w:tmpl w:val="04184FCC"/>
    <w:lvl w:ilvl="0" w:tplc="84A407A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B47604"/>
    <w:multiLevelType w:val="hybridMultilevel"/>
    <w:tmpl w:val="9F228A26"/>
    <w:lvl w:ilvl="0" w:tplc="A94684B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590956"/>
    <w:multiLevelType w:val="hybridMultilevel"/>
    <w:tmpl w:val="693CA678"/>
    <w:lvl w:ilvl="0" w:tplc="647C443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0920C70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C22A14"/>
    <w:multiLevelType w:val="hybridMultilevel"/>
    <w:tmpl w:val="1A0A3FFE"/>
    <w:lvl w:ilvl="0" w:tplc="B1405BC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520C24"/>
    <w:multiLevelType w:val="hybridMultilevel"/>
    <w:tmpl w:val="C31479AA"/>
    <w:lvl w:ilvl="0" w:tplc="2D509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ED7758"/>
    <w:multiLevelType w:val="hybridMultilevel"/>
    <w:tmpl w:val="60B43592"/>
    <w:lvl w:ilvl="0" w:tplc="151E8184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951AB2"/>
    <w:multiLevelType w:val="hybridMultilevel"/>
    <w:tmpl w:val="901AE1CE"/>
    <w:lvl w:ilvl="0" w:tplc="1918F35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A144B2"/>
    <w:multiLevelType w:val="hybridMultilevel"/>
    <w:tmpl w:val="36862862"/>
    <w:lvl w:ilvl="0" w:tplc="25708FB8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A16081"/>
    <w:multiLevelType w:val="hybridMultilevel"/>
    <w:tmpl w:val="DBE22566"/>
    <w:lvl w:ilvl="0" w:tplc="DA9634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CA6929"/>
    <w:multiLevelType w:val="hybridMultilevel"/>
    <w:tmpl w:val="38C07C14"/>
    <w:lvl w:ilvl="0" w:tplc="B2BC64F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231FD9"/>
    <w:multiLevelType w:val="hybridMultilevel"/>
    <w:tmpl w:val="101EA8BA"/>
    <w:lvl w:ilvl="0" w:tplc="E9062E1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DA1BE8"/>
    <w:multiLevelType w:val="hybridMultilevel"/>
    <w:tmpl w:val="A336DD78"/>
    <w:lvl w:ilvl="0" w:tplc="0D4EAB2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7D5D05"/>
    <w:multiLevelType w:val="hybridMultilevel"/>
    <w:tmpl w:val="82C2CE2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0A55CDB"/>
    <w:multiLevelType w:val="hybridMultilevel"/>
    <w:tmpl w:val="67BAAA70"/>
    <w:lvl w:ilvl="0" w:tplc="FC20E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26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42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E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EB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80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0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CF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D0211A"/>
    <w:multiLevelType w:val="hybridMultilevel"/>
    <w:tmpl w:val="43EC0282"/>
    <w:lvl w:ilvl="0" w:tplc="12189FB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D35AA9"/>
    <w:multiLevelType w:val="multilevel"/>
    <w:tmpl w:val="7EA03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284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4C5295A"/>
    <w:multiLevelType w:val="hybridMultilevel"/>
    <w:tmpl w:val="1222E842"/>
    <w:lvl w:ilvl="0" w:tplc="9C0A96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F62522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E820D5"/>
    <w:multiLevelType w:val="hybridMultilevel"/>
    <w:tmpl w:val="74485A3E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72315C"/>
    <w:multiLevelType w:val="hybridMultilevel"/>
    <w:tmpl w:val="A18E63AE"/>
    <w:lvl w:ilvl="0" w:tplc="1F9AC28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E32668"/>
    <w:multiLevelType w:val="hybridMultilevel"/>
    <w:tmpl w:val="3E163BD6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2608D1"/>
    <w:multiLevelType w:val="hybridMultilevel"/>
    <w:tmpl w:val="F5F8E70E"/>
    <w:lvl w:ilvl="0" w:tplc="58A88E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D6878F2"/>
    <w:multiLevelType w:val="hybridMultilevel"/>
    <w:tmpl w:val="5036C14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9D60B7"/>
    <w:multiLevelType w:val="multilevel"/>
    <w:tmpl w:val="14100DB2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170463"/>
    <w:multiLevelType w:val="hybridMultilevel"/>
    <w:tmpl w:val="DE5E365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19C33AF"/>
    <w:multiLevelType w:val="hybridMultilevel"/>
    <w:tmpl w:val="B4EA2DA4"/>
    <w:lvl w:ilvl="0" w:tplc="8926EC8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481778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76" w15:restartNumberingAfterBreak="0">
    <w:nsid w:val="744268DE"/>
    <w:multiLevelType w:val="hybridMultilevel"/>
    <w:tmpl w:val="BDE6CE1A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78" w15:restartNumberingAfterBreak="0">
    <w:nsid w:val="7C384216"/>
    <w:multiLevelType w:val="hybridMultilevel"/>
    <w:tmpl w:val="36584450"/>
    <w:lvl w:ilvl="0" w:tplc="88F6CDE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BE5AA4"/>
    <w:multiLevelType w:val="hybridMultilevel"/>
    <w:tmpl w:val="43F2FD28"/>
    <w:lvl w:ilvl="0" w:tplc="1DA491E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7E5D10D9"/>
    <w:multiLevelType w:val="hybridMultilevel"/>
    <w:tmpl w:val="C248F2E0"/>
    <w:lvl w:ilvl="0" w:tplc="D2686526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F30E60"/>
    <w:multiLevelType w:val="hybridMultilevel"/>
    <w:tmpl w:val="B54CB0DE"/>
    <w:lvl w:ilvl="0" w:tplc="47BEA68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DDB2A6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5"/>
  </w:num>
  <w:num w:numId="3">
    <w:abstractNumId w:val="59"/>
  </w:num>
  <w:num w:numId="4">
    <w:abstractNumId w:val="80"/>
  </w:num>
  <w:num w:numId="5">
    <w:abstractNumId w:val="62"/>
  </w:num>
  <w:num w:numId="6">
    <w:abstractNumId w:val="66"/>
  </w:num>
  <w:num w:numId="7">
    <w:abstractNumId w:val="26"/>
  </w:num>
  <w:num w:numId="8">
    <w:abstractNumId w:val="79"/>
  </w:num>
  <w:num w:numId="9">
    <w:abstractNumId w:val="18"/>
  </w:num>
  <w:num w:numId="10">
    <w:abstractNumId w:val="78"/>
  </w:num>
  <w:num w:numId="11">
    <w:abstractNumId w:val="45"/>
  </w:num>
  <w:num w:numId="12">
    <w:abstractNumId w:val="4"/>
  </w:num>
  <w:num w:numId="13">
    <w:abstractNumId w:val="36"/>
  </w:num>
  <w:num w:numId="14">
    <w:abstractNumId w:val="16"/>
  </w:num>
  <w:num w:numId="15">
    <w:abstractNumId w:val="2"/>
  </w:num>
  <w:num w:numId="16">
    <w:abstractNumId w:val="54"/>
  </w:num>
  <w:num w:numId="17">
    <w:abstractNumId w:val="58"/>
  </w:num>
  <w:num w:numId="18">
    <w:abstractNumId w:val="34"/>
  </w:num>
  <w:num w:numId="19">
    <w:abstractNumId w:val="40"/>
  </w:num>
  <w:num w:numId="20">
    <w:abstractNumId w:val="15"/>
  </w:num>
  <w:num w:numId="21">
    <w:abstractNumId w:val="25"/>
  </w:num>
  <w:num w:numId="22">
    <w:abstractNumId w:val="32"/>
  </w:num>
  <w:num w:numId="23">
    <w:abstractNumId w:val="6"/>
  </w:num>
  <w:num w:numId="24">
    <w:abstractNumId w:val="51"/>
  </w:num>
  <w:num w:numId="25">
    <w:abstractNumId w:val="60"/>
  </w:num>
  <w:num w:numId="26">
    <w:abstractNumId w:val="24"/>
  </w:num>
  <w:num w:numId="27">
    <w:abstractNumId w:val="35"/>
  </w:num>
  <w:num w:numId="28">
    <w:abstractNumId w:val="31"/>
  </w:num>
  <w:num w:numId="29">
    <w:abstractNumId w:val="67"/>
  </w:num>
  <w:num w:numId="30">
    <w:abstractNumId w:val="39"/>
  </w:num>
  <w:num w:numId="31">
    <w:abstractNumId w:val="76"/>
  </w:num>
  <w:num w:numId="32">
    <w:abstractNumId w:val="27"/>
  </w:num>
  <w:num w:numId="33">
    <w:abstractNumId w:val="73"/>
  </w:num>
  <w:num w:numId="34">
    <w:abstractNumId w:val="21"/>
  </w:num>
  <w:num w:numId="35">
    <w:abstractNumId w:val="53"/>
  </w:num>
  <w:num w:numId="36">
    <w:abstractNumId w:val="38"/>
  </w:num>
  <w:num w:numId="37">
    <w:abstractNumId w:val="0"/>
  </w:num>
  <w:num w:numId="38">
    <w:abstractNumId w:val="52"/>
  </w:num>
  <w:num w:numId="39">
    <w:abstractNumId w:val="20"/>
  </w:num>
  <w:num w:numId="40">
    <w:abstractNumId w:val="5"/>
  </w:num>
  <w:num w:numId="41">
    <w:abstractNumId w:val="47"/>
  </w:num>
  <w:num w:numId="42">
    <w:abstractNumId w:val="63"/>
  </w:num>
  <w:num w:numId="43">
    <w:abstractNumId w:val="57"/>
  </w:num>
  <w:num w:numId="44">
    <w:abstractNumId w:val="83"/>
  </w:num>
  <w:num w:numId="45">
    <w:abstractNumId w:val="19"/>
  </w:num>
  <w:num w:numId="46">
    <w:abstractNumId w:val="72"/>
  </w:num>
  <w:num w:numId="47">
    <w:abstractNumId w:val="22"/>
  </w:num>
  <w:num w:numId="48">
    <w:abstractNumId w:val="64"/>
  </w:num>
  <w:num w:numId="49">
    <w:abstractNumId w:val="28"/>
  </w:num>
  <w:num w:numId="50">
    <w:abstractNumId w:val="44"/>
  </w:num>
  <w:num w:numId="51">
    <w:abstractNumId w:val="23"/>
  </w:num>
  <w:num w:numId="52">
    <w:abstractNumId w:val="68"/>
  </w:num>
  <w:num w:numId="53">
    <w:abstractNumId w:val="9"/>
  </w:num>
  <w:num w:numId="54">
    <w:abstractNumId w:val="42"/>
  </w:num>
  <w:num w:numId="55">
    <w:abstractNumId w:val="48"/>
  </w:num>
  <w:num w:numId="56">
    <w:abstractNumId w:val="3"/>
  </w:num>
  <w:num w:numId="57">
    <w:abstractNumId w:val="82"/>
  </w:num>
  <w:num w:numId="58">
    <w:abstractNumId w:val="74"/>
  </w:num>
  <w:num w:numId="59">
    <w:abstractNumId w:val="49"/>
  </w:num>
  <w:num w:numId="60">
    <w:abstractNumId w:val="65"/>
  </w:num>
  <w:num w:numId="61">
    <w:abstractNumId w:val="7"/>
  </w:num>
  <w:num w:numId="62">
    <w:abstractNumId w:val="70"/>
  </w:num>
  <w:num w:numId="63">
    <w:abstractNumId w:val="12"/>
  </w:num>
  <w:num w:numId="64">
    <w:abstractNumId w:val="41"/>
  </w:num>
  <w:num w:numId="65">
    <w:abstractNumId w:val="11"/>
  </w:num>
  <w:num w:numId="66">
    <w:abstractNumId w:val="55"/>
  </w:num>
  <w:num w:numId="67">
    <w:abstractNumId w:val="29"/>
  </w:num>
  <w:num w:numId="68">
    <w:abstractNumId w:val="8"/>
  </w:num>
  <w:num w:numId="69">
    <w:abstractNumId w:val="56"/>
  </w:num>
  <w:num w:numId="70">
    <w:abstractNumId w:val="37"/>
  </w:num>
  <w:num w:numId="71">
    <w:abstractNumId w:val="14"/>
  </w:num>
  <w:num w:numId="72">
    <w:abstractNumId w:val="71"/>
  </w:num>
  <w:num w:numId="73">
    <w:abstractNumId w:val="33"/>
  </w:num>
  <w:num w:numId="74">
    <w:abstractNumId w:val="69"/>
  </w:num>
  <w:num w:numId="75">
    <w:abstractNumId w:val="50"/>
  </w:num>
  <w:num w:numId="76">
    <w:abstractNumId w:val="43"/>
  </w:num>
  <w:num w:numId="77">
    <w:abstractNumId w:val="81"/>
  </w:num>
  <w:num w:numId="78">
    <w:abstractNumId w:val="13"/>
  </w:num>
  <w:num w:numId="7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"/>
  </w:num>
  <w:num w:numId="81">
    <w:abstractNumId w:val="81"/>
  </w:num>
  <w:num w:numId="82">
    <w:abstractNumId w:val="10"/>
  </w:num>
  <w:num w:numId="83">
    <w:abstractNumId w:val="17"/>
  </w:num>
  <w:num w:numId="84">
    <w:abstractNumId w:val="77"/>
  </w:num>
  <w:num w:numId="85">
    <w:abstractNumId w:val="1"/>
  </w:num>
  <w:num w:numId="86">
    <w:abstractNumId w:val="4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2"/>
    <w:rsid w:val="00000DB3"/>
    <w:rsid w:val="000059E7"/>
    <w:rsid w:val="0000773F"/>
    <w:rsid w:val="0002006D"/>
    <w:rsid w:val="00032E3C"/>
    <w:rsid w:val="00035915"/>
    <w:rsid w:val="00040F2B"/>
    <w:rsid w:val="000537B0"/>
    <w:rsid w:val="0007331B"/>
    <w:rsid w:val="00080C95"/>
    <w:rsid w:val="0009497E"/>
    <w:rsid w:val="000A174A"/>
    <w:rsid w:val="000A3974"/>
    <w:rsid w:val="000A3C11"/>
    <w:rsid w:val="000C7C6D"/>
    <w:rsid w:val="000E130A"/>
    <w:rsid w:val="00104351"/>
    <w:rsid w:val="001262D8"/>
    <w:rsid w:val="00132F8B"/>
    <w:rsid w:val="0013673F"/>
    <w:rsid w:val="00140732"/>
    <w:rsid w:val="00153EDE"/>
    <w:rsid w:val="00190B73"/>
    <w:rsid w:val="001963AC"/>
    <w:rsid w:val="001A31CD"/>
    <w:rsid w:val="001B5656"/>
    <w:rsid w:val="001C1082"/>
    <w:rsid w:val="001C6DD8"/>
    <w:rsid w:val="001E6DDD"/>
    <w:rsid w:val="001F0329"/>
    <w:rsid w:val="002117E4"/>
    <w:rsid w:val="00245B61"/>
    <w:rsid w:val="002537A8"/>
    <w:rsid w:val="00255968"/>
    <w:rsid w:val="00255A31"/>
    <w:rsid w:val="00263119"/>
    <w:rsid w:val="00280F86"/>
    <w:rsid w:val="0028436B"/>
    <w:rsid w:val="002862E7"/>
    <w:rsid w:val="00293703"/>
    <w:rsid w:val="002B4C79"/>
    <w:rsid w:val="002C3F0C"/>
    <w:rsid w:val="002C6261"/>
    <w:rsid w:val="002D00F5"/>
    <w:rsid w:val="002D47A2"/>
    <w:rsid w:val="002D4AEE"/>
    <w:rsid w:val="002D6484"/>
    <w:rsid w:val="002E4751"/>
    <w:rsid w:val="002F1FC7"/>
    <w:rsid w:val="002F38E6"/>
    <w:rsid w:val="0030323E"/>
    <w:rsid w:val="00307B60"/>
    <w:rsid w:val="003130F2"/>
    <w:rsid w:val="003230C6"/>
    <w:rsid w:val="003310B6"/>
    <w:rsid w:val="00340FA1"/>
    <w:rsid w:val="00343AD8"/>
    <w:rsid w:val="00354743"/>
    <w:rsid w:val="00362DF0"/>
    <w:rsid w:val="003648C4"/>
    <w:rsid w:val="003718AD"/>
    <w:rsid w:val="003A61C2"/>
    <w:rsid w:val="003B4DEE"/>
    <w:rsid w:val="003B5718"/>
    <w:rsid w:val="003C26C0"/>
    <w:rsid w:val="003C3A4B"/>
    <w:rsid w:val="003C3EE6"/>
    <w:rsid w:val="003C4FC4"/>
    <w:rsid w:val="003D3427"/>
    <w:rsid w:val="003D3867"/>
    <w:rsid w:val="003E41F0"/>
    <w:rsid w:val="003F1886"/>
    <w:rsid w:val="003F29BA"/>
    <w:rsid w:val="003F3D87"/>
    <w:rsid w:val="003F3DDA"/>
    <w:rsid w:val="004237D3"/>
    <w:rsid w:val="0043777C"/>
    <w:rsid w:val="004501EB"/>
    <w:rsid w:val="00451119"/>
    <w:rsid w:val="00476BFA"/>
    <w:rsid w:val="004935F4"/>
    <w:rsid w:val="00493677"/>
    <w:rsid w:val="004973A2"/>
    <w:rsid w:val="004B1CD3"/>
    <w:rsid w:val="004C0A57"/>
    <w:rsid w:val="004C3216"/>
    <w:rsid w:val="004C6785"/>
    <w:rsid w:val="004D2BC2"/>
    <w:rsid w:val="004E4086"/>
    <w:rsid w:val="004F2507"/>
    <w:rsid w:val="005131C9"/>
    <w:rsid w:val="00514834"/>
    <w:rsid w:val="00520F50"/>
    <w:rsid w:val="00534328"/>
    <w:rsid w:val="00543412"/>
    <w:rsid w:val="00551EDA"/>
    <w:rsid w:val="00553BE1"/>
    <w:rsid w:val="00565786"/>
    <w:rsid w:val="00590F44"/>
    <w:rsid w:val="00595F86"/>
    <w:rsid w:val="005A024B"/>
    <w:rsid w:val="005A28DC"/>
    <w:rsid w:val="005A3C88"/>
    <w:rsid w:val="005B0F56"/>
    <w:rsid w:val="005D51EE"/>
    <w:rsid w:val="005E2573"/>
    <w:rsid w:val="005F5C89"/>
    <w:rsid w:val="00604D7E"/>
    <w:rsid w:val="00605153"/>
    <w:rsid w:val="00633123"/>
    <w:rsid w:val="006401C6"/>
    <w:rsid w:val="00663CE0"/>
    <w:rsid w:val="00666C4F"/>
    <w:rsid w:val="006746F9"/>
    <w:rsid w:val="00684008"/>
    <w:rsid w:val="006A6D4F"/>
    <w:rsid w:val="006C2872"/>
    <w:rsid w:val="006E3A49"/>
    <w:rsid w:val="006F5D9F"/>
    <w:rsid w:val="0070397D"/>
    <w:rsid w:val="007048AF"/>
    <w:rsid w:val="00705552"/>
    <w:rsid w:val="00712F96"/>
    <w:rsid w:val="00717040"/>
    <w:rsid w:val="00721946"/>
    <w:rsid w:val="007272D1"/>
    <w:rsid w:val="00732E40"/>
    <w:rsid w:val="00740BAE"/>
    <w:rsid w:val="00740DBA"/>
    <w:rsid w:val="00745043"/>
    <w:rsid w:val="007714E1"/>
    <w:rsid w:val="00776B14"/>
    <w:rsid w:val="00784502"/>
    <w:rsid w:val="00787326"/>
    <w:rsid w:val="00792CA8"/>
    <w:rsid w:val="007A3EB1"/>
    <w:rsid w:val="007A52B0"/>
    <w:rsid w:val="007B030B"/>
    <w:rsid w:val="007C0213"/>
    <w:rsid w:val="007C1ABE"/>
    <w:rsid w:val="00811A45"/>
    <w:rsid w:val="008132EA"/>
    <w:rsid w:val="0082181C"/>
    <w:rsid w:val="00824B52"/>
    <w:rsid w:val="00825124"/>
    <w:rsid w:val="00842F1B"/>
    <w:rsid w:val="00846F2A"/>
    <w:rsid w:val="00851256"/>
    <w:rsid w:val="008519C1"/>
    <w:rsid w:val="00894DD9"/>
    <w:rsid w:val="00895E0A"/>
    <w:rsid w:val="00897225"/>
    <w:rsid w:val="008A5A95"/>
    <w:rsid w:val="008B485D"/>
    <w:rsid w:val="008B7B44"/>
    <w:rsid w:val="008C3A69"/>
    <w:rsid w:val="008D3FCE"/>
    <w:rsid w:val="008E375A"/>
    <w:rsid w:val="008E79FC"/>
    <w:rsid w:val="00902127"/>
    <w:rsid w:val="00902336"/>
    <w:rsid w:val="00911C27"/>
    <w:rsid w:val="00923C07"/>
    <w:rsid w:val="00925975"/>
    <w:rsid w:val="00943A5A"/>
    <w:rsid w:val="009477E5"/>
    <w:rsid w:val="00950A6D"/>
    <w:rsid w:val="00953CB4"/>
    <w:rsid w:val="00955540"/>
    <w:rsid w:val="00987C35"/>
    <w:rsid w:val="0099143F"/>
    <w:rsid w:val="009A2834"/>
    <w:rsid w:val="009A6FAD"/>
    <w:rsid w:val="009E4DB2"/>
    <w:rsid w:val="00A15884"/>
    <w:rsid w:val="00A708A0"/>
    <w:rsid w:val="00A740DD"/>
    <w:rsid w:val="00A74369"/>
    <w:rsid w:val="00A95CA0"/>
    <w:rsid w:val="00AC35C2"/>
    <w:rsid w:val="00AD6D4A"/>
    <w:rsid w:val="00B11FB5"/>
    <w:rsid w:val="00B16268"/>
    <w:rsid w:val="00B25A0E"/>
    <w:rsid w:val="00B2636C"/>
    <w:rsid w:val="00B30FF0"/>
    <w:rsid w:val="00B44074"/>
    <w:rsid w:val="00B4730C"/>
    <w:rsid w:val="00B52FD1"/>
    <w:rsid w:val="00B624A5"/>
    <w:rsid w:val="00B62CC6"/>
    <w:rsid w:val="00B74B0D"/>
    <w:rsid w:val="00B9009F"/>
    <w:rsid w:val="00B92F57"/>
    <w:rsid w:val="00B93992"/>
    <w:rsid w:val="00BA2C43"/>
    <w:rsid w:val="00BC0EE5"/>
    <w:rsid w:val="00BE1159"/>
    <w:rsid w:val="00BF1707"/>
    <w:rsid w:val="00BF3A75"/>
    <w:rsid w:val="00C10F01"/>
    <w:rsid w:val="00C10FA4"/>
    <w:rsid w:val="00C1593F"/>
    <w:rsid w:val="00C43B5F"/>
    <w:rsid w:val="00C624F8"/>
    <w:rsid w:val="00C9104B"/>
    <w:rsid w:val="00C97D27"/>
    <w:rsid w:val="00CA74F2"/>
    <w:rsid w:val="00CA77D0"/>
    <w:rsid w:val="00CB0FAC"/>
    <w:rsid w:val="00CB1524"/>
    <w:rsid w:val="00CB2F12"/>
    <w:rsid w:val="00CD2673"/>
    <w:rsid w:val="00CD4D20"/>
    <w:rsid w:val="00D1435C"/>
    <w:rsid w:val="00D21C05"/>
    <w:rsid w:val="00D22DF6"/>
    <w:rsid w:val="00D323A8"/>
    <w:rsid w:val="00D50BD1"/>
    <w:rsid w:val="00D62222"/>
    <w:rsid w:val="00D7433D"/>
    <w:rsid w:val="00D81530"/>
    <w:rsid w:val="00D9559E"/>
    <w:rsid w:val="00DA1F5E"/>
    <w:rsid w:val="00DA5AD1"/>
    <w:rsid w:val="00DB1573"/>
    <w:rsid w:val="00DB428C"/>
    <w:rsid w:val="00DC74FC"/>
    <w:rsid w:val="00DD1CAC"/>
    <w:rsid w:val="00DD6759"/>
    <w:rsid w:val="00DD75E1"/>
    <w:rsid w:val="00DF2CBD"/>
    <w:rsid w:val="00DF7F7F"/>
    <w:rsid w:val="00E20E38"/>
    <w:rsid w:val="00E21ABA"/>
    <w:rsid w:val="00E225A7"/>
    <w:rsid w:val="00E27DC4"/>
    <w:rsid w:val="00E503D9"/>
    <w:rsid w:val="00E5294D"/>
    <w:rsid w:val="00E53396"/>
    <w:rsid w:val="00E57FE9"/>
    <w:rsid w:val="00E75003"/>
    <w:rsid w:val="00E750FC"/>
    <w:rsid w:val="00E95B2C"/>
    <w:rsid w:val="00E96F96"/>
    <w:rsid w:val="00EA0436"/>
    <w:rsid w:val="00EA0A33"/>
    <w:rsid w:val="00EA3E92"/>
    <w:rsid w:val="00EB4784"/>
    <w:rsid w:val="00EC3365"/>
    <w:rsid w:val="00ED49A1"/>
    <w:rsid w:val="00EE05C7"/>
    <w:rsid w:val="00EE4711"/>
    <w:rsid w:val="00F0176F"/>
    <w:rsid w:val="00F7015F"/>
    <w:rsid w:val="00F7107F"/>
    <w:rsid w:val="00F87BD5"/>
    <w:rsid w:val="00F918B8"/>
    <w:rsid w:val="00F960D8"/>
    <w:rsid w:val="00FA094A"/>
    <w:rsid w:val="00FC0FD0"/>
    <w:rsid w:val="00FF0443"/>
    <w:rsid w:val="00FF08C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5EE2C"/>
  <w15:docId w15:val="{D7E694A7-D509-4707-8E04-BADD900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1C9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131C9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131C9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131C9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131C9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131C9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131C9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131C9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1C9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1C9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131C9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131C9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131C9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131C9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131C9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131C9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131C9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131C9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513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31C9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131C9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131C9"/>
    <w:rPr>
      <w:color w:val="0000FF"/>
      <w:u w:val="single"/>
    </w:rPr>
  </w:style>
  <w:style w:type="paragraph" w:styleId="Textbubliny">
    <w:name w:val="Balloon Text"/>
    <w:basedOn w:val="Normln"/>
    <w:semiHidden/>
    <w:rsid w:val="005131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31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131C9"/>
    <w:rPr>
      <w:b/>
      <w:bCs/>
    </w:rPr>
  </w:style>
  <w:style w:type="paragraph" w:customStyle="1" w:styleId="Odstavec">
    <w:name w:val="Odstavec"/>
    <w:basedOn w:val="Normln"/>
    <w:next w:val="Bod"/>
    <w:rsid w:val="005131C9"/>
    <w:pPr>
      <w:keepLines/>
      <w:numPr>
        <w:ilvl w:val="1"/>
        <w:numId w:val="7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131C9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131C9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131C9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131C9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131C9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131C9"/>
  </w:style>
  <w:style w:type="paragraph" w:styleId="Obsah3">
    <w:name w:val="toc 3"/>
    <w:basedOn w:val="Normln"/>
    <w:next w:val="Normln"/>
    <w:autoRedefine/>
    <w:semiHidden/>
    <w:rsid w:val="005131C9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131C9"/>
    <w:rPr>
      <w:bCs/>
      <w:iCs/>
      <w:color w:val="808080"/>
    </w:rPr>
  </w:style>
  <w:style w:type="paragraph" w:customStyle="1" w:styleId="Style5">
    <w:name w:val="Style5"/>
    <w:basedOn w:val="Normln"/>
    <w:rsid w:val="005131C9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131C9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131C9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131C9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131C9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131C9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131C9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131C9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131C9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131C9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131C9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131C9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131C9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131C9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131C9"/>
    <w:pPr>
      <w:numPr>
        <w:ilvl w:val="2"/>
        <w:numId w:val="7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131C9"/>
    <w:pPr>
      <w:keepNext/>
      <w:keepLines/>
      <w:numPr>
        <w:numId w:val="7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131C9"/>
    <w:pPr>
      <w:keepLines/>
      <w:numPr>
        <w:ilvl w:val="3"/>
        <w:numId w:val="7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paragraph" w:customStyle="1" w:styleId="SendersName">
    <w:name w:val="Senders_Name"/>
    <w:basedOn w:val="Normln"/>
    <w:rsid w:val="00A74369"/>
    <w:pPr>
      <w:spacing w:before="0" w:after="0" w:line="240" w:lineRule="atLeast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4AEE"/>
    <w:pPr>
      <w:spacing w:before="0" w:after="0"/>
      <w:jc w:val="left"/>
    </w:pPr>
    <w:rPr>
      <w:rFonts w:ascii="Arial" w:eastAsia="Calibri" w:hAnsi="Arial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D4AEE"/>
    <w:rPr>
      <w:rFonts w:ascii="Arial" w:eastAsia="Calibri" w:hAnsi="Arial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551EDA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4730C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B4730C"/>
    <w:rPr>
      <w:rFonts w:ascii="Garamond" w:hAnsi="Garamond"/>
      <w:b/>
      <w:bCs/>
      <w:lang w:val="en-GB" w:eastAsia="en-GB"/>
    </w:rPr>
  </w:style>
  <w:style w:type="table" w:styleId="Mkatabulky">
    <w:name w:val="Table Grid"/>
    <w:basedOn w:val="Normlntabulka"/>
    <w:rsid w:val="000200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943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Novák Zdeněk UCHP</cp:lastModifiedBy>
  <cp:revision>4</cp:revision>
  <cp:lastPrinted>2017-06-16T11:25:00Z</cp:lastPrinted>
  <dcterms:created xsi:type="dcterms:W3CDTF">2020-11-27T15:52:00Z</dcterms:created>
  <dcterms:modified xsi:type="dcterms:W3CDTF">2021-01-04T10:16:00Z</dcterms:modified>
</cp:coreProperties>
</file>