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238F" w14:textId="77777777" w:rsidR="009C750B" w:rsidRPr="00776E02" w:rsidRDefault="009C750B" w:rsidP="009C750B">
      <w:pPr>
        <w:pStyle w:val="Nzev"/>
        <w:outlineLvl w:val="0"/>
      </w:pPr>
      <w:r>
        <w:t>Kupní smlouva</w:t>
      </w:r>
    </w:p>
    <w:p w14:paraId="7943E8D5" w14:textId="77777777" w:rsidR="009C750B" w:rsidRPr="00776E02" w:rsidRDefault="009C750B" w:rsidP="009C750B"/>
    <w:p w14:paraId="3D4822F3" w14:textId="77777777" w:rsidR="009C750B" w:rsidRPr="00B003E5" w:rsidRDefault="009C750B" w:rsidP="009C750B">
      <w:pPr>
        <w:rPr>
          <w:sz w:val="22"/>
          <w:szCs w:val="22"/>
        </w:rPr>
      </w:pPr>
      <w:r w:rsidRPr="00B003E5">
        <w:rPr>
          <w:sz w:val="22"/>
          <w:szCs w:val="22"/>
        </w:rPr>
        <w:t>Smluvní strany:</w:t>
      </w:r>
    </w:p>
    <w:p w14:paraId="13718997" w14:textId="77777777" w:rsidR="009C750B" w:rsidRPr="00B003E5" w:rsidRDefault="009C750B" w:rsidP="009C750B">
      <w:pPr>
        <w:rPr>
          <w:b/>
          <w:sz w:val="22"/>
          <w:szCs w:val="22"/>
        </w:rPr>
      </w:pPr>
    </w:p>
    <w:p w14:paraId="05B81A02" w14:textId="77777777" w:rsidR="009C750B" w:rsidRDefault="009C750B" w:rsidP="009C750B">
      <w:pPr>
        <w:rPr>
          <w:b/>
          <w:sz w:val="22"/>
          <w:szCs w:val="22"/>
        </w:rPr>
      </w:pPr>
      <w:r w:rsidRPr="00B37E9C">
        <w:rPr>
          <w:b/>
          <w:sz w:val="22"/>
          <w:szCs w:val="22"/>
        </w:rPr>
        <w:t>ROCHE s. r. o.</w:t>
      </w:r>
    </w:p>
    <w:p w14:paraId="02CA8264" w14:textId="77777777" w:rsidR="009C750B" w:rsidRPr="00B37E9C" w:rsidRDefault="009C750B" w:rsidP="009C750B">
      <w:pPr>
        <w:rPr>
          <w:sz w:val="22"/>
          <w:szCs w:val="22"/>
        </w:rPr>
      </w:pPr>
      <w:r w:rsidRPr="00753108">
        <w:rPr>
          <w:sz w:val="22"/>
          <w:szCs w:val="22"/>
        </w:rPr>
        <w:t>obchodní společnost</w:t>
      </w:r>
      <w:r w:rsidRPr="00B37E9C">
        <w:rPr>
          <w:sz w:val="22"/>
          <w:szCs w:val="22"/>
        </w:rPr>
        <w:t xml:space="preserve"> veden</w:t>
      </w:r>
      <w:r w:rsidR="00601996">
        <w:rPr>
          <w:sz w:val="22"/>
          <w:szCs w:val="22"/>
        </w:rPr>
        <w:t>á</w:t>
      </w:r>
      <w:r w:rsidRPr="00B37E9C">
        <w:rPr>
          <w:sz w:val="22"/>
          <w:szCs w:val="22"/>
        </w:rPr>
        <w:t xml:space="preserve"> Městským soudem v Praze oddíl C, vložka 13202</w:t>
      </w:r>
    </w:p>
    <w:p w14:paraId="2DF8EAA1" w14:textId="77777777" w:rsidR="009C750B" w:rsidRPr="006D6FA1" w:rsidRDefault="009C750B" w:rsidP="009C750B">
      <w:pPr>
        <w:rPr>
          <w:sz w:val="22"/>
          <w:szCs w:val="22"/>
        </w:rPr>
      </w:pPr>
      <w:r w:rsidRPr="006D6FA1">
        <w:rPr>
          <w:sz w:val="22"/>
          <w:szCs w:val="22"/>
        </w:rPr>
        <w:t xml:space="preserve">se sídlem: </w:t>
      </w:r>
      <w:r w:rsidRPr="00AD1747">
        <w:rPr>
          <w:sz w:val="22"/>
          <w:szCs w:val="22"/>
        </w:rPr>
        <w:t>Sokolovská 685 / 136f, 186 00 Praha 8</w:t>
      </w:r>
    </w:p>
    <w:p w14:paraId="414DF416" w14:textId="0C90986A" w:rsidR="009C750B" w:rsidRPr="006D6FA1" w:rsidRDefault="009C750B" w:rsidP="009C750B">
      <w:pPr>
        <w:rPr>
          <w:sz w:val="22"/>
          <w:szCs w:val="22"/>
        </w:rPr>
      </w:pPr>
      <w:r w:rsidRPr="006D6FA1">
        <w:rPr>
          <w:sz w:val="22"/>
          <w:szCs w:val="22"/>
        </w:rPr>
        <w:t xml:space="preserve">zastoupená: </w:t>
      </w:r>
      <w:proofErr w:type="spellStart"/>
      <w:r w:rsidR="00F26F3D">
        <w:rPr>
          <w:sz w:val="22"/>
          <w:szCs w:val="22"/>
        </w:rPr>
        <w:t>xxxx</w:t>
      </w:r>
      <w:proofErr w:type="spellEnd"/>
      <w:r w:rsidRPr="00AD1747">
        <w:rPr>
          <w:sz w:val="22"/>
          <w:szCs w:val="22"/>
        </w:rPr>
        <w:t>, jednateli</w:t>
      </w:r>
    </w:p>
    <w:p w14:paraId="6699D96A" w14:textId="77777777" w:rsidR="009C750B" w:rsidRPr="006D6FA1" w:rsidRDefault="009C750B" w:rsidP="009C750B">
      <w:pPr>
        <w:outlineLvl w:val="0"/>
        <w:rPr>
          <w:sz w:val="22"/>
          <w:szCs w:val="22"/>
        </w:rPr>
      </w:pPr>
      <w:r w:rsidRPr="006D6FA1">
        <w:rPr>
          <w:sz w:val="22"/>
          <w:szCs w:val="22"/>
        </w:rPr>
        <w:t xml:space="preserve">IČO: </w:t>
      </w:r>
      <w:r w:rsidRPr="00AD1747">
        <w:rPr>
          <w:sz w:val="22"/>
          <w:szCs w:val="22"/>
        </w:rPr>
        <w:t>49617052</w:t>
      </w:r>
    </w:p>
    <w:p w14:paraId="3736A727" w14:textId="77777777" w:rsidR="009C750B" w:rsidRPr="006D6FA1" w:rsidRDefault="009C750B" w:rsidP="009C750B">
      <w:pPr>
        <w:jc w:val="both"/>
        <w:outlineLvl w:val="0"/>
        <w:rPr>
          <w:sz w:val="22"/>
          <w:szCs w:val="22"/>
        </w:rPr>
      </w:pPr>
      <w:r w:rsidRPr="006D6FA1">
        <w:rPr>
          <w:sz w:val="22"/>
          <w:szCs w:val="22"/>
        </w:rPr>
        <w:t xml:space="preserve">DIČ: </w:t>
      </w:r>
      <w:r w:rsidRPr="00AD1747">
        <w:rPr>
          <w:sz w:val="22"/>
          <w:szCs w:val="22"/>
        </w:rPr>
        <w:t>CZ49617052</w:t>
      </w:r>
    </w:p>
    <w:p w14:paraId="46B74F5F" w14:textId="77777777" w:rsidR="009C750B" w:rsidRPr="00B003E5" w:rsidRDefault="009C750B" w:rsidP="009C750B">
      <w:pPr>
        <w:rPr>
          <w:sz w:val="22"/>
          <w:szCs w:val="22"/>
        </w:rPr>
      </w:pPr>
      <w:r w:rsidRPr="006D6FA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AD1747">
        <w:rPr>
          <w:sz w:val="22"/>
          <w:szCs w:val="22"/>
        </w:rPr>
        <w:t>2102556818/2700</w:t>
      </w:r>
      <w:r>
        <w:rPr>
          <w:sz w:val="22"/>
          <w:szCs w:val="22"/>
        </w:rPr>
        <w:t xml:space="preserve">, </w:t>
      </w:r>
      <w:r w:rsidRPr="00AD1747">
        <w:rPr>
          <w:sz w:val="22"/>
          <w:szCs w:val="22"/>
        </w:rPr>
        <w:t>UniCredit Bank Czech Republic and Slovakia, a. s.</w:t>
      </w:r>
    </w:p>
    <w:p w14:paraId="016CBEF1" w14:textId="77777777" w:rsidR="009C750B" w:rsidRPr="00B003E5" w:rsidRDefault="009C750B" w:rsidP="009C750B">
      <w:pPr>
        <w:rPr>
          <w:b/>
          <w:sz w:val="22"/>
          <w:szCs w:val="22"/>
        </w:rPr>
      </w:pPr>
      <w:r w:rsidRPr="00B003E5">
        <w:rPr>
          <w:sz w:val="22"/>
          <w:szCs w:val="22"/>
        </w:rPr>
        <w:t xml:space="preserve">dále jen </w:t>
      </w:r>
      <w:r w:rsidRPr="00B00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B003E5">
        <w:rPr>
          <w:b/>
          <w:sz w:val="22"/>
          <w:szCs w:val="22"/>
        </w:rPr>
        <w:t>“</w:t>
      </w:r>
    </w:p>
    <w:p w14:paraId="43E5C558" w14:textId="77777777" w:rsidR="009C750B" w:rsidRPr="00B003E5" w:rsidRDefault="009C750B" w:rsidP="009C750B">
      <w:pPr>
        <w:spacing w:before="120"/>
        <w:rPr>
          <w:sz w:val="22"/>
          <w:szCs w:val="22"/>
        </w:rPr>
      </w:pPr>
      <w:r w:rsidRPr="00B003E5">
        <w:rPr>
          <w:sz w:val="22"/>
          <w:szCs w:val="22"/>
        </w:rPr>
        <w:t>a</w:t>
      </w:r>
    </w:p>
    <w:p w14:paraId="60D097BC" w14:textId="77777777" w:rsidR="009C750B" w:rsidRPr="00B003E5" w:rsidRDefault="009C750B" w:rsidP="009C750B">
      <w:pPr>
        <w:jc w:val="center"/>
        <w:rPr>
          <w:sz w:val="22"/>
          <w:szCs w:val="22"/>
        </w:rPr>
      </w:pPr>
    </w:p>
    <w:p w14:paraId="3D59F9A3" w14:textId="77777777" w:rsidR="00BA6882" w:rsidRDefault="00BA6882" w:rsidP="009C750B">
      <w:pPr>
        <w:jc w:val="both"/>
        <w:rPr>
          <w:b/>
          <w:sz w:val="22"/>
          <w:szCs w:val="22"/>
        </w:rPr>
      </w:pPr>
      <w:r w:rsidRPr="00BA6882">
        <w:rPr>
          <w:b/>
          <w:sz w:val="22"/>
          <w:szCs w:val="22"/>
        </w:rPr>
        <w:t>Oblastní nemocnice Trutnov a.s.</w:t>
      </w:r>
    </w:p>
    <w:p w14:paraId="3FCAC319" w14:textId="77777777" w:rsidR="009C750B" w:rsidRPr="00B003E5" w:rsidRDefault="009C750B" w:rsidP="009C750B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se sídlem: </w:t>
      </w:r>
      <w:r w:rsidR="00BA6882" w:rsidRPr="00BA6882">
        <w:rPr>
          <w:sz w:val="22"/>
          <w:szCs w:val="22"/>
        </w:rPr>
        <w:t xml:space="preserve">Maxima Gorkého 77, </w:t>
      </w:r>
      <w:proofErr w:type="spellStart"/>
      <w:r w:rsidR="00BA6882" w:rsidRPr="00BA6882">
        <w:rPr>
          <w:sz w:val="22"/>
          <w:szCs w:val="22"/>
        </w:rPr>
        <w:t>Kryblice</w:t>
      </w:r>
      <w:proofErr w:type="spellEnd"/>
      <w:r w:rsidR="00BA6882" w:rsidRPr="00BA6882">
        <w:rPr>
          <w:sz w:val="22"/>
          <w:szCs w:val="22"/>
        </w:rPr>
        <w:t>, 541 01 Trutnov</w:t>
      </w:r>
      <w:r w:rsidRPr="00B003E5">
        <w:rPr>
          <w:sz w:val="22"/>
          <w:szCs w:val="22"/>
        </w:rPr>
        <w:t xml:space="preserve"> </w:t>
      </w:r>
    </w:p>
    <w:p w14:paraId="60AB6A99" w14:textId="77777777" w:rsidR="009C750B" w:rsidRDefault="009C750B" w:rsidP="009C750B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B003E5">
        <w:rPr>
          <w:sz w:val="22"/>
          <w:szCs w:val="22"/>
        </w:rPr>
        <w:t xml:space="preserve">: </w:t>
      </w:r>
      <w:r w:rsidR="00BA6882" w:rsidRPr="00BA6882">
        <w:rPr>
          <w:sz w:val="22"/>
          <w:szCs w:val="22"/>
        </w:rPr>
        <w:t>26000237</w:t>
      </w:r>
    </w:p>
    <w:p w14:paraId="2B256B97" w14:textId="77777777" w:rsidR="00BA6882" w:rsidRPr="00B003E5" w:rsidRDefault="00BA6882" w:rsidP="009C7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BA6882">
        <w:rPr>
          <w:sz w:val="22"/>
          <w:szCs w:val="22"/>
        </w:rPr>
        <w:t>CZ699004900</w:t>
      </w:r>
    </w:p>
    <w:p w14:paraId="559D4AEF" w14:textId="77777777" w:rsidR="00C500AD" w:rsidRDefault="00C500AD" w:rsidP="009C7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4B0301">
        <w:rPr>
          <w:sz w:val="22"/>
          <w:szCs w:val="22"/>
        </w:rPr>
        <w:t>186345</w:t>
      </w:r>
      <w:r w:rsidR="00BA6882" w:rsidRPr="00BA6882">
        <w:rPr>
          <w:sz w:val="22"/>
          <w:szCs w:val="22"/>
        </w:rPr>
        <w:t>575/0300</w:t>
      </w:r>
      <w:r w:rsidR="004B0301">
        <w:rPr>
          <w:sz w:val="22"/>
          <w:szCs w:val="22"/>
        </w:rPr>
        <w:t>, Československá obchodní banka, a.s.</w:t>
      </w:r>
    </w:p>
    <w:p w14:paraId="0E508CD1" w14:textId="77777777" w:rsidR="00C500AD" w:rsidRDefault="009C750B" w:rsidP="009C750B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zastoupená: </w:t>
      </w:r>
      <w:r w:rsidR="004B0301">
        <w:rPr>
          <w:sz w:val="22"/>
          <w:szCs w:val="22"/>
        </w:rPr>
        <w:t>Ing. Miroslavem Procházkou</w:t>
      </w:r>
      <w:r w:rsidR="004B0301" w:rsidRPr="004B0301">
        <w:rPr>
          <w:sz w:val="22"/>
          <w:szCs w:val="22"/>
        </w:rPr>
        <w:t>, Ph.D.</w:t>
      </w:r>
      <w:r w:rsidR="004B0301">
        <w:rPr>
          <w:sz w:val="22"/>
          <w:szCs w:val="22"/>
        </w:rPr>
        <w:t>, statutárním ředitelem</w:t>
      </w:r>
    </w:p>
    <w:p w14:paraId="4336E72C" w14:textId="77777777" w:rsidR="009C750B" w:rsidRPr="00B003E5" w:rsidRDefault="009C750B" w:rsidP="009C750B">
      <w:pPr>
        <w:jc w:val="both"/>
        <w:rPr>
          <w:sz w:val="22"/>
          <w:szCs w:val="22"/>
        </w:rPr>
      </w:pPr>
      <w:r w:rsidRPr="00B003E5">
        <w:rPr>
          <w:sz w:val="22"/>
          <w:szCs w:val="22"/>
        </w:rPr>
        <w:t xml:space="preserve">dále jen </w:t>
      </w:r>
      <w:r w:rsidRPr="00B003E5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kupující</w:t>
      </w:r>
      <w:r w:rsidRPr="00B003E5">
        <w:rPr>
          <w:b/>
          <w:sz w:val="22"/>
          <w:szCs w:val="22"/>
        </w:rPr>
        <w:t>“</w:t>
      </w:r>
    </w:p>
    <w:p w14:paraId="2C4F5422" w14:textId="77777777" w:rsidR="009C750B" w:rsidRPr="00B003E5" w:rsidRDefault="009C750B" w:rsidP="009C750B">
      <w:pPr>
        <w:jc w:val="both"/>
        <w:rPr>
          <w:sz w:val="22"/>
          <w:szCs w:val="22"/>
        </w:rPr>
      </w:pPr>
    </w:p>
    <w:p w14:paraId="7A5B6B53" w14:textId="77777777" w:rsidR="001442BA" w:rsidRPr="009C750B" w:rsidRDefault="009C750B" w:rsidP="009C750B">
      <w:pPr>
        <w:spacing w:before="120"/>
        <w:jc w:val="both"/>
        <w:rPr>
          <w:rFonts w:ascii="Imago" w:hAnsi="Imago"/>
        </w:rPr>
      </w:pPr>
      <w:r w:rsidRPr="00B003E5">
        <w:rPr>
          <w:color w:val="000000"/>
          <w:sz w:val="22"/>
          <w:szCs w:val="22"/>
        </w:rPr>
        <w:t>uzavírají dle zákona č. 89/2012</w:t>
      </w:r>
      <w:r w:rsidRPr="00B003E5">
        <w:rPr>
          <w:rFonts w:ascii="Lucida Console" w:hAnsi="Lucida Console" w:cs="Arial"/>
          <w:color w:val="000000"/>
          <w:sz w:val="22"/>
          <w:szCs w:val="22"/>
        </w:rPr>
        <w:t xml:space="preserve"> </w:t>
      </w:r>
      <w:r w:rsidRPr="00B003E5">
        <w:rPr>
          <w:color w:val="000000"/>
          <w:sz w:val="22"/>
          <w:szCs w:val="22"/>
        </w:rPr>
        <w:t>Sb., občanský zákoník, v</w:t>
      </w:r>
      <w:r>
        <w:rPr>
          <w:color w:val="000000"/>
          <w:sz w:val="22"/>
          <w:szCs w:val="22"/>
        </w:rPr>
        <w:t xml:space="preserve"> platném</w:t>
      </w:r>
      <w:r w:rsidRPr="00B003E5">
        <w:rPr>
          <w:color w:val="000000"/>
          <w:sz w:val="22"/>
          <w:szCs w:val="22"/>
        </w:rPr>
        <w:t xml:space="preserve"> znění</w:t>
      </w:r>
      <w:r>
        <w:rPr>
          <w:color w:val="000000"/>
          <w:sz w:val="22"/>
          <w:szCs w:val="22"/>
        </w:rPr>
        <w:t>,</w:t>
      </w:r>
      <w:r w:rsidRPr="00B003E5">
        <w:rPr>
          <w:color w:val="000000"/>
          <w:sz w:val="22"/>
          <w:szCs w:val="22"/>
        </w:rPr>
        <w:t xml:space="preserve"> a za podmínek níže stanovených, tuto </w:t>
      </w:r>
      <w:r>
        <w:rPr>
          <w:color w:val="000000"/>
          <w:sz w:val="22"/>
          <w:szCs w:val="22"/>
        </w:rPr>
        <w:t>kupní smlouvu</w:t>
      </w:r>
      <w:r w:rsidRPr="00B003E5">
        <w:rPr>
          <w:color w:val="000000"/>
          <w:sz w:val="22"/>
          <w:szCs w:val="22"/>
        </w:rPr>
        <w:t>:</w:t>
      </w:r>
    </w:p>
    <w:p w14:paraId="20313A3A" w14:textId="77777777" w:rsidR="006A2858" w:rsidRPr="009C750B" w:rsidRDefault="006A2858">
      <w:pPr>
        <w:jc w:val="both"/>
        <w:rPr>
          <w:rFonts w:ascii="Imago" w:hAnsi="Imago"/>
        </w:rPr>
      </w:pPr>
    </w:p>
    <w:p w14:paraId="1B938C47" w14:textId="77777777" w:rsidR="006A2858" w:rsidRPr="009C750B" w:rsidRDefault="006A2858" w:rsidP="009C75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outlineLvl w:val="0"/>
        <w:rPr>
          <w:b/>
          <w:sz w:val="22"/>
          <w:szCs w:val="22"/>
          <w:lang w:eastAsia="cs-CZ"/>
        </w:rPr>
      </w:pPr>
      <w:r w:rsidRPr="009C750B">
        <w:rPr>
          <w:b/>
          <w:sz w:val="22"/>
          <w:szCs w:val="22"/>
          <w:lang w:eastAsia="cs-CZ"/>
        </w:rPr>
        <w:t>Předmět smlouvy</w:t>
      </w:r>
    </w:p>
    <w:p w14:paraId="06794508" w14:textId="77777777" w:rsidR="00601996" w:rsidRPr="00601996" w:rsidRDefault="00AE7F88" w:rsidP="00601996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</w:rPr>
      </w:pPr>
      <w:r w:rsidRPr="009C750B">
        <w:rPr>
          <w:sz w:val="22"/>
          <w:szCs w:val="22"/>
          <w:lang w:eastAsia="cs-CZ"/>
        </w:rPr>
        <w:t xml:space="preserve">Prodávající se na základě této smlouvy zavazuje dodat kupujícímu </w:t>
      </w:r>
      <w:r w:rsidR="00601996" w:rsidRPr="00601996">
        <w:rPr>
          <w:sz w:val="22"/>
          <w:szCs w:val="22"/>
          <w:lang w:eastAsia="cs-CZ"/>
        </w:rPr>
        <w:t xml:space="preserve">přístroj </w:t>
      </w:r>
      <w:proofErr w:type="spellStart"/>
      <w:r w:rsidR="004B0301">
        <w:rPr>
          <w:b/>
          <w:sz w:val="22"/>
          <w:szCs w:val="22"/>
        </w:rPr>
        <w:t>cobas</w:t>
      </w:r>
      <w:proofErr w:type="spellEnd"/>
      <w:r w:rsidR="004B0301">
        <w:rPr>
          <w:b/>
          <w:sz w:val="22"/>
          <w:szCs w:val="22"/>
        </w:rPr>
        <w:t xml:space="preserve"> Liat</w:t>
      </w:r>
      <w:r w:rsidR="00C500AD">
        <w:rPr>
          <w:b/>
          <w:sz w:val="22"/>
          <w:szCs w:val="22"/>
        </w:rPr>
        <w:t>.</w:t>
      </w:r>
    </w:p>
    <w:p w14:paraId="7559F116" w14:textId="77777777" w:rsidR="00601996" w:rsidRDefault="00601996" w:rsidP="00601996">
      <w:pPr>
        <w:spacing w:after="60"/>
        <w:ind w:firstLine="360"/>
        <w:jc w:val="both"/>
        <w:rPr>
          <w:sz w:val="22"/>
          <w:szCs w:val="22"/>
        </w:rPr>
      </w:pPr>
      <w:r w:rsidRPr="00B003E5">
        <w:rPr>
          <w:sz w:val="22"/>
          <w:szCs w:val="22"/>
        </w:rPr>
        <w:t>Specifikace věci:</w:t>
      </w:r>
    </w:p>
    <w:p w14:paraId="1682C724" w14:textId="77777777" w:rsidR="00C500AD" w:rsidRDefault="00C500AD" w:rsidP="00601996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after="6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stav věci: </w:t>
      </w:r>
      <w:r w:rsidRPr="00C500AD">
        <w:rPr>
          <w:b/>
          <w:sz w:val="22"/>
          <w:szCs w:val="22"/>
        </w:rPr>
        <w:t>použitá</w:t>
      </w:r>
      <w:r>
        <w:rPr>
          <w:sz w:val="22"/>
          <w:szCs w:val="22"/>
        </w:rPr>
        <w:t>,</w:t>
      </w:r>
    </w:p>
    <w:p w14:paraId="321E6428" w14:textId="77777777" w:rsidR="00601996" w:rsidRDefault="00601996" w:rsidP="004B0301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after="60"/>
        <w:contextualSpacing/>
        <w:jc w:val="both"/>
        <w:textAlignment w:val="baseline"/>
        <w:rPr>
          <w:sz w:val="22"/>
          <w:szCs w:val="22"/>
        </w:rPr>
      </w:pPr>
      <w:r w:rsidRPr="00753108">
        <w:rPr>
          <w:sz w:val="22"/>
          <w:szCs w:val="22"/>
        </w:rPr>
        <w:t xml:space="preserve">výrobní č. </w:t>
      </w:r>
      <w:r w:rsidR="004B0301" w:rsidRPr="004B0301">
        <w:rPr>
          <w:b/>
          <w:sz w:val="22"/>
          <w:szCs w:val="22"/>
        </w:rPr>
        <w:t>16744</w:t>
      </w:r>
      <w:r w:rsidRPr="00753108">
        <w:rPr>
          <w:sz w:val="22"/>
          <w:szCs w:val="22"/>
        </w:rPr>
        <w:t>,</w:t>
      </w:r>
    </w:p>
    <w:p w14:paraId="52F50F39" w14:textId="77777777" w:rsidR="00601996" w:rsidRDefault="00601996" w:rsidP="00601996">
      <w:pPr>
        <w:spacing w:after="60"/>
        <w:ind w:firstLine="360"/>
        <w:rPr>
          <w:sz w:val="22"/>
          <w:szCs w:val="22"/>
        </w:rPr>
      </w:pPr>
      <w:r>
        <w:rPr>
          <w:sz w:val="22"/>
          <w:szCs w:val="22"/>
        </w:rPr>
        <w:t>(</w:t>
      </w:r>
      <w:r w:rsidRPr="00B003E5">
        <w:rPr>
          <w:sz w:val="22"/>
          <w:szCs w:val="22"/>
        </w:rPr>
        <w:t>dále jen „</w:t>
      </w:r>
      <w:r w:rsidRPr="00753108">
        <w:rPr>
          <w:b/>
          <w:sz w:val="22"/>
          <w:szCs w:val="22"/>
        </w:rPr>
        <w:t>přístroj</w:t>
      </w:r>
      <w:r w:rsidRPr="00B003E5">
        <w:rPr>
          <w:sz w:val="22"/>
          <w:szCs w:val="22"/>
        </w:rPr>
        <w:t>“</w:t>
      </w:r>
      <w:r>
        <w:rPr>
          <w:sz w:val="22"/>
          <w:szCs w:val="22"/>
        </w:rPr>
        <w:t>).</w:t>
      </w:r>
    </w:p>
    <w:p w14:paraId="1E55DC7E" w14:textId="77777777" w:rsidR="001A6734" w:rsidRPr="009C750B" w:rsidRDefault="00601996" w:rsidP="006019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Prodávající se zavazuje na základě této smlouvy</w:t>
      </w:r>
      <w:r w:rsidR="001442BA" w:rsidRPr="009C750B">
        <w:rPr>
          <w:sz w:val="22"/>
          <w:szCs w:val="22"/>
          <w:lang w:eastAsia="cs-CZ"/>
        </w:rPr>
        <w:t> </w:t>
      </w:r>
      <w:r w:rsidR="00AE7F88" w:rsidRPr="009C750B">
        <w:rPr>
          <w:sz w:val="22"/>
          <w:szCs w:val="22"/>
          <w:lang w:eastAsia="cs-CZ"/>
        </w:rPr>
        <w:t>převést na kupujícího vlastnické právo k</w:t>
      </w:r>
      <w:r>
        <w:rPr>
          <w:sz w:val="22"/>
          <w:szCs w:val="22"/>
          <w:lang w:eastAsia="cs-CZ"/>
        </w:rPr>
        <w:t> </w:t>
      </w:r>
      <w:r w:rsidR="00AE7F88" w:rsidRPr="009C750B">
        <w:rPr>
          <w:sz w:val="22"/>
          <w:szCs w:val="22"/>
          <w:lang w:eastAsia="cs-CZ"/>
        </w:rPr>
        <w:t>přístroji</w:t>
      </w:r>
      <w:r>
        <w:rPr>
          <w:sz w:val="22"/>
          <w:szCs w:val="22"/>
          <w:lang w:eastAsia="cs-CZ"/>
        </w:rPr>
        <w:t xml:space="preserve"> ve stavu, v jakém je</w:t>
      </w:r>
      <w:r w:rsidR="00AE7F88" w:rsidRPr="009C750B">
        <w:rPr>
          <w:sz w:val="22"/>
          <w:szCs w:val="22"/>
          <w:lang w:eastAsia="cs-CZ"/>
        </w:rPr>
        <w:t>. Kupující se současn</w:t>
      </w:r>
      <w:r>
        <w:rPr>
          <w:sz w:val="22"/>
          <w:szCs w:val="22"/>
          <w:lang w:eastAsia="cs-CZ"/>
        </w:rPr>
        <w:t>ě</w:t>
      </w:r>
      <w:r w:rsidR="00AE7F88" w:rsidRPr="009C750B">
        <w:rPr>
          <w:sz w:val="22"/>
          <w:szCs w:val="22"/>
          <w:lang w:eastAsia="cs-CZ"/>
        </w:rPr>
        <w:t xml:space="preserve"> zavazuje přístroj převzít a zaplatit prodávajícímu sjednanou kupní cenu a</w:t>
      </w:r>
      <w:r w:rsidR="00F37511" w:rsidRPr="009C750B">
        <w:rPr>
          <w:sz w:val="22"/>
          <w:szCs w:val="22"/>
          <w:lang w:eastAsia="cs-CZ"/>
        </w:rPr>
        <w:t> </w:t>
      </w:r>
      <w:r w:rsidR="00AE7F88" w:rsidRPr="009C750B">
        <w:rPr>
          <w:sz w:val="22"/>
          <w:szCs w:val="22"/>
          <w:lang w:eastAsia="cs-CZ"/>
        </w:rPr>
        <w:t>DPH.</w:t>
      </w:r>
      <w:r w:rsidR="007C1FAF" w:rsidRPr="009C750B">
        <w:rPr>
          <w:sz w:val="22"/>
          <w:szCs w:val="22"/>
          <w:lang w:eastAsia="cs-CZ"/>
        </w:rPr>
        <w:t xml:space="preserve"> </w:t>
      </w:r>
    </w:p>
    <w:p w14:paraId="5EF89EFF" w14:textId="77777777" w:rsidR="001A6734" w:rsidRPr="009C750B" w:rsidRDefault="007852A9" w:rsidP="009C750B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Přístroj bude</w:t>
      </w:r>
      <w:r w:rsidR="00A458C2" w:rsidRPr="009C750B">
        <w:rPr>
          <w:sz w:val="22"/>
          <w:szCs w:val="22"/>
          <w:lang w:eastAsia="cs-CZ"/>
        </w:rPr>
        <w:t xml:space="preserve"> dodán včetně všech součástí potřebných k jeho provozu</w:t>
      </w:r>
      <w:r w:rsidR="001A6734" w:rsidRPr="009C750B">
        <w:rPr>
          <w:sz w:val="22"/>
          <w:szCs w:val="22"/>
          <w:lang w:eastAsia="cs-CZ"/>
        </w:rPr>
        <w:t xml:space="preserve">. </w:t>
      </w:r>
    </w:p>
    <w:p w14:paraId="02F87295" w14:textId="77777777" w:rsidR="006A2858" w:rsidRPr="009C750B" w:rsidRDefault="004562AB" w:rsidP="009C750B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Součástí dodávky přístroje je také poskytnutí souvisejících služeb spočívajících ve zprovoznění přístroje v místě dodání a </w:t>
      </w:r>
      <w:r w:rsidR="006A28AA" w:rsidRPr="009C750B">
        <w:rPr>
          <w:sz w:val="22"/>
          <w:szCs w:val="22"/>
          <w:lang w:eastAsia="cs-CZ"/>
        </w:rPr>
        <w:t>instruktáž/</w:t>
      </w:r>
      <w:r w:rsidRPr="009C750B">
        <w:rPr>
          <w:sz w:val="22"/>
          <w:szCs w:val="22"/>
          <w:lang w:eastAsia="cs-CZ"/>
        </w:rPr>
        <w:t xml:space="preserve">zaškolení obsluhy (dále jen </w:t>
      </w:r>
      <w:r w:rsidR="009814DF" w:rsidRPr="009C750B">
        <w:rPr>
          <w:sz w:val="22"/>
          <w:szCs w:val="22"/>
          <w:lang w:eastAsia="cs-CZ"/>
        </w:rPr>
        <w:t>„</w:t>
      </w:r>
      <w:r w:rsidRPr="009C750B">
        <w:rPr>
          <w:sz w:val="22"/>
          <w:szCs w:val="22"/>
          <w:lang w:eastAsia="cs-CZ"/>
        </w:rPr>
        <w:t>související služby</w:t>
      </w:r>
      <w:r w:rsidR="009814DF" w:rsidRPr="009C750B">
        <w:rPr>
          <w:sz w:val="22"/>
          <w:szCs w:val="22"/>
          <w:lang w:eastAsia="cs-CZ"/>
        </w:rPr>
        <w:t>“</w:t>
      </w:r>
      <w:r w:rsidRPr="009C750B">
        <w:rPr>
          <w:sz w:val="22"/>
          <w:szCs w:val="22"/>
          <w:lang w:eastAsia="cs-CZ"/>
        </w:rPr>
        <w:t>).</w:t>
      </w:r>
    </w:p>
    <w:p w14:paraId="10507EB8" w14:textId="77777777" w:rsidR="004562AB" w:rsidRPr="009C750B" w:rsidRDefault="004562AB" w:rsidP="001A6734">
      <w:pPr>
        <w:jc w:val="both"/>
        <w:rPr>
          <w:rFonts w:ascii="Imago" w:hAnsi="Imago"/>
        </w:rPr>
      </w:pPr>
    </w:p>
    <w:p w14:paraId="7B1A2259" w14:textId="77777777" w:rsidR="006A2858" w:rsidRPr="009C750B" w:rsidRDefault="006A2858" w:rsidP="009C75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outlineLvl w:val="0"/>
        <w:rPr>
          <w:b/>
          <w:sz w:val="22"/>
          <w:szCs w:val="22"/>
          <w:lang w:eastAsia="cs-CZ"/>
        </w:rPr>
      </w:pPr>
      <w:r w:rsidRPr="009C750B">
        <w:rPr>
          <w:b/>
          <w:sz w:val="22"/>
          <w:szCs w:val="22"/>
          <w:lang w:eastAsia="cs-CZ"/>
        </w:rPr>
        <w:t xml:space="preserve">Práva a </w:t>
      </w:r>
      <w:r w:rsidR="0010768E" w:rsidRPr="009C750B">
        <w:rPr>
          <w:b/>
          <w:sz w:val="22"/>
          <w:szCs w:val="22"/>
          <w:lang w:eastAsia="cs-CZ"/>
        </w:rPr>
        <w:t>povinnosti</w:t>
      </w:r>
      <w:r w:rsidRPr="009C750B">
        <w:rPr>
          <w:b/>
          <w:sz w:val="22"/>
          <w:szCs w:val="22"/>
          <w:lang w:eastAsia="cs-CZ"/>
        </w:rPr>
        <w:t xml:space="preserve"> smluvních stran</w:t>
      </w:r>
    </w:p>
    <w:p w14:paraId="34A4A871" w14:textId="77777777" w:rsidR="009814DF" w:rsidRPr="009C750B" w:rsidRDefault="00C500AD" w:rsidP="004B030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Přístroj bude dodán na adresu </w:t>
      </w:r>
      <w:r w:rsidR="004B0301" w:rsidRPr="004B0301">
        <w:rPr>
          <w:sz w:val="22"/>
          <w:szCs w:val="22"/>
          <w:lang w:eastAsia="cs-CZ"/>
        </w:rPr>
        <w:t xml:space="preserve">Maxima Gorkého 77, </w:t>
      </w:r>
      <w:proofErr w:type="spellStart"/>
      <w:r w:rsidR="004B0301" w:rsidRPr="004B0301">
        <w:rPr>
          <w:sz w:val="22"/>
          <w:szCs w:val="22"/>
          <w:lang w:eastAsia="cs-CZ"/>
        </w:rPr>
        <w:t>Kryblice</w:t>
      </w:r>
      <w:proofErr w:type="spellEnd"/>
      <w:r w:rsidR="004B0301" w:rsidRPr="004B0301">
        <w:rPr>
          <w:sz w:val="22"/>
          <w:szCs w:val="22"/>
          <w:lang w:eastAsia="cs-CZ"/>
        </w:rPr>
        <w:t>, 541 01 Trutnov</w:t>
      </w:r>
      <w:r>
        <w:rPr>
          <w:sz w:val="22"/>
          <w:szCs w:val="22"/>
          <w:lang w:eastAsia="cs-CZ"/>
        </w:rPr>
        <w:t xml:space="preserve"> </w:t>
      </w:r>
      <w:r w:rsidR="006A28AA" w:rsidRPr="009C750B">
        <w:rPr>
          <w:sz w:val="22"/>
          <w:szCs w:val="22"/>
          <w:lang w:eastAsia="cs-CZ"/>
        </w:rPr>
        <w:t>(dále jen „místo plnění“)</w:t>
      </w:r>
      <w:r w:rsidR="004B0301">
        <w:rPr>
          <w:sz w:val="22"/>
          <w:szCs w:val="22"/>
          <w:lang w:eastAsia="cs-CZ"/>
        </w:rPr>
        <w:t>,</w:t>
      </w:r>
      <w:r w:rsidR="0010768E" w:rsidRPr="009C750B">
        <w:rPr>
          <w:sz w:val="22"/>
          <w:szCs w:val="22"/>
          <w:lang w:eastAsia="cs-CZ"/>
        </w:rPr>
        <w:t xml:space="preserve"> a</w:t>
      </w:r>
      <w:r w:rsidR="004B0301">
        <w:rPr>
          <w:sz w:val="22"/>
          <w:szCs w:val="22"/>
          <w:lang w:eastAsia="cs-CZ"/>
        </w:rPr>
        <w:t> </w:t>
      </w:r>
      <w:r w:rsidR="0010768E" w:rsidRPr="009C750B">
        <w:rPr>
          <w:sz w:val="22"/>
          <w:szCs w:val="22"/>
          <w:lang w:eastAsia="cs-CZ"/>
        </w:rPr>
        <w:t xml:space="preserve">to do </w:t>
      </w:r>
      <w:r>
        <w:rPr>
          <w:sz w:val="22"/>
          <w:szCs w:val="22"/>
          <w:lang w:eastAsia="cs-CZ"/>
        </w:rPr>
        <w:t>90</w:t>
      </w:r>
      <w:r w:rsidR="009814DF" w:rsidRPr="009C750B">
        <w:rPr>
          <w:sz w:val="22"/>
          <w:szCs w:val="22"/>
          <w:lang w:eastAsia="cs-CZ"/>
        </w:rPr>
        <w:t xml:space="preserve"> dnů od uzavření této smlouvy.</w:t>
      </w:r>
    </w:p>
    <w:p w14:paraId="2BDED77C" w14:textId="77777777" w:rsidR="006A2858" w:rsidRPr="009C750B" w:rsidRDefault="006A2858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Prodávající </w:t>
      </w:r>
      <w:r w:rsidR="0010768E" w:rsidRPr="009C750B">
        <w:rPr>
          <w:sz w:val="22"/>
          <w:szCs w:val="22"/>
          <w:lang w:eastAsia="cs-CZ"/>
        </w:rPr>
        <w:t>dodá kupujícímu společně s přístrojem následující dokumentaci:</w:t>
      </w:r>
    </w:p>
    <w:p w14:paraId="1EFD811F" w14:textId="77777777" w:rsidR="001A6734" w:rsidRPr="009C750B" w:rsidRDefault="009B25A0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Uživatelská dokumentace a </w:t>
      </w:r>
      <w:r w:rsidR="00601996">
        <w:rPr>
          <w:sz w:val="22"/>
          <w:szCs w:val="22"/>
          <w:lang w:eastAsia="cs-CZ"/>
        </w:rPr>
        <w:t>návod k obsluze v českém jazyce.</w:t>
      </w:r>
    </w:p>
    <w:p w14:paraId="7E4F4A44" w14:textId="77777777" w:rsidR="009B25A0" w:rsidRPr="009C750B" w:rsidRDefault="009B25A0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Platné prohlášení o shodě v souladu s právními p</w:t>
      </w:r>
      <w:r w:rsidR="00601996">
        <w:rPr>
          <w:sz w:val="22"/>
          <w:szCs w:val="22"/>
          <w:lang w:eastAsia="cs-CZ"/>
        </w:rPr>
        <w:t>ředpisy.</w:t>
      </w:r>
    </w:p>
    <w:p w14:paraId="42E101E6" w14:textId="77777777" w:rsidR="00932430" w:rsidRPr="009C750B" w:rsidRDefault="009B25A0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D</w:t>
      </w:r>
      <w:r w:rsidR="001A6734" w:rsidRPr="009C750B">
        <w:rPr>
          <w:sz w:val="22"/>
          <w:szCs w:val="22"/>
          <w:lang w:eastAsia="cs-CZ"/>
        </w:rPr>
        <w:t>odací list, potvrzující převzetí přís</w:t>
      </w:r>
      <w:r w:rsidRPr="009C750B">
        <w:rPr>
          <w:sz w:val="22"/>
          <w:szCs w:val="22"/>
          <w:lang w:eastAsia="cs-CZ"/>
        </w:rPr>
        <w:t xml:space="preserve">troje nebo jeho částí kupujícím, včetně Instalačního </w:t>
      </w:r>
      <w:r w:rsidR="00601996">
        <w:rPr>
          <w:sz w:val="22"/>
          <w:szCs w:val="22"/>
          <w:lang w:eastAsia="cs-CZ"/>
        </w:rPr>
        <w:t>protokolu potvrzeného kupujícím.</w:t>
      </w:r>
    </w:p>
    <w:p w14:paraId="4D129D4F" w14:textId="77777777" w:rsidR="00F5323E" w:rsidRPr="009C750B" w:rsidRDefault="00E3065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Certifikát/</w:t>
      </w:r>
      <w:r w:rsidR="00F5323E" w:rsidRPr="009C750B">
        <w:rPr>
          <w:sz w:val="22"/>
          <w:szCs w:val="22"/>
          <w:lang w:eastAsia="cs-CZ"/>
        </w:rPr>
        <w:t>Protokol o provedení instruktáže/zaškolení</w:t>
      </w:r>
      <w:r w:rsidR="00601996">
        <w:rPr>
          <w:sz w:val="22"/>
          <w:szCs w:val="22"/>
          <w:lang w:eastAsia="cs-CZ"/>
        </w:rPr>
        <w:t>.</w:t>
      </w:r>
    </w:p>
    <w:p w14:paraId="5E29C7D9" w14:textId="77777777" w:rsidR="001A6734" w:rsidRPr="009C750B" w:rsidRDefault="009B25A0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V</w:t>
      </w:r>
      <w:r w:rsidR="001A6734" w:rsidRPr="009C750B">
        <w:rPr>
          <w:sz w:val="22"/>
          <w:szCs w:val="22"/>
          <w:lang w:eastAsia="cs-CZ"/>
        </w:rPr>
        <w:t xml:space="preserve">eškeré potřebné informace dle </w:t>
      </w:r>
      <w:r w:rsidR="009814DF" w:rsidRPr="009C750B">
        <w:rPr>
          <w:sz w:val="22"/>
          <w:szCs w:val="22"/>
          <w:lang w:eastAsia="cs-CZ"/>
        </w:rPr>
        <w:t>zák. 268/2014</w:t>
      </w:r>
      <w:r w:rsidR="001A6734" w:rsidRPr="009C750B">
        <w:rPr>
          <w:sz w:val="22"/>
          <w:szCs w:val="22"/>
          <w:lang w:eastAsia="cs-CZ"/>
        </w:rPr>
        <w:t xml:space="preserve"> Sb.</w:t>
      </w:r>
      <w:r w:rsidR="009814DF" w:rsidRPr="009C750B">
        <w:rPr>
          <w:sz w:val="22"/>
          <w:szCs w:val="22"/>
          <w:lang w:eastAsia="cs-CZ"/>
        </w:rPr>
        <w:t>, o zdravotnických prostředcích.</w:t>
      </w:r>
      <w:r w:rsidR="001A6734" w:rsidRPr="009C750B">
        <w:rPr>
          <w:sz w:val="22"/>
          <w:szCs w:val="22"/>
          <w:lang w:eastAsia="cs-CZ"/>
        </w:rPr>
        <w:t xml:space="preserve"> </w:t>
      </w:r>
    </w:p>
    <w:p w14:paraId="03E4BC1B" w14:textId="77777777" w:rsidR="001A6734" w:rsidRPr="009C750B" w:rsidRDefault="001A6734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Prodávající se zavazuje ve lhůtě do </w:t>
      </w:r>
      <w:r w:rsidR="006C5319">
        <w:rPr>
          <w:sz w:val="22"/>
          <w:szCs w:val="22"/>
          <w:lang w:eastAsia="cs-CZ"/>
        </w:rPr>
        <w:t>14</w:t>
      </w:r>
      <w:r w:rsidRPr="009C750B">
        <w:rPr>
          <w:sz w:val="22"/>
          <w:szCs w:val="22"/>
          <w:lang w:eastAsia="cs-CZ"/>
        </w:rPr>
        <w:t xml:space="preserve"> dnů ode</w:t>
      </w:r>
      <w:r w:rsidR="006C5319">
        <w:rPr>
          <w:sz w:val="22"/>
          <w:szCs w:val="22"/>
          <w:lang w:eastAsia="cs-CZ"/>
        </w:rPr>
        <w:t xml:space="preserve"> dne instalace </w:t>
      </w:r>
      <w:r w:rsidRPr="009C750B">
        <w:rPr>
          <w:sz w:val="22"/>
          <w:szCs w:val="22"/>
          <w:lang w:eastAsia="cs-CZ"/>
        </w:rPr>
        <w:t>poskytnout kupujícímu bezplatně související služby v následujícím rozsahu:</w:t>
      </w:r>
    </w:p>
    <w:p w14:paraId="79111D57" w14:textId="77777777" w:rsidR="00D164B8" w:rsidRPr="009C750B" w:rsidRDefault="006A28AA" w:rsidP="00601996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Instalaci přístroje a uvedení přístroje do řádného provozu v místě plnění </w:t>
      </w:r>
      <w:r w:rsidR="00D164B8" w:rsidRPr="009C750B">
        <w:rPr>
          <w:sz w:val="22"/>
          <w:szCs w:val="22"/>
          <w:lang w:eastAsia="cs-CZ"/>
        </w:rPr>
        <w:t>v souladu s právními předpisy</w:t>
      </w:r>
      <w:r w:rsidR="006C5319">
        <w:rPr>
          <w:sz w:val="22"/>
          <w:szCs w:val="22"/>
          <w:lang w:eastAsia="cs-CZ"/>
        </w:rPr>
        <w:t>; a</w:t>
      </w:r>
    </w:p>
    <w:p w14:paraId="209F8207" w14:textId="77777777" w:rsidR="006A28AA" w:rsidRPr="009C750B" w:rsidRDefault="006A28AA" w:rsidP="00601996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lastRenderedPageBreak/>
        <w:t>Instruktáž/zaškolení pracovníků kupujícího z hlediska obsluhy přístroje, jeho nastavení, kalibrace a údržby a instruktáž/zaškolení o podmínkách jeho bezpečného použití a provozu. V případě instruktáže obdrží pracovníci kupujícího certifikát k provádění instruktáže obsluhy přístroje dle § 61 odst. 2 zákona o zdravotnických prostředcích. Instruktáž</w:t>
      </w:r>
      <w:r w:rsidR="00495814" w:rsidRPr="009C750B">
        <w:rPr>
          <w:sz w:val="22"/>
          <w:szCs w:val="22"/>
          <w:lang w:eastAsia="cs-CZ"/>
        </w:rPr>
        <w:t>/zaškolení</w:t>
      </w:r>
      <w:r w:rsidRPr="009C750B">
        <w:rPr>
          <w:sz w:val="22"/>
          <w:szCs w:val="22"/>
          <w:lang w:eastAsia="cs-CZ"/>
        </w:rPr>
        <w:t xml:space="preserve"> obsluhy bude provedena </w:t>
      </w:r>
      <w:r w:rsidR="00D164B8" w:rsidRPr="009C750B">
        <w:rPr>
          <w:sz w:val="22"/>
          <w:szCs w:val="22"/>
          <w:lang w:eastAsia="cs-CZ"/>
        </w:rPr>
        <w:t xml:space="preserve">zejména </w:t>
      </w:r>
      <w:r w:rsidRPr="009C750B">
        <w:rPr>
          <w:sz w:val="22"/>
          <w:szCs w:val="22"/>
          <w:lang w:eastAsia="cs-CZ"/>
        </w:rPr>
        <w:t>v souladu s požadavky zákona o</w:t>
      </w:r>
      <w:r w:rsidR="00D164B8" w:rsidRPr="009C750B">
        <w:rPr>
          <w:sz w:val="22"/>
          <w:szCs w:val="22"/>
          <w:lang w:eastAsia="cs-CZ"/>
        </w:rPr>
        <w:t> </w:t>
      </w:r>
      <w:r w:rsidRPr="009C750B">
        <w:rPr>
          <w:sz w:val="22"/>
          <w:szCs w:val="22"/>
          <w:lang w:eastAsia="cs-CZ"/>
        </w:rPr>
        <w:t>zdravotnických prostře</w:t>
      </w:r>
      <w:r w:rsidR="00495814" w:rsidRPr="009C750B">
        <w:rPr>
          <w:sz w:val="22"/>
          <w:szCs w:val="22"/>
          <w:lang w:eastAsia="cs-CZ"/>
        </w:rPr>
        <w:t>dcích a v souladu se zákonem č.</w:t>
      </w:r>
      <w:r w:rsidRPr="009C750B">
        <w:rPr>
          <w:sz w:val="22"/>
          <w:szCs w:val="22"/>
          <w:lang w:eastAsia="cs-CZ"/>
        </w:rPr>
        <w:t> 262/2006Sb., zákoník práce.</w:t>
      </w:r>
    </w:p>
    <w:p w14:paraId="224BFDEB" w14:textId="77777777" w:rsidR="001A6734" w:rsidRPr="009C750B" w:rsidRDefault="004B0301" w:rsidP="006019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Je-li to nezbytné p</w:t>
      </w:r>
      <w:r w:rsidR="001A6734" w:rsidRPr="009C750B">
        <w:rPr>
          <w:sz w:val="22"/>
          <w:szCs w:val="22"/>
          <w:lang w:eastAsia="cs-CZ"/>
        </w:rPr>
        <w:t xml:space="preserve">ro účely zprovoznění přístroje a </w:t>
      </w:r>
      <w:r w:rsidR="00D164B8" w:rsidRPr="009C750B">
        <w:rPr>
          <w:sz w:val="22"/>
          <w:szCs w:val="22"/>
          <w:lang w:eastAsia="cs-CZ"/>
        </w:rPr>
        <w:t>instruktáže/</w:t>
      </w:r>
      <w:r w:rsidR="001A6734" w:rsidRPr="009C750B">
        <w:rPr>
          <w:sz w:val="22"/>
          <w:szCs w:val="22"/>
          <w:lang w:eastAsia="cs-CZ"/>
        </w:rPr>
        <w:t>zaškolení obsluhy</w:t>
      </w:r>
      <w:r>
        <w:rPr>
          <w:sz w:val="22"/>
          <w:szCs w:val="22"/>
          <w:lang w:eastAsia="cs-CZ"/>
        </w:rPr>
        <w:t>,</w:t>
      </w:r>
      <w:r w:rsidR="001A6734" w:rsidRPr="009C750B">
        <w:rPr>
          <w:sz w:val="22"/>
          <w:szCs w:val="22"/>
          <w:lang w:eastAsia="cs-CZ"/>
        </w:rPr>
        <w:t xml:space="preserve"> </w:t>
      </w:r>
      <w:r w:rsidR="00D164B8" w:rsidRPr="009C750B">
        <w:rPr>
          <w:sz w:val="22"/>
          <w:szCs w:val="22"/>
          <w:lang w:eastAsia="cs-CZ"/>
        </w:rPr>
        <w:t>poskytne</w:t>
      </w:r>
      <w:r>
        <w:rPr>
          <w:sz w:val="22"/>
          <w:szCs w:val="22"/>
          <w:lang w:eastAsia="cs-CZ"/>
        </w:rPr>
        <w:t xml:space="preserve"> prodávající</w:t>
      </w:r>
      <w:r w:rsidR="00D164B8" w:rsidRPr="009C750B">
        <w:rPr>
          <w:sz w:val="22"/>
          <w:szCs w:val="22"/>
          <w:lang w:eastAsia="cs-CZ"/>
        </w:rPr>
        <w:t xml:space="preserve"> tzv.</w:t>
      </w:r>
      <w:r w:rsidR="00495814" w:rsidRPr="009C750B">
        <w:rPr>
          <w:sz w:val="22"/>
          <w:szCs w:val="22"/>
          <w:lang w:eastAsia="cs-CZ"/>
        </w:rPr>
        <w:t> </w:t>
      </w:r>
      <w:r w:rsidR="001A6734" w:rsidRPr="009C750B">
        <w:rPr>
          <w:sz w:val="22"/>
          <w:szCs w:val="22"/>
          <w:lang w:eastAsia="cs-CZ"/>
        </w:rPr>
        <w:t xml:space="preserve">„start </w:t>
      </w:r>
      <w:proofErr w:type="spellStart"/>
      <w:r w:rsidR="001A6734" w:rsidRPr="009C750B">
        <w:rPr>
          <w:sz w:val="22"/>
          <w:szCs w:val="22"/>
          <w:lang w:eastAsia="cs-CZ"/>
        </w:rPr>
        <w:t>kit</w:t>
      </w:r>
      <w:proofErr w:type="spellEnd"/>
      <w:r w:rsidR="001A6734" w:rsidRPr="009C750B">
        <w:rPr>
          <w:sz w:val="22"/>
          <w:szCs w:val="22"/>
          <w:lang w:eastAsia="cs-CZ"/>
        </w:rPr>
        <w:t>“</w:t>
      </w:r>
      <w:r w:rsidR="00D164B8" w:rsidRPr="009C750B">
        <w:rPr>
          <w:sz w:val="22"/>
          <w:szCs w:val="22"/>
          <w:lang w:eastAsia="cs-CZ"/>
        </w:rPr>
        <w:t>,</w:t>
      </w:r>
      <w:r w:rsidR="001A6734" w:rsidRPr="009C750B">
        <w:rPr>
          <w:sz w:val="22"/>
          <w:szCs w:val="22"/>
          <w:lang w:eastAsia="cs-CZ"/>
        </w:rPr>
        <w:t xml:space="preserve"> sestávající z diagnostických setů a spotřebního materiálu.</w:t>
      </w:r>
    </w:p>
    <w:p w14:paraId="5858DCC3" w14:textId="77777777" w:rsidR="001A6734" w:rsidRPr="009C750B" w:rsidRDefault="006A2858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Prodávající poskytuje kupujícímu záruku na vady </w:t>
      </w:r>
      <w:r w:rsidR="0010768E" w:rsidRPr="009C750B">
        <w:rPr>
          <w:sz w:val="22"/>
          <w:szCs w:val="22"/>
          <w:lang w:eastAsia="cs-CZ"/>
        </w:rPr>
        <w:t>přístroje</w:t>
      </w:r>
      <w:r w:rsidRPr="009C750B">
        <w:rPr>
          <w:sz w:val="22"/>
          <w:szCs w:val="22"/>
          <w:lang w:eastAsia="cs-CZ"/>
        </w:rPr>
        <w:t xml:space="preserve"> v délce </w:t>
      </w:r>
      <w:r w:rsidR="002B385D">
        <w:rPr>
          <w:b/>
          <w:sz w:val="22"/>
          <w:szCs w:val="22"/>
          <w:lang w:eastAsia="cs-CZ"/>
        </w:rPr>
        <w:t>24</w:t>
      </w:r>
      <w:r w:rsidR="009468EE" w:rsidRPr="00C500AD">
        <w:rPr>
          <w:b/>
          <w:sz w:val="22"/>
          <w:szCs w:val="22"/>
          <w:lang w:eastAsia="cs-CZ"/>
        </w:rPr>
        <w:t xml:space="preserve"> </w:t>
      </w:r>
      <w:r w:rsidRPr="00C500AD">
        <w:rPr>
          <w:b/>
          <w:sz w:val="22"/>
          <w:szCs w:val="22"/>
          <w:lang w:eastAsia="cs-CZ"/>
        </w:rPr>
        <w:t>měsíců</w:t>
      </w:r>
      <w:r w:rsidR="00EF4600" w:rsidRPr="009C750B">
        <w:rPr>
          <w:sz w:val="22"/>
          <w:szCs w:val="22"/>
          <w:lang w:eastAsia="cs-CZ"/>
        </w:rPr>
        <w:t xml:space="preserve"> od data </w:t>
      </w:r>
      <w:r w:rsidR="000A7570" w:rsidRPr="009C750B">
        <w:rPr>
          <w:sz w:val="22"/>
          <w:szCs w:val="22"/>
          <w:lang w:eastAsia="cs-CZ"/>
        </w:rPr>
        <w:t>převzetí přístroje</w:t>
      </w:r>
      <w:r w:rsidR="00D164B8" w:rsidRPr="009C750B">
        <w:rPr>
          <w:sz w:val="22"/>
          <w:szCs w:val="22"/>
          <w:lang w:eastAsia="cs-CZ"/>
        </w:rPr>
        <w:t xml:space="preserve"> do provozu</w:t>
      </w:r>
      <w:r w:rsidR="000A7570" w:rsidRPr="009C750B">
        <w:rPr>
          <w:sz w:val="22"/>
          <w:szCs w:val="22"/>
          <w:lang w:eastAsia="cs-CZ"/>
        </w:rPr>
        <w:t xml:space="preserve"> v místě </w:t>
      </w:r>
      <w:r w:rsidR="00D164B8" w:rsidRPr="009C750B">
        <w:rPr>
          <w:sz w:val="22"/>
          <w:szCs w:val="22"/>
          <w:lang w:eastAsia="cs-CZ"/>
        </w:rPr>
        <w:t>plnění (potvrzením instalačního protokolu)</w:t>
      </w:r>
      <w:r w:rsidR="00A62EA7" w:rsidRPr="009C750B">
        <w:rPr>
          <w:sz w:val="22"/>
          <w:szCs w:val="22"/>
          <w:lang w:eastAsia="cs-CZ"/>
        </w:rPr>
        <w:t>. V rámci záruky se prodávající zavazuje provádět bezplatně opravy přístroje, které jsou kryté poskytnutou zárukou. Na základě této záruky neposkytuje prodávající záruku, že na přístroji</w:t>
      </w:r>
      <w:r w:rsidR="002A6ED3" w:rsidRPr="009C750B">
        <w:rPr>
          <w:sz w:val="22"/>
          <w:szCs w:val="22"/>
          <w:lang w:eastAsia="cs-CZ"/>
        </w:rPr>
        <w:t xml:space="preserve"> v průběhu záruční doby </w:t>
      </w:r>
      <w:r w:rsidR="00A62EA7" w:rsidRPr="009C750B">
        <w:rPr>
          <w:sz w:val="22"/>
          <w:szCs w:val="22"/>
          <w:lang w:eastAsia="cs-CZ"/>
        </w:rPr>
        <w:t xml:space="preserve">nevznikne vada. </w:t>
      </w:r>
    </w:p>
    <w:p w14:paraId="641A0E1D" w14:textId="77777777" w:rsidR="001A6734" w:rsidRPr="009C750B" w:rsidRDefault="001A6734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Záruka se nevztahuje na vady vzniklé:</w:t>
      </w:r>
    </w:p>
    <w:p w14:paraId="569C503E" w14:textId="77777777" w:rsidR="001A6734" w:rsidRPr="009C750B" w:rsidRDefault="001A673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neodborným zásahem provedeným jinou osobou než prodávajícím, resp. jím pověřeným zástupcem,</w:t>
      </w:r>
    </w:p>
    <w:p w14:paraId="45BF2EF8" w14:textId="77777777" w:rsidR="001A6734" w:rsidRPr="009C750B" w:rsidRDefault="001A673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neodbornou obsluhou,</w:t>
      </w:r>
    </w:p>
    <w:p w14:paraId="5279AEC5" w14:textId="77777777" w:rsidR="001A6734" w:rsidRPr="009C750B" w:rsidRDefault="001A673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vnějšími vlivy a vyšší mocí (kolísání napětí, nevhodné prostředí, požár, apod.),</w:t>
      </w:r>
    </w:p>
    <w:p w14:paraId="21328AC5" w14:textId="77777777" w:rsidR="001A6734" w:rsidRPr="009C750B" w:rsidRDefault="001A673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nedodržením technických podmínek a parametrů pro užívání přístroje,</w:t>
      </w:r>
    </w:p>
    <w:p w14:paraId="2B025AD2" w14:textId="77777777" w:rsidR="001A6734" w:rsidRPr="009C750B" w:rsidRDefault="001A673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zanedbáním nebo nesprávným prováděním údržby,</w:t>
      </w:r>
    </w:p>
    <w:p w14:paraId="1462E70F" w14:textId="77777777" w:rsidR="001A6734" w:rsidRPr="009C750B" w:rsidRDefault="001A6734" w:rsidP="002B383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připojením komponentů nedodaných prodávajícím na základě této smlouvy.</w:t>
      </w:r>
    </w:p>
    <w:p w14:paraId="3146E9D7" w14:textId="77777777" w:rsidR="00601996" w:rsidRPr="00C500AD" w:rsidRDefault="00601996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b/>
          <w:sz w:val="22"/>
          <w:szCs w:val="22"/>
          <w:lang w:eastAsia="cs-CZ"/>
        </w:rPr>
      </w:pPr>
      <w:r w:rsidRPr="00C500AD">
        <w:rPr>
          <w:b/>
          <w:sz w:val="22"/>
          <w:szCs w:val="22"/>
          <w:lang w:eastAsia="cs-CZ"/>
        </w:rPr>
        <w:t>Před koncem záruční doby  budou smluvní strany v dobré víře jednat o budoucím provádění systémového servisu přístroje.</w:t>
      </w:r>
    </w:p>
    <w:p w14:paraId="0885AA36" w14:textId="77777777" w:rsidR="001A6734" w:rsidRPr="009C750B" w:rsidRDefault="001A6734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Prodávající má do okamžiku úplného zaplacení kupní ceny, včetně příslušenství, právo na kontrolu přístroje na místě jeho instalace, způsob jeho užívání a kontrolu jeho technického stavu. Při uplatnění tohoto práva se prodávající zavazuje informovat kupujícího o provedení této kontroly nejméně jeden pracovní den předem.</w:t>
      </w:r>
    </w:p>
    <w:p w14:paraId="0ADF8993" w14:textId="77777777" w:rsidR="001A6734" w:rsidRPr="009C750B" w:rsidRDefault="001A6734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Kupující se zavazuje poskytovat prodávajícímu veškerou potřebnou součinnost nutnou pro řádnou realizaci dodávky přístroje a poskytnutí souvisejících služeb. Kupující je povinen přístroj a</w:t>
      </w:r>
      <w:r w:rsidR="0078147F" w:rsidRPr="009C750B">
        <w:rPr>
          <w:sz w:val="22"/>
          <w:szCs w:val="22"/>
          <w:lang w:eastAsia="cs-CZ"/>
        </w:rPr>
        <w:t> </w:t>
      </w:r>
      <w:r w:rsidRPr="009C750B">
        <w:rPr>
          <w:sz w:val="22"/>
          <w:szCs w:val="22"/>
          <w:lang w:eastAsia="cs-CZ"/>
        </w:rPr>
        <w:t>v případě dodání přístroje po částech i jeho jednotlivé části převzít a</w:t>
      </w:r>
      <w:r w:rsidR="00495814" w:rsidRPr="009C750B">
        <w:rPr>
          <w:sz w:val="22"/>
          <w:szCs w:val="22"/>
          <w:lang w:eastAsia="cs-CZ"/>
        </w:rPr>
        <w:t> </w:t>
      </w:r>
      <w:r w:rsidRPr="009C750B">
        <w:rPr>
          <w:sz w:val="22"/>
          <w:szCs w:val="22"/>
          <w:lang w:eastAsia="cs-CZ"/>
        </w:rPr>
        <w:t>podepsat dodací list. Potvrzením dodacího listu bez uvedení vad, kupující potvrzuje, že dodávka přístroje odpovídá jeho</w:t>
      </w:r>
      <w:r w:rsidR="00495814" w:rsidRPr="009C750B">
        <w:rPr>
          <w:sz w:val="22"/>
          <w:szCs w:val="22"/>
          <w:lang w:eastAsia="cs-CZ"/>
        </w:rPr>
        <w:t xml:space="preserve"> objednávce</w:t>
      </w:r>
      <w:r w:rsidRPr="009C750B">
        <w:rPr>
          <w:sz w:val="22"/>
          <w:szCs w:val="22"/>
          <w:lang w:eastAsia="cs-CZ"/>
        </w:rPr>
        <w:t xml:space="preserve">. </w:t>
      </w:r>
    </w:p>
    <w:p w14:paraId="3CAD8978" w14:textId="77777777" w:rsidR="00495814" w:rsidRPr="009C750B" w:rsidRDefault="00495814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Podpisem instalačního protokolu smluvní strany potvrzují, že dodaný přístroj je v řádném, technicky bezvadném a funkčním stavu bez zjevného poškození a je schopen bezvadného provozu.</w:t>
      </w:r>
    </w:p>
    <w:p w14:paraId="687F9BDB" w14:textId="77777777" w:rsidR="001A6734" w:rsidRPr="009C750B" w:rsidRDefault="001A6734" w:rsidP="009C750B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Nebezpečí škody na přístroji a vlastnické právo k přístroji přechází na kupujícího dnem dodání přístroje nebo jeho části </w:t>
      </w:r>
      <w:r w:rsidR="00495814" w:rsidRPr="009C750B">
        <w:rPr>
          <w:sz w:val="22"/>
          <w:szCs w:val="22"/>
          <w:lang w:eastAsia="cs-CZ"/>
        </w:rPr>
        <w:t>v místě plnění</w:t>
      </w:r>
      <w:r w:rsidRPr="009C750B">
        <w:rPr>
          <w:sz w:val="22"/>
          <w:szCs w:val="22"/>
          <w:lang w:eastAsia="cs-CZ"/>
        </w:rPr>
        <w:t>.</w:t>
      </w:r>
    </w:p>
    <w:p w14:paraId="028B038B" w14:textId="77777777" w:rsidR="006A2858" w:rsidRPr="002B3832" w:rsidRDefault="000647E3" w:rsidP="001A6734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Prodávající se zavazuje poskytnout součinnost </w:t>
      </w:r>
      <w:r w:rsidR="00601996">
        <w:rPr>
          <w:sz w:val="22"/>
          <w:szCs w:val="22"/>
          <w:lang w:eastAsia="cs-CZ"/>
        </w:rPr>
        <w:t>k</w:t>
      </w:r>
      <w:r w:rsidRPr="009C750B">
        <w:rPr>
          <w:sz w:val="22"/>
          <w:szCs w:val="22"/>
          <w:lang w:eastAsia="cs-CZ"/>
        </w:rPr>
        <w:t xml:space="preserve">upujícímu ohledně plnění jeho povinností </w:t>
      </w:r>
      <w:r w:rsidR="00601996">
        <w:rPr>
          <w:sz w:val="22"/>
          <w:szCs w:val="22"/>
          <w:lang w:eastAsia="cs-CZ"/>
        </w:rPr>
        <w:t>k</w:t>
      </w:r>
      <w:r w:rsidRPr="009C750B">
        <w:rPr>
          <w:sz w:val="22"/>
          <w:szCs w:val="22"/>
          <w:lang w:eastAsia="cs-CZ"/>
        </w:rPr>
        <w:t xml:space="preserve">upujícího jako Správce, které vyplývají z Nařízení EU č. 2016/679, o ochraně osobních údajů (dále jen „GDPR“). Je ale povinností </w:t>
      </w:r>
      <w:r w:rsidR="00601996">
        <w:rPr>
          <w:sz w:val="22"/>
          <w:szCs w:val="22"/>
          <w:lang w:eastAsia="cs-CZ"/>
        </w:rPr>
        <w:t>k</w:t>
      </w:r>
      <w:r w:rsidRPr="009C750B">
        <w:rPr>
          <w:sz w:val="22"/>
          <w:szCs w:val="22"/>
          <w:lang w:eastAsia="cs-CZ"/>
        </w:rPr>
        <w:t>upujícího jako správce osobních údajů subjektů údajů dle Nařízení EU č. 2016/679, o ochraně osobních údajů řádně veškeré subjekty informovat o (i) rozsahu zpracovávaných osobních údajích, (</w:t>
      </w:r>
      <w:proofErr w:type="spellStart"/>
      <w:r w:rsidRPr="009C750B">
        <w:rPr>
          <w:sz w:val="22"/>
          <w:szCs w:val="22"/>
          <w:lang w:eastAsia="cs-CZ"/>
        </w:rPr>
        <w:t>ii</w:t>
      </w:r>
      <w:proofErr w:type="spellEnd"/>
      <w:r w:rsidRPr="009C750B">
        <w:rPr>
          <w:sz w:val="22"/>
          <w:szCs w:val="22"/>
          <w:lang w:eastAsia="cs-CZ"/>
        </w:rPr>
        <w:t>) délce zpracování osobních údajů, (</w:t>
      </w:r>
      <w:proofErr w:type="spellStart"/>
      <w:r w:rsidRPr="009C750B">
        <w:rPr>
          <w:sz w:val="22"/>
          <w:szCs w:val="22"/>
          <w:lang w:eastAsia="cs-CZ"/>
        </w:rPr>
        <w:t>iii</w:t>
      </w:r>
      <w:proofErr w:type="spellEnd"/>
      <w:r w:rsidRPr="009C750B">
        <w:rPr>
          <w:sz w:val="22"/>
          <w:szCs w:val="22"/>
          <w:lang w:eastAsia="cs-CZ"/>
        </w:rPr>
        <w:t>) zpracovatelích, a o (</w:t>
      </w:r>
      <w:proofErr w:type="spellStart"/>
      <w:r w:rsidRPr="009C750B">
        <w:rPr>
          <w:sz w:val="22"/>
          <w:szCs w:val="22"/>
          <w:lang w:eastAsia="cs-CZ"/>
        </w:rPr>
        <w:t>iv</w:t>
      </w:r>
      <w:proofErr w:type="spellEnd"/>
      <w:r w:rsidRPr="009C750B">
        <w:rPr>
          <w:sz w:val="22"/>
          <w:szCs w:val="22"/>
          <w:lang w:eastAsia="cs-CZ"/>
        </w:rPr>
        <w:t xml:space="preserve">) právech subjektů údajů a zajistit výkon jejich práv dle GDPR. </w:t>
      </w:r>
    </w:p>
    <w:p w14:paraId="2A139CF3" w14:textId="77777777" w:rsidR="001442BA" w:rsidRPr="009C750B" w:rsidRDefault="001442BA" w:rsidP="001A6734">
      <w:pPr>
        <w:jc w:val="both"/>
        <w:rPr>
          <w:rFonts w:ascii="Imago" w:hAnsi="Imago"/>
        </w:rPr>
      </w:pPr>
    </w:p>
    <w:p w14:paraId="4D78EB9F" w14:textId="77777777" w:rsidR="006A2858" w:rsidRPr="009C750B" w:rsidRDefault="009378A4" w:rsidP="009C75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outlineLvl w:val="0"/>
        <w:rPr>
          <w:b/>
          <w:sz w:val="22"/>
          <w:szCs w:val="22"/>
          <w:lang w:eastAsia="cs-CZ"/>
        </w:rPr>
      </w:pPr>
      <w:r w:rsidRPr="009C750B">
        <w:rPr>
          <w:b/>
          <w:sz w:val="22"/>
          <w:szCs w:val="22"/>
          <w:lang w:eastAsia="cs-CZ"/>
        </w:rPr>
        <w:t xml:space="preserve">  </w:t>
      </w:r>
      <w:r w:rsidR="006A2858" w:rsidRPr="009C750B">
        <w:rPr>
          <w:b/>
          <w:sz w:val="22"/>
          <w:szCs w:val="22"/>
          <w:lang w:eastAsia="cs-CZ"/>
        </w:rPr>
        <w:t>Kupní cena</w:t>
      </w:r>
      <w:r w:rsidR="002A6ED3" w:rsidRPr="009C750B">
        <w:rPr>
          <w:b/>
          <w:sz w:val="22"/>
          <w:szCs w:val="22"/>
          <w:lang w:eastAsia="cs-CZ"/>
        </w:rPr>
        <w:t xml:space="preserve"> a její splatnost</w:t>
      </w:r>
    </w:p>
    <w:p w14:paraId="32F41F55" w14:textId="77777777" w:rsidR="00F205BD" w:rsidRPr="009C750B" w:rsidRDefault="00F205BD" w:rsidP="009C750B">
      <w:pPr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Kupující se zavazuje zaplatit za přístroj kupní cenu ve výši </w:t>
      </w:r>
      <w:r w:rsidR="004B0301">
        <w:rPr>
          <w:sz w:val="22"/>
          <w:szCs w:val="22"/>
          <w:lang w:eastAsia="cs-CZ"/>
        </w:rPr>
        <w:t>253 00</w:t>
      </w:r>
      <w:r w:rsidR="00C500AD">
        <w:rPr>
          <w:sz w:val="22"/>
          <w:szCs w:val="22"/>
          <w:lang w:eastAsia="cs-CZ"/>
        </w:rPr>
        <w:t>0</w:t>
      </w:r>
      <w:r w:rsidR="007B378A">
        <w:rPr>
          <w:sz w:val="22"/>
          <w:szCs w:val="22"/>
          <w:lang w:eastAsia="cs-CZ"/>
        </w:rPr>
        <w:t xml:space="preserve"> Kč bez DPH</w:t>
      </w:r>
      <w:r w:rsidRPr="009C750B">
        <w:rPr>
          <w:sz w:val="22"/>
          <w:szCs w:val="22"/>
          <w:lang w:eastAsia="cs-CZ"/>
        </w:rPr>
        <w:t xml:space="preserve">. </w:t>
      </w:r>
    </w:p>
    <w:p w14:paraId="5A62E149" w14:textId="77777777" w:rsidR="00F205BD" w:rsidRPr="009C750B" w:rsidRDefault="00F205BD" w:rsidP="009C750B">
      <w:pPr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C500AD">
        <w:rPr>
          <w:b/>
          <w:sz w:val="22"/>
          <w:szCs w:val="22"/>
          <w:lang w:eastAsia="cs-CZ"/>
        </w:rPr>
        <w:t>Kupní cena a DPH</w:t>
      </w:r>
      <w:r w:rsidR="00237216" w:rsidRPr="00C500AD">
        <w:rPr>
          <w:b/>
          <w:sz w:val="22"/>
          <w:szCs w:val="22"/>
          <w:lang w:eastAsia="cs-CZ"/>
        </w:rPr>
        <w:t xml:space="preserve"> v zákonné výši</w:t>
      </w:r>
      <w:r w:rsidRPr="00C500AD">
        <w:rPr>
          <w:b/>
          <w:sz w:val="22"/>
          <w:szCs w:val="22"/>
          <w:lang w:eastAsia="cs-CZ"/>
        </w:rPr>
        <w:t xml:space="preserve"> bude zaplacena na základě faktury vystavené prodávajícím po potvrzení instalačního protokolu.</w:t>
      </w:r>
      <w:r w:rsidRPr="009C750B">
        <w:rPr>
          <w:sz w:val="22"/>
          <w:szCs w:val="22"/>
          <w:lang w:eastAsia="cs-CZ"/>
        </w:rPr>
        <w:t xml:space="preserve"> Splatnost faktury činí </w:t>
      </w:r>
      <w:r w:rsidR="004B0301">
        <w:rPr>
          <w:sz w:val="22"/>
          <w:szCs w:val="22"/>
          <w:lang w:eastAsia="cs-CZ"/>
        </w:rPr>
        <w:t>45</w:t>
      </w:r>
      <w:r w:rsidRPr="009C750B">
        <w:rPr>
          <w:sz w:val="22"/>
          <w:szCs w:val="22"/>
          <w:lang w:eastAsia="cs-CZ"/>
        </w:rPr>
        <w:t xml:space="preserve"> dnů.</w:t>
      </w:r>
    </w:p>
    <w:p w14:paraId="1E698C75" w14:textId="77777777" w:rsidR="00AE7F88" w:rsidRPr="009C750B" w:rsidRDefault="00AE7F88" w:rsidP="009C750B">
      <w:pPr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Pokud bude prodávající přes výzvu kupujícího po dobu delší než 30 dnů v prodlení s dodáním přístroje, má kupující právo na zaplacení smluvní pokuty ve výši 0,05</w:t>
      </w:r>
      <w:r w:rsidR="00601996">
        <w:rPr>
          <w:sz w:val="22"/>
          <w:szCs w:val="22"/>
          <w:lang w:eastAsia="cs-CZ"/>
        </w:rPr>
        <w:t xml:space="preserve"> </w:t>
      </w:r>
      <w:r w:rsidRPr="009C750B">
        <w:rPr>
          <w:sz w:val="22"/>
          <w:szCs w:val="22"/>
          <w:lang w:eastAsia="cs-CZ"/>
        </w:rPr>
        <w:t>% z ceny přístroje za každý den prodlení.</w:t>
      </w:r>
    </w:p>
    <w:p w14:paraId="523E1D4C" w14:textId="77777777" w:rsidR="00AE7F88" w:rsidRPr="009C750B" w:rsidRDefault="00AE7F88" w:rsidP="009C750B">
      <w:pPr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Pokud bude kupující přes výzvu prodávajícího po dobu delší než 30 dnů v prodlení se zaplacením kupní ceny, má prodávající právo na zaplacení smluvní pokuty ve výši 0,05</w:t>
      </w:r>
      <w:r w:rsidR="00601996">
        <w:rPr>
          <w:sz w:val="22"/>
          <w:szCs w:val="22"/>
          <w:lang w:eastAsia="cs-CZ"/>
        </w:rPr>
        <w:t xml:space="preserve"> </w:t>
      </w:r>
      <w:r w:rsidRPr="009C750B">
        <w:rPr>
          <w:sz w:val="22"/>
          <w:szCs w:val="22"/>
          <w:lang w:eastAsia="cs-CZ"/>
        </w:rPr>
        <w:t>% z dlužné částky za každý den prodlení.</w:t>
      </w:r>
    </w:p>
    <w:p w14:paraId="33F6E0AD" w14:textId="77777777" w:rsidR="00A24DDD" w:rsidRPr="009C750B" w:rsidRDefault="00A24DDD" w:rsidP="009C750B">
      <w:pPr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Dle ustanovení § 26, </w:t>
      </w:r>
      <w:proofErr w:type="spellStart"/>
      <w:r w:rsidRPr="009C750B">
        <w:rPr>
          <w:sz w:val="22"/>
          <w:szCs w:val="22"/>
          <w:lang w:eastAsia="cs-CZ"/>
        </w:rPr>
        <w:t>ods</w:t>
      </w:r>
      <w:proofErr w:type="spellEnd"/>
      <w:r w:rsidRPr="009C750B">
        <w:rPr>
          <w:sz w:val="22"/>
          <w:szCs w:val="22"/>
          <w:lang w:eastAsia="cs-CZ"/>
        </w:rPr>
        <w:t>. 4 zákona č. 235/2004 Sb., o dani z přidané hodnoty, v platném znění, kupující souhlasí se zasíláním faktur/daňových dokladů/opravných daňových dokladů pouze v elektronické podobě. Daňové doklady budou zasílány ve formátu .PDF zaručující neporušitelnost obsahu.</w:t>
      </w:r>
    </w:p>
    <w:p w14:paraId="21160E30" w14:textId="77777777" w:rsidR="00A24DDD" w:rsidRPr="009C750B" w:rsidRDefault="00A24DDD" w:rsidP="00601996">
      <w:pPr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lastRenderedPageBreak/>
        <w:t>Daňové doklady a jakékoli opravné daňové doklady se považují za doručené v den jejich odeslání výstavcem ROCHE s. r. o. na vzájemně dohodnutou  e-mailovou adresu:</w:t>
      </w:r>
    </w:p>
    <w:p w14:paraId="662B09E6" w14:textId="616953B0" w:rsidR="00A24DDD" w:rsidRPr="009C750B" w:rsidRDefault="00A24DDD" w:rsidP="00601996">
      <w:pPr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E-mailová adresa prodávajícího: </w:t>
      </w:r>
      <w:proofErr w:type="spellStart"/>
      <w:r w:rsidR="00F26F3D">
        <w:t>xxxx</w:t>
      </w:r>
      <w:proofErr w:type="spellEnd"/>
    </w:p>
    <w:p w14:paraId="1C279AD1" w14:textId="36DF3E43" w:rsidR="00A24DDD" w:rsidRPr="009C750B" w:rsidRDefault="00A24DDD" w:rsidP="00601996">
      <w:pPr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4B0301">
        <w:rPr>
          <w:sz w:val="22"/>
          <w:szCs w:val="22"/>
          <w:lang w:eastAsia="cs-CZ"/>
        </w:rPr>
        <w:t xml:space="preserve">E-mailová adresa kupujícího: </w:t>
      </w:r>
      <w:proofErr w:type="spellStart"/>
      <w:r w:rsidR="00F26F3D">
        <w:t>xxxx</w:t>
      </w:r>
      <w:proofErr w:type="spellEnd"/>
      <w:r w:rsidR="00AE3F66">
        <w:rPr>
          <w:sz w:val="22"/>
          <w:szCs w:val="22"/>
          <w:lang w:eastAsia="cs-CZ"/>
        </w:rPr>
        <w:t xml:space="preserve"> </w:t>
      </w:r>
      <w:proofErr w:type="spellStart"/>
      <w:r w:rsidR="00F26F3D">
        <w:t>xxxx</w:t>
      </w:r>
      <w:proofErr w:type="spellEnd"/>
      <w:r w:rsidR="00F26F3D">
        <w:t xml:space="preserve">, </w:t>
      </w:r>
      <w:proofErr w:type="spellStart"/>
      <w:r w:rsidR="00F26F3D">
        <w:rPr>
          <w:sz w:val="22"/>
          <w:szCs w:val="22"/>
          <w:lang w:eastAsia="cs-CZ"/>
        </w:rPr>
        <w:t>xxxx</w:t>
      </w:r>
      <w:proofErr w:type="spellEnd"/>
    </w:p>
    <w:p w14:paraId="366B0ABC" w14:textId="77777777" w:rsidR="00F205BD" w:rsidRPr="009C750B" w:rsidRDefault="00F205BD" w:rsidP="00AE7F88">
      <w:pPr>
        <w:jc w:val="both"/>
        <w:rPr>
          <w:rFonts w:ascii="Imago" w:hAnsi="Imago"/>
        </w:rPr>
      </w:pPr>
    </w:p>
    <w:p w14:paraId="43879AB9" w14:textId="77777777" w:rsidR="006A2858" w:rsidRPr="009C750B" w:rsidRDefault="009378A4" w:rsidP="009C75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outlineLvl w:val="0"/>
        <w:rPr>
          <w:b/>
          <w:sz w:val="22"/>
          <w:szCs w:val="22"/>
          <w:lang w:eastAsia="cs-CZ"/>
        </w:rPr>
      </w:pPr>
      <w:r w:rsidRPr="009C750B">
        <w:rPr>
          <w:b/>
          <w:sz w:val="22"/>
          <w:szCs w:val="22"/>
          <w:lang w:eastAsia="cs-CZ"/>
        </w:rPr>
        <w:t xml:space="preserve"> Zánik smlouvy</w:t>
      </w:r>
    </w:p>
    <w:p w14:paraId="44478F89" w14:textId="77777777" w:rsidR="007C5868" w:rsidRPr="009C750B" w:rsidRDefault="007C5868" w:rsidP="009C750B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Smluvní strany mají právo od smlouvy odstoupit, poruší-li smluvní strana smlouvu podstatným způsobem. Porušení smlouvy podstatným způsobem je,  </w:t>
      </w:r>
    </w:p>
    <w:p w14:paraId="085A5CEE" w14:textId="77777777" w:rsidR="007C5868" w:rsidRPr="009C750B" w:rsidRDefault="007C5868" w:rsidP="0060199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jestliže kupující je i přes písemnou výzvu ze strany prodávajícího v prodlení se zaplacením kupní ceny nebo DPH nebo nesplní povinnost převzít přístroj.</w:t>
      </w:r>
    </w:p>
    <w:p w14:paraId="0DABC7FE" w14:textId="77777777" w:rsidR="007C5868" w:rsidRPr="009C750B" w:rsidRDefault="007C5868" w:rsidP="0060199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jestliže prodávající je o více než 30 dnů v prodlení s dodávkou přístroje.</w:t>
      </w:r>
    </w:p>
    <w:p w14:paraId="1224113A" w14:textId="77777777" w:rsidR="00917B10" w:rsidRPr="009C750B" w:rsidRDefault="00917B10" w:rsidP="00917B10">
      <w:pPr>
        <w:ind w:left="426"/>
        <w:jc w:val="both"/>
        <w:rPr>
          <w:rFonts w:ascii="Imago" w:hAnsi="Imago"/>
        </w:rPr>
      </w:pPr>
    </w:p>
    <w:p w14:paraId="0CB58928" w14:textId="77777777" w:rsidR="00917B10" w:rsidRPr="009C750B" w:rsidRDefault="00917B10" w:rsidP="009C75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outlineLvl w:val="0"/>
        <w:rPr>
          <w:b/>
          <w:sz w:val="22"/>
          <w:szCs w:val="22"/>
          <w:lang w:eastAsia="cs-CZ"/>
        </w:rPr>
      </w:pPr>
      <w:r w:rsidRPr="009C750B">
        <w:rPr>
          <w:b/>
          <w:sz w:val="22"/>
          <w:szCs w:val="22"/>
          <w:lang w:eastAsia="cs-CZ"/>
        </w:rPr>
        <w:t>Ustanovení o zpracování osobních údajů</w:t>
      </w:r>
    </w:p>
    <w:p w14:paraId="2B5B8804" w14:textId="77777777" w:rsidR="00640C1E" w:rsidRPr="009C750B" w:rsidRDefault="00640C1E" w:rsidP="009C750B">
      <w:pPr>
        <w:numPr>
          <w:ilvl w:val="0"/>
          <w:numId w:val="34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Osobní údaje kupujícího, čímž se rozumí též osobní údaje jeho zaměstnanců a spolupracovníků, a popřípadě jiné údaje, které prodávající obdrží od kupujícího v souvislosti s uzavřením či plněním smlouvy kupujícím, budou zpracovány v databázi prodávajícího a bude s nimi nakládáno v souladu s platnými právními předpisy v oblasti ochrany osobních údajů. Tyto osobní údaje použije prodávající za účelem plnění smluv s kupujícím. Kupující tímto bere na vědomí, že prodávající bude zpracovávat osobní údaje kupujícího po dobu trvání smluvního vztahu a dále po dobu stanovenou zvláštními právními předpisy, anebo po dobu delší vznikne-li v odůvodněném případě potřeba uchovávat údaje v souvislosti s konkrétním případem. Kupující se zavazuje řádně poučit o zpracování osobních údajů prodávajícím své zaměstnance a další fyzické osoby podílející se na straně kupujícího na spolupráci s prodávajícím.</w:t>
      </w:r>
    </w:p>
    <w:p w14:paraId="717DDC0A" w14:textId="77777777" w:rsidR="00640C1E" w:rsidRPr="009C750B" w:rsidRDefault="00640C1E" w:rsidP="009C750B">
      <w:pPr>
        <w:numPr>
          <w:ilvl w:val="0"/>
          <w:numId w:val="34"/>
        </w:numPr>
        <w:tabs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V souvislosti s poskytnutými údaji má kupující resp. fyzické osoby podílející se na straně kupujícího na spolupráci s prodávajícím právo (i) na přístup k osobním údajům, (</w:t>
      </w:r>
      <w:proofErr w:type="spellStart"/>
      <w:r w:rsidRPr="009C750B">
        <w:rPr>
          <w:sz w:val="22"/>
          <w:szCs w:val="22"/>
          <w:lang w:eastAsia="cs-CZ"/>
        </w:rPr>
        <w:t>ii</w:t>
      </w:r>
      <w:proofErr w:type="spellEnd"/>
      <w:r w:rsidRPr="009C750B">
        <w:rPr>
          <w:sz w:val="22"/>
          <w:szCs w:val="22"/>
          <w:lang w:eastAsia="cs-CZ"/>
        </w:rPr>
        <w:t>) na opravu nepřesných a doplnění neúplných osobních údajů, (</w:t>
      </w:r>
      <w:proofErr w:type="spellStart"/>
      <w:r w:rsidRPr="009C750B">
        <w:rPr>
          <w:sz w:val="22"/>
          <w:szCs w:val="22"/>
          <w:lang w:eastAsia="cs-CZ"/>
        </w:rPr>
        <w:t>iii</w:t>
      </w:r>
      <w:proofErr w:type="spellEnd"/>
      <w:r w:rsidRPr="009C750B">
        <w:rPr>
          <w:sz w:val="22"/>
          <w:szCs w:val="22"/>
          <w:lang w:eastAsia="cs-CZ"/>
        </w:rPr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 w:rsidRPr="009C750B">
        <w:rPr>
          <w:sz w:val="22"/>
          <w:szCs w:val="22"/>
          <w:lang w:eastAsia="cs-CZ"/>
        </w:rPr>
        <w:t>iv</w:t>
      </w:r>
      <w:proofErr w:type="spellEnd"/>
      <w:r w:rsidRPr="009C750B">
        <w:rPr>
          <w:sz w:val="22"/>
          <w:szCs w:val="22"/>
          <w:lang w:eastAsia="cs-CZ"/>
        </w:rPr>
        <w:t>) na omezení zpracování osobních údajů ve zvláštních případech, a dále také právo (v) vznést námitku, po níž zpracování osobních údajů bude ukončeno, neprokáže-li se, že existují závažné oprávněné důvody pro zpracování, jež převažují nad zájmy nebo právy a svobodami dotčených osob zejména, je-li důvodem případné vymáhání právních nároků a (</w:t>
      </w:r>
      <w:proofErr w:type="spellStart"/>
      <w:r w:rsidRPr="009C750B">
        <w:rPr>
          <w:sz w:val="22"/>
          <w:szCs w:val="22"/>
          <w:lang w:eastAsia="cs-CZ"/>
        </w:rPr>
        <w:t>vi</w:t>
      </w:r>
      <w:proofErr w:type="spellEnd"/>
      <w:r w:rsidRPr="009C750B">
        <w:rPr>
          <w:sz w:val="22"/>
          <w:szCs w:val="22"/>
          <w:lang w:eastAsia="cs-CZ"/>
        </w:rPr>
        <w:t>) obrátit se na Úřad pro ochranu osobních údajů.</w:t>
      </w:r>
    </w:p>
    <w:p w14:paraId="046F5CA1" w14:textId="77777777" w:rsidR="00347EBF" w:rsidRPr="009C750B" w:rsidRDefault="00347EBF" w:rsidP="00917B10">
      <w:pPr>
        <w:pStyle w:val="Standardnte"/>
        <w:spacing w:before="60"/>
        <w:jc w:val="both"/>
        <w:rPr>
          <w:rFonts w:ascii="Imago" w:hAnsi="Imago"/>
          <w:bCs/>
          <w:sz w:val="20"/>
          <w:szCs w:val="20"/>
        </w:rPr>
      </w:pPr>
    </w:p>
    <w:p w14:paraId="3F413CAB" w14:textId="77777777" w:rsidR="006A2858" w:rsidRPr="009C750B" w:rsidRDefault="003E5976" w:rsidP="009C750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outlineLvl w:val="0"/>
        <w:rPr>
          <w:b/>
          <w:sz w:val="22"/>
          <w:szCs w:val="22"/>
          <w:lang w:eastAsia="cs-CZ"/>
        </w:rPr>
      </w:pPr>
      <w:r w:rsidRPr="009C750B">
        <w:rPr>
          <w:b/>
          <w:sz w:val="22"/>
          <w:szCs w:val="22"/>
          <w:lang w:eastAsia="cs-CZ"/>
        </w:rPr>
        <w:t>Závěrečná u</w:t>
      </w:r>
      <w:r w:rsidR="006A2858" w:rsidRPr="009C750B">
        <w:rPr>
          <w:b/>
          <w:sz w:val="22"/>
          <w:szCs w:val="22"/>
          <w:lang w:eastAsia="cs-CZ"/>
        </w:rPr>
        <w:t>stanovení</w:t>
      </w:r>
    </w:p>
    <w:p w14:paraId="44C13E18" w14:textId="77777777" w:rsidR="002E50E1" w:rsidRPr="009C750B" w:rsidRDefault="00ED4535" w:rsidP="009C750B">
      <w:pPr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Tato smlouva obsahuje úplnou dohodu smluvních stran, a proto ruší a nahrazuje veškerá předchozí ať písemná či ústně učiněná ujednání mezi smluvními stranami</w:t>
      </w:r>
      <w:r w:rsidR="009378A4" w:rsidRPr="009C750B">
        <w:rPr>
          <w:sz w:val="22"/>
          <w:szCs w:val="22"/>
          <w:lang w:eastAsia="cs-CZ"/>
        </w:rPr>
        <w:t xml:space="preserve"> co do předmětu této smlouvy</w:t>
      </w:r>
      <w:r w:rsidRPr="009C750B">
        <w:rPr>
          <w:sz w:val="22"/>
          <w:szCs w:val="22"/>
          <w:lang w:eastAsia="cs-CZ"/>
        </w:rPr>
        <w:t>.</w:t>
      </w:r>
      <w:r w:rsidR="002E50E1" w:rsidRPr="009C750B">
        <w:rPr>
          <w:sz w:val="22"/>
          <w:szCs w:val="22"/>
          <w:lang w:eastAsia="cs-CZ"/>
        </w:rPr>
        <w:t xml:space="preserve"> </w:t>
      </w:r>
    </w:p>
    <w:p w14:paraId="4477ED9E" w14:textId="77777777" w:rsidR="002E50E1" w:rsidRPr="009C750B" w:rsidRDefault="002C0EAC" w:rsidP="009C750B">
      <w:pPr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Smluvní strany se zavazují k zajištění ochrany obchodního tajemství, důvěrných informací, smluvních stran i pacientů </w:t>
      </w:r>
      <w:r w:rsidR="00601996">
        <w:rPr>
          <w:sz w:val="22"/>
          <w:szCs w:val="22"/>
          <w:lang w:eastAsia="cs-CZ"/>
        </w:rPr>
        <w:t>kupujícího</w:t>
      </w:r>
      <w:r w:rsidRPr="009C750B">
        <w:rPr>
          <w:sz w:val="22"/>
          <w:szCs w:val="22"/>
          <w:lang w:eastAsia="cs-CZ"/>
        </w:rPr>
        <w:t xml:space="preserve">, se kterými při plnění této smlouvy přijdou do styku. Smluvní strany se zavazují k přijetí </w:t>
      </w:r>
      <w:proofErr w:type="spellStart"/>
      <w:r w:rsidRPr="009C750B">
        <w:rPr>
          <w:sz w:val="22"/>
          <w:szCs w:val="22"/>
          <w:lang w:eastAsia="cs-CZ"/>
        </w:rPr>
        <w:t>technicko</w:t>
      </w:r>
      <w:proofErr w:type="spellEnd"/>
      <w:r w:rsidRPr="009C750B">
        <w:rPr>
          <w:sz w:val="22"/>
          <w:szCs w:val="22"/>
          <w:lang w:eastAsia="cs-CZ"/>
        </w:rPr>
        <w:t xml:space="preserve"> organizačních opatření a zabezpečení mlčenlivosti všech jejich zaměstnanců za účelem ochrany výše uvedených údajů, zejména aby zabránili jejich zneužití. Smluvní strany se zavazují k dodržení veškerých ujednání tohoto bodu smlouvy i po zániku smluvního vztahu. Závazky tohoto bodu vyplývají zejména z požadavků zákona č. 372/2011Sb., o zdravotních službách, zákona č. 373/2011 Sb., o specifických zdravotních službách  a vyhlášky č.  98/2012 Sb. o zdravotnické dokumentaci</w:t>
      </w:r>
      <w:r w:rsidR="002E50E1" w:rsidRPr="009C750B">
        <w:rPr>
          <w:sz w:val="22"/>
          <w:szCs w:val="22"/>
          <w:lang w:eastAsia="cs-CZ"/>
        </w:rPr>
        <w:t>.</w:t>
      </w:r>
    </w:p>
    <w:p w14:paraId="47E3AA81" w14:textId="77777777" w:rsidR="00E01850" w:rsidRPr="00B137FD" w:rsidRDefault="00E01850" w:rsidP="009C750B">
      <w:pPr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b/>
          <w:sz w:val="22"/>
          <w:szCs w:val="22"/>
          <w:lang w:eastAsia="cs-CZ"/>
        </w:rPr>
      </w:pPr>
      <w:r w:rsidRPr="00B137FD">
        <w:rPr>
          <w:b/>
          <w:sz w:val="22"/>
          <w:szCs w:val="22"/>
          <w:lang w:eastAsia="cs-CZ"/>
        </w:rPr>
        <w:t xml:space="preserve">Tato smlouva vstupuje </w:t>
      </w:r>
      <w:r w:rsidR="00601996" w:rsidRPr="00B137FD">
        <w:rPr>
          <w:b/>
          <w:sz w:val="22"/>
          <w:szCs w:val="22"/>
          <w:lang w:eastAsia="cs-CZ"/>
        </w:rPr>
        <w:t xml:space="preserve">v účinnost dnem jejího </w:t>
      </w:r>
      <w:r w:rsidR="00B137FD" w:rsidRPr="00B137FD">
        <w:rPr>
          <w:b/>
          <w:sz w:val="22"/>
          <w:szCs w:val="22"/>
          <w:lang w:eastAsia="cs-CZ"/>
        </w:rPr>
        <w:t>zveřejnění v registru smluv.</w:t>
      </w:r>
    </w:p>
    <w:p w14:paraId="0410E41E" w14:textId="77777777" w:rsidR="00E01850" w:rsidRPr="009C750B" w:rsidRDefault="003D6B2B" w:rsidP="009C750B">
      <w:pPr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Jakékoliv z</w:t>
      </w:r>
      <w:r w:rsidR="00E01850" w:rsidRPr="009C750B">
        <w:rPr>
          <w:sz w:val="22"/>
          <w:szCs w:val="22"/>
          <w:lang w:eastAsia="cs-CZ"/>
        </w:rPr>
        <w:t xml:space="preserve">měny této </w:t>
      </w:r>
      <w:r w:rsidR="004E5FC1" w:rsidRPr="009C750B">
        <w:rPr>
          <w:sz w:val="22"/>
          <w:szCs w:val="22"/>
          <w:lang w:eastAsia="cs-CZ"/>
        </w:rPr>
        <w:t>smlouv</w:t>
      </w:r>
      <w:r w:rsidR="00E01850" w:rsidRPr="009C750B">
        <w:rPr>
          <w:sz w:val="22"/>
          <w:szCs w:val="22"/>
          <w:lang w:eastAsia="cs-CZ"/>
        </w:rPr>
        <w:t xml:space="preserve">y lze činit pouze písemnou formou </w:t>
      </w:r>
      <w:r w:rsidR="00557DD0" w:rsidRPr="009C750B">
        <w:rPr>
          <w:sz w:val="22"/>
          <w:szCs w:val="22"/>
          <w:lang w:eastAsia="cs-CZ"/>
        </w:rPr>
        <w:t>ve formě číslovaných a</w:t>
      </w:r>
      <w:r w:rsidR="009378A4" w:rsidRPr="009C750B">
        <w:rPr>
          <w:sz w:val="22"/>
          <w:szCs w:val="22"/>
          <w:lang w:eastAsia="cs-CZ"/>
        </w:rPr>
        <w:t> </w:t>
      </w:r>
      <w:r w:rsidR="00557DD0" w:rsidRPr="009C750B">
        <w:rPr>
          <w:sz w:val="22"/>
          <w:szCs w:val="22"/>
          <w:lang w:eastAsia="cs-CZ"/>
        </w:rPr>
        <w:t>oběma stranami podepsaný</w:t>
      </w:r>
      <w:r w:rsidRPr="009C750B">
        <w:rPr>
          <w:sz w:val="22"/>
          <w:szCs w:val="22"/>
          <w:lang w:eastAsia="cs-CZ"/>
        </w:rPr>
        <w:t>ch</w:t>
      </w:r>
      <w:r w:rsidR="00557DD0" w:rsidRPr="009C750B">
        <w:rPr>
          <w:sz w:val="22"/>
          <w:szCs w:val="22"/>
          <w:lang w:eastAsia="cs-CZ"/>
        </w:rPr>
        <w:t xml:space="preserve"> dodatk</w:t>
      </w:r>
      <w:r w:rsidR="00C76838" w:rsidRPr="009C750B">
        <w:rPr>
          <w:sz w:val="22"/>
          <w:szCs w:val="22"/>
          <w:lang w:eastAsia="cs-CZ"/>
        </w:rPr>
        <w:t>ů.</w:t>
      </w:r>
    </w:p>
    <w:p w14:paraId="170C10CB" w14:textId="77777777" w:rsidR="00E01850" w:rsidRPr="009C750B" w:rsidRDefault="00E01850" w:rsidP="009C750B">
      <w:pPr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 xml:space="preserve">Vztahy touto </w:t>
      </w:r>
      <w:r w:rsidR="004E5FC1" w:rsidRPr="009C750B">
        <w:rPr>
          <w:sz w:val="22"/>
          <w:szCs w:val="22"/>
          <w:lang w:eastAsia="cs-CZ"/>
        </w:rPr>
        <w:t>smlouv</w:t>
      </w:r>
      <w:r w:rsidRPr="009C750B">
        <w:rPr>
          <w:sz w:val="22"/>
          <w:szCs w:val="22"/>
          <w:lang w:eastAsia="cs-CZ"/>
        </w:rPr>
        <w:t xml:space="preserve">ou výslovně neupravené se řídí ustanoveními </w:t>
      </w:r>
      <w:r w:rsidR="003D6B2B" w:rsidRPr="009C750B">
        <w:rPr>
          <w:sz w:val="22"/>
          <w:szCs w:val="22"/>
          <w:lang w:eastAsia="cs-CZ"/>
        </w:rPr>
        <w:t>občanského zákoníku</w:t>
      </w:r>
      <w:r w:rsidRPr="009C750B">
        <w:rPr>
          <w:sz w:val="22"/>
          <w:szCs w:val="22"/>
          <w:lang w:eastAsia="cs-CZ"/>
        </w:rPr>
        <w:t>.</w:t>
      </w:r>
    </w:p>
    <w:p w14:paraId="44ECF092" w14:textId="77777777" w:rsidR="009378A4" w:rsidRPr="009C750B" w:rsidRDefault="00347EBF" w:rsidP="009C750B">
      <w:pPr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60"/>
        <w:ind w:left="360"/>
        <w:jc w:val="both"/>
        <w:textAlignment w:val="baseline"/>
        <w:rPr>
          <w:sz w:val="22"/>
          <w:szCs w:val="22"/>
          <w:lang w:eastAsia="cs-CZ"/>
        </w:rPr>
      </w:pPr>
      <w:r w:rsidRPr="009C750B">
        <w:rPr>
          <w:sz w:val="22"/>
          <w:szCs w:val="22"/>
          <w:lang w:eastAsia="cs-CZ"/>
        </w:rPr>
        <w:t>Smluvní strany prohlašují, že si tuto smlouvu přečetly, obsah smlouvy je jim srozumitelný a vyjadřuje jejich pravou a svobodnou vůli, na důkaz čehož připojují níže své podpisy.</w:t>
      </w:r>
    </w:p>
    <w:p w14:paraId="50D5ED0D" w14:textId="77777777" w:rsidR="00601996" w:rsidRDefault="00601996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C750B" w:rsidRPr="00380C6E" w14:paraId="6A5CCA11" w14:textId="77777777" w:rsidTr="009C750B">
        <w:trPr>
          <w:trHeight w:val="2235"/>
        </w:trPr>
        <w:tc>
          <w:tcPr>
            <w:tcW w:w="4621" w:type="dxa"/>
          </w:tcPr>
          <w:p w14:paraId="39F3E7A9" w14:textId="79B37303" w:rsidR="009C750B" w:rsidRPr="00380C6E" w:rsidRDefault="009C750B" w:rsidP="009C750B">
            <w:pPr>
              <w:rPr>
                <w:sz w:val="22"/>
                <w:szCs w:val="22"/>
              </w:rPr>
            </w:pPr>
            <w:r w:rsidRPr="00B003E5">
              <w:rPr>
                <w:sz w:val="22"/>
                <w:szCs w:val="22"/>
              </w:rPr>
              <w:lastRenderedPageBreak/>
              <w:t>V </w:t>
            </w:r>
            <w:r>
              <w:rPr>
                <w:sz w:val="22"/>
                <w:szCs w:val="22"/>
              </w:rPr>
              <w:t>..................</w:t>
            </w:r>
            <w:r w:rsidRPr="00B003E5">
              <w:rPr>
                <w:sz w:val="22"/>
                <w:szCs w:val="22"/>
              </w:rPr>
              <w:t xml:space="preserve"> dne </w:t>
            </w:r>
            <w:r w:rsidR="00F26F3D">
              <w:rPr>
                <w:sz w:val="22"/>
                <w:szCs w:val="22"/>
              </w:rPr>
              <w:t>23.10.2020</w:t>
            </w:r>
          </w:p>
          <w:p w14:paraId="5D0B135D" w14:textId="265EAA48" w:rsidR="009C750B" w:rsidRPr="00380C6E" w:rsidRDefault="00F26F3D" w:rsidP="009C7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…………………...22.10.2020</w:t>
            </w:r>
          </w:p>
          <w:p w14:paraId="0CF2AFE1" w14:textId="77777777" w:rsidR="009C750B" w:rsidRPr="00380C6E" w:rsidRDefault="009C750B" w:rsidP="009C750B">
            <w:pPr>
              <w:rPr>
                <w:sz w:val="22"/>
                <w:szCs w:val="22"/>
              </w:rPr>
            </w:pPr>
            <w:r w:rsidRPr="00B003E5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prodávajícího</w:t>
            </w:r>
            <w:r w:rsidRPr="00B003E5">
              <w:rPr>
                <w:sz w:val="22"/>
                <w:szCs w:val="22"/>
              </w:rPr>
              <w:t>:</w:t>
            </w:r>
          </w:p>
          <w:p w14:paraId="5551FD17" w14:textId="77777777" w:rsidR="009C750B" w:rsidRPr="00380C6E" w:rsidRDefault="009C750B" w:rsidP="009C750B">
            <w:pPr>
              <w:rPr>
                <w:sz w:val="22"/>
                <w:szCs w:val="22"/>
              </w:rPr>
            </w:pPr>
          </w:p>
          <w:p w14:paraId="45673798" w14:textId="77777777" w:rsidR="009C750B" w:rsidRDefault="009C750B" w:rsidP="009C750B">
            <w:pPr>
              <w:rPr>
                <w:sz w:val="22"/>
                <w:szCs w:val="22"/>
              </w:rPr>
            </w:pPr>
          </w:p>
          <w:p w14:paraId="23CC8CB3" w14:textId="77777777" w:rsidR="009C750B" w:rsidRPr="00380C6E" w:rsidRDefault="009C750B" w:rsidP="009C750B">
            <w:pPr>
              <w:rPr>
                <w:sz w:val="22"/>
                <w:szCs w:val="22"/>
              </w:rPr>
            </w:pPr>
          </w:p>
          <w:p w14:paraId="793E77A1" w14:textId="77777777" w:rsidR="009C750B" w:rsidRPr="00380C6E" w:rsidRDefault="009C750B" w:rsidP="009C750B">
            <w:pPr>
              <w:jc w:val="center"/>
              <w:rPr>
                <w:sz w:val="22"/>
                <w:szCs w:val="22"/>
              </w:rPr>
            </w:pPr>
            <w:r w:rsidRPr="00380C6E">
              <w:rPr>
                <w:sz w:val="22"/>
                <w:szCs w:val="22"/>
              </w:rPr>
              <w:t>...................................................................</w:t>
            </w:r>
          </w:p>
          <w:p w14:paraId="6C805C10" w14:textId="7F4E2514" w:rsidR="009C750B" w:rsidRDefault="00F26F3D" w:rsidP="009C75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  <w:p w14:paraId="1358C654" w14:textId="77777777" w:rsidR="009C750B" w:rsidRPr="00380C6E" w:rsidRDefault="009C750B" w:rsidP="009C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jednatelé</w:t>
            </w:r>
          </w:p>
        </w:tc>
        <w:tc>
          <w:tcPr>
            <w:tcW w:w="4621" w:type="dxa"/>
          </w:tcPr>
          <w:p w14:paraId="4FBD4960" w14:textId="24A19A9A" w:rsidR="009C750B" w:rsidRPr="00380C6E" w:rsidRDefault="00F26F3D" w:rsidP="009C7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 11.12.2020</w:t>
            </w:r>
          </w:p>
          <w:p w14:paraId="2BB4BEF1" w14:textId="77777777" w:rsidR="009C750B" w:rsidRPr="00380C6E" w:rsidRDefault="009C750B" w:rsidP="009C750B">
            <w:pPr>
              <w:rPr>
                <w:sz w:val="22"/>
                <w:szCs w:val="22"/>
              </w:rPr>
            </w:pPr>
          </w:p>
          <w:p w14:paraId="500DFFF0" w14:textId="77777777" w:rsidR="009C750B" w:rsidRPr="00380C6E" w:rsidRDefault="009C750B" w:rsidP="009C750B">
            <w:pPr>
              <w:rPr>
                <w:sz w:val="22"/>
                <w:szCs w:val="22"/>
              </w:rPr>
            </w:pPr>
            <w:r w:rsidRPr="00B003E5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kupujícího</w:t>
            </w:r>
            <w:r w:rsidRPr="00B003E5">
              <w:rPr>
                <w:sz w:val="22"/>
                <w:szCs w:val="22"/>
              </w:rPr>
              <w:t>:</w:t>
            </w:r>
          </w:p>
          <w:p w14:paraId="4420729A" w14:textId="77777777" w:rsidR="009C750B" w:rsidRPr="00380C6E" w:rsidRDefault="009C750B" w:rsidP="009C750B">
            <w:pPr>
              <w:rPr>
                <w:sz w:val="22"/>
                <w:szCs w:val="22"/>
              </w:rPr>
            </w:pPr>
          </w:p>
          <w:p w14:paraId="2BD964AC" w14:textId="77777777" w:rsidR="009C750B" w:rsidRDefault="009C750B" w:rsidP="009C750B">
            <w:pPr>
              <w:rPr>
                <w:sz w:val="22"/>
                <w:szCs w:val="22"/>
              </w:rPr>
            </w:pPr>
          </w:p>
          <w:p w14:paraId="4DF7F572" w14:textId="77777777" w:rsidR="009C750B" w:rsidRPr="00380C6E" w:rsidRDefault="009C750B" w:rsidP="009C750B">
            <w:pPr>
              <w:rPr>
                <w:sz w:val="22"/>
                <w:szCs w:val="22"/>
              </w:rPr>
            </w:pPr>
          </w:p>
          <w:p w14:paraId="3C9003E3" w14:textId="77777777" w:rsidR="009C750B" w:rsidRPr="00380C6E" w:rsidRDefault="009C750B" w:rsidP="009C750B">
            <w:pPr>
              <w:jc w:val="center"/>
              <w:rPr>
                <w:sz w:val="22"/>
                <w:szCs w:val="22"/>
              </w:rPr>
            </w:pPr>
            <w:r w:rsidRPr="00380C6E">
              <w:rPr>
                <w:sz w:val="22"/>
                <w:szCs w:val="22"/>
              </w:rPr>
              <w:t>...................................................................</w:t>
            </w:r>
          </w:p>
          <w:p w14:paraId="7BF1DD66" w14:textId="77777777" w:rsidR="004B0301" w:rsidRDefault="004B0301" w:rsidP="009C750B">
            <w:pPr>
              <w:jc w:val="center"/>
              <w:rPr>
                <w:sz w:val="22"/>
                <w:szCs w:val="22"/>
              </w:rPr>
            </w:pPr>
            <w:r w:rsidRPr="004B0301">
              <w:rPr>
                <w:sz w:val="22"/>
                <w:szCs w:val="22"/>
              </w:rPr>
              <w:t xml:space="preserve">Ing. Miroslav Procházka, Ph.D. </w:t>
            </w:r>
          </w:p>
          <w:p w14:paraId="08C78C44" w14:textId="77777777" w:rsidR="009C750B" w:rsidRPr="00380C6E" w:rsidRDefault="004B0301" w:rsidP="009C7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ředitel</w:t>
            </w:r>
          </w:p>
        </w:tc>
      </w:tr>
      <w:tr w:rsidR="00F26F3D" w:rsidRPr="00380C6E" w14:paraId="6C873A09" w14:textId="77777777" w:rsidTr="009C750B">
        <w:trPr>
          <w:trHeight w:val="2235"/>
        </w:trPr>
        <w:tc>
          <w:tcPr>
            <w:tcW w:w="4621" w:type="dxa"/>
          </w:tcPr>
          <w:p w14:paraId="2C061B11" w14:textId="77777777" w:rsidR="00F26F3D" w:rsidRPr="00B003E5" w:rsidRDefault="00F26F3D" w:rsidP="009C750B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14:paraId="01491A6B" w14:textId="77777777" w:rsidR="00F26F3D" w:rsidRDefault="00F26F3D" w:rsidP="009C750B">
            <w:pPr>
              <w:rPr>
                <w:sz w:val="22"/>
                <w:szCs w:val="22"/>
              </w:rPr>
            </w:pPr>
          </w:p>
        </w:tc>
      </w:tr>
    </w:tbl>
    <w:p w14:paraId="04C0E551" w14:textId="77777777" w:rsidR="009C750B" w:rsidRPr="009C750B" w:rsidRDefault="009C750B">
      <w:pPr>
        <w:jc w:val="both"/>
      </w:pPr>
    </w:p>
    <w:p w14:paraId="772A008E" w14:textId="77777777" w:rsidR="00380AC8" w:rsidRPr="009C750B" w:rsidRDefault="00380AC8">
      <w:pPr>
        <w:jc w:val="both"/>
      </w:pPr>
    </w:p>
    <w:p w14:paraId="21644744" w14:textId="77777777" w:rsidR="00C500AD" w:rsidRPr="00753108" w:rsidRDefault="004B0301" w:rsidP="004B0301">
      <w:pPr>
        <w:spacing w:after="240"/>
        <w:rPr>
          <w:b/>
          <w:sz w:val="22"/>
          <w:szCs w:val="22"/>
        </w:rPr>
      </w:pPr>
      <w:r w:rsidRPr="00753108">
        <w:rPr>
          <w:b/>
          <w:sz w:val="22"/>
          <w:szCs w:val="22"/>
        </w:rPr>
        <w:t xml:space="preserve"> </w:t>
      </w:r>
    </w:p>
    <w:sectPr w:rsidR="00C500AD" w:rsidRPr="00753108" w:rsidSect="009C7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851" w:left="1134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4FCFA" w14:textId="77777777" w:rsidR="00325317" w:rsidRDefault="00325317">
      <w:r>
        <w:separator/>
      </w:r>
    </w:p>
  </w:endnote>
  <w:endnote w:type="continuationSeparator" w:id="0">
    <w:p w14:paraId="4124A569" w14:textId="77777777" w:rsidR="00325317" w:rsidRDefault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ago">
    <w:altName w:val="Calibri"/>
    <w:charset w:val="EE"/>
    <w:family w:val="auto"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1E398" w14:textId="77777777" w:rsidR="00ED3366" w:rsidRDefault="00ED33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1839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F8C05" w14:textId="77777777" w:rsidR="00BA6882" w:rsidRPr="002B3832" w:rsidRDefault="00BA6882" w:rsidP="002B383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F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13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F14DF" w14:textId="77777777" w:rsidR="00BA6882" w:rsidRPr="00601996" w:rsidRDefault="00BA6882" w:rsidP="006019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1CDB" w14:textId="77777777" w:rsidR="00325317" w:rsidRDefault="00325317">
      <w:r>
        <w:separator/>
      </w:r>
    </w:p>
  </w:footnote>
  <w:footnote w:type="continuationSeparator" w:id="0">
    <w:p w14:paraId="0004A3A0" w14:textId="77777777" w:rsidR="00325317" w:rsidRDefault="0032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0BAFA" w14:textId="77777777" w:rsidR="00ED3366" w:rsidRDefault="00ED33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9879" w14:textId="77777777" w:rsidR="00ED3366" w:rsidRDefault="00ED33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E9AA" w14:textId="77777777" w:rsidR="00BA6882" w:rsidRPr="009C750B" w:rsidRDefault="00325317" w:rsidP="00601996">
    <w:pPr>
      <w:overflowPunct w:val="0"/>
      <w:autoSpaceDE w:val="0"/>
      <w:autoSpaceDN w:val="0"/>
      <w:adjustRightInd w:val="0"/>
      <w:ind w:firstLine="7"/>
      <w:jc w:val="both"/>
      <w:textAlignment w:val="baseline"/>
      <w:rPr>
        <w:bCs/>
        <w:sz w:val="24"/>
        <w:szCs w:val="24"/>
        <w:lang w:eastAsia="cs-CZ"/>
      </w:rPr>
    </w:pPr>
    <w:sdt>
      <w:sdtPr>
        <w:rPr>
          <w:bCs/>
          <w:sz w:val="24"/>
          <w:szCs w:val="24"/>
          <w:lang w:eastAsia="cs-CZ"/>
        </w:rPr>
        <w:id w:val="1196813697"/>
        <w:docPartObj>
          <w:docPartGallery w:val="Watermarks"/>
          <w:docPartUnique/>
        </w:docPartObj>
      </w:sdtPr>
      <w:sdtEndPr/>
      <w:sdtContent>
        <w:r>
          <w:rPr>
            <w:bCs/>
            <w:noProof/>
            <w:sz w:val="24"/>
            <w:szCs w:val="24"/>
            <w:lang w:eastAsia="cs-CZ"/>
          </w:rPr>
          <w:pict w14:anchorId="520133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6882" w:rsidRPr="00327266">
      <w:rPr>
        <w:bCs/>
        <w:sz w:val="24"/>
        <w:szCs w:val="24"/>
        <w:lang w:eastAsia="cs-CZ"/>
      </w:rPr>
      <w:t xml:space="preserve">ROCHE s.r.o. Ag ID: </w:t>
    </w:r>
    <w:r w:rsidR="00BA6882" w:rsidRPr="00BA6882">
      <w:rPr>
        <w:b/>
        <w:bCs/>
        <w:sz w:val="24"/>
        <w:szCs w:val="24"/>
        <w:lang w:eastAsia="cs-CZ"/>
      </w:rPr>
      <w:t>105235</w:t>
    </w:r>
  </w:p>
  <w:p w14:paraId="274E05B6" w14:textId="77777777" w:rsidR="00BA6882" w:rsidRPr="009C750B" w:rsidRDefault="00BA6882" w:rsidP="009C75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3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A"/>
    <w:multiLevelType w:val="singleLevel"/>
    <w:tmpl w:val="AE2EA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4" w15:restartNumberingAfterBreak="0">
    <w:nsid w:val="0000000B"/>
    <w:multiLevelType w:val="singleLevel"/>
    <w:tmpl w:val="EE4C751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276" w:hanging="360"/>
      </w:pPr>
      <w:rPr>
        <w:rFonts w:ascii="Imago" w:hAnsi="Imago" w:cs="Times New Roman" w:hint="default"/>
        <w:b w:val="0"/>
        <w:i w:val="0"/>
        <w:iCs w:val="0"/>
        <w:sz w:val="22"/>
        <w:szCs w:val="22"/>
      </w:rPr>
    </w:lvl>
  </w:abstractNum>
  <w:abstractNum w:abstractNumId="5" w15:restartNumberingAfterBreak="0">
    <w:nsid w:val="0000000C"/>
    <w:multiLevelType w:val="multilevel"/>
    <w:tmpl w:val="4EA6C58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Imago" w:hAnsi="Imago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E"/>
    <w:multiLevelType w:val="multilevel"/>
    <w:tmpl w:val="CCF21360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Imago" w:hAnsi="Imago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12C120D"/>
    <w:multiLevelType w:val="hybridMultilevel"/>
    <w:tmpl w:val="9DE28EAC"/>
    <w:lvl w:ilvl="0" w:tplc="097AD3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B41726"/>
    <w:multiLevelType w:val="hybridMultilevel"/>
    <w:tmpl w:val="ED4C309C"/>
    <w:lvl w:ilvl="0" w:tplc="2D66F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76EA"/>
    <w:multiLevelType w:val="singleLevel"/>
    <w:tmpl w:val="911414E2"/>
    <w:lvl w:ilvl="0">
      <w:start w:val="1"/>
      <w:numFmt w:val="lowerLetter"/>
      <w:lvlText w:val="%1) "/>
      <w:lvlJc w:val="left"/>
      <w:pPr>
        <w:tabs>
          <w:tab w:val="num" w:pos="126"/>
        </w:tabs>
        <w:ind w:left="709" w:hanging="283"/>
      </w:pPr>
      <w:rPr>
        <w:rFonts w:ascii="Imago" w:hAnsi="Imago" w:cs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0AC83FD4"/>
    <w:multiLevelType w:val="hybridMultilevel"/>
    <w:tmpl w:val="7884D198"/>
    <w:lvl w:ilvl="0" w:tplc="6F06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B018E4"/>
    <w:multiLevelType w:val="hybridMultilevel"/>
    <w:tmpl w:val="196E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17076"/>
    <w:multiLevelType w:val="hybridMultilevel"/>
    <w:tmpl w:val="81D43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23847"/>
    <w:multiLevelType w:val="hybridMultilevel"/>
    <w:tmpl w:val="196E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C184B"/>
    <w:multiLevelType w:val="hybridMultilevel"/>
    <w:tmpl w:val="ED4C309C"/>
    <w:lvl w:ilvl="0" w:tplc="2D66F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D4ECB"/>
    <w:multiLevelType w:val="hybridMultilevel"/>
    <w:tmpl w:val="311429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2505B"/>
    <w:multiLevelType w:val="hybridMultilevel"/>
    <w:tmpl w:val="D4A4295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1F680607"/>
    <w:multiLevelType w:val="hybridMultilevel"/>
    <w:tmpl w:val="2722C82E"/>
    <w:lvl w:ilvl="0" w:tplc="CA54A58E">
      <w:start w:val="1"/>
      <w:numFmt w:val="upperRoman"/>
      <w:pStyle w:val="Nadpis2"/>
      <w:lvlText w:val="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FD56E92"/>
    <w:multiLevelType w:val="hybridMultilevel"/>
    <w:tmpl w:val="5DA28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83F22"/>
    <w:multiLevelType w:val="singleLevel"/>
    <w:tmpl w:val="D73E03B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sz w:val="24"/>
        <w:u w:val="none"/>
      </w:rPr>
    </w:lvl>
  </w:abstractNum>
  <w:abstractNum w:abstractNumId="20" w15:restartNumberingAfterBreak="0">
    <w:nsid w:val="22ED2314"/>
    <w:multiLevelType w:val="hybridMultilevel"/>
    <w:tmpl w:val="196E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A1460"/>
    <w:multiLevelType w:val="hybridMultilevel"/>
    <w:tmpl w:val="053C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AC6F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63528"/>
    <w:multiLevelType w:val="hybridMultilevel"/>
    <w:tmpl w:val="196E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74B77"/>
    <w:multiLevelType w:val="hybridMultilevel"/>
    <w:tmpl w:val="C8C85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3C1132"/>
    <w:multiLevelType w:val="hybridMultilevel"/>
    <w:tmpl w:val="D0363288"/>
    <w:lvl w:ilvl="0" w:tplc="C32E2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421CF"/>
    <w:multiLevelType w:val="hybridMultilevel"/>
    <w:tmpl w:val="8EE2F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B05E17"/>
    <w:multiLevelType w:val="hybridMultilevel"/>
    <w:tmpl w:val="BA608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D4A0B"/>
    <w:multiLevelType w:val="hybridMultilevel"/>
    <w:tmpl w:val="A7726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4009A8"/>
    <w:multiLevelType w:val="hybridMultilevel"/>
    <w:tmpl w:val="810AD904"/>
    <w:lvl w:ilvl="0" w:tplc="F6EECE8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0B467B"/>
    <w:multiLevelType w:val="hybridMultilevel"/>
    <w:tmpl w:val="589236AC"/>
    <w:lvl w:ilvl="0" w:tplc="ACA235FC">
      <w:start w:val="1"/>
      <w:numFmt w:val="upperRoman"/>
      <w:lvlText w:val="%1."/>
      <w:lvlJc w:val="center"/>
      <w:pPr>
        <w:ind w:left="107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B896320"/>
    <w:multiLevelType w:val="hybridMultilevel"/>
    <w:tmpl w:val="1A688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43D26"/>
    <w:multiLevelType w:val="hybridMultilevel"/>
    <w:tmpl w:val="3972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40F77"/>
    <w:multiLevelType w:val="hybridMultilevel"/>
    <w:tmpl w:val="FAD2D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236CED"/>
    <w:multiLevelType w:val="hybridMultilevel"/>
    <w:tmpl w:val="0AACE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B551BC"/>
    <w:multiLevelType w:val="hybridMultilevel"/>
    <w:tmpl w:val="3F96F32E"/>
    <w:lvl w:ilvl="0" w:tplc="BA002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1CE2"/>
    <w:multiLevelType w:val="hybridMultilevel"/>
    <w:tmpl w:val="0C08F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C6D86"/>
    <w:multiLevelType w:val="hybridMultilevel"/>
    <w:tmpl w:val="0522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37"/>
  </w:num>
  <w:num w:numId="5">
    <w:abstractNumId w:val="34"/>
  </w:num>
  <w:num w:numId="6">
    <w:abstractNumId w:val="28"/>
  </w:num>
  <w:num w:numId="7">
    <w:abstractNumId w:val="24"/>
  </w:num>
  <w:num w:numId="8">
    <w:abstractNumId w:val="7"/>
  </w:num>
  <w:num w:numId="9">
    <w:abstractNumId w:val="26"/>
  </w:num>
  <w:num w:numId="10">
    <w:abstractNumId w:val="33"/>
  </w:num>
  <w:num w:numId="11">
    <w:abstractNumId w:val="35"/>
  </w:num>
  <w:num w:numId="12">
    <w:abstractNumId w:val="3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8"/>
  </w:num>
  <w:num w:numId="22">
    <w:abstractNumId w:val="32"/>
  </w:num>
  <w:num w:numId="23">
    <w:abstractNumId w:val="18"/>
  </w:num>
  <w:num w:numId="24">
    <w:abstractNumId w:val="31"/>
  </w:num>
  <w:num w:numId="25">
    <w:abstractNumId w:val="2"/>
  </w:num>
  <w:num w:numId="26">
    <w:abstractNumId w:val="16"/>
  </w:num>
  <w:num w:numId="27">
    <w:abstractNumId w:val="14"/>
  </w:num>
  <w:num w:numId="28">
    <w:abstractNumId w:val="17"/>
  </w:num>
  <w:num w:numId="29">
    <w:abstractNumId w:val="30"/>
  </w:num>
  <w:num w:numId="30">
    <w:abstractNumId w:val="1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0"/>
  </w:num>
  <w:num w:numId="34">
    <w:abstractNumId w:val="25"/>
  </w:num>
  <w:num w:numId="35">
    <w:abstractNumId w:val="29"/>
  </w:num>
  <w:num w:numId="36">
    <w:abstractNumId w:val="20"/>
  </w:num>
  <w:num w:numId="37">
    <w:abstractNumId w:val="23"/>
  </w:num>
  <w:num w:numId="38">
    <w:abstractNumId w:val="11"/>
  </w:num>
  <w:num w:numId="39">
    <w:abstractNumId w:val="13"/>
  </w:num>
  <w:num w:numId="4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C4"/>
    <w:rsid w:val="00011346"/>
    <w:rsid w:val="00011959"/>
    <w:rsid w:val="00012C77"/>
    <w:rsid w:val="000271D0"/>
    <w:rsid w:val="0003529C"/>
    <w:rsid w:val="00044015"/>
    <w:rsid w:val="00064046"/>
    <w:rsid w:val="000647E3"/>
    <w:rsid w:val="000A3655"/>
    <w:rsid w:val="000A4AE3"/>
    <w:rsid w:val="000A7570"/>
    <w:rsid w:val="000E5CD3"/>
    <w:rsid w:val="000F4DDB"/>
    <w:rsid w:val="00100656"/>
    <w:rsid w:val="0010768E"/>
    <w:rsid w:val="00116EE1"/>
    <w:rsid w:val="00140DD6"/>
    <w:rsid w:val="00142AFB"/>
    <w:rsid w:val="001442BA"/>
    <w:rsid w:val="001478BC"/>
    <w:rsid w:val="001560C6"/>
    <w:rsid w:val="00164ED3"/>
    <w:rsid w:val="00173D31"/>
    <w:rsid w:val="001A3CD6"/>
    <w:rsid w:val="001A6734"/>
    <w:rsid w:val="001C1D23"/>
    <w:rsid w:val="001E021D"/>
    <w:rsid w:val="001F5163"/>
    <w:rsid w:val="00204FE8"/>
    <w:rsid w:val="002204A5"/>
    <w:rsid w:val="0022306D"/>
    <w:rsid w:val="002343E5"/>
    <w:rsid w:val="00237216"/>
    <w:rsid w:val="00257361"/>
    <w:rsid w:val="0026672E"/>
    <w:rsid w:val="0028042C"/>
    <w:rsid w:val="002A6ED3"/>
    <w:rsid w:val="002B3832"/>
    <w:rsid w:val="002B385D"/>
    <w:rsid w:val="002C0EAC"/>
    <w:rsid w:val="002D638C"/>
    <w:rsid w:val="002E4FAA"/>
    <w:rsid w:val="002E50E1"/>
    <w:rsid w:val="002F2908"/>
    <w:rsid w:val="00310EC8"/>
    <w:rsid w:val="00324C5A"/>
    <w:rsid w:val="00325317"/>
    <w:rsid w:val="00327266"/>
    <w:rsid w:val="0033211B"/>
    <w:rsid w:val="00343390"/>
    <w:rsid w:val="00347EBF"/>
    <w:rsid w:val="003620D3"/>
    <w:rsid w:val="003628E4"/>
    <w:rsid w:val="003656BF"/>
    <w:rsid w:val="00365E68"/>
    <w:rsid w:val="00380AC8"/>
    <w:rsid w:val="003B56BF"/>
    <w:rsid w:val="003B598B"/>
    <w:rsid w:val="003C61C5"/>
    <w:rsid w:val="003D6B2B"/>
    <w:rsid w:val="003E4958"/>
    <w:rsid w:val="003E5976"/>
    <w:rsid w:val="003E5C42"/>
    <w:rsid w:val="00405A26"/>
    <w:rsid w:val="00412566"/>
    <w:rsid w:val="0043400A"/>
    <w:rsid w:val="004417AC"/>
    <w:rsid w:val="004444CD"/>
    <w:rsid w:val="00446E8A"/>
    <w:rsid w:val="004562AB"/>
    <w:rsid w:val="00461011"/>
    <w:rsid w:val="00467A83"/>
    <w:rsid w:val="004747FE"/>
    <w:rsid w:val="00490B46"/>
    <w:rsid w:val="00495814"/>
    <w:rsid w:val="00496078"/>
    <w:rsid w:val="004A3CD5"/>
    <w:rsid w:val="004A7A1F"/>
    <w:rsid w:val="004B0301"/>
    <w:rsid w:val="004B40E5"/>
    <w:rsid w:val="004B512C"/>
    <w:rsid w:val="004C538B"/>
    <w:rsid w:val="004E2375"/>
    <w:rsid w:val="004E262C"/>
    <w:rsid w:val="004E5FC1"/>
    <w:rsid w:val="004F6A2B"/>
    <w:rsid w:val="00525787"/>
    <w:rsid w:val="00527D3D"/>
    <w:rsid w:val="005355C2"/>
    <w:rsid w:val="00540CD2"/>
    <w:rsid w:val="005430EB"/>
    <w:rsid w:val="005460BA"/>
    <w:rsid w:val="00557DD0"/>
    <w:rsid w:val="00560BF1"/>
    <w:rsid w:val="00564186"/>
    <w:rsid w:val="0056527C"/>
    <w:rsid w:val="005813EC"/>
    <w:rsid w:val="005875C4"/>
    <w:rsid w:val="00592A33"/>
    <w:rsid w:val="005C21D1"/>
    <w:rsid w:val="005C337B"/>
    <w:rsid w:val="005C6AF3"/>
    <w:rsid w:val="005D490D"/>
    <w:rsid w:val="005D69F8"/>
    <w:rsid w:val="005E7DF5"/>
    <w:rsid w:val="005F097C"/>
    <w:rsid w:val="005F6ECF"/>
    <w:rsid w:val="00601996"/>
    <w:rsid w:val="00604648"/>
    <w:rsid w:val="00611ADA"/>
    <w:rsid w:val="00612659"/>
    <w:rsid w:val="00612B9D"/>
    <w:rsid w:val="00612EF7"/>
    <w:rsid w:val="006251D1"/>
    <w:rsid w:val="006264F0"/>
    <w:rsid w:val="00640C1E"/>
    <w:rsid w:val="00645E58"/>
    <w:rsid w:val="00661EDF"/>
    <w:rsid w:val="00663B57"/>
    <w:rsid w:val="0067066F"/>
    <w:rsid w:val="0067743B"/>
    <w:rsid w:val="006A2858"/>
    <w:rsid w:val="006A28AA"/>
    <w:rsid w:val="006B3113"/>
    <w:rsid w:val="006C342D"/>
    <w:rsid w:val="006C5319"/>
    <w:rsid w:val="006C62EC"/>
    <w:rsid w:val="006D5929"/>
    <w:rsid w:val="006E10F8"/>
    <w:rsid w:val="006E5233"/>
    <w:rsid w:val="006F1664"/>
    <w:rsid w:val="006F7447"/>
    <w:rsid w:val="00714D44"/>
    <w:rsid w:val="007175FB"/>
    <w:rsid w:val="007660AA"/>
    <w:rsid w:val="00771B08"/>
    <w:rsid w:val="0078147F"/>
    <w:rsid w:val="007852A9"/>
    <w:rsid w:val="00790644"/>
    <w:rsid w:val="00796358"/>
    <w:rsid w:val="007B378A"/>
    <w:rsid w:val="007B5A74"/>
    <w:rsid w:val="007C1FAF"/>
    <w:rsid w:val="007C5868"/>
    <w:rsid w:val="007E0092"/>
    <w:rsid w:val="008001AC"/>
    <w:rsid w:val="00820EE1"/>
    <w:rsid w:val="00821B0C"/>
    <w:rsid w:val="0083027F"/>
    <w:rsid w:val="00831B48"/>
    <w:rsid w:val="00831F95"/>
    <w:rsid w:val="00835D33"/>
    <w:rsid w:val="008479CD"/>
    <w:rsid w:val="0085156F"/>
    <w:rsid w:val="0085705E"/>
    <w:rsid w:val="00862B0C"/>
    <w:rsid w:val="008A25A5"/>
    <w:rsid w:val="008A46B1"/>
    <w:rsid w:val="008C2A2D"/>
    <w:rsid w:val="008C6953"/>
    <w:rsid w:val="008C6FF1"/>
    <w:rsid w:val="008D4400"/>
    <w:rsid w:val="008E3C40"/>
    <w:rsid w:val="008F01EF"/>
    <w:rsid w:val="009040A3"/>
    <w:rsid w:val="00904C8B"/>
    <w:rsid w:val="00912149"/>
    <w:rsid w:val="00917B10"/>
    <w:rsid w:val="00920A4D"/>
    <w:rsid w:val="00932430"/>
    <w:rsid w:val="00935950"/>
    <w:rsid w:val="009378A4"/>
    <w:rsid w:val="009468EE"/>
    <w:rsid w:val="0095278E"/>
    <w:rsid w:val="00955C36"/>
    <w:rsid w:val="00961CBF"/>
    <w:rsid w:val="00962CF9"/>
    <w:rsid w:val="009814DF"/>
    <w:rsid w:val="009821E2"/>
    <w:rsid w:val="00983155"/>
    <w:rsid w:val="009A6481"/>
    <w:rsid w:val="009B185C"/>
    <w:rsid w:val="009B25A0"/>
    <w:rsid w:val="009C70DB"/>
    <w:rsid w:val="009C750B"/>
    <w:rsid w:val="009C7A43"/>
    <w:rsid w:val="009D40B2"/>
    <w:rsid w:val="009F776D"/>
    <w:rsid w:val="00A043A4"/>
    <w:rsid w:val="00A07478"/>
    <w:rsid w:val="00A23EF8"/>
    <w:rsid w:val="00A245F3"/>
    <w:rsid w:val="00A24D63"/>
    <w:rsid w:val="00A24DDD"/>
    <w:rsid w:val="00A348C4"/>
    <w:rsid w:val="00A458C2"/>
    <w:rsid w:val="00A45C0B"/>
    <w:rsid w:val="00A60D6C"/>
    <w:rsid w:val="00A62EA7"/>
    <w:rsid w:val="00A90CBF"/>
    <w:rsid w:val="00A911F6"/>
    <w:rsid w:val="00A92890"/>
    <w:rsid w:val="00A973B4"/>
    <w:rsid w:val="00AA4E5B"/>
    <w:rsid w:val="00AB64EE"/>
    <w:rsid w:val="00AB6DAF"/>
    <w:rsid w:val="00AE3F66"/>
    <w:rsid w:val="00AE7F88"/>
    <w:rsid w:val="00B03FA1"/>
    <w:rsid w:val="00B041B7"/>
    <w:rsid w:val="00B061B0"/>
    <w:rsid w:val="00B137FD"/>
    <w:rsid w:val="00B16E24"/>
    <w:rsid w:val="00B52FE0"/>
    <w:rsid w:val="00B61AD7"/>
    <w:rsid w:val="00B64F92"/>
    <w:rsid w:val="00B70588"/>
    <w:rsid w:val="00B73518"/>
    <w:rsid w:val="00B82F25"/>
    <w:rsid w:val="00BA6882"/>
    <w:rsid w:val="00BF7DA2"/>
    <w:rsid w:val="00C055D3"/>
    <w:rsid w:val="00C0728A"/>
    <w:rsid w:val="00C21188"/>
    <w:rsid w:val="00C241F2"/>
    <w:rsid w:val="00C30553"/>
    <w:rsid w:val="00C47F92"/>
    <w:rsid w:val="00C500AD"/>
    <w:rsid w:val="00C50161"/>
    <w:rsid w:val="00C674FD"/>
    <w:rsid w:val="00C74AC4"/>
    <w:rsid w:val="00C75774"/>
    <w:rsid w:val="00C76838"/>
    <w:rsid w:val="00C83B8A"/>
    <w:rsid w:val="00C93D36"/>
    <w:rsid w:val="00CA04C8"/>
    <w:rsid w:val="00CA0B75"/>
    <w:rsid w:val="00CB6BDB"/>
    <w:rsid w:val="00CB76EC"/>
    <w:rsid w:val="00CE57DB"/>
    <w:rsid w:val="00CF5081"/>
    <w:rsid w:val="00CF74AE"/>
    <w:rsid w:val="00D03187"/>
    <w:rsid w:val="00D15C0F"/>
    <w:rsid w:val="00D164B8"/>
    <w:rsid w:val="00D171CD"/>
    <w:rsid w:val="00D25E36"/>
    <w:rsid w:val="00D3298C"/>
    <w:rsid w:val="00D44981"/>
    <w:rsid w:val="00D468BC"/>
    <w:rsid w:val="00D472FD"/>
    <w:rsid w:val="00D57A12"/>
    <w:rsid w:val="00D62181"/>
    <w:rsid w:val="00D63FD0"/>
    <w:rsid w:val="00D67250"/>
    <w:rsid w:val="00D82C67"/>
    <w:rsid w:val="00D86EC0"/>
    <w:rsid w:val="00D9427E"/>
    <w:rsid w:val="00DB6923"/>
    <w:rsid w:val="00DD07DC"/>
    <w:rsid w:val="00DF07E4"/>
    <w:rsid w:val="00DF4D1A"/>
    <w:rsid w:val="00DF791D"/>
    <w:rsid w:val="00E01850"/>
    <w:rsid w:val="00E02F35"/>
    <w:rsid w:val="00E1430D"/>
    <w:rsid w:val="00E20825"/>
    <w:rsid w:val="00E22FB2"/>
    <w:rsid w:val="00E30654"/>
    <w:rsid w:val="00E30DB1"/>
    <w:rsid w:val="00E343CF"/>
    <w:rsid w:val="00E47C66"/>
    <w:rsid w:val="00E60315"/>
    <w:rsid w:val="00E6489B"/>
    <w:rsid w:val="00E653D8"/>
    <w:rsid w:val="00E91B38"/>
    <w:rsid w:val="00EB0B5E"/>
    <w:rsid w:val="00ED02C4"/>
    <w:rsid w:val="00ED3366"/>
    <w:rsid w:val="00ED4535"/>
    <w:rsid w:val="00EF0A70"/>
    <w:rsid w:val="00EF4600"/>
    <w:rsid w:val="00F02B10"/>
    <w:rsid w:val="00F10345"/>
    <w:rsid w:val="00F11DC1"/>
    <w:rsid w:val="00F17AB4"/>
    <w:rsid w:val="00F205BD"/>
    <w:rsid w:val="00F26F3D"/>
    <w:rsid w:val="00F36665"/>
    <w:rsid w:val="00F37511"/>
    <w:rsid w:val="00F41113"/>
    <w:rsid w:val="00F41867"/>
    <w:rsid w:val="00F43EB4"/>
    <w:rsid w:val="00F5323E"/>
    <w:rsid w:val="00F578C0"/>
    <w:rsid w:val="00F620C0"/>
    <w:rsid w:val="00F63DDD"/>
    <w:rsid w:val="00F74E4F"/>
    <w:rsid w:val="00FD6221"/>
    <w:rsid w:val="00FD794E"/>
    <w:rsid w:val="00FD7FBF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43FE80"/>
  <w15:chartTrackingRefBased/>
  <w15:docId w15:val="{E8249FD4-DACE-4BFC-8FAE-0DA54B81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qFormat/>
    <w:rsid w:val="009814DF"/>
    <w:pPr>
      <w:spacing w:after="120"/>
      <w:jc w:val="center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qFormat/>
    <w:rsid w:val="001F5163"/>
    <w:pPr>
      <w:numPr>
        <w:numId w:val="28"/>
      </w:numPr>
      <w:autoSpaceDE w:val="0"/>
      <w:autoSpaceDN w:val="0"/>
      <w:spacing w:after="120"/>
      <w:jc w:val="center"/>
      <w:outlineLvl w:val="1"/>
    </w:pPr>
    <w:rPr>
      <w:rFonts w:ascii="Imago" w:hAnsi="Imago"/>
      <w:b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character" w:styleId="Zdraznn">
    <w:name w:val="Emphasis"/>
    <w:qFormat/>
    <w:rsid w:val="00E01850"/>
    <w:rPr>
      <w:i/>
      <w:iCs/>
    </w:rPr>
  </w:style>
  <w:style w:type="paragraph" w:styleId="Podnadpis">
    <w:name w:val="Subtitle"/>
    <w:basedOn w:val="Normln"/>
    <w:rsid w:val="009A6481"/>
    <w:pPr>
      <w:widowControl w:val="0"/>
      <w:autoSpaceDE w:val="0"/>
      <w:autoSpaceDN w:val="0"/>
      <w:adjustRightInd w:val="0"/>
      <w:spacing w:before="73" w:after="73"/>
    </w:pPr>
    <w:rPr>
      <w:rFonts w:eastAsia="MS Mincho"/>
      <w:b/>
      <w:bCs/>
      <w:noProof/>
      <w:color w:val="000000"/>
      <w:sz w:val="28"/>
      <w:szCs w:val="28"/>
      <w:lang w:val="en-US" w:eastAsia="cs-CZ"/>
    </w:rPr>
  </w:style>
  <w:style w:type="character" w:customStyle="1" w:styleId="platne1">
    <w:name w:val="platne1"/>
    <w:basedOn w:val="Standardnpsmoodstavce"/>
    <w:rsid w:val="008A46B1"/>
  </w:style>
  <w:style w:type="paragraph" w:styleId="Textvysvtlivek">
    <w:name w:val="endnote text"/>
    <w:basedOn w:val="Normln"/>
    <w:link w:val="TextvysvtlivekChar"/>
    <w:rsid w:val="000A3655"/>
  </w:style>
  <w:style w:type="character" w:customStyle="1" w:styleId="TextvysvtlivekChar">
    <w:name w:val="Text vysvětlivek Char"/>
    <w:link w:val="Textvysvtlivek"/>
    <w:rsid w:val="000A3655"/>
    <w:rPr>
      <w:lang w:eastAsia="en-US"/>
    </w:rPr>
  </w:style>
  <w:style w:type="character" w:styleId="Odkaznavysvtlivky">
    <w:name w:val="endnote reference"/>
    <w:rsid w:val="000A3655"/>
    <w:rPr>
      <w:vertAlign w:val="superscript"/>
    </w:rPr>
  </w:style>
  <w:style w:type="paragraph" w:styleId="Textpoznpodarou">
    <w:name w:val="footnote text"/>
    <w:basedOn w:val="Normln"/>
    <w:link w:val="TextpoznpodarouChar"/>
    <w:rsid w:val="000A3655"/>
  </w:style>
  <w:style w:type="character" w:customStyle="1" w:styleId="TextpoznpodarouChar">
    <w:name w:val="Text pozn. pod čarou Char"/>
    <w:link w:val="Textpoznpodarou"/>
    <w:rsid w:val="000A3655"/>
    <w:rPr>
      <w:lang w:eastAsia="en-US"/>
    </w:rPr>
  </w:style>
  <w:style w:type="character" w:styleId="Znakapoznpodarou">
    <w:name w:val="footnote reference"/>
    <w:rsid w:val="000A3655"/>
    <w:rPr>
      <w:vertAlign w:val="superscript"/>
    </w:rPr>
  </w:style>
  <w:style w:type="paragraph" w:styleId="Textbubliny">
    <w:name w:val="Balloon Text"/>
    <w:basedOn w:val="Normln"/>
    <w:link w:val="TextbublinyChar"/>
    <w:rsid w:val="00946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68EE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9468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68EE"/>
  </w:style>
  <w:style w:type="character" w:customStyle="1" w:styleId="TextkomenteChar">
    <w:name w:val="Text komentáře Char"/>
    <w:link w:val="Textkomente"/>
    <w:rsid w:val="009468E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468EE"/>
    <w:rPr>
      <w:b/>
      <w:bCs/>
    </w:rPr>
  </w:style>
  <w:style w:type="character" w:customStyle="1" w:styleId="PedmtkomenteChar">
    <w:name w:val="Předmět komentáře Char"/>
    <w:link w:val="Pedmtkomente"/>
    <w:rsid w:val="009468E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23EF8"/>
    <w:pPr>
      <w:ind w:left="708"/>
    </w:pPr>
  </w:style>
  <w:style w:type="paragraph" w:styleId="Bezmezer">
    <w:name w:val="No Spacing"/>
    <w:uiPriority w:val="1"/>
    <w:qFormat/>
    <w:rsid w:val="006E10F8"/>
    <w:rPr>
      <w:rFonts w:ascii="Calibri" w:eastAsia="Calibri" w:hAnsi="Calibri"/>
      <w:sz w:val="22"/>
      <w:szCs w:val="22"/>
      <w:lang w:val="cs-CZ"/>
    </w:rPr>
  </w:style>
  <w:style w:type="paragraph" w:customStyle="1" w:styleId="Standardnte">
    <w:name w:val="Standardní te"/>
    <w:rsid w:val="006E10F8"/>
    <w:pPr>
      <w:autoSpaceDE w:val="0"/>
      <w:autoSpaceDN w:val="0"/>
    </w:pPr>
    <w:rPr>
      <w:color w:val="000000"/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78147F"/>
    <w:rPr>
      <w:lang w:eastAsia="en-US"/>
    </w:rPr>
  </w:style>
  <w:style w:type="character" w:styleId="Hypertextovodkaz">
    <w:name w:val="Hyperlink"/>
    <w:rsid w:val="0049581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C750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lang w:eastAsia="cs-CZ"/>
    </w:rPr>
  </w:style>
  <w:style w:type="character" w:customStyle="1" w:styleId="NzevChar">
    <w:name w:val="Název Char"/>
    <w:basedOn w:val="Standardnpsmoodstavce"/>
    <w:link w:val="Nzev"/>
    <w:rsid w:val="009C750B"/>
    <w:rPr>
      <w:b/>
      <w:sz w:val="3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5FD5-7F83-49E8-8529-CC8C68B9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1520</Words>
  <Characters>8972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kupní</vt:lpstr>
      <vt:lpstr>Smlouva kupní</vt:lpstr>
    </vt:vector>
  </TitlesOfParts>
  <Company>Roche s.r.o.</Company>
  <LinksUpToDate>false</LinksUpToDate>
  <CharactersWithSpaces>10472</CharactersWithSpaces>
  <SharedDoc>false</SharedDoc>
  <HLinks>
    <vt:vector size="30" baseType="variant">
      <vt:variant>
        <vt:i4>2162755</vt:i4>
      </vt:variant>
      <vt:variant>
        <vt:i4>0</vt:i4>
      </vt:variant>
      <vt:variant>
        <vt:i4>0</vt:i4>
      </vt:variant>
      <vt:variant>
        <vt:i4>5</vt:i4>
      </vt:variant>
      <vt:variant>
        <vt:lpwstr>mailto:prague.objednavkydia@roche.com</vt:lpwstr>
      </vt:variant>
      <vt:variant>
        <vt:lpwstr/>
      </vt:variant>
      <vt:variant>
        <vt:i4>6422544</vt:i4>
      </vt:variant>
      <vt:variant>
        <vt:i4>9</vt:i4>
      </vt:variant>
      <vt:variant>
        <vt:i4>0</vt:i4>
      </vt:variant>
      <vt:variant>
        <vt:i4>5</vt:i4>
      </vt:variant>
      <vt:variant>
        <vt:lpwstr>mailto:lubomir.uhlir@roche.com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mailto:vladimir.cerny@roche.com</vt:lpwstr>
      </vt:variant>
      <vt:variant>
        <vt:lpwstr/>
      </vt:variant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mailto:ivan.sturm@roche.com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mailto:czech.rcsc@roche.com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</dc:title>
  <dc:subject/>
  <dc:creator>Ivo Štika</dc:creator>
  <cp:keywords>smlouva kupní Hitachi</cp:keywords>
  <cp:lastModifiedBy>DPO</cp:lastModifiedBy>
  <cp:revision>2</cp:revision>
  <cp:lastPrinted>2006-11-15T08:43:00Z</cp:lastPrinted>
  <dcterms:created xsi:type="dcterms:W3CDTF">2021-01-04T06:24:00Z</dcterms:created>
  <dcterms:modified xsi:type="dcterms:W3CDTF">2021-01-04T06:24:00Z</dcterms:modified>
</cp:coreProperties>
</file>