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8D7924" w:rsidP="008D7924">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8D7924">
        <w:rPr>
          <w:rFonts w:ascii="Arial" w:hAnsi="Arial" w:cs="Arial"/>
          <w:b/>
          <w:sz w:val="22"/>
          <w:szCs w:val="22"/>
        </w:rPr>
        <w:t>153</w:t>
      </w:r>
      <w:r w:rsidRPr="00B1004E">
        <w:rPr>
          <w:rFonts w:ascii="Arial" w:hAnsi="Arial" w:cs="Arial"/>
          <w:b/>
          <w:sz w:val="22"/>
          <w:szCs w:val="22"/>
        </w:rPr>
        <w:t>/20</w:t>
      </w:r>
      <w:r w:rsidR="008D7924">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B35FE0" w:rsidRDefault="00657FD7" w:rsidP="00B35FE0">
      <w:pPr>
        <w:tabs>
          <w:tab w:val="left" w:pos="4080"/>
        </w:tabs>
        <w:jc w:val="center"/>
        <w:rPr>
          <w:rFonts w:ascii="Arial" w:hAnsi="Arial" w:cs="Arial"/>
          <w:b/>
          <w:sz w:val="28"/>
          <w:szCs w:val="28"/>
        </w:rPr>
      </w:pPr>
      <w:r w:rsidRPr="00657FD7">
        <w:rPr>
          <w:rFonts w:ascii="Arial" w:hAnsi="Arial" w:cs="Arial"/>
          <w:b/>
          <w:sz w:val="28"/>
          <w:szCs w:val="28"/>
        </w:rPr>
        <w:t>VD Křímov - rekonstrukce DH</w:t>
      </w:r>
    </w:p>
    <w:p w:rsidR="00657FD7" w:rsidRDefault="00657FD7" w:rsidP="00B35FE0">
      <w:pPr>
        <w:tabs>
          <w:tab w:val="left" w:pos="4080"/>
        </w:tabs>
        <w:jc w:val="center"/>
        <w:rPr>
          <w:rFonts w:ascii="Arial" w:hAnsi="Arial" w:cs="Arial"/>
          <w:b/>
          <w:sz w:val="28"/>
          <w:szCs w:val="28"/>
        </w:rPr>
      </w:pPr>
    </w:p>
    <w:p w:rsidR="00657FD7" w:rsidRDefault="00657FD7" w:rsidP="00B35FE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30650A">
        <w:rPr>
          <w:rFonts w:ascii="Arial" w:hAnsi="Arial" w:cs="Arial"/>
          <w:b/>
          <w:sz w:val="22"/>
          <w:szCs w:val="22"/>
        </w:rPr>
        <w:tab/>
      </w:r>
      <w:r w:rsidR="0030650A">
        <w:rPr>
          <w:rFonts w:ascii="Arial" w:hAnsi="Arial" w:cs="Arial"/>
          <w:b/>
          <w:sz w:val="22"/>
          <w:szCs w:val="22"/>
        </w:rPr>
        <w:tab/>
      </w:r>
      <w:r w:rsidR="0030650A">
        <w:rPr>
          <w:rFonts w:ascii="Arial" w:hAnsi="Arial" w:cs="Arial"/>
          <w:b/>
          <w:sz w:val="22"/>
          <w:szCs w:val="22"/>
        </w:rPr>
        <w:tab/>
      </w:r>
      <w:r w:rsidR="0030650A" w:rsidRPr="0030650A">
        <w:rPr>
          <w:rFonts w:ascii="Arial" w:hAnsi="Arial" w:cs="Arial"/>
          <w:sz w:val="22"/>
          <w:szCs w:val="22"/>
        </w:rPr>
        <w:t>, vedoucí odboru inženýringu</w:t>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B77968" w:rsidRDefault="00D35FAE" w:rsidP="00D35FAE">
      <w:pPr>
        <w:tabs>
          <w:tab w:val="left" w:pos="3960"/>
        </w:tabs>
        <w:jc w:val="both"/>
        <w:rPr>
          <w:rFonts w:ascii="Arial" w:hAnsi="Arial" w:cs="Arial"/>
          <w:b/>
          <w:sz w:val="22"/>
          <w:szCs w:val="22"/>
        </w:rPr>
      </w:pPr>
      <w:r w:rsidRPr="00657FD7">
        <w:rPr>
          <w:rFonts w:ascii="Arial" w:hAnsi="Arial" w:cs="Arial"/>
          <w:b/>
          <w:sz w:val="22"/>
          <w:szCs w:val="22"/>
        </w:rPr>
        <w:t>technický dozor investora:</w:t>
      </w:r>
      <w:r w:rsidRPr="00657FD7">
        <w:rPr>
          <w:rFonts w:ascii="Arial" w:hAnsi="Arial" w:cs="Arial"/>
          <w:b/>
          <w:sz w:val="22"/>
          <w:szCs w:val="22"/>
        </w:rPr>
        <w:tab/>
      </w:r>
    </w:p>
    <w:p w:rsidR="00D35FAE" w:rsidRPr="00657FD7" w:rsidRDefault="00D35FAE" w:rsidP="00D35FAE">
      <w:pPr>
        <w:tabs>
          <w:tab w:val="left" w:pos="3960"/>
        </w:tabs>
        <w:jc w:val="both"/>
        <w:rPr>
          <w:rFonts w:ascii="Arial" w:hAnsi="Arial" w:cs="Arial"/>
          <w:sz w:val="22"/>
          <w:szCs w:val="22"/>
        </w:rPr>
      </w:pPr>
      <w:r w:rsidRPr="00657FD7">
        <w:rPr>
          <w:rFonts w:ascii="Arial" w:hAnsi="Arial" w:cs="Arial"/>
          <w:sz w:val="22"/>
          <w:szCs w:val="22"/>
        </w:rPr>
        <w:tab/>
        <w:t>tel:</w:t>
      </w:r>
      <w:r w:rsidR="00B77968">
        <w:rPr>
          <w:rFonts w:ascii="Arial" w:hAnsi="Arial" w:cs="Arial"/>
          <w:sz w:val="22"/>
          <w:szCs w:val="22"/>
        </w:rPr>
        <w:tab/>
      </w:r>
      <w:r w:rsidR="00B77968">
        <w:rPr>
          <w:rFonts w:ascii="Arial" w:hAnsi="Arial" w:cs="Arial"/>
          <w:sz w:val="22"/>
          <w:szCs w:val="22"/>
        </w:rPr>
        <w:tab/>
      </w:r>
      <w:r w:rsidR="00B77968">
        <w:rPr>
          <w:rFonts w:ascii="Arial" w:hAnsi="Arial" w:cs="Arial"/>
          <w:sz w:val="22"/>
          <w:szCs w:val="22"/>
        </w:rPr>
        <w:tab/>
        <w:t xml:space="preserve">, </w:t>
      </w:r>
      <w:r w:rsidRPr="00657FD7">
        <w:rPr>
          <w:rFonts w:ascii="Arial" w:hAnsi="Arial" w:cs="Arial"/>
          <w:sz w:val="22"/>
          <w:szCs w:val="22"/>
        </w:rPr>
        <w:t xml:space="preserve">e-mail: </w:t>
      </w:r>
    </w:p>
    <w:p w:rsidR="00D35FAE" w:rsidRPr="00D74A50" w:rsidRDefault="00D35FAE" w:rsidP="00657FD7">
      <w:pPr>
        <w:tabs>
          <w:tab w:val="left" w:pos="3960"/>
          <w:tab w:val="right" w:pos="9072"/>
        </w:tabs>
        <w:jc w:val="both"/>
        <w:rPr>
          <w:rFonts w:ascii="Arial" w:hAnsi="Arial" w:cs="Arial"/>
          <w:b/>
          <w:sz w:val="22"/>
          <w:szCs w:val="22"/>
        </w:rPr>
      </w:pPr>
      <w:r w:rsidRPr="00657FD7">
        <w:rPr>
          <w:rFonts w:ascii="Arial" w:hAnsi="Arial" w:cs="Arial"/>
          <w:b/>
          <w:sz w:val="22"/>
          <w:szCs w:val="22"/>
        </w:rPr>
        <w:t>bankovní spojení:</w:t>
      </w:r>
      <w:r w:rsidRPr="00657FD7">
        <w:rPr>
          <w:rFonts w:ascii="Arial" w:hAnsi="Arial" w:cs="Arial"/>
          <w:b/>
          <w:sz w:val="22"/>
          <w:szCs w:val="22"/>
        </w:rPr>
        <w:tab/>
      </w:r>
      <w:bookmarkStart w:id="0" w:name="_GoBack"/>
      <w:bookmarkEnd w:id="0"/>
      <w:r w:rsidR="00657FD7">
        <w:rPr>
          <w:rFonts w:ascii="Arial" w:hAnsi="Arial" w:cs="Arial"/>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B756C8" w:rsidRPr="00386410" w:rsidRDefault="00482FB6" w:rsidP="00B756C8">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B756C8" w:rsidRPr="00C003EE">
        <w:rPr>
          <w:rFonts w:ascii="Arial" w:hAnsi="Arial" w:cs="Arial"/>
          <w:b/>
          <w:sz w:val="22"/>
          <w:szCs w:val="22"/>
        </w:rPr>
        <w:t>"WORLD INVEST“ v.o.s.</w:t>
      </w:r>
      <w:r w:rsidR="00B756C8" w:rsidRPr="00C003EE">
        <w:rPr>
          <w:rFonts w:ascii="Arial" w:hAnsi="Arial" w:cs="Arial"/>
          <w:b/>
          <w:sz w:val="22"/>
          <w:szCs w:val="22"/>
        </w:rPr>
        <w:tab/>
      </w:r>
    </w:p>
    <w:p w:rsidR="00B756C8" w:rsidRPr="00386410" w:rsidRDefault="00B756C8" w:rsidP="00B756C8">
      <w:pPr>
        <w:tabs>
          <w:tab w:val="left" w:pos="3960"/>
        </w:tabs>
        <w:jc w:val="both"/>
        <w:rPr>
          <w:rFonts w:ascii="Arial" w:hAnsi="Arial" w:cs="Arial"/>
          <w:sz w:val="22"/>
          <w:szCs w:val="22"/>
        </w:rPr>
      </w:pPr>
      <w:r>
        <w:rPr>
          <w:rFonts w:ascii="Arial" w:hAnsi="Arial" w:cs="Arial"/>
          <w:sz w:val="22"/>
          <w:szCs w:val="22"/>
        </w:rPr>
        <w:tab/>
        <w:t>Obecní 23, 431 11</w:t>
      </w:r>
      <w:r w:rsidR="00DD50AE">
        <w:rPr>
          <w:rFonts w:ascii="Arial" w:hAnsi="Arial" w:cs="Arial"/>
          <w:sz w:val="22"/>
          <w:szCs w:val="22"/>
        </w:rPr>
        <w:t xml:space="preserve"> Otvice</w:t>
      </w:r>
    </w:p>
    <w:p w:rsidR="00B756C8" w:rsidRPr="00386410" w:rsidRDefault="00B756C8" w:rsidP="00B756C8">
      <w:pPr>
        <w:tabs>
          <w:tab w:val="left" w:pos="3960"/>
        </w:tabs>
        <w:jc w:val="both"/>
        <w:rPr>
          <w:rFonts w:ascii="Arial" w:hAnsi="Arial" w:cs="Arial"/>
          <w:b/>
          <w:sz w:val="22"/>
          <w:szCs w:val="22"/>
        </w:rPr>
      </w:pPr>
      <w:r w:rsidRPr="00386410">
        <w:rPr>
          <w:rFonts w:ascii="Arial" w:hAnsi="Arial" w:cs="Arial"/>
          <w:b/>
          <w:sz w:val="22"/>
          <w:szCs w:val="22"/>
        </w:rPr>
        <w:t>IČ:</w:t>
      </w:r>
      <w:r w:rsidRPr="00386410">
        <w:rPr>
          <w:rFonts w:ascii="Arial" w:hAnsi="Arial" w:cs="Arial"/>
          <w:b/>
          <w:sz w:val="22"/>
          <w:szCs w:val="22"/>
        </w:rPr>
        <w:tab/>
      </w:r>
      <w:r w:rsidRPr="000C0573">
        <w:rPr>
          <w:rFonts w:ascii="Arial" w:hAnsi="Arial" w:cs="Arial"/>
          <w:sz w:val="22"/>
          <w:szCs w:val="22"/>
        </w:rPr>
        <w:t>14868938</w:t>
      </w:r>
    </w:p>
    <w:p w:rsidR="00B756C8" w:rsidRPr="00386410" w:rsidRDefault="00B756C8" w:rsidP="00B756C8">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0C0573">
        <w:rPr>
          <w:rFonts w:ascii="Arial" w:hAnsi="Arial" w:cs="Arial"/>
          <w:sz w:val="22"/>
          <w:szCs w:val="22"/>
        </w:rPr>
        <w:t>CZ14868938</w:t>
      </w:r>
    </w:p>
    <w:p w:rsidR="00B756C8" w:rsidRPr="00386410" w:rsidRDefault="00B756C8" w:rsidP="00B756C8">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0C0573">
        <w:rPr>
          <w:rFonts w:ascii="Arial" w:hAnsi="Arial" w:cs="Arial"/>
          <w:sz w:val="22"/>
          <w:szCs w:val="22"/>
        </w:rPr>
        <w:t>Václavem Kordulíkem</w:t>
      </w:r>
      <w:r>
        <w:rPr>
          <w:rFonts w:ascii="Arial" w:hAnsi="Arial" w:cs="Arial"/>
          <w:sz w:val="22"/>
          <w:szCs w:val="22"/>
        </w:rPr>
        <w:t>, společníkem</w:t>
      </w:r>
    </w:p>
    <w:p w:rsidR="00B756C8" w:rsidRPr="00386410" w:rsidRDefault="00B756C8" w:rsidP="00B756C8">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Pr="000C0573">
        <w:rPr>
          <w:rFonts w:ascii="Arial" w:hAnsi="Arial" w:cs="Arial"/>
          <w:sz w:val="22"/>
          <w:szCs w:val="22"/>
        </w:rPr>
        <w:t>Václav Kordulík</w:t>
      </w:r>
      <w:r>
        <w:rPr>
          <w:rFonts w:ascii="Arial" w:hAnsi="Arial" w:cs="Arial"/>
          <w:sz w:val="22"/>
          <w:szCs w:val="22"/>
        </w:rPr>
        <w:t>, společník</w:t>
      </w:r>
    </w:p>
    <w:p w:rsidR="00B756C8" w:rsidRPr="00386410" w:rsidRDefault="00B756C8" w:rsidP="00B756C8">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B756C8" w:rsidRPr="00DD50AE" w:rsidRDefault="00B756C8" w:rsidP="00B756C8">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B756C8" w:rsidRPr="00386410" w:rsidRDefault="00B756C8" w:rsidP="00B756C8">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B756C8" w:rsidRPr="00386410" w:rsidRDefault="00B756C8" w:rsidP="00B756C8">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t>tel.</w:t>
      </w:r>
      <w:r w:rsidR="00B77968">
        <w:rPr>
          <w:rFonts w:ascii="Arial" w:hAnsi="Arial" w:cs="Arial"/>
          <w:sz w:val="22"/>
          <w:szCs w:val="22"/>
        </w:rPr>
        <w:tab/>
      </w:r>
      <w:r w:rsidR="00B77968">
        <w:rPr>
          <w:rFonts w:ascii="Arial" w:hAnsi="Arial" w:cs="Arial"/>
          <w:sz w:val="22"/>
          <w:szCs w:val="22"/>
        </w:rPr>
        <w:tab/>
      </w:r>
      <w:r w:rsidR="00B77968">
        <w:rPr>
          <w:rFonts w:ascii="Arial" w:hAnsi="Arial" w:cs="Arial"/>
          <w:sz w:val="22"/>
          <w:szCs w:val="22"/>
        </w:rPr>
        <w:tab/>
      </w:r>
      <w:r w:rsidRPr="00386410">
        <w:rPr>
          <w:rFonts w:ascii="Arial" w:hAnsi="Arial" w:cs="Arial"/>
          <w:sz w:val="22"/>
          <w:szCs w:val="22"/>
        </w:rPr>
        <w:t xml:space="preserve">, </w:t>
      </w:r>
      <w:r w:rsidRPr="00386410">
        <w:rPr>
          <w:rFonts w:ascii="Arial" w:hAnsi="Arial" w:cs="Arial"/>
          <w:bCs/>
          <w:color w:val="000000"/>
          <w:sz w:val="22"/>
          <w:szCs w:val="22"/>
        </w:rPr>
        <w:t xml:space="preserve">e-mail: </w:t>
      </w:r>
    </w:p>
    <w:p w:rsidR="00B756C8" w:rsidRPr="00386410" w:rsidRDefault="00B756C8" w:rsidP="00B756C8">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B756C8" w:rsidRDefault="00B756C8" w:rsidP="00B756C8">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B77968" w:rsidRPr="00386410" w:rsidRDefault="00B77968" w:rsidP="00B756C8">
      <w:pPr>
        <w:tabs>
          <w:tab w:val="left" w:pos="3960"/>
        </w:tabs>
        <w:jc w:val="both"/>
        <w:rPr>
          <w:rFonts w:ascii="Arial" w:hAnsi="Arial" w:cs="Arial"/>
          <w:sz w:val="22"/>
          <w:szCs w:val="22"/>
        </w:rPr>
      </w:pPr>
    </w:p>
    <w:p w:rsidR="00B756C8" w:rsidRPr="00386410" w:rsidRDefault="00B756C8" w:rsidP="00B756C8">
      <w:pPr>
        <w:jc w:val="both"/>
        <w:rPr>
          <w:rFonts w:ascii="Arial" w:hAnsi="Arial" w:cs="Arial"/>
          <w:sz w:val="22"/>
          <w:szCs w:val="22"/>
        </w:rPr>
      </w:pPr>
      <w:r w:rsidRPr="00386410">
        <w:rPr>
          <w:rFonts w:ascii="Arial" w:hAnsi="Arial" w:cs="Arial"/>
          <w:sz w:val="22"/>
          <w:szCs w:val="22"/>
        </w:rPr>
        <w:t>zapsán v Obchodním rejstříku</w:t>
      </w:r>
      <w:r>
        <w:rPr>
          <w:rFonts w:ascii="Arial" w:hAnsi="Arial" w:cs="Arial"/>
          <w:sz w:val="22"/>
          <w:szCs w:val="22"/>
        </w:rPr>
        <w:t xml:space="preserve"> vedeným krajským soudem v Ústí nad Labem</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AXXIII</w:t>
      </w:r>
      <w:r w:rsidRPr="00386410">
        <w:rPr>
          <w:rFonts w:ascii="Arial" w:hAnsi="Arial" w:cs="Arial"/>
          <w:sz w:val="22"/>
          <w:szCs w:val="22"/>
        </w:rPr>
        <w:t xml:space="preserve">, vložce č. </w:t>
      </w:r>
      <w:r>
        <w:rPr>
          <w:rFonts w:ascii="Arial" w:hAnsi="Arial" w:cs="Arial"/>
          <w:sz w:val="22"/>
          <w:szCs w:val="22"/>
        </w:rPr>
        <w:t>251</w:t>
      </w:r>
    </w:p>
    <w:p w:rsidR="00B756C8" w:rsidRDefault="00B756C8" w:rsidP="00482FB6">
      <w:pPr>
        <w:widowControl w:val="0"/>
        <w:spacing w:line="240" w:lineRule="atLeast"/>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Pr="000208B9" w:rsidRDefault="00B903AC" w:rsidP="001F59EB">
      <w:pPr>
        <w:jc w:val="both"/>
        <w:rPr>
          <w:rFonts w:ascii="Arial" w:hAnsi="Arial" w:cs="Arial"/>
          <w:sz w:val="22"/>
          <w:szCs w:val="22"/>
        </w:rPr>
      </w:pPr>
      <w:r w:rsidRPr="000208B9">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Default="00657FD7" w:rsidP="00657FD7">
      <w:pPr>
        <w:ind w:left="1440" w:firstLine="720"/>
        <w:jc w:val="both"/>
        <w:rPr>
          <w:rFonts w:ascii="Arial" w:hAnsi="Arial" w:cs="Arial"/>
          <w:b/>
          <w:sz w:val="28"/>
          <w:szCs w:val="28"/>
        </w:rPr>
      </w:pPr>
      <w:r w:rsidRPr="00657FD7">
        <w:rPr>
          <w:rFonts w:ascii="Arial" w:hAnsi="Arial" w:cs="Arial"/>
          <w:b/>
          <w:sz w:val="28"/>
          <w:szCs w:val="28"/>
        </w:rPr>
        <w:t>VD Křímov - rekonstrukce DH</w:t>
      </w:r>
    </w:p>
    <w:p w:rsidR="00657FD7" w:rsidRPr="00B1004E" w:rsidRDefault="00657FD7" w:rsidP="00657FD7">
      <w:pPr>
        <w:ind w:left="1440" w:firstLine="720"/>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657FD7" w:rsidRDefault="00482FB6" w:rsidP="00482FB6">
      <w:pPr>
        <w:overflowPunct/>
        <w:autoSpaceDE/>
        <w:autoSpaceDN/>
        <w:adjustRightInd/>
        <w:ind w:left="426"/>
        <w:textAlignment w:val="auto"/>
        <w:rPr>
          <w:rFonts w:ascii="Arial" w:hAnsi="Arial" w:cs="Arial"/>
          <w:b/>
          <w:sz w:val="22"/>
          <w:szCs w:val="22"/>
        </w:rPr>
      </w:pPr>
      <w:r w:rsidRPr="00657FD7">
        <w:rPr>
          <w:rFonts w:ascii="Arial" w:hAnsi="Arial" w:cs="Arial"/>
          <w:b/>
          <w:sz w:val="22"/>
          <w:szCs w:val="22"/>
        </w:rPr>
        <w:t>Zahájení díla:</w:t>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00B01580" w:rsidRPr="00657FD7">
        <w:rPr>
          <w:rFonts w:ascii="Arial" w:hAnsi="Arial" w:cs="Arial"/>
          <w:sz w:val="22"/>
          <w:szCs w:val="22"/>
        </w:rPr>
        <w:t>01.03</w:t>
      </w:r>
      <w:r w:rsidRPr="00657FD7">
        <w:rPr>
          <w:rFonts w:ascii="Arial" w:hAnsi="Arial" w:cs="Arial"/>
          <w:sz w:val="22"/>
          <w:szCs w:val="22"/>
        </w:rPr>
        <w:t>.2017</w:t>
      </w:r>
      <w:r w:rsidRPr="00657FD7">
        <w:rPr>
          <w:rFonts w:ascii="Arial" w:hAnsi="Arial" w:cs="Arial"/>
          <w:b/>
          <w:sz w:val="22"/>
          <w:szCs w:val="22"/>
        </w:rPr>
        <w:t xml:space="preserve"> </w:t>
      </w:r>
    </w:p>
    <w:p w:rsidR="00482FB6" w:rsidRDefault="00482FB6" w:rsidP="00482FB6">
      <w:pPr>
        <w:overflowPunct/>
        <w:autoSpaceDE/>
        <w:autoSpaceDN/>
        <w:adjustRightInd/>
        <w:ind w:left="426"/>
        <w:textAlignment w:val="auto"/>
        <w:rPr>
          <w:rFonts w:ascii="Arial" w:hAnsi="Arial" w:cs="Arial"/>
          <w:sz w:val="22"/>
          <w:szCs w:val="22"/>
        </w:rPr>
      </w:pPr>
      <w:r w:rsidRPr="00657FD7">
        <w:rPr>
          <w:rFonts w:ascii="Arial" w:hAnsi="Arial" w:cs="Arial"/>
          <w:b/>
          <w:sz w:val="22"/>
          <w:szCs w:val="22"/>
        </w:rPr>
        <w:t>Ukončení díla:</w:t>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Pr="00657FD7">
        <w:rPr>
          <w:rFonts w:ascii="Arial" w:hAnsi="Arial" w:cs="Arial"/>
          <w:b/>
          <w:sz w:val="22"/>
          <w:szCs w:val="22"/>
        </w:rPr>
        <w:tab/>
      </w:r>
      <w:r w:rsidR="00583509">
        <w:rPr>
          <w:rFonts w:ascii="Arial" w:hAnsi="Arial" w:cs="Arial"/>
          <w:sz w:val="22"/>
          <w:szCs w:val="22"/>
        </w:rPr>
        <w:t>31</w:t>
      </w:r>
      <w:r w:rsidR="00B01580" w:rsidRPr="00657FD7">
        <w:rPr>
          <w:rFonts w:ascii="Arial" w:hAnsi="Arial" w:cs="Arial"/>
          <w:sz w:val="22"/>
          <w:szCs w:val="22"/>
        </w:rPr>
        <w:t>.08</w:t>
      </w:r>
      <w:r w:rsidRPr="00657FD7">
        <w:rPr>
          <w:rFonts w:ascii="Arial" w:hAnsi="Arial" w:cs="Arial"/>
          <w:sz w:val="22"/>
          <w:szCs w:val="22"/>
        </w:rPr>
        <w:t>.2017</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DD50AE"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D50AE">
        <w:rPr>
          <w:rFonts w:ascii="Arial" w:hAnsi="Arial" w:cs="Arial"/>
          <w:b/>
          <w:sz w:val="22"/>
          <w:szCs w:val="22"/>
        </w:rPr>
        <w:t>4 598 114,20</w:t>
      </w:r>
      <w:r w:rsidRPr="00D74A50">
        <w:rPr>
          <w:rFonts w:ascii="Arial" w:hAnsi="Arial" w:cs="Arial"/>
          <w:sz w:val="22"/>
          <w:szCs w:val="22"/>
        </w:rPr>
        <w:t xml:space="preserve"> </w:t>
      </w:r>
      <w:r w:rsidRPr="00DD50AE">
        <w:rPr>
          <w:rFonts w:ascii="Arial" w:hAnsi="Arial" w:cs="Arial"/>
          <w:b/>
          <w:sz w:val="22"/>
          <w:szCs w:val="22"/>
        </w:rPr>
        <w:t>Kč</w:t>
      </w:r>
    </w:p>
    <w:p w:rsidR="002E6470" w:rsidRPr="00D2260A" w:rsidRDefault="002E6470" w:rsidP="002E6470">
      <w:pPr>
        <w:ind w:left="360"/>
        <w:jc w:val="both"/>
        <w:rPr>
          <w:rFonts w:ascii="Arial" w:hAnsi="Arial" w:cs="Arial"/>
          <w:sz w:val="22"/>
          <w:szCs w:val="22"/>
        </w:rPr>
      </w:pPr>
      <w:r w:rsidRPr="00D2260A">
        <w:rPr>
          <w:rFonts w:ascii="Arial" w:hAnsi="Arial" w:cs="Arial"/>
          <w:sz w:val="22"/>
          <w:szCs w:val="22"/>
        </w:rPr>
        <w:t xml:space="preserve">z toho: </w:t>
      </w:r>
    </w:p>
    <w:p w:rsidR="002E6470" w:rsidRDefault="002E6470" w:rsidP="006A3650">
      <w:pPr>
        <w:ind w:left="360"/>
        <w:jc w:val="both"/>
        <w:rPr>
          <w:rFonts w:ascii="Arial" w:hAnsi="Arial" w:cs="Arial"/>
          <w:sz w:val="22"/>
          <w:szCs w:val="22"/>
          <w:highlight w:val="yellow"/>
        </w:rPr>
      </w:pPr>
    </w:p>
    <w:p w:rsidR="006A3650" w:rsidRDefault="006A3650" w:rsidP="000C5688">
      <w:pPr>
        <w:ind w:left="360"/>
        <w:jc w:val="both"/>
        <w:rPr>
          <w:rFonts w:ascii="Arial" w:hAnsi="Arial" w:cs="Arial"/>
          <w:sz w:val="22"/>
          <w:szCs w:val="22"/>
        </w:rPr>
      </w:pPr>
      <w:r w:rsidRPr="00A77330">
        <w:rPr>
          <w:rFonts w:ascii="Arial" w:hAnsi="Arial" w:cs="Arial"/>
          <w:sz w:val="22"/>
          <w:szCs w:val="22"/>
        </w:rPr>
        <w:lastRenderedPageBreak/>
        <w:t xml:space="preserve">Cena je pevná celková a konečná. </w:t>
      </w:r>
    </w:p>
    <w:p w:rsidR="0090228D" w:rsidRDefault="0090228D" w:rsidP="000C5688">
      <w:pPr>
        <w:ind w:left="360"/>
        <w:jc w:val="both"/>
        <w:rPr>
          <w:rFonts w:ascii="Arial" w:hAnsi="Arial" w:cs="Arial"/>
          <w:sz w:val="22"/>
          <w:szCs w:val="22"/>
        </w:rPr>
      </w:pPr>
    </w:p>
    <w:p w:rsidR="004D50A0" w:rsidRDefault="00DB336D" w:rsidP="000C5688">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0C5688">
      <w:pPr>
        <w:ind w:left="360"/>
        <w:jc w:val="both"/>
        <w:rPr>
          <w:rFonts w:ascii="Arial" w:hAnsi="Arial" w:cs="Arial"/>
          <w:sz w:val="22"/>
          <w:szCs w:val="22"/>
        </w:rPr>
      </w:pPr>
    </w:p>
    <w:p w:rsidR="00C66556" w:rsidRPr="00386410" w:rsidRDefault="00C66556" w:rsidP="000C5688">
      <w:pPr>
        <w:ind w:left="360"/>
        <w:jc w:val="both"/>
        <w:rPr>
          <w:rFonts w:ascii="Arial" w:hAnsi="Arial" w:cs="Arial"/>
          <w:sz w:val="22"/>
          <w:szCs w:val="22"/>
        </w:rPr>
      </w:pPr>
    </w:p>
    <w:p w:rsidR="0011076F" w:rsidRPr="0001372F" w:rsidRDefault="0011076F" w:rsidP="000C5688">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0C5688">
      <w:pPr>
        <w:pStyle w:val="Zkladntext"/>
        <w:widowControl/>
        <w:rPr>
          <w:rFonts w:cs="Arial"/>
          <w:b/>
          <w:sz w:val="22"/>
          <w:szCs w:val="22"/>
          <w:u w:val="single"/>
        </w:rPr>
      </w:pPr>
    </w:p>
    <w:p w:rsidR="00D8383F" w:rsidRPr="002113D7" w:rsidRDefault="00D8383F" w:rsidP="000C5688">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0C5688"/>
    <w:p w:rsidR="00AB4A35" w:rsidRPr="00D8383F" w:rsidRDefault="00D1305C" w:rsidP="000C5688">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0C5688"/>
    <w:p w:rsidR="009E2BB6" w:rsidRDefault="00B258D3" w:rsidP="000C5688">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0C5688">
      <w:pPr>
        <w:ind w:left="426"/>
        <w:jc w:val="both"/>
        <w:rPr>
          <w:rFonts w:ascii="Arial" w:hAnsi="Arial" w:cs="Arial"/>
          <w:sz w:val="22"/>
          <w:szCs w:val="22"/>
        </w:rPr>
      </w:pPr>
    </w:p>
    <w:p w:rsidR="004F6709" w:rsidRPr="009E2BB6" w:rsidRDefault="004F6709" w:rsidP="000C5688">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0C5688">
      <w:pPr>
        <w:ind w:left="426"/>
        <w:jc w:val="both"/>
        <w:rPr>
          <w:rFonts w:ascii="Arial" w:hAnsi="Arial" w:cs="Arial"/>
          <w:sz w:val="22"/>
          <w:szCs w:val="22"/>
        </w:rPr>
      </w:pPr>
    </w:p>
    <w:p w:rsidR="004F6709" w:rsidRDefault="004F6709" w:rsidP="000C5688">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0C5688">
      <w:pPr>
        <w:ind w:left="360"/>
        <w:jc w:val="both"/>
        <w:rPr>
          <w:rFonts w:ascii="Arial" w:hAnsi="Arial" w:cs="Arial"/>
          <w:sz w:val="22"/>
          <w:szCs w:val="22"/>
        </w:rPr>
      </w:pPr>
    </w:p>
    <w:p w:rsidR="00AB4A35" w:rsidRDefault="00AB4A35" w:rsidP="000C5688">
      <w:pPr>
        <w:pStyle w:val="Odstavecseseznamem"/>
        <w:numPr>
          <w:ilvl w:val="3"/>
          <w:numId w:val="3"/>
        </w:numPr>
        <w:spacing w:after="0"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0C5688">
      <w:pPr>
        <w:pStyle w:val="Odstavecseseznamem"/>
        <w:spacing w:after="0" w:line="240" w:lineRule="auto"/>
        <w:rPr>
          <w:rFonts w:ascii="Arial" w:hAnsi="Arial" w:cs="Arial"/>
          <w:color w:val="auto"/>
          <w:sz w:val="22"/>
          <w:szCs w:val="22"/>
        </w:rPr>
      </w:pPr>
    </w:p>
    <w:p w:rsidR="009F0F3A" w:rsidRDefault="009F0F3A" w:rsidP="000C5688">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0C5688">
      <w:pPr>
        <w:jc w:val="both"/>
        <w:rPr>
          <w:rFonts w:ascii="Arial" w:hAnsi="Arial" w:cs="Arial"/>
          <w:sz w:val="22"/>
          <w:szCs w:val="22"/>
        </w:rPr>
      </w:pPr>
    </w:p>
    <w:p w:rsidR="00452D5E" w:rsidRPr="00452D5E" w:rsidRDefault="00452D5E" w:rsidP="000C5688">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0C5688">
      <w:pPr>
        <w:pStyle w:val="Odstavecseseznamem"/>
        <w:spacing w:after="0" w:line="240" w:lineRule="auto"/>
        <w:jc w:val="both"/>
        <w:rPr>
          <w:rFonts w:ascii="Arial" w:hAnsi="Arial" w:cs="Arial"/>
          <w:sz w:val="22"/>
          <w:szCs w:val="22"/>
        </w:rPr>
      </w:pPr>
    </w:p>
    <w:p w:rsidR="00452D5E" w:rsidRPr="00452D5E" w:rsidRDefault="00D8383F" w:rsidP="000C5688">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0C5688">
      <w:pPr>
        <w:jc w:val="both"/>
      </w:pPr>
    </w:p>
    <w:p w:rsidR="00AB4A35" w:rsidRPr="00DD50AE" w:rsidRDefault="00F9094A" w:rsidP="000C5688">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D8383F" w:rsidRPr="009B5D5A" w:rsidRDefault="00D8383F" w:rsidP="000C5688">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0C5688"/>
    <w:p w:rsidR="00D8383F" w:rsidRPr="0059593F" w:rsidRDefault="00D8383F" w:rsidP="000C5688">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0C5688"/>
    <w:p w:rsidR="00AB4A35" w:rsidRPr="00DD50AE" w:rsidRDefault="00D8383F" w:rsidP="000C5688">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1D1432" w:rsidRPr="0001372F" w:rsidRDefault="001D1432" w:rsidP="000C5688"/>
    <w:p w:rsidR="0009652F" w:rsidRDefault="0074616E" w:rsidP="000C5688">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rsidP="000C5688">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11076F" w:rsidRPr="000C5688" w:rsidRDefault="00D8383F" w:rsidP="000C5688">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E97587" w:rsidRPr="00386410" w:rsidRDefault="00C66556" w:rsidP="00DD50AE">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DD50AE">
      <w:pPr>
        <w:widowControl w:val="0"/>
        <w:jc w:val="both"/>
        <w:rPr>
          <w:rFonts w:ascii="Arial" w:hAnsi="Arial" w:cs="Arial"/>
          <w:b/>
          <w:sz w:val="22"/>
          <w:szCs w:val="22"/>
        </w:rPr>
      </w:pPr>
    </w:p>
    <w:p w:rsidR="003C0A01" w:rsidRPr="00BB16E1" w:rsidRDefault="003C0A01" w:rsidP="00DD50AE">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DD50AE" w:rsidRDefault="003C0A01" w:rsidP="00DD50A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DD50A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DD50AE">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DD50AE">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DD50AE">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DD50A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DD50AE" w:rsidRDefault="00DD50AE" w:rsidP="00DD50AE">
      <w:pPr>
        <w:pStyle w:val="Citace1"/>
        <w:tabs>
          <w:tab w:val="left" w:pos="360"/>
        </w:tabs>
        <w:spacing w:after="0" w:line="240" w:lineRule="auto"/>
        <w:ind w:left="426"/>
        <w:jc w:val="both"/>
        <w:rPr>
          <w:rFonts w:ascii="Arial" w:hAnsi="Arial" w:cs="Arial"/>
          <w:i w:val="0"/>
          <w:color w:val="auto"/>
          <w:sz w:val="22"/>
          <w:szCs w:val="22"/>
        </w:rPr>
      </w:pPr>
    </w:p>
    <w:p w:rsidR="003C0A01" w:rsidRDefault="003C0A01" w:rsidP="00DD50AE">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DD50AE" w:rsidRDefault="00DD50AE" w:rsidP="00DD50AE">
      <w:pPr>
        <w:pStyle w:val="Citace1"/>
        <w:tabs>
          <w:tab w:val="left" w:pos="360"/>
        </w:tabs>
        <w:spacing w:after="0" w:line="240" w:lineRule="auto"/>
        <w:ind w:left="426"/>
        <w:jc w:val="both"/>
        <w:rPr>
          <w:rFonts w:ascii="Arial" w:hAnsi="Arial" w:cs="Arial"/>
          <w:i w:val="0"/>
          <w:color w:val="auto"/>
          <w:sz w:val="22"/>
          <w:szCs w:val="22"/>
        </w:rPr>
      </w:pPr>
    </w:p>
    <w:p w:rsidR="002A1D58" w:rsidRDefault="003C0A01" w:rsidP="00DD50AE">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DD50AE" w:rsidRPr="00DD50AE" w:rsidRDefault="00DD50AE" w:rsidP="00DD50AE"/>
    <w:p w:rsidR="00E97587" w:rsidRDefault="00E97587" w:rsidP="00DD50AE">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DD50AE">
      <w:pPr>
        <w:pStyle w:val="Zkladntext"/>
        <w:widowControl/>
        <w:tabs>
          <w:tab w:val="left" w:pos="360"/>
        </w:tabs>
        <w:jc w:val="both"/>
        <w:rPr>
          <w:rFonts w:cs="Arial"/>
          <w:sz w:val="22"/>
          <w:szCs w:val="22"/>
        </w:rPr>
      </w:pPr>
    </w:p>
    <w:p w:rsidR="009402A7" w:rsidRPr="009402A7" w:rsidRDefault="009402A7" w:rsidP="00DD50AE">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DD50AE">
      <w:pPr>
        <w:pStyle w:val="Zkladntext"/>
        <w:widowControl/>
        <w:tabs>
          <w:tab w:val="left" w:pos="360"/>
        </w:tabs>
        <w:ind w:left="360"/>
        <w:jc w:val="both"/>
        <w:rPr>
          <w:rFonts w:cs="Arial"/>
          <w:sz w:val="22"/>
          <w:szCs w:val="22"/>
        </w:rPr>
      </w:pPr>
    </w:p>
    <w:p w:rsidR="009402A7" w:rsidRPr="009402A7" w:rsidRDefault="009402A7" w:rsidP="00DD50AE">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DD50AE">
      <w:pPr>
        <w:pStyle w:val="Zkladntext"/>
        <w:widowControl/>
        <w:jc w:val="both"/>
        <w:rPr>
          <w:rFonts w:cs="Arial"/>
          <w:sz w:val="22"/>
          <w:szCs w:val="22"/>
        </w:rPr>
      </w:pPr>
    </w:p>
    <w:p w:rsidR="00346C0D" w:rsidRPr="00386410" w:rsidRDefault="0049548C" w:rsidP="00DD50AE">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DD50AE">
      <w:pPr>
        <w:pStyle w:val="Zkladntext"/>
        <w:widowControl/>
        <w:tabs>
          <w:tab w:val="left" w:pos="360"/>
        </w:tabs>
        <w:jc w:val="both"/>
        <w:rPr>
          <w:rFonts w:cs="Arial"/>
          <w:sz w:val="22"/>
          <w:szCs w:val="22"/>
        </w:rPr>
      </w:pPr>
    </w:p>
    <w:p w:rsidR="009402A7" w:rsidRPr="009402A7" w:rsidRDefault="009402A7" w:rsidP="00DD50AE">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98025D" w:rsidRDefault="0098025D" w:rsidP="00DD50AE">
      <w:pPr>
        <w:widowControl w:val="0"/>
        <w:jc w:val="both"/>
        <w:rPr>
          <w:rFonts w:ascii="Arial" w:hAnsi="Arial" w:cs="Arial"/>
          <w:b/>
          <w:sz w:val="22"/>
          <w:szCs w:val="22"/>
        </w:rPr>
      </w:pPr>
    </w:p>
    <w:p w:rsidR="000C5688" w:rsidRPr="00386410" w:rsidRDefault="000C5688" w:rsidP="00DD50AE">
      <w:pPr>
        <w:widowControl w:val="0"/>
        <w:jc w:val="both"/>
        <w:rPr>
          <w:rFonts w:ascii="Arial" w:hAnsi="Arial" w:cs="Arial"/>
          <w:b/>
          <w:sz w:val="22"/>
          <w:szCs w:val="22"/>
        </w:rPr>
      </w:pPr>
    </w:p>
    <w:p w:rsidR="00E97587" w:rsidRPr="00386410" w:rsidRDefault="00C66556" w:rsidP="00DD50AE">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DD50AE">
      <w:pPr>
        <w:widowControl w:val="0"/>
        <w:jc w:val="both"/>
        <w:rPr>
          <w:rFonts w:ascii="Arial" w:hAnsi="Arial" w:cs="Arial"/>
          <w:b/>
          <w:sz w:val="22"/>
          <w:szCs w:val="22"/>
        </w:rPr>
      </w:pPr>
    </w:p>
    <w:p w:rsidR="003C0A01" w:rsidRPr="00386410" w:rsidRDefault="003C0A01" w:rsidP="00DD50AE">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DD50AE">
      <w:pPr>
        <w:widowControl w:val="0"/>
        <w:jc w:val="both"/>
        <w:rPr>
          <w:rFonts w:ascii="Arial" w:hAnsi="Arial" w:cs="Arial"/>
          <w:b/>
          <w:sz w:val="22"/>
          <w:szCs w:val="22"/>
        </w:rPr>
      </w:pPr>
    </w:p>
    <w:p w:rsidR="00814909" w:rsidRPr="000C5688" w:rsidRDefault="003C0A01" w:rsidP="000C5688">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Pr="00386410" w:rsidRDefault="00F25381" w:rsidP="00DD50AE">
      <w:pPr>
        <w:pStyle w:val="Zkladntext"/>
        <w:keepNext/>
        <w:widowControl/>
        <w:jc w:val="center"/>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DD50AE">
      <w:pPr>
        <w:pStyle w:val="Zkladntext"/>
        <w:keepNext/>
        <w:widowControl/>
        <w:jc w:val="center"/>
        <w:rPr>
          <w:rFonts w:cs="Arial"/>
          <w:b/>
          <w:sz w:val="22"/>
          <w:szCs w:val="22"/>
          <w:u w:val="single"/>
        </w:rPr>
      </w:pPr>
    </w:p>
    <w:p w:rsidR="003C0A01" w:rsidRDefault="003C0A01" w:rsidP="00DD50AE">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DD50AE">
      <w:pPr>
        <w:pStyle w:val="Zkladntext"/>
        <w:keepNext/>
        <w:widowControl/>
        <w:jc w:val="center"/>
        <w:rPr>
          <w:rFonts w:cs="Arial"/>
          <w:sz w:val="22"/>
          <w:szCs w:val="22"/>
        </w:rPr>
      </w:pPr>
    </w:p>
    <w:p w:rsidR="000C5688" w:rsidRDefault="000C5688" w:rsidP="00DD50AE">
      <w:pPr>
        <w:pStyle w:val="Zkladntext"/>
        <w:keepNext/>
        <w:widowControl/>
        <w:jc w:val="center"/>
        <w:rPr>
          <w:rFonts w:cs="Arial"/>
          <w:sz w:val="22"/>
          <w:szCs w:val="22"/>
        </w:rPr>
      </w:pPr>
    </w:p>
    <w:p w:rsidR="003C0A01" w:rsidRPr="00386410" w:rsidRDefault="003C0A01" w:rsidP="00DD50AE">
      <w:pPr>
        <w:pStyle w:val="Zkladntext"/>
        <w:widowControl/>
        <w:jc w:val="center"/>
        <w:rPr>
          <w:rFonts w:cs="Arial"/>
          <w:sz w:val="22"/>
          <w:szCs w:val="22"/>
        </w:rPr>
      </w:pPr>
      <w:r w:rsidRPr="00386410">
        <w:rPr>
          <w:rFonts w:cs="Arial"/>
          <w:b/>
          <w:sz w:val="22"/>
          <w:szCs w:val="22"/>
          <w:u w:val="single"/>
        </w:rPr>
        <w:t>Čl. X. ZÁVĚREČNÁ USTANOVENÍ</w:t>
      </w:r>
    </w:p>
    <w:p w:rsidR="003C0A01" w:rsidRPr="00386410" w:rsidRDefault="003C0A01" w:rsidP="00DD50AE">
      <w:pPr>
        <w:pStyle w:val="Zkladntext"/>
        <w:widowControl/>
        <w:rPr>
          <w:rFonts w:cs="Arial"/>
          <w:sz w:val="22"/>
          <w:szCs w:val="22"/>
        </w:rPr>
      </w:pPr>
    </w:p>
    <w:p w:rsidR="003C0A01" w:rsidRDefault="003C0A01" w:rsidP="00DD50AE">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DD50AE">
      <w:pPr>
        <w:widowControl w:val="0"/>
        <w:jc w:val="both"/>
        <w:rPr>
          <w:rFonts w:ascii="Arial" w:hAnsi="Arial" w:cs="Arial"/>
          <w:b/>
          <w:sz w:val="22"/>
          <w:szCs w:val="22"/>
        </w:rPr>
      </w:pPr>
    </w:p>
    <w:p w:rsidR="003C0A01" w:rsidRDefault="003C0A01" w:rsidP="00DD50AE">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DD50AE">
      <w:pPr>
        <w:widowControl w:val="0"/>
        <w:jc w:val="both"/>
        <w:rPr>
          <w:rFonts w:ascii="Arial" w:hAnsi="Arial" w:cs="Arial"/>
          <w:b/>
          <w:sz w:val="22"/>
          <w:szCs w:val="22"/>
        </w:rPr>
      </w:pPr>
    </w:p>
    <w:p w:rsidR="003C0A01" w:rsidRPr="00386410" w:rsidRDefault="003C0A01" w:rsidP="00DD50AE">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DD50AE">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DD50AE">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DD50A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DD50AE">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DD50AE">
      <w:pPr>
        <w:widowControl w:val="0"/>
        <w:jc w:val="both"/>
        <w:rPr>
          <w:rFonts w:ascii="Arial" w:hAnsi="Arial" w:cs="Arial"/>
          <w:b/>
          <w:sz w:val="22"/>
          <w:szCs w:val="22"/>
        </w:rPr>
      </w:pPr>
    </w:p>
    <w:p w:rsidR="003C0A01" w:rsidRDefault="003C0A01" w:rsidP="00DD50AE">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DD50AE">
      <w:pPr>
        <w:pStyle w:val="Zkladntext"/>
        <w:widowControl/>
        <w:tabs>
          <w:tab w:val="left" w:pos="360"/>
        </w:tabs>
        <w:ind w:left="360"/>
        <w:jc w:val="both"/>
        <w:rPr>
          <w:rFonts w:cs="Arial"/>
          <w:sz w:val="22"/>
          <w:szCs w:val="22"/>
        </w:rPr>
      </w:pPr>
    </w:p>
    <w:p w:rsidR="003C0A01" w:rsidRDefault="003C0A01" w:rsidP="00DD50AE">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DD50AE">
      <w:pPr>
        <w:pStyle w:val="Zkladntext"/>
        <w:widowControl/>
        <w:tabs>
          <w:tab w:val="left" w:pos="360"/>
        </w:tabs>
        <w:jc w:val="both"/>
        <w:rPr>
          <w:rFonts w:cs="Arial"/>
          <w:sz w:val="22"/>
          <w:szCs w:val="22"/>
        </w:rPr>
      </w:pPr>
    </w:p>
    <w:p w:rsidR="003C0A01" w:rsidRDefault="003C0A01" w:rsidP="00DD50AE">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DD50AE">
      <w:pPr>
        <w:pStyle w:val="Zkladntext"/>
        <w:widowControl/>
        <w:tabs>
          <w:tab w:val="left" w:pos="360"/>
        </w:tabs>
        <w:jc w:val="both"/>
        <w:rPr>
          <w:color w:val="auto"/>
          <w:sz w:val="22"/>
          <w:szCs w:val="22"/>
        </w:rPr>
      </w:pPr>
    </w:p>
    <w:p w:rsidR="003C0A01" w:rsidRPr="00B35FE0" w:rsidRDefault="0040668A" w:rsidP="00DD50AE">
      <w:pPr>
        <w:pStyle w:val="Zkladntext"/>
        <w:widowControl/>
        <w:numPr>
          <w:ilvl w:val="0"/>
          <w:numId w:val="6"/>
        </w:numPr>
        <w:tabs>
          <w:tab w:val="left" w:pos="360"/>
        </w:tabs>
        <w:jc w:val="both"/>
        <w:rPr>
          <w:rFonts w:cs="Arial"/>
          <w:sz w:val="22"/>
          <w:szCs w:val="22"/>
        </w:rPr>
      </w:pPr>
      <w:r w:rsidRPr="00B35FE0">
        <w:rPr>
          <w:rFonts w:cs="Arial"/>
          <w:sz w:val="22"/>
          <w:szCs w:val="22"/>
        </w:rPr>
        <w:t xml:space="preserve">Na svědectví tohoto smluvní strany tímto podepisují smlouvu. Tato smlouva je vyhotovena ve </w:t>
      </w:r>
      <w:r w:rsidRPr="00DD50AE">
        <w:rPr>
          <w:rFonts w:cs="Arial"/>
          <w:sz w:val="22"/>
          <w:szCs w:val="22"/>
        </w:rPr>
        <w:t xml:space="preserve">dvou </w:t>
      </w:r>
      <w:r w:rsidRPr="00B35FE0">
        <w:rPr>
          <w:rFonts w:cs="Arial"/>
          <w:sz w:val="22"/>
          <w:szCs w:val="22"/>
        </w:rPr>
        <w:t xml:space="preserve">vyhotoveních, z nichž každé má platnost originálu. </w:t>
      </w:r>
      <w:r w:rsidRPr="00B35FE0">
        <w:rPr>
          <w:rFonts w:cs="Arial"/>
          <w:bCs/>
          <w:sz w:val="22"/>
          <w:szCs w:val="22"/>
        </w:rPr>
        <w:t xml:space="preserve">Každá ze smluvních stran </w:t>
      </w:r>
      <w:r w:rsidRPr="00DD50AE">
        <w:rPr>
          <w:rFonts w:cs="Arial"/>
          <w:bCs/>
          <w:sz w:val="22"/>
          <w:szCs w:val="22"/>
        </w:rPr>
        <w:t>obdrží jedno vyhotovení</w:t>
      </w:r>
      <w:r w:rsidRPr="00B35FE0">
        <w:rPr>
          <w:rFonts w:cs="Arial"/>
          <w:bCs/>
          <w:sz w:val="22"/>
          <w:szCs w:val="22"/>
        </w:rPr>
        <w:t xml:space="preserve"> smlouvy.</w:t>
      </w:r>
    </w:p>
    <w:p w:rsidR="003C0A01" w:rsidRDefault="003C0A01" w:rsidP="00DD50AE">
      <w:pPr>
        <w:keepNext/>
        <w:jc w:val="both"/>
        <w:rPr>
          <w:rFonts w:ascii="Arial" w:hAnsi="Arial" w:cs="Arial"/>
          <w:sz w:val="22"/>
          <w:szCs w:val="22"/>
        </w:rPr>
      </w:pPr>
    </w:p>
    <w:p w:rsidR="003C0A01" w:rsidRDefault="003C0A01" w:rsidP="00DD50AE">
      <w:pPr>
        <w:keepNext/>
        <w:jc w:val="both"/>
        <w:rPr>
          <w:rFonts w:ascii="Arial" w:hAnsi="Arial" w:cs="Arial"/>
          <w:sz w:val="22"/>
          <w:szCs w:val="22"/>
        </w:rPr>
      </w:pPr>
    </w:p>
    <w:p w:rsidR="003C0A01" w:rsidRPr="00386410" w:rsidRDefault="003C0A01" w:rsidP="00DD50AE">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C5688">
        <w:rPr>
          <w:rFonts w:ascii="Arial" w:hAnsi="Arial" w:cs="Arial"/>
          <w:sz w:val="22"/>
          <w:szCs w:val="22"/>
        </w:rPr>
        <w:t xml:space="preserve"> Otvicích </w:t>
      </w:r>
      <w:r w:rsidRPr="00386410">
        <w:rPr>
          <w:rFonts w:ascii="Arial" w:hAnsi="Arial" w:cs="Arial"/>
          <w:sz w:val="22"/>
          <w:szCs w:val="22"/>
        </w:rPr>
        <w:t xml:space="preserve">dne………………. </w:t>
      </w:r>
    </w:p>
    <w:p w:rsidR="003C0A01" w:rsidRPr="00386410" w:rsidRDefault="003C0A01" w:rsidP="00DD50AE">
      <w:pPr>
        <w:keepNext/>
        <w:jc w:val="both"/>
        <w:rPr>
          <w:rFonts w:ascii="Arial" w:hAnsi="Arial" w:cs="Arial"/>
          <w:sz w:val="22"/>
          <w:szCs w:val="22"/>
        </w:rPr>
      </w:pPr>
    </w:p>
    <w:p w:rsidR="003C0A01" w:rsidRPr="00386410" w:rsidRDefault="003C0A01" w:rsidP="00DD50A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DD50AE">
      <w:pPr>
        <w:keepNext/>
        <w:jc w:val="both"/>
        <w:rPr>
          <w:rFonts w:ascii="Arial" w:hAnsi="Arial" w:cs="Arial"/>
          <w:sz w:val="22"/>
          <w:szCs w:val="22"/>
        </w:rPr>
      </w:pPr>
    </w:p>
    <w:p w:rsidR="003C0A01" w:rsidRDefault="003C0A01" w:rsidP="00DD50AE">
      <w:pPr>
        <w:keepNext/>
        <w:jc w:val="both"/>
        <w:rPr>
          <w:rFonts w:ascii="Arial" w:hAnsi="Arial" w:cs="Arial"/>
          <w:sz w:val="22"/>
          <w:szCs w:val="22"/>
        </w:rPr>
      </w:pPr>
    </w:p>
    <w:p w:rsidR="003C0A01" w:rsidRDefault="003C0A01" w:rsidP="00DD50AE">
      <w:pPr>
        <w:keepNext/>
        <w:jc w:val="both"/>
        <w:rPr>
          <w:rFonts w:ascii="Arial" w:hAnsi="Arial" w:cs="Arial"/>
          <w:sz w:val="22"/>
          <w:szCs w:val="22"/>
        </w:rPr>
      </w:pPr>
    </w:p>
    <w:p w:rsidR="003C0A01" w:rsidRDefault="003C0A01" w:rsidP="00DD50AE">
      <w:pPr>
        <w:keepNext/>
        <w:jc w:val="both"/>
        <w:rPr>
          <w:rFonts w:ascii="Arial" w:hAnsi="Arial" w:cs="Arial"/>
          <w:sz w:val="22"/>
          <w:szCs w:val="22"/>
        </w:rPr>
      </w:pPr>
    </w:p>
    <w:p w:rsidR="00DD50AE" w:rsidRDefault="00DD50AE" w:rsidP="00DD50AE">
      <w:pPr>
        <w:keepNext/>
        <w:jc w:val="both"/>
        <w:rPr>
          <w:rFonts w:ascii="Arial" w:hAnsi="Arial" w:cs="Arial"/>
          <w:sz w:val="22"/>
          <w:szCs w:val="22"/>
        </w:rPr>
      </w:pPr>
    </w:p>
    <w:p w:rsidR="003C0A01" w:rsidRDefault="003C0A01" w:rsidP="00DD50AE">
      <w:pPr>
        <w:keepNext/>
        <w:jc w:val="both"/>
        <w:rPr>
          <w:rFonts w:ascii="Arial" w:hAnsi="Arial" w:cs="Arial"/>
          <w:sz w:val="22"/>
          <w:szCs w:val="22"/>
        </w:rPr>
      </w:pPr>
    </w:p>
    <w:p w:rsidR="003C0A01" w:rsidRPr="00386410" w:rsidRDefault="003C0A01" w:rsidP="00DD50AE">
      <w:pPr>
        <w:keepNext/>
        <w:jc w:val="both"/>
        <w:rPr>
          <w:rFonts w:ascii="Arial" w:hAnsi="Arial" w:cs="Arial"/>
          <w:sz w:val="22"/>
          <w:szCs w:val="22"/>
        </w:rPr>
      </w:pPr>
    </w:p>
    <w:p w:rsidR="000C5688" w:rsidRPr="00D74A50" w:rsidRDefault="000C5688" w:rsidP="000C5688">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Václav Kordulík</w:t>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0C5688" w:rsidRDefault="000C5688" w:rsidP="000C5688">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společník </w:t>
      </w:r>
    </w:p>
    <w:p w:rsidR="000C5688" w:rsidRDefault="000C5688" w:rsidP="000C5688">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20B82">
        <w:rPr>
          <w:rFonts w:ascii="Arial" w:hAnsi="Arial" w:cs="Arial"/>
          <w:sz w:val="22"/>
          <w:szCs w:val="22"/>
        </w:rPr>
        <w:t>"WORLD INVEST“ v.o.s.</w:t>
      </w:r>
    </w:p>
    <w:p w:rsidR="003C0A01" w:rsidRDefault="003C0A01" w:rsidP="00DD50AE">
      <w:pPr>
        <w:jc w:val="both"/>
        <w:rPr>
          <w:rFonts w:ascii="Arial" w:hAnsi="Arial" w:cs="Arial"/>
          <w:sz w:val="22"/>
          <w:szCs w:val="22"/>
        </w:rPr>
      </w:pPr>
    </w:p>
    <w:p w:rsidR="00437893" w:rsidRPr="00386410" w:rsidRDefault="00437893" w:rsidP="00DD50AE">
      <w:pPr>
        <w:pStyle w:val="Zkladntext"/>
        <w:widowControl/>
        <w:jc w:val="center"/>
        <w:rPr>
          <w:rFonts w:cs="Arial"/>
          <w:snapToGrid w:val="0"/>
          <w:sz w:val="22"/>
          <w:szCs w:val="22"/>
        </w:rPr>
      </w:pP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89" w:rsidRDefault="00EB4D89">
      <w:r>
        <w:separator/>
      </w:r>
    </w:p>
  </w:endnote>
  <w:endnote w:type="continuationSeparator" w:id="0">
    <w:p w:rsidR="00EB4D89" w:rsidRDefault="00EB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Default="00B756C8"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756C8" w:rsidRDefault="00B756C8"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Pr="008962AD" w:rsidRDefault="00B756C8">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0650A">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0650A">
      <w:rPr>
        <w:rFonts w:ascii="Arial" w:hAnsi="Arial" w:cs="Arial"/>
        <w:b/>
        <w:noProof/>
        <w:sz w:val="18"/>
        <w:szCs w:val="18"/>
      </w:rPr>
      <w:t>7</w:t>
    </w:r>
    <w:r w:rsidRPr="008962AD">
      <w:rPr>
        <w:rFonts w:ascii="Arial" w:hAnsi="Arial" w:cs="Arial"/>
        <w:b/>
        <w:sz w:val="18"/>
        <w:szCs w:val="18"/>
      </w:rPr>
      <w:fldChar w:fldCharType="end"/>
    </w:r>
  </w:p>
  <w:p w:rsidR="00B756C8" w:rsidRPr="0096323A" w:rsidRDefault="00B756C8"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Default="00B756C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Pr="008962AD" w:rsidRDefault="00B756C8">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0650A">
      <w:rPr>
        <w:rFonts w:ascii="Arial" w:hAnsi="Arial" w:cs="Arial"/>
        <w:b/>
        <w:noProof/>
        <w:sz w:val="18"/>
        <w:szCs w:val="18"/>
      </w:rPr>
      <w:t>4</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0650A">
      <w:rPr>
        <w:rFonts w:ascii="Arial" w:hAnsi="Arial" w:cs="Arial"/>
        <w:b/>
        <w:noProof/>
        <w:sz w:val="18"/>
        <w:szCs w:val="18"/>
      </w:rPr>
      <w:t>7</w:t>
    </w:r>
    <w:r w:rsidRPr="008962AD">
      <w:rPr>
        <w:rFonts w:ascii="Arial" w:hAnsi="Arial" w:cs="Arial"/>
        <w:b/>
        <w:sz w:val="18"/>
        <w:szCs w:val="18"/>
      </w:rPr>
      <w:fldChar w:fldCharType="end"/>
    </w:r>
  </w:p>
  <w:p w:rsidR="00B756C8" w:rsidRPr="0068009D" w:rsidRDefault="00B756C8"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Default="00B756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89" w:rsidRDefault="00EB4D89">
      <w:r>
        <w:separator/>
      </w:r>
    </w:p>
  </w:footnote>
  <w:footnote w:type="continuationSeparator" w:id="0">
    <w:p w:rsidR="00EB4D89" w:rsidRDefault="00EB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Pr="0055403F" w:rsidRDefault="00B756C8" w:rsidP="0055403F">
    <w:pPr>
      <w:pStyle w:val="Zhlav"/>
      <w:jc w:val="center"/>
      <w:rPr>
        <w:rFonts w:ascii="Arial" w:hAnsi="Arial" w:cs="Arial"/>
        <w:sz w:val="20"/>
      </w:rPr>
    </w:pPr>
    <w:r w:rsidRPr="0055403F">
      <w:rPr>
        <w:rFonts w:ascii="Arial" w:hAnsi="Arial" w:cs="Arial"/>
        <w:sz w:val="20"/>
      </w:rPr>
      <w:t>Smlouva o dílo</w:t>
    </w:r>
  </w:p>
  <w:p w:rsidR="00B756C8" w:rsidRDefault="00B756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Default="00B756C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Pr="0055403F" w:rsidRDefault="00B756C8" w:rsidP="0055403F">
    <w:pPr>
      <w:pStyle w:val="Zhlav"/>
      <w:jc w:val="center"/>
      <w:rPr>
        <w:rFonts w:ascii="Arial" w:hAnsi="Arial" w:cs="Arial"/>
        <w:sz w:val="20"/>
      </w:rPr>
    </w:pPr>
    <w:r w:rsidRPr="0055403F">
      <w:rPr>
        <w:rFonts w:ascii="Arial" w:hAnsi="Arial" w:cs="Arial"/>
        <w:sz w:val="20"/>
      </w:rPr>
      <w:t>Smlouva o dílo</w:t>
    </w:r>
  </w:p>
  <w:p w:rsidR="00B756C8" w:rsidRDefault="00B756C8">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6C8" w:rsidRDefault="00B756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C5688"/>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4FA"/>
    <w:rsid w:val="00246D6C"/>
    <w:rsid w:val="00254A02"/>
    <w:rsid w:val="00255B29"/>
    <w:rsid w:val="00261A62"/>
    <w:rsid w:val="00267019"/>
    <w:rsid w:val="002704D9"/>
    <w:rsid w:val="00276393"/>
    <w:rsid w:val="00280411"/>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0650A"/>
    <w:rsid w:val="00312AFD"/>
    <w:rsid w:val="00324305"/>
    <w:rsid w:val="0032614C"/>
    <w:rsid w:val="003302BD"/>
    <w:rsid w:val="00346C0D"/>
    <w:rsid w:val="00350F03"/>
    <w:rsid w:val="003649B0"/>
    <w:rsid w:val="00386410"/>
    <w:rsid w:val="003B0717"/>
    <w:rsid w:val="003C0A01"/>
    <w:rsid w:val="0040668A"/>
    <w:rsid w:val="004070EF"/>
    <w:rsid w:val="00410FA6"/>
    <w:rsid w:val="004123A3"/>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221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83509"/>
    <w:rsid w:val="0059593F"/>
    <w:rsid w:val="00595DCE"/>
    <w:rsid w:val="005D408E"/>
    <w:rsid w:val="005E7B3E"/>
    <w:rsid w:val="005F1702"/>
    <w:rsid w:val="005F34D9"/>
    <w:rsid w:val="00600AFF"/>
    <w:rsid w:val="00602394"/>
    <w:rsid w:val="00614245"/>
    <w:rsid w:val="00632678"/>
    <w:rsid w:val="00640D5E"/>
    <w:rsid w:val="00653562"/>
    <w:rsid w:val="00657C8C"/>
    <w:rsid w:val="00657FD7"/>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D7924"/>
    <w:rsid w:val="008E2BD1"/>
    <w:rsid w:val="008E3619"/>
    <w:rsid w:val="008E3E73"/>
    <w:rsid w:val="0090228D"/>
    <w:rsid w:val="00916305"/>
    <w:rsid w:val="00917F5B"/>
    <w:rsid w:val="00924F8F"/>
    <w:rsid w:val="0092548D"/>
    <w:rsid w:val="00932681"/>
    <w:rsid w:val="009402A7"/>
    <w:rsid w:val="00940E3B"/>
    <w:rsid w:val="00946F77"/>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1E7B"/>
    <w:rsid w:val="00A176C0"/>
    <w:rsid w:val="00A17AC6"/>
    <w:rsid w:val="00A302E4"/>
    <w:rsid w:val="00A45F5E"/>
    <w:rsid w:val="00A467E6"/>
    <w:rsid w:val="00A5095C"/>
    <w:rsid w:val="00A50CE8"/>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01580"/>
    <w:rsid w:val="00B1065B"/>
    <w:rsid w:val="00B1293D"/>
    <w:rsid w:val="00B14373"/>
    <w:rsid w:val="00B20CF7"/>
    <w:rsid w:val="00B258D3"/>
    <w:rsid w:val="00B300FD"/>
    <w:rsid w:val="00B32BA0"/>
    <w:rsid w:val="00B35FE0"/>
    <w:rsid w:val="00B3760F"/>
    <w:rsid w:val="00B46AE4"/>
    <w:rsid w:val="00B640F3"/>
    <w:rsid w:val="00B756C8"/>
    <w:rsid w:val="00B76C65"/>
    <w:rsid w:val="00B77968"/>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2F33"/>
    <w:rsid w:val="00CE5EF2"/>
    <w:rsid w:val="00D1305C"/>
    <w:rsid w:val="00D14AB6"/>
    <w:rsid w:val="00D276F7"/>
    <w:rsid w:val="00D35C19"/>
    <w:rsid w:val="00D35FAE"/>
    <w:rsid w:val="00D558EB"/>
    <w:rsid w:val="00D7549F"/>
    <w:rsid w:val="00D8383F"/>
    <w:rsid w:val="00D960BC"/>
    <w:rsid w:val="00DB336D"/>
    <w:rsid w:val="00DC59AA"/>
    <w:rsid w:val="00DD50AE"/>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4D89"/>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2BAB"/>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88</TotalTime>
  <Pages>1</Pages>
  <Words>2420</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23</cp:revision>
  <cp:lastPrinted>2010-05-05T09:52:00Z</cp:lastPrinted>
  <dcterms:created xsi:type="dcterms:W3CDTF">2016-09-15T12:44:00Z</dcterms:created>
  <dcterms:modified xsi:type="dcterms:W3CDTF">2017-02-20T11:17:00Z</dcterms:modified>
</cp:coreProperties>
</file>