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Pr="007012FC" w:rsidRDefault="007012FC" w:rsidP="00AB6D1F">
      <w:pPr>
        <w:rPr>
          <w:b/>
        </w:rPr>
      </w:pPr>
      <w:r w:rsidRPr="007012FC">
        <w:rPr>
          <w:b/>
        </w:rPr>
        <w:t xml:space="preserve">Příloha č. 1 ke smlouvě o dílo č. PK /2532/2020  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232D3A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FE5B4D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FE5B4D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FE5B4D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E5B4D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FE5B4D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322F7" w:rsidRPr="00FE5B4D">
              <w:rPr>
                <w:rFonts w:asciiTheme="minorHAnsi" w:hAnsiTheme="minorHAnsi" w:cstheme="minorHAnsi"/>
                <w:sz w:val="22"/>
                <w:szCs w:val="22"/>
              </w:rPr>
              <w:t>/2532</w:t>
            </w:r>
            <w:r w:rsidR="00FE5B4D" w:rsidRPr="00FE5B4D"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  <w:r w:rsidR="00AB2AB6" w:rsidRPr="00FE5B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FE5B4D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20C6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0764F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137F2C" w:rsidRPr="00137F2C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 w:rsidR="000764F3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115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0764F3" w:rsidRPr="002220B5" w:rsidTr="00477250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4F3" w:rsidRPr="002220B5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Cs/>
              </w:rPr>
            </w:pPr>
            <w:r w:rsidRPr="002220B5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="000764F3" w:rsidRPr="00767836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Pražská konzervatoř, Praha 1, Na Rejdišti 1</w:t>
            </w:r>
          </w:p>
          <w:p w:rsidR="000764F3" w:rsidRPr="00767836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Na Rejdišti 1, 110 00 Praha 1</w:t>
            </w:r>
          </w:p>
          <w:p w:rsidR="000764F3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IČO: 70 83 79 11</w:t>
            </w:r>
          </w:p>
          <w:p w:rsidR="000764F3" w:rsidRPr="002220B5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0764F3" w:rsidRPr="002220B5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Cs/>
              </w:rPr>
            </w:pPr>
            <w:r w:rsidRPr="002220B5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:rsidR="00604256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220B5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604256">
              <w:t xml:space="preserve"> </w:t>
            </w:r>
            <w:r w:rsidR="00604256" w:rsidRPr="00604256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Vybavení koncertního sálu Pražské konzervatoře zvukovou technikou </w:t>
            </w:r>
          </w:p>
          <w:p w:rsidR="000764F3" w:rsidRPr="002220B5" w:rsidRDefault="00604256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604256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pro zvučení i záznam </w:t>
            </w:r>
            <w:r w:rsidR="000764F3" w:rsidRPr="002220B5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:rsidR="000764F3" w:rsidRPr="002220B5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  <w:p w:rsidR="000764F3" w:rsidRPr="002220B5" w:rsidRDefault="000764F3" w:rsidP="0047725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ve zjednodušeném podlimitním</w:t>
            </w: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řízení podle ustanovení § 5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</w:t>
            </w: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134/2016 Sb., o zadávání veřejných zakázek, ve znění pozdějších předpisů </w:t>
            </w:r>
            <w:r w:rsidRPr="002220B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2220B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2220B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0764F3" w:rsidRDefault="000764F3" w:rsidP="000764F3">
      <w:pPr>
        <w:spacing w:before="360" w:after="360"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B2521C">
        <w:rPr>
          <w:rFonts w:ascii="Palatino Linotype" w:hAnsi="Palatino Linotype"/>
          <w:b/>
          <w:sz w:val="22"/>
          <w:szCs w:val="22"/>
          <w:u w:val="single"/>
        </w:rPr>
        <w:t xml:space="preserve">VÝZVA K PODÁNÍ </w:t>
      </w:r>
      <w:r w:rsidR="0047768C">
        <w:rPr>
          <w:rFonts w:ascii="Palatino Linotype" w:hAnsi="Palatino Linotype"/>
          <w:b/>
          <w:sz w:val="22"/>
          <w:szCs w:val="22"/>
          <w:u w:val="single"/>
        </w:rPr>
        <w:t>CENOVÉ NABÍDKY</w:t>
      </w:r>
    </w:p>
    <w:p w:rsidR="004A4214" w:rsidRDefault="004A4214" w:rsidP="000764F3">
      <w:pPr>
        <w:spacing w:before="240" w:after="240" w:line="276" w:lineRule="auto"/>
        <w:ind w:left="720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0764F3" w:rsidRPr="004A4214" w:rsidRDefault="004A4214" w:rsidP="004A421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Uveřejnění výzvy k</w:t>
      </w:r>
      <w:r>
        <w:rPr>
          <w:rFonts w:ascii="Palatino Linotype" w:hAnsi="Palatino Linotype"/>
          <w:sz w:val="22"/>
          <w:szCs w:val="22"/>
        </w:rPr>
        <w:t> </w:t>
      </w:r>
      <w:r w:rsidRPr="004A4214">
        <w:rPr>
          <w:rFonts w:ascii="Palatino Linotype" w:hAnsi="Palatino Linotype"/>
          <w:sz w:val="22"/>
          <w:szCs w:val="22"/>
        </w:rPr>
        <w:t>podání</w:t>
      </w:r>
      <w:r>
        <w:rPr>
          <w:rFonts w:ascii="Palatino Linotype" w:hAnsi="Palatino Linotype"/>
          <w:sz w:val="22"/>
          <w:szCs w:val="22"/>
        </w:rPr>
        <w:t xml:space="preserve"> cenové</w:t>
      </w:r>
      <w:r w:rsidRPr="004A4214">
        <w:rPr>
          <w:rFonts w:ascii="Palatino Linotype" w:hAnsi="Palatino Linotype"/>
          <w:sz w:val="22"/>
          <w:szCs w:val="22"/>
        </w:rPr>
        <w:t xml:space="preserve"> nabídky na profilu zadavatele je výzvou k podání nabídky a k prokázání splnění podmínek účasti.</w:t>
      </w:r>
    </w:p>
    <w:p w:rsidR="000764F3" w:rsidRDefault="000764F3" w:rsidP="000764F3">
      <w:pPr>
        <w:numPr>
          <w:ilvl w:val="0"/>
          <w:numId w:val="16"/>
        </w:num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432D74">
        <w:rPr>
          <w:rFonts w:ascii="Palatino Linotype" w:hAnsi="Palatino Linotype"/>
          <w:b/>
          <w:sz w:val="22"/>
          <w:szCs w:val="22"/>
          <w:u w:val="single"/>
        </w:rPr>
        <w:t>Identifikační údaje zadavatele</w:t>
      </w:r>
    </w:p>
    <w:p w:rsidR="000764F3" w:rsidRDefault="000764F3" w:rsidP="000764F3">
      <w:pPr>
        <w:pStyle w:val="Nadpis2"/>
        <w:keepNext w:val="0"/>
        <w:widowControl w:val="0"/>
        <w:numPr>
          <w:ilvl w:val="1"/>
          <w:numId w:val="17"/>
        </w:numPr>
        <w:spacing w:before="120" w:after="240" w:line="276" w:lineRule="auto"/>
        <w:ind w:left="998" w:hanging="431"/>
        <w:rPr>
          <w:rFonts w:ascii="Palatino Linotype" w:hAnsi="Palatino Linotype"/>
          <w:sz w:val="22"/>
          <w:szCs w:val="22"/>
        </w:rPr>
      </w:pPr>
      <w:bookmarkStart w:id="0" w:name="_Toc32627406"/>
      <w:bookmarkStart w:id="1" w:name="_Toc123534344"/>
      <w:r w:rsidRPr="00A40D79">
        <w:rPr>
          <w:rFonts w:ascii="Palatino Linotype" w:hAnsi="Palatino Linotype"/>
          <w:sz w:val="22"/>
          <w:szCs w:val="22"/>
        </w:rPr>
        <w:t>Základní údaje</w:t>
      </w:r>
      <w:bookmarkEnd w:id="0"/>
      <w:bookmarkEnd w:id="1"/>
      <w:r w:rsidRPr="00A40D79">
        <w:rPr>
          <w:rFonts w:ascii="Palatino Linotype" w:hAnsi="Palatino Linotype"/>
          <w:sz w:val="22"/>
          <w:szCs w:val="22"/>
        </w:rPr>
        <w:t xml:space="preserve"> o zadavateli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Zadavatel: Pražská konzervatoř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Pražská konzervatoř, Praha 1, Na Rejdišti 1 – příspěvková organizace </w:t>
      </w:r>
      <w:proofErr w:type="spellStart"/>
      <w:r w:rsidRPr="000764F3">
        <w:rPr>
          <w:rFonts w:ascii="Palatino Linotype" w:hAnsi="Palatino Linotype"/>
          <w:sz w:val="22"/>
          <w:szCs w:val="22"/>
        </w:rPr>
        <w:t>hl.m.Prahy</w:t>
      </w:r>
      <w:proofErr w:type="spellEnd"/>
      <w:r w:rsidRPr="000764F3">
        <w:rPr>
          <w:rFonts w:ascii="Palatino Linotype" w:hAnsi="Palatino Linotype"/>
          <w:sz w:val="22"/>
          <w:szCs w:val="22"/>
        </w:rPr>
        <w:t xml:space="preserve"> zřízena usnesením RHMP č. 550 z </w:t>
      </w:r>
      <w:proofErr w:type="gramStart"/>
      <w:r w:rsidRPr="000764F3">
        <w:rPr>
          <w:rFonts w:ascii="Palatino Linotype" w:hAnsi="Palatino Linotype"/>
          <w:sz w:val="22"/>
          <w:szCs w:val="22"/>
        </w:rPr>
        <w:t>3.4.2001</w:t>
      </w:r>
      <w:proofErr w:type="gramEnd"/>
      <w:r w:rsidRPr="000764F3">
        <w:rPr>
          <w:rFonts w:ascii="Palatino Linotype" w:hAnsi="Palatino Linotype"/>
          <w:sz w:val="22"/>
          <w:szCs w:val="22"/>
        </w:rPr>
        <w:t>, zapsaná v Rejstříku škol RED-IZO 600 0045 38, zapsaná v RARIS IČO:70837911.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Se sídlem: Na Rejdišti 1/77, 110 00 Praha 1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Zastoupená: </w:t>
      </w:r>
      <w:proofErr w:type="spellStart"/>
      <w:r w:rsidR="00520C60">
        <w:rPr>
          <w:rFonts w:ascii="Palatino Linotype" w:hAnsi="Palatino Linotype"/>
          <w:sz w:val="22"/>
          <w:szCs w:val="22"/>
        </w:rPr>
        <w:t>xxxxxxxxxxxxxx</w:t>
      </w:r>
      <w:proofErr w:type="spellEnd"/>
      <w:r w:rsidR="00520C60">
        <w:rPr>
          <w:rFonts w:ascii="Palatino Linotype" w:hAnsi="Palatino Linotype"/>
          <w:sz w:val="22"/>
          <w:szCs w:val="22"/>
        </w:rPr>
        <w:t>,</w:t>
      </w:r>
      <w:r w:rsidRPr="000764F3">
        <w:rPr>
          <w:rFonts w:ascii="Palatino Linotype" w:hAnsi="Palatino Linotype"/>
          <w:sz w:val="22"/>
          <w:szCs w:val="22"/>
        </w:rPr>
        <w:t xml:space="preserve"> ředitelem konzervatoře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ID datové schránky: qhqycf7</w:t>
      </w:r>
    </w:p>
    <w:p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Profil Zadavatele: https://www.vhodne-uverejneni.cz/profil/prazska-konzervator-praha-1-na-rejdisti-1 (dále jen „Profil Zadavatele“).</w:t>
      </w:r>
    </w:p>
    <w:p w:rsid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(dále jen „Zadavatel“)</w:t>
      </w:r>
    </w:p>
    <w:p w:rsidR="00940741" w:rsidRDefault="00940741" w:rsidP="000764F3">
      <w:pPr>
        <w:rPr>
          <w:rFonts w:ascii="Palatino Linotype" w:hAnsi="Palatino Linotype"/>
          <w:sz w:val="22"/>
          <w:szCs w:val="22"/>
        </w:rPr>
      </w:pPr>
    </w:p>
    <w:p w:rsidR="00940741" w:rsidRDefault="00940741" w:rsidP="000764F3">
      <w:pPr>
        <w:rPr>
          <w:rFonts w:ascii="Palatino Linotype" w:hAnsi="Palatino Linotype"/>
          <w:sz w:val="22"/>
          <w:szCs w:val="22"/>
        </w:rPr>
      </w:pPr>
    </w:p>
    <w:p w:rsidR="00940741" w:rsidRDefault="00940741" w:rsidP="000764F3">
      <w:pPr>
        <w:rPr>
          <w:rFonts w:ascii="Palatino Linotype" w:hAnsi="Palatino Linotype"/>
          <w:sz w:val="22"/>
          <w:szCs w:val="22"/>
        </w:rPr>
      </w:pPr>
    </w:p>
    <w:p w:rsidR="00940741" w:rsidRPr="000764F3" w:rsidRDefault="00940741" w:rsidP="000764F3">
      <w:pPr>
        <w:rPr>
          <w:rFonts w:ascii="Palatino Linotype" w:hAnsi="Palatino Linotype"/>
          <w:sz w:val="22"/>
          <w:szCs w:val="22"/>
        </w:rPr>
      </w:pPr>
    </w:p>
    <w:p w:rsidR="000764F3" w:rsidRPr="000764F3" w:rsidRDefault="000764F3" w:rsidP="000764F3">
      <w:pPr>
        <w:pStyle w:val="Nadpis2"/>
        <w:keepNext w:val="0"/>
        <w:widowControl w:val="0"/>
        <w:numPr>
          <w:ilvl w:val="1"/>
          <w:numId w:val="17"/>
        </w:numPr>
        <w:spacing w:after="240" w:line="276" w:lineRule="auto"/>
        <w:ind w:left="998" w:hanging="431"/>
        <w:rPr>
          <w:rFonts w:ascii="Palatino Linotype" w:hAnsi="Palatino Linotype"/>
          <w:sz w:val="22"/>
          <w:szCs w:val="22"/>
        </w:rPr>
      </w:pPr>
      <w:bookmarkStart w:id="2" w:name="_Ref207332822"/>
      <w:r w:rsidRPr="00A40D79">
        <w:rPr>
          <w:rFonts w:ascii="Palatino Linotype" w:hAnsi="Palatino Linotype"/>
          <w:sz w:val="22"/>
          <w:szCs w:val="22"/>
        </w:rPr>
        <w:lastRenderedPageBreak/>
        <w:t>Kontaktní osoby zadavatele</w:t>
      </w:r>
      <w:bookmarkEnd w:id="2"/>
    </w:p>
    <w:p w:rsidR="004546C0" w:rsidRDefault="004546C0" w:rsidP="000764F3">
      <w:pPr>
        <w:pStyle w:val="Zkladntext"/>
        <w:widowControl w:val="0"/>
        <w:spacing w:before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546C0">
        <w:rPr>
          <w:rFonts w:ascii="Palatino Linotype" w:hAnsi="Palatino Linotype"/>
          <w:sz w:val="22"/>
          <w:szCs w:val="22"/>
        </w:rPr>
        <w:t>Kontaktní</w:t>
      </w:r>
      <w:r>
        <w:rPr>
          <w:rFonts w:ascii="Palatino Linotype" w:hAnsi="Palatino Linotype"/>
          <w:sz w:val="22"/>
          <w:szCs w:val="22"/>
        </w:rPr>
        <w:t>mi osobami</w:t>
      </w:r>
      <w:r w:rsidRPr="004546C0">
        <w:rPr>
          <w:rFonts w:ascii="Palatino Linotype" w:hAnsi="Palatino Linotype"/>
          <w:sz w:val="22"/>
          <w:szCs w:val="22"/>
        </w:rPr>
        <w:t xml:space="preserve"> je </w:t>
      </w:r>
      <w:proofErr w:type="spellStart"/>
      <w:r w:rsidR="00520C60">
        <w:rPr>
          <w:rFonts w:ascii="Palatino Linotype" w:hAnsi="Palatino Linotype"/>
          <w:sz w:val="22"/>
          <w:szCs w:val="22"/>
        </w:rPr>
        <w:t>xxxxxxxxxxx</w:t>
      </w:r>
      <w:proofErr w:type="spellEnd"/>
      <w:r w:rsidRPr="004546C0">
        <w:rPr>
          <w:rFonts w:ascii="Palatino Linotype" w:hAnsi="Palatino Linotype"/>
          <w:sz w:val="22"/>
          <w:szCs w:val="22"/>
        </w:rPr>
        <w:t xml:space="preserve">, tel. č. </w:t>
      </w:r>
      <w:proofErr w:type="spellStart"/>
      <w:r w:rsidR="00520C60">
        <w:rPr>
          <w:rFonts w:ascii="Palatino Linotype" w:hAnsi="Palatino Linotype"/>
          <w:sz w:val="22"/>
          <w:szCs w:val="22"/>
        </w:rPr>
        <w:t>xxxxxxxxxxxx</w:t>
      </w:r>
      <w:proofErr w:type="spellEnd"/>
      <w:r w:rsidR="00520C60">
        <w:rPr>
          <w:rFonts w:ascii="Palatino Linotype" w:hAnsi="Palatino Linotype"/>
          <w:sz w:val="22"/>
          <w:szCs w:val="22"/>
        </w:rPr>
        <w:t>,</w:t>
      </w:r>
      <w:r w:rsidR="007B7506">
        <w:rPr>
          <w:rFonts w:ascii="Palatino Linotype" w:hAnsi="Palatino Linotype"/>
          <w:sz w:val="22"/>
          <w:szCs w:val="22"/>
        </w:rPr>
        <w:t xml:space="preserve"> </w:t>
      </w:r>
      <w:r w:rsidRPr="004546C0">
        <w:rPr>
          <w:rFonts w:ascii="Palatino Linotype" w:hAnsi="Palatino Linotype"/>
          <w:sz w:val="22"/>
          <w:szCs w:val="22"/>
        </w:rPr>
        <w:t xml:space="preserve"> ve věcech technických a </w:t>
      </w:r>
      <w:proofErr w:type="spellStart"/>
      <w:r w:rsidR="00520C60">
        <w:rPr>
          <w:rFonts w:ascii="Palatino Linotype" w:hAnsi="Palatino Linotype"/>
          <w:sz w:val="22"/>
          <w:szCs w:val="22"/>
        </w:rPr>
        <w:t>xxxxxxxxxxxxxx</w:t>
      </w:r>
      <w:proofErr w:type="spellEnd"/>
      <w:r>
        <w:rPr>
          <w:rFonts w:ascii="Palatino Linotype" w:hAnsi="Palatino Linotype"/>
          <w:sz w:val="22"/>
          <w:szCs w:val="22"/>
        </w:rPr>
        <w:t xml:space="preserve">, tel. </w:t>
      </w:r>
      <w:proofErr w:type="spellStart"/>
      <w:r w:rsidR="00520C60">
        <w:rPr>
          <w:rFonts w:ascii="Palatino Linotype" w:hAnsi="Palatino Linotype"/>
          <w:sz w:val="22"/>
          <w:szCs w:val="22"/>
        </w:rPr>
        <w:t>xxxxxxxxxxxxxx</w:t>
      </w:r>
      <w:proofErr w:type="spellEnd"/>
      <w:r>
        <w:rPr>
          <w:rFonts w:ascii="Palatino Linotype" w:hAnsi="Palatino Linotype"/>
          <w:sz w:val="22"/>
          <w:szCs w:val="22"/>
        </w:rPr>
        <w:t xml:space="preserve">, ve věcech </w:t>
      </w:r>
      <w:r w:rsidRPr="00A40D79">
        <w:rPr>
          <w:rFonts w:ascii="Palatino Linotype" w:hAnsi="Palatino Linotype"/>
          <w:sz w:val="22"/>
          <w:szCs w:val="22"/>
        </w:rPr>
        <w:t>souvisejících se zadáváním této veřejné zakázky</w:t>
      </w:r>
      <w:r>
        <w:rPr>
          <w:rFonts w:ascii="Palatino Linotype" w:hAnsi="Palatino Linotype"/>
          <w:sz w:val="22"/>
          <w:szCs w:val="22"/>
        </w:rPr>
        <w:t xml:space="preserve"> a</w:t>
      </w:r>
      <w:r w:rsidRPr="004546C0">
        <w:rPr>
          <w:rFonts w:ascii="Palatino Linotype" w:hAnsi="Palatino Linotype"/>
          <w:sz w:val="22"/>
          <w:szCs w:val="22"/>
        </w:rPr>
        <w:t xml:space="preserve"> ve věcech smluvních</w:t>
      </w:r>
      <w:r>
        <w:rPr>
          <w:rFonts w:ascii="Palatino Linotype" w:hAnsi="Palatino Linotype"/>
          <w:sz w:val="22"/>
          <w:szCs w:val="22"/>
        </w:rPr>
        <w:t>.</w:t>
      </w:r>
    </w:p>
    <w:p w:rsidR="000764F3" w:rsidRDefault="004546C0" w:rsidP="000764F3">
      <w:pPr>
        <w:pStyle w:val="Zkladntext"/>
        <w:widowControl w:val="0"/>
        <w:spacing w:before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Kontaktní osoby zajišťují</w:t>
      </w:r>
      <w:r w:rsidR="000764F3" w:rsidRPr="00A40D79">
        <w:rPr>
          <w:rFonts w:ascii="Palatino Linotype" w:hAnsi="Palatino Linotype"/>
          <w:sz w:val="22"/>
          <w:szCs w:val="22"/>
        </w:rPr>
        <w:t xml:space="preserve"> veškerou komunikaci zadavatele s dodavateli (tím není dotčeno oprávnění statutárního orgánu či jiné pověřené osoby zadavate</w:t>
      </w:r>
      <w:r w:rsidR="000764F3">
        <w:rPr>
          <w:rFonts w:ascii="Palatino Linotype" w:hAnsi="Palatino Linotype"/>
          <w:sz w:val="22"/>
          <w:szCs w:val="22"/>
        </w:rPr>
        <w:t>le).</w:t>
      </w:r>
    </w:p>
    <w:p w:rsidR="000764F3" w:rsidRDefault="000764F3" w:rsidP="000764F3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Klasifikace veřejné zakázky</w:t>
      </w:r>
    </w:p>
    <w:p w:rsidR="000764F3" w:rsidRDefault="000764F3" w:rsidP="004546C0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Veřejná zakázka je veřejnou</w:t>
      </w:r>
      <w:r>
        <w:rPr>
          <w:rFonts w:ascii="Palatino Linotype" w:hAnsi="Palatino Linotype"/>
          <w:sz w:val="22"/>
          <w:szCs w:val="22"/>
        </w:rPr>
        <w:t xml:space="preserve"> zakázkou na dodávky.</w:t>
      </w:r>
    </w:p>
    <w:p w:rsidR="000764F3" w:rsidRDefault="000764F3" w:rsidP="004546C0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Veřejná zakázka je veřejnou zakázkou podlimitní ve smyslu Nařízení vlády 172/2016 Sb., o stanovení finančních limitů a částek pro účely zákona o zadávání veřejných zakázek.</w:t>
      </w:r>
    </w:p>
    <w:p w:rsidR="008E7024" w:rsidRPr="000764F3" w:rsidRDefault="008E7024" w:rsidP="004546C0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Veřejná zakázka není rozdělena na části.</w:t>
      </w:r>
    </w:p>
    <w:p w:rsidR="000764F3" w:rsidRPr="000764F3" w:rsidRDefault="000764F3" w:rsidP="004546C0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Kód předmětu veřejné zakázky: 32340000-8 -Mikrofony a reproduktory, </w:t>
      </w:r>
      <w:r w:rsidR="00360802">
        <w:rPr>
          <w:rFonts w:ascii="Palatino Linotype" w:hAnsi="Palatino Linotype"/>
          <w:sz w:val="22"/>
          <w:szCs w:val="22"/>
        </w:rPr>
        <w:t>3</w:t>
      </w:r>
      <w:r w:rsidRPr="000764F3">
        <w:rPr>
          <w:rFonts w:ascii="Palatino Linotype" w:hAnsi="Palatino Linotype"/>
          <w:sz w:val="22"/>
          <w:szCs w:val="22"/>
        </w:rPr>
        <w:t>2350000-1 -Části zvukového a video zařízení, 32000000-3 -Rozhlas, televize, komunikace, telekomunikace a související zařízení, 50342000-4 - Opravy a údržba audiosystémů,  32351300-1 – Příslušenství audiosystémů, 51313000-9 - Instala</w:t>
      </w:r>
      <w:r w:rsidR="00360802">
        <w:rPr>
          <w:rFonts w:ascii="Palatino Linotype" w:hAnsi="Palatino Linotype"/>
          <w:sz w:val="22"/>
          <w:szCs w:val="22"/>
        </w:rPr>
        <w:t>ce a montáž zvukových zařízení</w:t>
      </w:r>
      <w:r w:rsidRPr="000764F3">
        <w:rPr>
          <w:rFonts w:ascii="Palatino Linotype" w:hAnsi="Palatino Linotype"/>
          <w:sz w:val="22"/>
          <w:szCs w:val="22"/>
        </w:rPr>
        <w:t>, 32343000-9 – Zesilovače</w:t>
      </w:r>
    </w:p>
    <w:p w:rsidR="000B2599" w:rsidRDefault="000B2599" w:rsidP="000B2599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Předmět plnění veřejné zakázky</w:t>
      </w:r>
    </w:p>
    <w:p w:rsidR="007C0180" w:rsidRDefault="000B2599" w:rsidP="000B2599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Předmětem plnění veřejné zakázky je zajištění v</w:t>
      </w:r>
      <w:r w:rsidRPr="000B2599">
        <w:rPr>
          <w:rFonts w:ascii="Palatino Linotype" w:hAnsi="Palatino Linotype"/>
          <w:sz w:val="22"/>
          <w:szCs w:val="22"/>
        </w:rPr>
        <w:t xml:space="preserve">ybavení koncertního sálu </w:t>
      </w:r>
      <w:r>
        <w:rPr>
          <w:rFonts w:ascii="Palatino Linotype" w:hAnsi="Palatino Linotype"/>
          <w:sz w:val="22"/>
          <w:szCs w:val="22"/>
        </w:rPr>
        <w:t>Pražské konzervatoře</w:t>
      </w:r>
      <w:r w:rsidRPr="000B2599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tj.</w:t>
      </w:r>
      <w:r w:rsidRPr="000B2599">
        <w:rPr>
          <w:rFonts w:ascii="Palatino Linotype" w:hAnsi="Palatino Linotype"/>
          <w:sz w:val="22"/>
          <w:szCs w:val="22"/>
        </w:rPr>
        <w:t xml:space="preserve"> vytvoření jednoho funkčního systému hudebního zvučení a záznamu v koncertním sále konzervatoře, což zahrnuje dodávku zesilovačů, reprobeden, pasivních odposlechových monitorů, mikrofonních setů a mikrofonů, mikrofonních závěsů, počítače na zpracování zvuku, </w:t>
      </w:r>
      <w:proofErr w:type="spellStart"/>
      <w:r w:rsidRPr="000B2599">
        <w:rPr>
          <w:rFonts w:ascii="Palatino Linotype" w:hAnsi="Palatino Linotype"/>
          <w:sz w:val="22"/>
          <w:szCs w:val="22"/>
        </w:rPr>
        <w:t>dozvukových</w:t>
      </w:r>
      <w:proofErr w:type="spellEnd"/>
      <w:r w:rsidRPr="000B2599">
        <w:rPr>
          <w:rFonts w:ascii="Palatino Linotype" w:hAnsi="Palatino Linotype"/>
          <w:sz w:val="22"/>
          <w:szCs w:val="22"/>
        </w:rPr>
        <w:t xml:space="preserve"> jednotek, ovladačů, mikrofonních stativů, stereo setů, redukcí, vysílače, kabelů, softwarového vybavení, atd.  včetně</w:t>
      </w:r>
      <w:r w:rsidR="005043D2">
        <w:rPr>
          <w:rFonts w:ascii="Palatino Linotype" w:hAnsi="Palatino Linotype"/>
          <w:sz w:val="22"/>
          <w:szCs w:val="22"/>
        </w:rPr>
        <w:t xml:space="preserve"> kompletace,</w:t>
      </w:r>
      <w:r w:rsidRPr="000B2599">
        <w:rPr>
          <w:rFonts w:ascii="Palatino Linotype" w:hAnsi="Palatino Linotype"/>
          <w:sz w:val="22"/>
          <w:szCs w:val="22"/>
        </w:rPr>
        <w:t xml:space="preserve">  instalace a montáže daného</w:t>
      </w:r>
      <w:r w:rsidR="00F33B65">
        <w:rPr>
          <w:rFonts w:ascii="Palatino Linotype" w:hAnsi="Palatino Linotype"/>
          <w:sz w:val="22"/>
          <w:szCs w:val="22"/>
        </w:rPr>
        <w:t>,</w:t>
      </w:r>
      <w:r w:rsidRPr="000B2599">
        <w:rPr>
          <w:rFonts w:ascii="Palatino Linotype" w:hAnsi="Palatino Linotype"/>
          <w:sz w:val="22"/>
          <w:szCs w:val="22"/>
        </w:rPr>
        <w:t xml:space="preserve"> výše uvedeného zařízení. Dále vytvoření</w:t>
      </w:r>
      <w:r w:rsidR="00827291">
        <w:rPr>
          <w:rFonts w:ascii="Palatino Linotype" w:hAnsi="Palatino Linotype"/>
          <w:sz w:val="22"/>
          <w:szCs w:val="22"/>
        </w:rPr>
        <w:t xml:space="preserve"> nového</w:t>
      </w:r>
      <w:r w:rsidRPr="000B2599">
        <w:rPr>
          <w:rFonts w:ascii="Palatino Linotype" w:hAnsi="Palatino Linotype"/>
          <w:sz w:val="22"/>
          <w:szCs w:val="22"/>
        </w:rPr>
        <w:t xml:space="preserve"> postu zvukaře, úpravu stávajících přípojných hnízd jeviště sálu a úpravu stávajících kabelových rozvodů signálových hnízd vč. propojovací kabeláže do r</w:t>
      </w:r>
      <w:r>
        <w:rPr>
          <w:rFonts w:ascii="Palatino Linotype" w:hAnsi="Palatino Linotype"/>
          <w:sz w:val="22"/>
          <w:szCs w:val="22"/>
        </w:rPr>
        <w:t>ežie,</w:t>
      </w:r>
      <w:r w:rsidR="00827291">
        <w:rPr>
          <w:rFonts w:ascii="Palatino Linotype" w:hAnsi="Palatino Linotype"/>
          <w:sz w:val="22"/>
          <w:szCs w:val="22"/>
        </w:rPr>
        <w:t xml:space="preserve"> vytvoření </w:t>
      </w:r>
      <w:r w:rsidR="00827291" w:rsidRPr="00827291">
        <w:rPr>
          <w:rFonts w:ascii="Palatino Linotype" w:hAnsi="Palatino Linotype"/>
          <w:sz w:val="22"/>
          <w:szCs w:val="22"/>
        </w:rPr>
        <w:t>nových přípojných hnízd</w:t>
      </w:r>
      <w:r w:rsidR="00827291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a to vše za podmínek a v souladu se zadávací dokumentací.</w:t>
      </w:r>
    </w:p>
    <w:p w:rsidR="000D107E" w:rsidRDefault="000D107E" w:rsidP="000B2599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D107E">
        <w:rPr>
          <w:rFonts w:ascii="Palatino Linotype" w:hAnsi="Palatino Linotype"/>
          <w:sz w:val="22"/>
          <w:szCs w:val="22"/>
        </w:rPr>
        <w:t xml:space="preserve">Podrobné vymezení předmětu veřejné zakázky, včetně technických podmínek v podrobnostech nezbytných pro zpracování nabídky, je uvedeno </w:t>
      </w:r>
      <w:r w:rsidR="00940741">
        <w:rPr>
          <w:rFonts w:ascii="Palatino Linotype" w:hAnsi="Palatino Linotype"/>
          <w:sz w:val="22"/>
          <w:szCs w:val="22"/>
        </w:rPr>
        <w:t>v zadávací dokumentaci a přílohách zadávací dokumentace.</w:t>
      </w:r>
    </w:p>
    <w:p w:rsidR="00346BA4" w:rsidRDefault="00346BA4" w:rsidP="00346BA4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Odůvodnění potřeby veřejné zakázky</w:t>
      </w:r>
    </w:p>
    <w:p w:rsidR="00346BA4" w:rsidRDefault="00604256" w:rsidP="00346BA4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Koncertní sál Pražské konzervatoře</w:t>
      </w:r>
      <w:r w:rsidR="00346BA4" w:rsidRPr="00346BA4">
        <w:rPr>
          <w:rFonts w:ascii="Palatino Linotype" w:hAnsi="Palatino Linotype"/>
          <w:sz w:val="22"/>
          <w:szCs w:val="22"/>
        </w:rPr>
        <w:t xml:space="preserve"> potřebuje vybavit zvukovou technikou, která je v souladu s požadavky a předpoklady pro kvalitní technické zpracování i provedení zvukových záznamů, </w:t>
      </w:r>
      <w:r w:rsidR="00346BA4" w:rsidRPr="00346BA4">
        <w:rPr>
          <w:rFonts w:ascii="Palatino Linotype" w:hAnsi="Palatino Linotype"/>
          <w:sz w:val="22"/>
          <w:szCs w:val="22"/>
        </w:rPr>
        <w:lastRenderedPageBreak/>
        <w:t xml:space="preserve">zvučení koncertů a představení žáků školy. Vysílací rádiové frekvence stávajícího zařízení budou v brzké době zakázány a zvukové vybavení pro živé zvučení i záznam je používáno pro studijní snímky a pro vytváření soutěžních snímků žáků pro celosvětové soutěže.  </w:t>
      </w:r>
    </w:p>
    <w:p w:rsidR="000764F3" w:rsidRPr="00B2521C" w:rsidRDefault="000764F3" w:rsidP="00346BA4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 w:rsidRPr="00B2521C">
        <w:rPr>
          <w:rFonts w:ascii="Palatino Linotype" w:hAnsi="Palatino Linotype"/>
          <w:b/>
          <w:sz w:val="22"/>
          <w:szCs w:val="22"/>
          <w:u w:val="single"/>
        </w:rPr>
        <w:t>Údaje o přístupu k zadávací dokumentaci</w:t>
      </w:r>
    </w:p>
    <w:p w:rsidR="000764F3" w:rsidRDefault="000764F3" w:rsidP="000764F3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Zadávací dokumentace bude uveřejněna po dobu trvání lhůty pro podání nabídek na profilu zadavatele.</w:t>
      </w:r>
    </w:p>
    <w:p w:rsidR="004A4214" w:rsidRP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Zadavatel zveřejňuje následující části zadávací dokumentace na svém profilu zadavatele:</w:t>
      </w:r>
    </w:p>
    <w:p w:rsidR="004A4214" w:rsidRP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1)</w:t>
      </w:r>
      <w:r w:rsidRPr="004A4214">
        <w:rPr>
          <w:rFonts w:ascii="Palatino Linotype" w:hAnsi="Palatino Linotype"/>
          <w:sz w:val="22"/>
          <w:szCs w:val="22"/>
        </w:rPr>
        <w:tab/>
        <w:t>Výzva k</w:t>
      </w:r>
      <w:r>
        <w:rPr>
          <w:rFonts w:ascii="Palatino Linotype" w:hAnsi="Palatino Linotype"/>
          <w:sz w:val="22"/>
          <w:szCs w:val="22"/>
        </w:rPr>
        <w:t> </w:t>
      </w:r>
      <w:r w:rsidRPr="004A4214">
        <w:rPr>
          <w:rFonts w:ascii="Palatino Linotype" w:hAnsi="Palatino Linotype"/>
          <w:sz w:val="22"/>
          <w:szCs w:val="22"/>
        </w:rPr>
        <w:t>podání</w:t>
      </w:r>
      <w:r>
        <w:rPr>
          <w:rFonts w:ascii="Palatino Linotype" w:hAnsi="Palatino Linotype"/>
          <w:sz w:val="22"/>
          <w:szCs w:val="22"/>
        </w:rPr>
        <w:t xml:space="preserve"> cenové</w:t>
      </w:r>
      <w:r w:rsidRPr="004A4214">
        <w:rPr>
          <w:rFonts w:ascii="Palatino Linotype" w:hAnsi="Palatino Linotype"/>
          <w:sz w:val="22"/>
          <w:szCs w:val="22"/>
        </w:rPr>
        <w:t xml:space="preserve"> nabídky</w:t>
      </w:r>
    </w:p>
    <w:p w:rsid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2)</w:t>
      </w:r>
      <w:r>
        <w:rPr>
          <w:rFonts w:ascii="Palatino Linotype" w:hAnsi="Palatino Linotype"/>
          <w:sz w:val="22"/>
          <w:szCs w:val="22"/>
        </w:rPr>
        <w:tab/>
        <w:t>Zadávací dokumentace obsahující zadávací podmínky včetně příloh, tj.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 xml:space="preserve">Příloha č. 1 - Podrobná specifikace předmětu plnění veřejné zakázky, technické podmínky a podklady podle </w:t>
      </w:r>
      <w:proofErr w:type="spellStart"/>
      <w:r w:rsidRPr="004A4214">
        <w:rPr>
          <w:rFonts w:ascii="Palatino Linotype" w:hAnsi="Palatino Linotype"/>
          <w:sz w:val="22"/>
          <w:szCs w:val="22"/>
        </w:rPr>
        <w:t>ust</w:t>
      </w:r>
      <w:proofErr w:type="spellEnd"/>
      <w:r w:rsidRPr="004A4214">
        <w:rPr>
          <w:rFonts w:ascii="Palatino Linotype" w:hAnsi="Palatino Linotype"/>
          <w:sz w:val="22"/>
          <w:szCs w:val="22"/>
        </w:rPr>
        <w:t>. § 89 a násl. ZZVZ a soupis stavebních prací, dodávek a služeb</w:t>
      </w:r>
      <w:r>
        <w:rPr>
          <w:rFonts w:ascii="Palatino Linotype" w:hAnsi="Palatino Linotype"/>
          <w:sz w:val="22"/>
          <w:szCs w:val="22"/>
        </w:rPr>
        <w:t xml:space="preserve"> (položkový rozpočet</w:t>
      </w:r>
      <w:r w:rsidRPr="004A42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4A4214">
        <w:rPr>
          <w:rFonts w:ascii="Palatino Linotype" w:hAnsi="Palatino Linotype"/>
          <w:sz w:val="22"/>
          <w:szCs w:val="22"/>
        </w:rPr>
        <w:t>nenaceněný</w:t>
      </w:r>
      <w:proofErr w:type="spellEnd"/>
      <w:r>
        <w:rPr>
          <w:rFonts w:ascii="Palatino Linotype" w:hAnsi="Palatino Linotype"/>
          <w:sz w:val="22"/>
          <w:szCs w:val="22"/>
        </w:rPr>
        <w:t>)</w:t>
      </w:r>
      <w:r w:rsidRPr="004A4214">
        <w:rPr>
          <w:rFonts w:ascii="Palatino Linotype" w:hAnsi="Palatino Linotype"/>
          <w:sz w:val="22"/>
          <w:szCs w:val="22"/>
        </w:rPr>
        <w:t xml:space="preserve"> (v elektronické podobě);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Příloha č. 2 - Návrh smlouvy o dílo – závazné obchodní podmínky;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Příloha č. 3 – Krycí list nabídky;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Příloha č. 4 – Vzor čestného prohlášení o splnění základní způsobilosti;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Příloha č. 5 – Kompletní technická dokumentace techniky i akustiky v koncertním sále Pražské konzervatoře</w:t>
      </w:r>
    </w:p>
    <w:p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Příloha č. 6 – Fotografie koncertního sálu a režie koncertního sálu Pražské konzervatoře</w:t>
      </w:r>
    </w:p>
    <w:p w:rsidR="000764F3" w:rsidRDefault="000764F3" w:rsidP="00346BA4">
      <w:pPr>
        <w:numPr>
          <w:ilvl w:val="0"/>
          <w:numId w:val="18"/>
        </w:num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Způsob a místo pro podání nabídek; lhůta pro podání nabídek</w:t>
      </w:r>
    </w:p>
    <w:p w:rsidR="000764F3" w:rsidRPr="00F976B0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>N</w:t>
      </w:r>
      <w:r>
        <w:rPr>
          <w:rFonts w:ascii="Palatino Linotype" w:hAnsi="Palatino Linotype"/>
          <w:sz w:val="22"/>
          <w:szCs w:val="22"/>
        </w:rPr>
        <w:t>abídka musí být podána písemně v elektronické</w:t>
      </w:r>
      <w:r w:rsidRPr="00F976B0">
        <w:rPr>
          <w:rFonts w:ascii="Palatino Linotype" w:hAnsi="Palatino Linotype"/>
          <w:sz w:val="22"/>
          <w:szCs w:val="22"/>
        </w:rPr>
        <w:t xml:space="preserve"> formě a podepsána osobou oprávněnou zastupovat dodavatele.</w:t>
      </w:r>
    </w:p>
    <w:p w:rsidR="000764F3" w:rsidRPr="00F976B0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>Dodavatel může podat pouze jednu nabídku. Nabídka musí být zpracována v</w:t>
      </w:r>
      <w:r w:rsidR="002D2092">
        <w:rPr>
          <w:rFonts w:ascii="Palatino Linotype" w:hAnsi="Palatino Linotype"/>
          <w:sz w:val="22"/>
          <w:szCs w:val="22"/>
        </w:rPr>
        <w:t> </w:t>
      </w:r>
      <w:r w:rsidRPr="00F976B0">
        <w:rPr>
          <w:rFonts w:ascii="Palatino Linotype" w:hAnsi="Palatino Linotype"/>
          <w:sz w:val="22"/>
          <w:szCs w:val="22"/>
        </w:rPr>
        <w:t>českém</w:t>
      </w:r>
      <w:r w:rsidR="002D2092">
        <w:rPr>
          <w:rFonts w:ascii="Palatino Linotype" w:hAnsi="Palatino Linotype"/>
          <w:sz w:val="22"/>
          <w:szCs w:val="22"/>
        </w:rPr>
        <w:t xml:space="preserve"> nebo slovenském</w:t>
      </w:r>
      <w:r w:rsidRPr="00F976B0">
        <w:rPr>
          <w:rFonts w:ascii="Palatino Linotype" w:hAnsi="Palatino Linotype"/>
          <w:sz w:val="22"/>
          <w:szCs w:val="22"/>
        </w:rPr>
        <w:t xml:space="preserve"> jazyce.</w:t>
      </w:r>
      <w:r w:rsidR="002F3CF4">
        <w:rPr>
          <w:rFonts w:ascii="Palatino Linotype" w:hAnsi="Palatino Linotype"/>
          <w:sz w:val="22"/>
          <w:szCs w:val="22"/>
        </w:rPr>
        <w:t xml:space="preserve"> </w:t>
      </w:r>
      <w:r w:rsidR="002F3CF4" w:rsidRPr="002F3CF4">
        <w:rPr>
          <w:rFonts w:ascii="Palatino Linotype" w:hAnsi="Palatino Linotype"/>
          <w:sz w:val="22"/>
          <w:szCs w:val="22"/>
        </w:rPr>
        <w:t>Doklady, které jsou vyhotoveny v jiném než českém jazyce</w:t>
      </w:r>
      <w:r w:rsidR="002D2092">
        <w:rPr>
          <w:rFonts w:ascii="Palatino Linotype" w:hAnsi="Palatino Linotype"/>
          <w:sz w:val="22"/>
          <w:szCs w:val="22"/>
        </w:rPr>
        <w:t xml:space="preserve"> nebo slovenském jazyce</w:t>
      </w:r>
      <w:r w:rsidR="002F3CF4" w:rsidRPr="002F3CF4">
        <w:rPr>
          <w:rFonts w:ascii="Palatino Linotype" w:hAnsi="Palatino Linotype"/>
          <w:sz w:val="22"/>
          <w:szCs w:val="22"/>
        </w:rPr>
        <w:t>, musí být opatřeny překladem do českého jazyka.</w:t>
      </w:r>
    </w:p>
    <w:p w:rsidR="000764F3" w:rsidRPr="00F976B0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 xml:space="preserve">Nabídky se podávají </w:t>
      </w:r>
      <w:r>
        <w:rPr>
          <w:rFonts w:ascii="Palatino Linotype" w:hAnsi="Palatino Linotype"/>
          <w:sz w:val="22"/>
          <w:szCs w:val="22"/>
        </w:rPr>
        <w:t xml:space="preserve">prostřednictvím elektronického nástroje </w:t>
      </w:r>
      <w:r w:rsidR="004546C0" w:rsidRPr="004546C0">
        <w:rPr>
          <w:rFonts w:ascii="Palatino Linotype" w:hAnsi="Palatino Linotype"/>
          <w:sz w:val="22"/>
          <w:szCs w:val="22"/>
        </w:rPr>
        <w:t xml:space="preserve">prostřednictvím portálu </w:t>
      </w:r>
      <w:hyperlink r:id="rId7" w:history="1">
        <w:r w:rsidR="003A436A" w:rsidRPr="003D42C8">
          <w:rPr>
            <w:rStyle w:val="Hypertextovodkaz"/>
            <w:rFonts w:ascii="Palatino Linotype" w:hAnsi="Palatino Linotype"/>
            <w:sz w:val="22"/>
            <w:szCs w:val="22"/>
          </w:rPr>
          <w:t>https://www.vhodne-uverejneni.cz/</w:t>
        </w:r>
      </w:hyperlink>
      <w:r w:rsidR="004546C0" w:rsidRPr="004546C0">
        <w:rPr>
          <w:rFonts w:ascii="Palatino Linotype" w:hAnsi="Palatino Linotype"/>
          <w:sz w:val="22"/>
          <w:szCs w:val="22"/>
        </w:rPr>
        <w:t xml:space="preserve">, který je provozován na elektronickém nástroji X-EN ver. 4 (dále jen „elektronický nástroj“)Pro komunikaci prostřednictvím elektronického nástroje je nutné, aby se uchazeči zaregistrovali jako „dodavatel“ na webové stránce elektronického nástroje. Návod, jak pracovat s elektronickým nástrojem, je dostupný na adrese </w:t>
      </w:r>
      <w:hyperlink r:id="rId8" w:history="1">
        <w:r w:rsidR="003A436A" w:rsidRPr="003D42C8">
          <w:rPr>
            <w:rStyle w:val="Hypertextovodkaz"/>
            <w:rFonts w:ascii="Palatino Linotype" w:hAnsi="Palatino Linotype"/>
            <w:sz w:val="22"/>
            <w:szCs w:val="22"/>
          </w:rPr>
          <w:t>https://www.vhodne-uverejneni.cz/manualy</w:t>
        </w:r>
      </w:hyperlink>
      <w:r w:rsidR="004546C0" w:rsidRPr="004546C0">
        <w:rPr>
          <w:rFonts w:ascii="Palatino Linotype" w:hAnsi="Palatino Linotype"/>
          <w:sz w:val="22"/>
          <w:szCs w:val="22"/>
        </w:rPr>
        <w:t>.</w:t>
      </w:r>
    </w:p>
    <w:p w:rsidR="000764F3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>Nabídka musí být podána nejpozději do konce lhůty pro podání nabídek.</w:t>
      </w:r>
    </w:p>
    <w:p w:rsidR="002F3CF4" w:rsidRPr="00F976B0" w:rsidRDefault="002F3CF4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F3CF4">
        <w:rPr>
          <w:rFonts w:ascii="Palatino Linotype" w:hAnsi="Palatino Linotype"/>
          <w:sz w:val="22"/>
          <w:szCs w:val="22"/>
        </w:rPr>
        <w:t xml:space="preserve">Lhůta pro podání nabídek začíná běžet dnem zahájení zadávacího řízení podle ustanovení § 53 odst. 1 </w:t>
      </w:r>
      <w:r>
        <w:rPr>
          <w:rFonts w:ascii="Palatino Linotype" w:hAnsi="Palatino Linotype"/>
          <w:sz w:val="22"/>
          <w:szCs w:val="22"/>
        </w:rPr>
        <w:t xml:space="preserve">ZZVZ </w:t>
      </w:r>
      <w:r w:rsidRPr="002F3CF4">
        <w:rPr>
          <w:rFonts w:ascii="Palatino Linotype" w:hAnsi="Palatino Linotype"/>
          <w:sz w:val="22"/>
          <w:szCs w:val="22"/>
        </w:rPr>
        <w:t>a je stanovena na 11 pracovních dnů.</w:t>
      </w:r>
    </w:p>
    <w:p w:rsidR="000764F3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lastRenderedPageBreak/>
        <w:t xml:space="preserve">Lhůta pro podání nabídek je stanovena zadavatelem </w:t>
      </w:r>
      <w:r w:rsidRPr="00263516">
        <w:rPr>
          <w:rFonts w:ascii="Palatino Linotype" w:hAnsi="Palatino Linotype"/>
          <w:sz w:val="22"/>
          <w:szCs w:val="22"/>
        </w:rPr>
        <w:t xml:space="preserve">do </w:t>
      </w:r>
      <w:r w:rsidR="000806C4" w:rsidRPr="00263516">
        <w:rPr>
          <w:rFonts w:ascii="Palatino Linotype" w:hAnsi="Palatino Linotype"/>
          <w:b/>
          <w:sz w:val="22"/>
          <w:szCs w:val="22"/>
        </w:rPr>
        <w:t>14</w:t>
      </w:r>
      <w:r w:rsidRPr="00263516">
        <w:rPr>
          <w:rFonts w:ascii="Palatino Linotype" w:hAnsi="Palatino Linotype"/>
          <w:b/>
          <w:sz w:val="22"/>
          <w:szCs w:val="22"/>
        </w:rPr>
        <w:t xml:space="preserve">. </w:t>
      </w:r>
      <w:r w:rsidR="000806C4" w:rsidRPr="00263516">
        <w:rPr>
          <w:rFonts w:ascii="Palatino Linotype" w:hAnsi="Palatino Linotype"/>
          <w:b/>
          <w:sz w:val="22"/>
          <w:szCs w:val="22"/>
        </w:rPr>
        <w:t>12</w:t>
      </w:r>
      <w:r w:rsidR="00263516" w:rsidRPr="00263516">
        <w:rPr>
          <w:rFonts w:ascii="Palatino Linotype" w:hAnsi="Palatino Linotype"/>
          <w:b/>
          <w:sz w:val="22"/>
          <w:szCs w:val="22"/>
        </w:rPr>
        <w:t>. 2020</w:t>
      </w:r>
      <w:r w:rsidRPr="00263516">
        <w:rPr>
          <w:rFonts w:ascii="Palatino Linotype" w:hAnsi="Palatino Linotype"/>
          <w:b/>
          <w:sz w:val="22"/>
          <w:szCs w:val="22"/>
        </w:rPr>
        <w:t xml:space="preserve">, </w:t>
      </w:r>
      <w:r w:rsidR="00263516" w:rsidRPr="00263516">
        <w:rPr>
          <w:rFonts w:ascii="Palatino Linotype" w:hAnsi="Palatino Linotype"/>
          <w:b/>
          <w:sz w:val="22"/>
          <w:szCs w:val="22"/>
        </w:rPr>
        <w:t>23</w:t>
      </w:r>
      <w:r w:rsidRPr="00263516">
        <w:rPr>
          <w:rFonts w:ascii="Palatino Linotype" w:hAnsi="Palatino Linotype"/>
          <w:b/>
          <w:sz w:val="22"/>
          <w:szCs w:val="22"/>
        </w:rPr>
        <w:t>:</w:t>
      </w:r>
      <w:r w:rsidR="00263516" w:rsidRPr="00263516">
        <w:rPr>
          <w:rFonts w:ascii="Palatino Linotype" w:hAnsi="Palatino Linotype"/>
          <w:b/>
          <w:sz w:val="22"/>
          <w:szCs w:val="22"/>
        </w:rPr>
        <w:t>59</w:t>
      </w:r>
      <w:r w:rsidRPr="00263516">
        <w:rPr>
          <w:rFonts w:ascii="Palatino Linotype" w:hAnsi="Palatino Linotype"/>
          <w:b/>
          <w:sz w:val="22"/>
          <w:szCs w:val="22"/>
        </w:rPr>
        <w:t xml:space="preserve"> hodin.</w:t>
      </w:r>
    </w:p>
    <w:p w:rsidR="00BF7042" w:rsidRDefault="00BF7042" w:rsidP="00BF7042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BF7042">
        <w:rPr>
          <w:rFonts w:ascii="Palatino Linotype" w:hAnsi="Palatino Linotype"/>
          <w:sz w:val="22"/>
          <w:szCs w:val="22"/>
        </w:rPr>
        <w:t>Nabídky doručené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0B2599" w:rsidRPr="00BF7042" w:rsidRDefault="000B2599" w:rsidP="00BF7042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Další informace jsou součástí zadávací dokumentace.</w:t>
      </w:r>
    </w:p>
    <w:p w:rsidR="000764F3" w:rsidRPr="002F4EEA" w:rsidRDefault="000764F3" w:rsidP="00346BA4">
      <w:pPr>
        <w:pStyle w:val="Odstavecseseznamem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ascii="Palatino Linotype" w:hAnsi="Palatino Linotype"/>
          <w:b/>
          <w:u w:val="single"/>
        </w:rPr>
      </w:pPr>
      <w:r w:rsidRPr="002F4EEA">
        <w:rPr>
          <w:rFonts w:ascii="Palatino Linotype" w:hAnsi="Palatino Linotype"/>
          <w:b/>
          <w:u w:val="single"/>
        </w:rPr>
        <w:t>Požadavky na prokázání kvalifikace včetně požadovaných dokladů</w:t>
      </w:r>
    </w:p>
    <w:p w:rsidR="000764F3" w:rsidRPr="00BD1A16" w:rsidRDefault="000764F3" w:rsidP="000764F3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/>
          <w:bCs/>
        </w:rPr>
      </w:pPr>
      <w:r w:rsidRPr="00BD1A16">
        <w:rPr>
          <w:rFonts w:ascii="Palatino Linotype" w:hAnsi="Palatino Linotype"/>
          <w:bCs/>
        </w:rPr>
        <w:t>Požadavky na prokázání splnění kvalifikace jsou součástí zadávací dokumentace.</w:t>
      </w:r>
    </w:p>
    <w:p w:rsidR="000764F3" w:rsidRPr="002F4EEA" w:rsidRDefault="000764F3" w:rsidP="00346BA4">
      <w:pPr>
        <w:pStyle w:val="Odstavecseseznamem"/>
        <w:keepNext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2F4EEA">
        <w:rPr>
          <w:rFonts w:ascii="Palatino Linotype" w:hAnsi="Palatino Linotype"/>
          <w:b/>
          <w:bCs/>
          <w:u w:val="single"/>
        </w:rPr>
        <w:t>Pravidla pro hodnocení nabídek dle § 115 ZZVZ</w:t>
      </w:r>
    </w:p>
    <w:p w:rsidR="00F655F1" w:rsidRPr="00F655F1" w:rsidRDefault="00F655F1" w:rsidP="00F655F1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 w:rsidRPr="00F655F1">
        <w:rPr>
          <w:rFonts w:ascii="Palatino Linotype" w:hAnsi="Palatino Linotype"/>
        </w:rPr>
        <w:t xml:space="preserve">Zadavatel stanovil pravidla pro hodnocení nabídek tak, že ekonomická výhodnost nabídky bude hodnocena podle kritérií: </w:t>
      </w:r>
    </w:p>
    <w:p w:rsidR="00F655F1" w:rsidRPr="00F655F1" w:rsidRDefault="00F655F1" w:rsidP="00F655F1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 w:rsidRPr="0008114E">
        <w:rPr>
          <w:rFonts w:ascii="Palatino Linotype" w:hAnsi="Palatino Linotype"/>
          <w:b/>
        </w:rPr>
        <w:t>1. kritérium</w:t>
      </w:r>
      <w:r w:rsidRPr="00F655F1">
        <w:rPr>
          <w:rFonts w:ascii="Palatino Linotype" w:hAnsi="Palatino Linotype"/>
        </w:rPr>
        <w:t xml:space="preserve"> </w:t>
      </w:r>
      <w:r w:rsidRPr="00F655F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Nabídková cena v Kč bez DPH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F655F1">
        <w:rPr>
          <w:rFonts w:ascii="Palatino Linotype" w:hAnsi="Palatino Linotype"/>
        </w:rPr>
        <w:t>60%</w:t>
      </w:r>
    </w:p>
    <w:p w:rsidR="00F655F1" w:rsidRDefault="00F655F1" w:rsidP="00F655F1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 w:rsidRPr="0008114E">
        <w:rPr>
          <w:rFonts w:ascii="Palatino Linotype" w:hAnsi="Palatino Linotype"/>
          <w:b/>
        </w:rPr>
        <w:t>2. kritérium</w:t>
      </w:r>
      <w:r w:rsidRPr="00F655F1">
        <w:rPr>
          <w:rFonts w:ascii="Palatino Linotype" w:hAnsi="Palatino Linotype"/>
        </w:rPr>
        <w:tab/>
      </w:r>
      <w:r w:rsidR="006E7B45" w:rsidRPr="006E7B45">
        <w:rPr>
          <w:rFonts w:ascii="Palatino Linotype" w:hAnsi="Palatino Linotype"/>
        </w:rPr>
        <w:t>Počet významných dodávek či služeb</w:t>
      </w:r>
      <w:r>
        <w:rPr>
          <w:rFonts w:ascii="Palatino Linotype" w:hAnsi="Palatino Linotype"/>
        </w:rPr>
        <w:tab/>
        <w:t>2</w:t>
      </w:r>
      <w:r w:rsidRPr="00F655F1">
        <w:rPr>
          <w:rFonts w:ascii="Palatino Linotype" w:hAnsi="Palatino Linotype"/>
        </w:rPr>
        <w:t>0%</w:t>
      </w:r>
    </w:p>
    <w:p w:rsidR="006E7B45" w:rsidRDefault="00F655F1" w:rsidP="006E7B45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 w:rsidRPr="0008114E">
        <w:rPr>
          <w:rFonts w:ascii="Palatino Linotype" w:hAnsi="Palatino Linotype"/>
          <w:b/>
        </w:rPr>
        <w:t>3.</w:t>
      </w:r>
      <w:r w:rsidR="006E7B45" w:rsidRPr="0008114E">
        <w:rPr>
          <w:rFonts w:ascii="Palatino Linotype" w:hAnsi="Palatino Linotype"/>
          <w:b/>
        </w:rPr>
        <w:t xml:space="preserve"> </w:t>
      </w:r>
      <w:r w:rsidRPr="0008114E">
        <w:rPr>
          <w:rFonts w:ascii="Palatino Linotype" w:hAnsi="Palatino Linotype"/>
          <w:b/>
        </w:rPr>
        <w:t>kritérium</w:t>
      </w:r>
      <w:r>
        <w:rPr>
          <w:rFonts w:ascii="Palatino Linotype" w:hAnsi="Palatino Linotype"/>
        </w:rPr>
        <w:t xml:space="preserve"> </w:t>
      </w:r>
      <w:r w:rsidR="006E7B45" w:rsidRPr="006E7B45">
        <w:rPr>
          <w:rFonts w:ascii="Palatino Linotype" w:hAnsi="Palatino Linotype"/>
        </w:rPr>
        <w:t xml:space="preserve">Rychlost servisního zásahu v době záruční lhůty v hodinách  od nahlášení závady </w:t>
      </w:r>
      <w:r w:rsidR="006E7B45">
        <w:rPr>
          <w:rFonts w:ascii="Palatino Linotype" w:hAnsi="Palatino Linotype"/>
        </w:rPr>
        <w:t xml:space="preserve">                                                                                 2</w:t>
      </w:r>
      <w:r w:rsidR="006E7B45" w:rsidRPr="00F655F1">
        <w:rPr>
          <w:rFonts w:ascii="Palatino Linotype" w:hAnsi="Palatino Linotype"/>
        </w:rPr>
        <w:t>0%</w:t>
      </w:r>
    </w:p>
    <w:p w:rsidR="000764F3" w:rsidRPr="00BD1A16" w:rsidRDefault="00F655F1" w:rsidP="006E7B45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Podrobnější specifikace kritérií</w:t>
      </w:r>
      <w:r w:rsidR="000764F3" w:rsidRPr="00BD1A16">
        <w:rPr>
          <w:rFonts w:ascii="Palatino Linotype" w:hAnsi="Palatino Linotype"/>
        </w:rPr>
        <w:t xml:space="preserve"> pro hodnocení nabídek </w:t>
      </w:r>
      <w:r>
        <w:rPr>
          <w:rFonts w:ascii="Palatino Linotype" w:hAnsi="Palatino Linotype"/>
        </w:rPr>
        <w:t>je</w:t>
      </w:r>
      <w:r w:rsidR="000764F3" w:rsidRPr="00BD1A16">
        <w:rPr>
          <w:rFonts w:ascii="Palatino Linotype" w:hAnsi="Palatino Linotype"/>
        </w:rPr>
        <w:t xml:space="preserve"> součástí zadávací dokumentace.</w:t>
      </w:r>
    </w:p>
    <w:p w:rsidR="000764F3" w:rsidRDefault="000764F3" w:rsidP="000764F3">
      <w:pPr>
        <w:autoSpaceDE w:val="0"/>
        <w:autoSpaceDN w:val="0"/>
        <w:spacing w:before="600" w:after="120" w:line="276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A40D79">
        <w:rPr>
          <w:rFonts w:ascii="Palatino Linotype" w:hAnsi="Palatino Linotype"/>
          <w:bCs/>
          <w:sz w:val="22"/>
          <w:szCs w:val="22"/>
        </w:rPr>
        <w:t xml:space="preserve">V Praze </w:t>
      </w:r>
      <w:r w:rsidRPr="004546C0">
        <w:rPr>
          <w:rFonts w:ascii="Palatino Linotype" w:hAnsi="Palatino Linotype"/>
          <w:bCs/>
          <w:sz w:val="22"/>
          <w:szCs w:val="22"/>
        </w:rPr>
        <w:t xml:space="preserve">dne </w:t>
      </w:r>
      <w:r w:rsidR="004546C0" w:rsidRPr="004546C0">
        <w:rPr>
          <w:rFonts w:ascii="Palatino Linotype" w:hAnsi="Palatino Linotype"/>
          <w:bCs/>
          <w:sz w:val="22"/>
          <w:szCs w:val="22"/>
        </w:rPr>
        <w:t>27. 11. 2020</w:t>
      </w:r>
    </w:p>
    <w:p w:rsidR="00F33B65" w:rsidRPr="004546C0" w:rsidRDefault="00F33B65" w:rsidP="000764F3">
      <w:pPr>
        <w:autoSpaceDE w:val="0"/>
        <w:autoSpaceDN w:val="0"/>
        <w:spacing w:before="600" w:after="12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:rsidR="000764F3" w:rsidRPr="004546C0" w:rsidRDefault="000764F3" w:rsidP="000764F3">
      <w:pPr>
        <w:widowControl w:val="0"/>
        <w:spacing w:before="600" w:after="120" w:line="276" w:lineRule="auto"/>
        <w:ind w:left="4820"/>
        <w:jc w:val="center"/>
        <w:rPr>
          <w:rFonts w:ascii="Palatino Linotype" w:hAnsi="Palatino Linotype"/>
          <w:iCs/>
          <w:sz w:val="22"/>
          <w:lang w:val="en-GB"/>
        </w:rPr>
      </w:pPr>
      <w:r w:rsidRPr="004546C0">
        <w:rPr>
          <w:rFonts w:ascii="Palatino Linotype" w:hAnsi="Palatino Linotype"/>
          <w:iCs/>
          <w:sz w:val="22"/>
        </w:rPr>
        <w:t>____________________________</w:t>
      </w:r>
    </w:p>
    <w:p w:rsidR="000764F3" w:rsidRPr="004546C0" w:rsidRDefault="00520C60" w:rsidP="000764F3">
      <w:pPr>
        <w:spacing w:before="120" w:after="120" w:line="276" w:lineRule="auto"/>
        <w:ind w:left="4820"/>
        <w:jc w:val="center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xxxxxxxxxxxxxxxxx</w:t>
      </w:r>
      <w:bookmarkStart w:id="3" w:name="_GoBack"/>
      <w:bookmarkEnd w:id="3"/>
    </w:p>
    <w:p w:rsidR="000764F3" w:rsidRPr="0026626C" w:rsidRDefault="000764F3" w:rsidP="000764F3">
      <w:pPr>
        <w:widowControl w:val="0"/>
        <w:spacing w:before="120" w:after="120" w:line="276" w:lineRule="auto"/>
        <w:ind w:left="4820"/>
        <w:jc w:val="center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  <w:lang w:eastAsia="en-GB"/>
        </w:rPr>
        <w:t>Ředitel Pražské</w:t>
      </w:r>
      <w:r>
        <w:rPr>
          <w:rFonts w:ascii="Palatino Linotype" w:hAnsi="Palatino Linotype"/>
          <w:sz w:val="22"/>
          <w:szCs w:val="22"/>
          <w:lang w:eastAsia="en-GB"/>
        </w:rPr>
        <w:t xml:space="preserve"> konzervatoře</w:t>
      </w:r>
    </w:p>
    <w:p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0764F3" w:rsidSect="008639C4">
      <w:headerReference w:type="default" r:id="rId9"/>
      <w:footerReference w:type="default" r:id="rId10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DB" w:rsidRDefault="00416DDB">
      <w:r>
        <w:separator/>
      </w:r>
    </w:p>
  </w:endnote>
  <w:endnote w:type="continuationSeparator" w:id="0">
    <w:p w:rsidR="00416DDB" w:rsidRDefault="0041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85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6BA4" w:rsidRDefault="00346B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20C6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20C6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DB" w:rsidRDefault="00416DDB">
      <w:r>
        <w:separator/>
      </w:r>
    </w:p>
  </w:footnote>
  <w:footnote w:type="continuationSeparator" w:id="0">
    <w:p w:rsidR="00416DDB" w:rsidRDefault="0041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7DFD"/>
    <w:multiLevelType w:val="hybridMultilevel"/>
    <w:tmpl w:val="F9360E2C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6FDA"/>
    <w:multiLevelType w:val="hybridMultilevel"/>
    <w:tmpl w:val="73B2E522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3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15C6"/>
    <w:multiLevelType w:val="hybridMultilevel"/>
    <w:tmpl w:val="2220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4AA72604"/>
    <w:multiLevelType w:val="hybridMultilevel"/>
    <w:tmpl w:val="BF0004CA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1242"/>
    <w:multiLevelType w:val="multilevel"/>
    <w:tmpl w:val="E11A56C4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66D96"/>
    <w:multiLevelType w:val="hybridMultilevel"/>
    <w:tmpl w:val="F9360E2C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3"/>
  </w:num>
  <w:num w:numId="11">
    <w:abstractNumId w:val="3"/>
  </w:num>
  <w:num w:numId="12">
    <w:abstractNumId w:val="6"/>
  </w:num>
  <w:num w:numId="13">
    <w:abstractNumId w:val="2"/>
  </w:num>
  <w:num w:numId="14">
    <w:abstractNumId w:val="16"/>
  </w:num>
  <w:num w:numId="15">
    <w:abstractNumId w:val="11"/>
  </w:num>
  <w:num w:numId="16">
    <w:abstractNumId w:val="18"/>
  </w:num>
  <w:num w:numId="17">
    <w:abstractNumId w:val="13"/>
  </w:num>
  <w:num w:numId="18">
    <w:abstractNumId w:val="7"/>
  </w:num>
  <w:num w:numId="19">
    <w:abstractNumId w:val="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26FFE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238F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4F3"/>
    <w:rsid w:val="00076C3B"/>
    <w:rsid w:val="000806C4"/>
    <w:rsid w:val="0008114E"/>
    <w:rsid w:val="0008299E"/>
    <w:rsid w:val="00082BFD"/>
    <w:rsid w:val="00082C50"/>
    <w:rsid w:val="000832F7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599"/>
    <w:rsid w:val="000B2DE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07E"/>
    <w:rsid w:val="000D19F9"/>
    <w:rsid w:val="000D4544"/>
    <w:rsid w:val="000D5DB1"/>
    <w:rsid w:val="000D5E3D"/>
    <w:rsid w:val="000D7F14"/>
    <w:rsid w:val="000E3690"/>
    <w:rsid w:val="000E42C2"/>
    <w:rsid w:val="000F001A"/>
    <w:rsid w:val="000F1D38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742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37F2C"/>
    <w:rsid w:val="001422C7"/>
    <w:rsid w:val="00142BEC"/>
    <w:rsid w:val="00144208"/>
    <w:rsid w:val="00146902"/>
    <w:rsid w:val="00150096"/>
    <w:rsid w:val="00155582"/>
    <w:rsid w:val="001562C9"/>
    <w:rsid w:val="00161071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D43"/>
    <w:rsid w:val="00183A96"/>
    <w:rsid w:val="0018516A"/>
    <w:rsid w:val="001857F1"/>
    <w:rsid w:val="001858B2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2AD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1AE8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1D4"/>
    <w:rsid w:val="00227865"/>
    <w:rsid w:val="002301F9"/>
    <w:rsid w:val="00232D3A"/>
    <w:rsid w:val="00235F70"/>
    <w:rsid w:val="00240987"/>
    <w:rsid w:val="00241CBD"/>
    <w:rsid w:val="002435E4"/>
    <w:rsid w:val="002448F5"/>
    <w:rsid w:val="00245B8B"/>
    <w:rsid w:val="002506E7"/>
    <w:rsid w:val="0025325F"/>
    <w:rsid w:val="00255E2E"/>
    <w:rsid w:val="002575B3"/>
    <w:rsid w:val="0026034C"/>
    <w:rsid w:val="00261388"/>
    <w:rsid w:val="002616DE"/>
    <w:rsid w:val="00263516"/>
    <w:rsid w:val="00263968"/>
    <w:rsid w:val="00267437"/>
    <w:rsid w:val="002704F7"/>
    <w:rsid w:val="002707B0"/>
    <w:rsid w:val="00270943"/>
    <w:rsid w:val="00270971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092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E7DF5"/>
    <w:rsid w:val="002F05ED"/>
    <w:rsid w:val="002F0734"/>
    <w:rsid w:val="002F0B79"/>
    <w:rsid w:val="002F3CF4"/>
    <w:rsid w:val="002F7960"/>
    <w:rsid w:val="00301AB3"/>
    <w:rsid w:val="003038B6"/>
    <w:rsid w:val="003063B9"/>
    <w:rsid w:val="0031064B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58E"/>
    <w:rsid w:val="00346958"/>
    <w:rsid w:val="00346BA4"/>
    <w:rsid w:val="00350F83"/>
    <w:rsid w:val="00351761"/>
    <w:rsid w:val="00353472"/>
    <w:rsid w:val="00353974"/>
    <w:rsid w:val="003545E4"/>
    <w:rsid w:val="00354A3E"/>
    <w:rsid w:val="00356354"/>
    <w:rsid w:val="00357A22"/>
    <w:rsid w:val="00360802"/>
    <w:rsid w:val="003618D4"/>
    <w:rsid w:val="00362BFC"/>
    <w:rsid w:val="003641D6"/>
    <w:rsid w:val="003643BD"/>
    <w:rsid w:val="003656C7"/>
    <w:rsid w:val="00365EBA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86B7E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436A"/>
    <w:rsid w:val="003A563F"/>
    <w:rsid w:val="003A5A41"/>
    <w:rsid w:val="003A7BA7"/>
    <w:rsid w:val="003B06CD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D404A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50F"/>
    <w:rsid w:val="00401AB1"/>
    <w:rsid w:val="00401F5B"/>
    <w:rsid w:val="0040209C"/>
    <w:rsid w:val="00402816"/>
    <w:rsid w:val="00404A7A"/>
    <w:rsid w:val="0041082F"/>
    <w:rsid w:val="00411486"/>
    <w:rsid w:val="00411BF7"/>
    <w:rsid w:val="00411F15"/>
    <w:rsid w:val="0041398A"/>
    <w:rsid w:val="00414163"/>
    <w:rsid w:val="00415C56"/>
    <w:rsid w:val="0041629B"/>
    <w:rsid w:val="00416AC8"/>
    <w:rsid w:val="00416DDB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6C0"/>
    <w:rsid w:val="004549EB"/>
    <w:rsid w:val="00454B26"/>
    <w:rsid w:val="004608DF"/>
    <w:rsid w:val="00466A99"/>
    <w:rsid w:val="004700DB"/>
    <w:rsid w:val="00470321"/>
    <w:rsid w:val="00470636"/>
    <w:rsid w:val="00474396"/>
    <w:rsid w:val="0047768C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4214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C06BE"/>
    <w:rsid w:val="004C15A2"/>
    <w:rsid w:val="004C24BD"/>
    <w:rsid w:val="004C3221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E768F"/>
    <w:rsid w:val="004F010A"/>
    <w:rsid w:val="004F1D95"/>
    <w:rsid w:val="004F4554"/>
    <w:rsid w:val="004F7394"/>
    <w:rsid w:val="00501FDC"/>
    <w:rsid w:val="00502499"/>
    <w:rsid w:val="00502F39"/>
    <w:rsid w:val="005043D2"/>
    <w:rsid w:val="005046B6"/>
    <w:rsid w:val="00506607"/>
    <w:rsid w:val="00506635"/>
    <w:rsid w:val="0050795C"/>
    <w:rsid w:val="005102B9"/>
    <w:rsid w:val="005121AB"/>
    <w:rsid w:val="00514789"/>
    <w:rsid w:val="00514B81"/>
    <w:rsid w:val="00520B3D"/>
    <w:rsid w:val="00520C60"/>
    <w:rsid w:val="005224B8"/>
    <w:rsid w:val="00524B0B"/>
    <w:rsid w:val="00526546"/>
    <w:rsid w:val="00530AF3"/>
    <w:rsid w:val="00531212"/>
    <w:rsid w:val="0053270E"/>
    <w:rsid w:val="005332CD"/>
    <w:rsid w:val="005348E2"/>
    <w:rsid w:val="0053499A"/>
    <w:rsid w:val="00536D50"/>
    <w:rsid w:val="005419CE"/>
    <w:rsid w:val="00543950"/>
    <w:rsid w:val="00543B6B"/>
    <w:rsid w:val="00543F26"/>
    <w:rsid w:val="0054780D"/>
    <w:rsid w:val="005524E5"/>
    <w:rsid w:val="00553B9B"/>
    <w:rsid w:val="00556766"/>
    <w:rsid w:val="00556F1C"/>
    <w:rsid w:val="00556FBE"/>
    <w:rsid w:val="00560198"/>
    <w:rsid w:val="00561516"/>
    <w:rsid w:val="00562ED2"/>
    <w:rsid w:val="00564DF6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0AE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64C1"/>
    <w:rsid w:val="005D08A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256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40F2D"/>
    <w:rsid w:val="00650A89"/>
    <w:rsid w:val="00655291"/>
    <w:rsid w:val="0065582A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77879"/>
    <w:rsid w:val="00680C14"/>
    <w:rsid w:val="00682612"/>
    <w:rsid w:val="006826D5"/>
    <w:rsid w:val="00684256"/>
    <w:rsid w:val="006871A2"/>
    <w:rsid w:val="00690132"/>
    <w:rsid w:val="00696D4F"/>
    <w:rsid w:val="00696F7B"/>
    <w:rsid w:val="00697C62"/>
    <w:rsid w:val="00697CB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E7B45"/>
    <w:rsid w:val="006F478F"/>
    <w:rsid w:val="006F5523"/>
    <w:rsid w:val="006F69F4"/>
    <w:rsid w:val="006F69F5"/>
    <w:rsid w:val="006F710C"/>
    <w:rsid w:val="007005D4"/>
    <w:rsid w:val="00700E4D"/>
    <w:rsid w:val="007012FC"/>
    <w:rsid w:val="00701314"/>
    <w:rsid w:val="00701796"/>
    <w:rsid w:val="00703138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26588"/>
    <w:rsid w:val="00730267"/>
    <w:rsid w:val="00730627"/>
    <w:rsid w:val="0073065D"/>
    <w:rsid w:val="007322F7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AA9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B7506"/>
    <w:rsid w:val="007C0180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D71DE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42DE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27291"/>
    <w:rsid w:val="008274C4"/>
    <w:rsid w:val="008307C1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2D"/>
    <w:rsid w:val="00861AF1"/>
    <w:rsid w:val="008630B6"/>
    <w:rsid w:val="00863910"/>
    <w:rsid w:val="008639C4"/>
    <w:rsid w:val="00863F13"/>
    <w:rsid w:val="00864EF0"/>
    <w:rsid w:val="00871190"/>
    <w:rsid w:val="00875B16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B7834"/>
    <w:rsid w:val="008C0DF5"/>
    <w:rsid w:val="008C2D59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39A1"/>
    <w:rsid w:val="008E4870"/>
    <w:rsid w:val="008E6F0C"/>
    <w:rsid w:val="008E7024"/>
    <w:rsid w:val="00900D5E"/>
    <w:rsid w:val="009019BB"/>
    <w:rsid w:val="00902AA6"/>
    <w:rsid w:val="00903099"/>
    <w:rsid w:val="00904479"/>
    <w:rsid w:val="009078C3"/>
    <w:rsid w:val="0091160D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2AD"/>
    <w:rsid w:val="009333EF"/>
    <w:rsid w:val="009350EA"/>
    <w:rsid w:val="00936236"/>
    <w:rsid w:val="00936DF6"/>
    <w:rsid w:val="009370CC"/>
    <w:rsid w:val="00940741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1E5D"/>
    <w:rsid w:val="00963B82"/>
    <w:rsid w:val="00963BEB"/>
    <w:rsid w:val="009643F0"/>
    <w:rsid w:val="00964CF5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4BC"/>
    <w:rsid w:val="009B5A22"/>
    <w:rsid w:val="009B6726"/>
    <w:rsid w:val="009B7EC2"/>
    <w:rsid w:val="009C031B"/>
    <w:rsid w:val="009C0449"/>
    <w:rsid w:val="009C1F67"/>
    <w:rsid w:val="009C2A8F"/>
    <w:rsid w:val="009C4B16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03C9"/>
    <w:rsid w:val="009F123C"/>
    <w:rsid w:val="009F18BE"/>
    <w:rsid w:val="009F21BC"/>
    <w:rsid w:val="009F6045"/>
    <w:rsid w:val="009F63AA"/>
    <w:rsid w:val="009F7909"/>
    <w:rsid w:val="009F7BAD"/>
    <w:rsid w:val="00A004A9"/>
    <w:rsid w:val="00A0536A"/>
    <w:rsid w:val="00A057D1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2A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5571"/>
    <w:rsid w:val="00A715F5"/>
    <w:rsid w:val="00A729C1"/>
    <w:rsid w:val="00A7339B"/>
    <w:rsid w:val="00A73A16"/>
    <w:rsid w:val="00A76745"/>
    <w:rsid w:val="00A7674B"/>
    <w:rsid w:val="00A767A0"/>
    <w:rsid w:val="00A769F5"/>
    <w:rsid w:val="00A77DC3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6D1F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3459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659"/>
    <w:rsid w:val="00B07B3F"/>
    <w:rsid w:val="00B10112"/>
    <w:rsid w:val="00B11278"/>
    <w:rsid w:val="00B12725"/>
    <w:rsid w:val="00B15E78"/>
    <w:rsid w:val="00B16D1F"/>
    <w:rsid w:val="00B1721E"/>
    <w:rsid w:val="00B23C83"/>
    <w:rsid w:val="00B240C2"/>
    <w:rsid w:val="00B25A74"/>
    <w:rsid w:val="00B31EF6"/>
    <w:rsid w:val="00B322F6"/>
    <w:rsid w:val="00B327E8"/>
    <w:rsid w:val="00B3623D"/>
    <w:rsid w:val="00B37CFE"/>
    <w:rsid w:val="00B43D3E"/>
    <w:rsid w:val="00B45560"/>
    <w:rsid w:val="00B459A1"/>
    <w:rsid w:val="00B46DC4"/>
    <w:rsid w:val="00B50B0B"/>
    <w:rsid w:val="00B52E35"/>
    <w:rsid w:val="00B532F6"/>
    <w:rsid w:val="00B543FB"/>
    <w:rsid w:val="00B561BB"/>
    <w:rsid w:val="00B60692"/>
    <w:rsid w:val="00B624A5"/>
    <w:rsid w:val="00B63742"/>
    <w:rsid w:val="00B63EA4"/>
    <w:rsid w:val="00B64F71"/>
    <w:rsid w:val="00B65E3D"/>
    <w:rsid w:val="00B664CC"/>
    <w:rsid w:val="00B716FC"/>
    <w:rsid w:val="00B73111"/>
    <w:rsid w:val="00B73452"/>
    <w:rsid w:val="00B77E4C"/>
    <w:rsid w:val="00B813F0"/>
    <w:rsid w:val="00B817DE"/>
    <w:rsid w:val="00B82494"/>
    <w:rsid w:val="00B84811"/>
    <w:rsid w:val="00B86FD7"/>
    <w:rsid w:val="00B87D87"/>
    <w:rsid w:val="00B90B66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9DA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C36"/>
    <w:rsid w:val="00BE7E05"/>
    <w:rsid w:val="00BF4F1D"/>
    <w:rsid w:val="00BF5F01"/>
    <w:rsid w:val="00BF7042"/>
    <w:rsid w:val="00BF7FAD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6220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1E8C"/>
    <w:rsid w:val="00CA2AD1"/>
    <w:rsid w:val="00CA38FD"/>
    <w:rsid w:val="00CA4115"/>
    <w:rsid w:val="00CA49CD"/>
    <w:rsid w:val="00CA5A63"/>
    <w:rsid w:val="00CA6D27"/>
    <w:rsid w:val="00CB17DC"/>
    <w:rsid w:val="00CB18B3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D2A"/>
    <w:rsid w:val="00CE7B41"/>
    <w:rsid w:val="00CF047F"/>
    <w:rsid w:val="00CF0A26"/>
    <w:rsid w:val="00CF2876"/>
    <w:rsid w:val="00CF46F9"/>
    <w:rsid w:val="00CF5F9F"/>
    <w:rsid w:val="00CF6D07"/>
    <w:rsid w:val="00CF7860"/>
    <w:rsid w:val="00D0413E"/>
    <w:rsid w:val="00D05D31"/>
    <w:rsid w:val="00D0657E"/>
    <w:rsid w:val="00D10EF1"/>
    <w:rsid w:val="00D11C0A"/>
    <w:rsid w:val="00D14723"/>
    <w:rsid w:val="00D208C1"/>
    <w:rsid w:val="00D22D2A"/>
    <w:rsid w:val="00D24CB3"/>
    <w:rsid w:val="00D2563A"/>
    <w:rsid w:val="00D258A0"/>
    <w:rsid w:val="00D31336"/>
    <w:rsid w:val="00D31E05"/>
    <w:rsid w:val="00D364E7"/>
    <w:rsid w:val="00D3765B"/>
    <w:rsid w:val="00D40EC9"/>
    <w:rsid w:val="00D43880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97F9E"/>
    <w:rsid w:val="00DA23FD"/>
    <w:rsid w:val="00DA282B"/>
    <w:rsid w:val="00DA59A2"/>
    <w:rsid w:val="00DB0D05"/>
    <w:rsid w:val="00DB15C8"/>
    <w:rsid w:val="00DB2938"/>
    <w:rsid w:val="00DB3713"/>
    <w:rsid w:val="00DB3A5C"/>
    <w:rsid w:val="00DB3F2B"/>
    <w:rsid w:val="00DB5361"/>
    <w:rsid w:val="00DB7105"/>
    <w:rsid w:val="00DB7911"/>
    <w:rsid w:val="00DC1B3F"/>
    <w:rsid w:val="00DC2901"/>
    <w:rsid w:val="00DC3B7D"/>
    <w:rsid w:val="00DC4F7D"/>
    <w:rsid w:val="00DD1D5C"/>
    <w:rsid w:val="00DD41DD"/>
    <w:rsid w:val="00DD63F0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578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25522"/>
    <w:rsid w:val="00E30045"/>
    <w:rsid w:val="00E30202"/>
    <w:rsid w:val="00E31089"/>
    <w:rsid w:val="00E32AEA"/>
    <w:rsid w:val="00E34082"/>
    <w:rsid w:val="00E4024A"/>
    <w:rsid w:val="00E41E60"/>
    <w:rsid w:val="00E42453"/>
    <w:rsid w:val="00E42FE8"/>
    <w:rsid w:val="00E43453"/>
    <w:rsid w:val="00E43A29"/>
    <w:rsid w:val="00E44D4F"/>
    <w:rsid w:val="00E45151"/>
    <w:rsid w:val="00E4593E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55FF"/>
    <w:rsid w:val="00E77F07"/>
    <w:rsid w:val="00E81BB7"/>
    <w:rsid w:val="00E833A0"/>
    <w:rsid w:val="00E83F59"/>
    <w:rsid w:val="00E851DE"/>
    <w:rsid w:val="00E85382"/>
    <w:rsid w:val="00E85B00"/>
    <w:rsid w:val="00E903F1"/>
    <w:rsid w:val="00E91FCB"/>
    <w:rsid w:val="00E9255B"/>
    <w:rsid w:val="00E94CB3"/>
    <w:rsid w:val="00E9700B"/>
    <w:rsid w:val="00E970C3"/>
    <w:rsid w:val="00EA1798"/>
    <w:rsid w:val="00EA1A2B"/>
    <w:rsid w:val="00EA246C"/>
    <w:rsid w:val="00EA4259"/>
    <w:rsid w:val="00EA4A13"/>
    <w:rsid w:val="00EA592E"/>
    <w:rsid w:val="00EB0100"/>
    <w:rsid w:val="00EB3D5A"/>
    <w:rsid w:val="00EB4907"/>
    <w:rsid w:val="00EC2E05"/>
    <w:rsid w:val="00EC4FF6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EF73B0"/>
    <w:rsid w:val="00F00011"/>
    <w:rsid w:val="00F006F2"/>
    <w:rsid w:val="00F109DA"/>
    <w:rsid w:val="00F10BB5"/>
    <w:rsid w:val="00F111B4"/>
    <w:rsid w:val="00F11D20"/>
    <w:rsid w:val="00F14524"/>
    <w:rsid w:val="00F20190"/>
    <w:rsid w:val="00F232CD"/>
    <w:rsid w:val="00F24C57"/>
    <w:rsid w:val="00F27CFE"/>
    <w:rsid w:val="00F30CE2"/>
    <w:rsid w:val="00F3203A"/>
    <w:rsid w:val="00F3253D"/>
    <w:rsid w:val="00F33B65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55F1"/>
    <w:rsid w:val="00F66056"/>
    <w:rsid w:val="00F665CC"/>
    <w:rsid w:val="00F66A42"/>
    <w:rsid w:val="00F7541B"/>
    <w:rsid w:val="00F770FD"/>
    <w:rsid w:val="00F80322"/>
    <w:rsid w:val="00F83285"/>
    <w:rsid w:val="00F8465A"/>
    <w:rsid w:val="00F8521B"/>
    <w:rsid w:val="00F85575"/>
    <w:rsid w:val="00F87477"/>
    <w:rsid w:val="00F87B94"/>
    <w:rsid w:val="00F91A9D"/>
    <w:rsid w:val="00F92704"/>
    <w:rsid w:val="00F9773E"/>
    <w:rsid w:val="00FA484D"/>
    <w:rsid w:val="00FA4C47"/>
    <w:rsid w:val="00FA50A6"/>
    <w:rsid w:val="00FA77E5"/>
    <w:rsid w:val="00FB14FA"/>
    <w:rsid w:val="00FB307F"/>
    <w:rsid w:val="00FB49B1"/>
    <w:rsid w:val="00FB5244"/>
    <w:rsid w:val="00FB53C4"/>
    <w:rsid w:val="00FB7AAB"/>
    <w:rsid w:val="00FC0822"/>
    <w:rsid w:val="00FC34DB"/>
    <w:rsid w:val="00FC3751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5B4D"/>
    <w:rsid w:val="00FE6011"/>
    <w:rsid w:val="00FE6EEE"/>
    <w:rsid w:val="00FF02C8"/>
    <w:rsid w:val="00FF0D56"/>
    <w:rsid w:val="00FF1CFF"/>
    <w:rsid w:val="00FF274B"/>
    <w:rsid w:val="00FF29D7"/>
    <w:rsid w:val="00FF2B8A"/>
    <w:rsid w:val="00FF7A6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E00D4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599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314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764F3"/>
    <w:rPr>
      <w:sz w:val="24"/>
      <w:szCs w:val="24"/>
    </w:rPr>
  </w:style>
  <w:style w:type="character" w:customStyle="1" w:styleId="DeltaViewInsertion">
    <w:name w:val="DeltaView Insertion"/>
    <w:rsid w:val="000764F3"/>
    <w:rPr>
      <w:color w:val="0000FF"/>
      <w:u w:val="double"/>
    </w:rPr>
  </w:style>
  <w:style w:type="paragraph" w:customStyle="1" w:styleId="Styl1">
    <w:name w:val="Styl1"/>
    <w:basedOn w:val="Normln"/>
    <w:qFormat/>
    <w:rsid w:val="000764F3"/>
    <w:pPr>
      <w:keepNext/>
      <w:spacing w:before="480" w:after="360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346BA4"/>
    <w:rPr>
      <w:sz w:val="24"/>
      <w:szCs w:val="24"/>
    </w:rPr>
  </w:style>
  <w:style w:type="character" w:styleId="Sledovanodkaz">
    <w:name w:val="FollowedHyperlink"/>
    <w:basedOn w:val="Standardnpsmoodstavce"/>
    <w:rsid w:val="003A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manua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hodne-uverejnen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7163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2019-09-03T09:43:00Z</cp:lastPrinted>
  <dcterms:created xsi:type="dcterms:W3CDTF">2020-12-31T14:33:00Z</dcterms:created>
  <dcterms:modified xsi:type="dcterms:W3CDTF">2020-12-31T14:35:00Z</dcterms:modified>
</cp:coreProperties>
</file>