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.pt;margin-top:0;width:300.7pt;height:161.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768" w:line="80" w:lineRule="exact"/>
                    <w:ind w:left="0" w:right="460" w:firstLine="0"/>
                  </w:pPr>
                  <w:r>
                    <w:rPr>
                      <w:w w:val="100"/>
                      <w:spacing w:val="0"/>
                      <w:color w:val="000000"/>
                      <w:position w:val="0"/>
                    </w:rPr>
                    <w:t>^ ¿Vt dcl/)£,'\</w:t>
                  </w:r>
                </w:p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 správa a údržba</w:t>
                  </w:r>
                  <w:bookmarkEnd w:id="0"/>
                </w:p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2314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silnic Vysočiny</w:t>
                  </w:r>
                  <w:bookmarkEnd w:id="0"/>
                </w:p>
                <w:p>
                  <w:pPr>
                    <w:pStyle w:val="Style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349" w:line="26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příspěvková organizace</w:t>
                  </w:r>
                  <w:bookmarkEnd w:id="1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Kosovská 1122/16, 586 01 Jihlava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2pt;margin-top:92.65pt;width:113.75pt;height:36.9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359.05pt;margin-top:33.75pt;width:159.1pt;height:55.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137"/>
                    <w:ind w:left="0" w:right="0" w:firstLine="0"/>
                  </w:pPr>
                  <w:r>
                    <w:rPr>
                      <w:rStyle w:val="CharStyle13"/>
                      <w:b w:val="0"/>
                      <w:bCs w:val="0"/>
                    </w:rPr>
                    <w:t xml:space="preserve">KRAJSKÁ SPRÁVA A ÚDRŽBA SILNIC VYSOČINY </w:t>
                  </w:r>
                  <w:r>
                    <w:rPr>
                      <w:rStyle w:val="CharStyle14"/>
                      <w:b w:val="0"/>
                      <w:bCs w:val="0"/>
                    </w:rPr>
                    <w:t xml:space="preserve">příspěvková organizace </w:t>
                  </w:r>
                  <w:r>
                    <w:rPr>
                      <w:rStyle w:val="CharStyle13"/>
                      <w:b w:val="0"/>
                      <w:bCs w:val="0"/>
                    </w:rPr>
                    <w:t>SMLOUVA REGISTROVÁNA</w:t>
                  </w:r>
                </w:p>
                <w:p>
                  <w:pPr>
                    <w:pStyle w:val="Style15"/>
                    <w:tabs>
                      <w:tab w:leader="none" w:pos="1411" w:val="left"/>
                    </w:tabs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 w:line="2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pod číslem:</w:t>
                    <w:tab/>
                  </w:r>
                  <w:r>
                    <w:rPr>
                      <w:rStyle w:val="CharStyle17"/>
                    </w:rPr>
                    <w:t>u/</w:t>
                  </w:r>
                  <w:r>
                    <w:rPr>
                      <w:rStyle w:val="CharStyle18"/>
                    </w:rPr>
                    <w:t xml:space="preserve"> </w:t>
                  </w:r>
                  <w:r>
                    <w:rPr>
                      <w:rStyle w:val="CharStyle19"/>
                    </w:rPr>
                    <w:t xml:space="preserve">- 'T? </w:t>
                  </w:r>
                  <w:r>
                    <w:rPr>
                      <w:rStyle w:val="CharStyle17"/>
                    </w:rPr>
                    <w:t>božo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2.3pt;margin-top:188.35pt;width:386.65pt;height:19.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o dílo na provádění zimní údržby č. 29124/2020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5.6pt;margin-top:240.pt;width:177.6pt;height:14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5.1pt;margin-top:268.85pt;width:94.55pt;height:146.1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2314" w:firstLine="0"/>
                  </w:pPr>
                  <w:r>
                    <w:rPr>
                      <w:rStyle w:val="CharStyle23"/>
                      <w:b/>
                      <w:bCs/>
                    </w:rPr>
                    <w:t>Zhotovitel: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4"/>
                      <w:b w:val="0"/>
                      <w:bCs w:val="0"/>
                    </w:rPr>
                    <w:t>se sídlem:</w:t>
                    <w:br/>
                  </w:r>
                  <w:r>
                    <w:rPr>
                      <w:rStyle w:val="CharStyle23"/>
                      <w:b/>
                      <w:bCs/>
                    </w:rPr>
                    <w:t>zastoupený: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Bankovní spojení:</w:t>
                    <w:br/>
                    <w:t>Číslo účtu: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IČO: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Telefon: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E-mail: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21.7pt;margin-top:269.1pt;width:341.3pt;height:50.6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3"/>
                      <w:b/>
                      <w:bCs/>
                    </w:rPr>
                    <w:t>Krajská správa a údržba silnic Vysočiny, příspěvková organizace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Kosovská 1122/16, 586 01 Jihlava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3"/>
                      <w:b/>
                      <w:bCs/>
                    </w:rPr>
                    <w:t>Ing. Radovanem Necidem, ředitelem organizace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21.7pt;margin-top:351.6pt;width:54.7pt;height:14.8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00090450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21.2pt;margin-top:398.9pt;width:76.8pt;height:15.3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8.5pt;margin-top:415.45pt;width:116.65pt;height:14.6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 xml:space="preserve">(dále jen </w:t>
                  </w:r>
                  <w:r>
                    <w:rPr>
                      <w:rStyle w:val="CharStyle25"/>
                    </w:rPr>
                    <w:t>Zhotovitel</w:t>
                  </w:r>
                  <w:r>
                    <w:rPr>
                      <w:rStyle w:val="CharStyle10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5.1pt;margin-top:475.75pt;width:119.5pt;height:114.2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3"/>
                      <w:b/>
                      <w:bCs/>
                    </w:rPr>
                    <w:t>Objednatel: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4"/>
                      <w:b w:val="0"/>
                      <w:bCs w:val="0"/>
                    </w:rPr>
                    <w:t>se sídlem:</w:t>
                    <w:br/>
                  </w:r>
                  <w:r>
                    <w:rPr>
                      <w:rStyle w:val="CharStyle23"/>
                      <w:b/>
                      <w:bCs/>
                    </w:rPr>
                    <w:t>zastoupený: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IČO: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Telefon: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E-mail: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</w:rPr>
                    <w:t>(dále jen „</w:t>
                  </w:r>
                  <w:r>
                    <w:rPr>
                      <w:rStyle w:val="CharStyle25"/>
                    </w:rPr>
                    <w:t>Objednatel</w:t>
                  </w:r>
                  <w:r>
                    <w:rPr>
                      <w:rStyle w:val="CharStyle10"/>
                    </w:rPr>
                    <w:t>)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21.2pt;margin-top:476.pt;width:251.05pt;height:66.4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2314" w:firstLine="0"/>
                  </w:pPr>
                  <w:r>
                    <w:rPr>
                      <w:rStyle w:val="CharStyle23"/>
                      <w:b/>
                      <w:bCs/>
                    </w:rPr>
                    <w:t>Družstvo Vysočina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7" w:lineRule="exact"/>
                    <w:ind w:left="0" w:right="2314" w:firstLine="0"/>
                  </w:pPr>
                  <w:r>
                    <w:rPr>
                      <w:rStyle w:val="CharStyle10"/>
                    </w:rPr>
                    <w:t>Janovice 66, 588 13 Polná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2314" w:firstLine="0"/>
                  </w:pPr>
                  <w:r>
                    <w:rPr>
                      <w:rStyle w:val="CharStyle23"/>
                      <w:b/>
                      <w:bCs/>
                    </w:rPr>
                    <w:t>- předseda představenstva</w:t>
                  </w:r>
                </w:p>
                <w:p>
                  <w:pPr>
                    <w:pStyle w:val="Style9"/>
                    <w:tabs>
                      <w:tab w:leader="none" w:pos="185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7" w:lineRule="exact"/>
                    <w:ind w:left="0" w:right="2314" w:firstLine="0"/>
                  </w:pPr>
                  <w:r>
                    <w:rPr>
                      <w:rStyle w:val="CharStyle10"/>
                    </w:rPr>
                    <w:t>47903082</w:t>
                    <w:tab/>
                    <w:t>DIČ : CZ47903082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.e-002pt;margin-top:619.9pt;width:472.55pt;height:97.9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96" w:line="312" w:lineRule="exact"/>
                    <w:ind w:left="360" w:right="2314" w:firstLine="0"/>
                  </w:pPr>
                  <w:r>
                    <w:rPr>
                      <w:rStyle w:val="CharStyle10"/>
                    </w:rPr>
                    <w:t>uzavírají tuto smlouvu dle § 2586 a násl. zákona č. 89/2012 Sb., občanský zákoník (dále jen</w:t>
                    <w:br/>
                    <w:t>„občanský zákoník“), a to v následujícím znění: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0" w:right="2314" w:firstLine="0"/>
                  </w:pPr>
                  <w:r>
                    <w:rPr>
                      <w:rStyle w:val="CharStyle23"/>
                      <w:b/>
                      <w:bCs/>
                    </w:rPr>
                    <w:t>ČI. I. Předmět díla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360" w:right="0" w:hanging="360"/>
                  </w:pPr>
                  <w:r>
                    <w:rPr>
                      <w:rStyle w:val="CharStyle10"/>
                    </w:rPr>
                    <w:t>1. Zhotovitel se zavazuje pro objednatele provádět práce v podobě údržby pozemní komunikace,</w:t>
                    <w:br/>
                    <w:t>a to v rozsahu : pouze posyp inertním materiálem v délce 7 500,00 m.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4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4" w:left="890" w:right="646" w:bottom="144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numPr>
          <w:ilvl w:val="0"/>
          <w:numId w:val="1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9"/>
        <w:numPr>
          <w:ilvl w:val="0"/>
          <w:numId w:val="1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včl. I odst. 1 této Smlouvy vždy po telefonické objednávce Objednatele. Telefon dispečera ZU Jihlava 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II. Místo plnění</w:t>
      </w:r>
    </w:p>
    <w:p>
      <w:pPr>
        <w:pStyle w:val="Style9"/>
        <w:numPr>
          <w:ilvl w:val="0"/>
          <w:numId w:val="3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pozemních komunikacích MK : 1) obec Janovice- křiž. sil. 11/348 délka 2 000,00 m, 2) obec Dobroutov-křiž. sil. 11/348 délka 3 000,00 m, 3) obec Meziříčko-od křiž. sil. III/34824-areál střediska, 4) obec Arnolec-od křiž. sil. III/34823-spoj. cesta + areál družstva délka 1 500,00 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III. Doba plnění</w:t>
      </w:r>
    </w:p>
    <w:p>
      <w:pPr>
        <w:pStyle w:val="Style9"/>
        <w:numPr>
          <w:ilvl w:val="0"/>
          <w:numId w:val="5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2020/2021, a to konkrétně od 3.12.2020 do 31.3.2021.</w:t>
      </w:r>
    </w:p>
    <w:p>
      <w:pPr>
        <w:pStyle w:val="Style9"/>
        <w:numPr>
          <w:ilvl w:val="0"/>
          <w:numId w:val="5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IV. Cena díla a fakturace</w:t>
      </w:r>
    </w:p>
    <w:p>
      <w:pPr>
        <w:pStyle w:val="Style9"/>
        <w:numPr>
          <w:ilvl w:val="0"/>
          <w:numId w:val="7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Cenová nabídka pro zimní údržbu pozemních komunikací.</w:t>
      </w:r>
    </w:p>
    <w:p>
      <w:pPr>
        <w:pStyle w:val="Style9"/>
        <w:numPr>
          <w:ilvl w:val="0"/>
          <w:numId w:val="7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9"/>
        <w:numPr>
          <w:ilvl w:val="0"/>
          <w:numId w:val="7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V. Závěrečná ustanovení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je vyhotovena ve dvou stejnopisech, z nichž každá smluvní strana obdrží jedno vyhotovení.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9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  <w:sectPr>
          <w:pgSz w:w="11900" w:h="16840"/>
          <w:pgMar w:top="1457" w:left="1044" w:right="1400" w:bottom="139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widowControl w:val="0"/>
        <w:spacing w:before="66" w:after="6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default" r:id="rId7"/>
          <w:headerReference w:type="first" r:id="rId8"/>
          <w:titlePg/>
          <w:pgSz w:w="11900" w:h="16840"/>
          <w:pgMar w:top="2360" w:left="0" w:right="0" w:bottom="1163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534" w:lineRule="exact"/>
      </w:pPr>
      <w:r>
        <w:pict>
          <v:shape id="_x0000_s1041" type="#_x0000_t202" style="position:absolute;margin-left:5.e-002pt;margin-top:10.35pt;width:73.45pt;height:17.3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V Jihlavě dne :</w:t>
                  </w:r>
                </w:p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0" w:lineRule="exact"/>
                    <w:ind w:left="1240" w:right="0" w:firstLine="0"/>
                  </w:pPr>
                  <w:r>
                    <w:rPr>
                      <w:rStyle w:val="CharStyle32"/>
                      <w:i/>
                      <w:iCs/>
                    </w:rPr>
                    <w:t>mik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94.3pt;margin-top:0.1pt;width:57.85pt;height:16.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1</w:t>
                  </w:r>
                  <w:r>
                    <w:rPr>
                      <w:rStyle w:val="CharStyle35"/>
                      <w:b w:val="0"/>
                      <w:bCs w:val="0"/>
                    </w:rPr>
                    <w:t xml:space="preserve">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5</w:t>
                  </w:r>
                  <w:r>
                    <w:rPr>
                      <w:rStyle w:val="CharStyle35"/>
                      <w:b w:val="0"/>
                      <w:bCs w:val="0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12</w:t>
                  </w:r>
                  <w:r>
                    <w:rPr>
                      <w:rStyle w:val="CharStyle35"/>
                      <w:b w:val="0"/>
                      <w:bCs w:val="0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2020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275.05pt;margin-top:4.8pt;width:114.pt;height:19.9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V Janovicích dne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91.9pt;margin-top:5.9pt;width:52.3pt;height:15.9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38"/>
                      <w:b w:val="0"/>
                      <w:bCs w:val="0"/>
                      <w:i/>
                      <w:iCs/>
                    </w:rPr>
                    <w:t>JZ</w:t>
                  </w:r>
                  <w:r>
                    <w:rPr>
                      <w:rStyle w:val="CharStyle39"/>
                      <w:i w:val="0"/>
                      <w:iCs w:val="0"/>
                    </w:rPr>
                    <w:t xml:space="preserve"> . </w:t>
                  </w:r>
                  <w:r>
                    <w:rPr>
                      <w:rStyle w:val="CharStyle40"/>
                      <w:b w:val="0"/>
                      <w:bCs w:val="0"/>
                      <w:i w:val="0"/>
                      <w:iCs w:val="0"/>
                    </w:rPr>
                    <w:t>2</w:t>
                  </w:r>
                  <w:r>
                    <w:rPr>
                      <w:rStyle w:val="CharStyle38"/>
                      <w:b w:val="0"/>
                      <w:bCs w:val="0"/>
                      <w:i/>
                      <w:iCs/>
                    </w:rPr>
                    <w:t>o¿o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360" w:left="1273" w:right="1742" w:bottom="1163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4151" w:left="0" w:right="0" w:bottom="4151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tabs>
          <w:tab w:leader="none" w:pos="552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Zhotovitele</w:t>
        <w:tab/>
        <w:t>Za Objednatele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right"/>
        <w:spacing w:before="0" w:after="0" w:line="317" w:lineRule="exact"/>
        <w:ind w:left="0" w:right="0" w:firstLine="0"/>
        <w:sectPr>
          <w:type w:val="continuous"/>
          <w:pgSz w:w="11900" w:h="16840"/>
          <w:pgMar w:top="4151" w:left="1556" w:right="3316" w:bottom="4151" w:header="0" w:footer="3" w:gutter="0"/>
          <w:rtlGutter w:val="0"/>
          <w:cols w:space="720"/>
          <w:noEndnote/>
          <w:docGrid w:linePitch="360"/>
        </w:sectPr>
      </w:pPr>
      <w:r>
        <w:pict>
          <v:shape id="_x0000_s1045" type="#_x0000_t202" style="position:absolute;margin-left:253.2pt;margin-top:11.55pt;width:120.pt;height:17.pt;z-index:-125829376;mso-wrap-distance-left:160.55pt;mso-wrap-distance-top:11.55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předseda představenstva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Radovan Necid ředitel organizace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3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Cenová nabídka pro zimní údržbu pozemních komunikací</w:t>
        <w:br/>
        <w:t>na období od 1.11.2020 do 31.03.2021</w:t>
      </w:r>
    </w:p>
    <w:tbl>
      <w:tblPr>
        <w:tblOverlap w:val="never"/>
        <w:tblLayout w:type="fixed"/>
        <w:jc w:val="center"/>
      </w:tblPr>
      <w:tblGrid>
        <w:gridCol w:w="6053"/>
        <w:gridCol w:w="854"/>
        <w:gridCol w:w="2002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CENA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 xml:space="preserve">Posyp </w:t>
            </w:r>
            <w:r>
              <w:rPr>
                <w:rStyle w:val="CharStyle42"/>
                <w:lang w:val="en-US" w:eastAsia="en-US" w:bidi="en-US"/>
              </w:rPr>
              <w:t xml:space="preserve">voz.chem.se </w:t>
            </w:r>
            <w:r>
              <w:rPr>
                <w:rStyle w:val="CharStyle42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85,00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20,00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600,00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1 000,00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950,00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m</w:t>
            </w:r>
            <w:r>
              <w:rPr>
                <w:rStyle w:val="CharStyle42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35,00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260,00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2"/>
              </w:rPr>
              <w:t>m</w:t>
            </w:r>
            <w:r>
              <w:rPr>
                <w:rStyle w:val="CharStyle42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400,00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Posypový materiál - sůl NaCl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2 200,00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Posypový materiál - chlorid váp.CaCl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12 000,00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3,20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350,00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2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89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250,00</w:t>
            </w:r>
          </w:p>
        </w:tc>
      </w:tr>
    </w:tbl>
    <w:p>
      <w:pPr>
        <w:framePr w:w="890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526" w:after="0" w:line="240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1986" w:left="1309" w:right="1135" w:bottom="198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72.2pt;margin-top:75.6pt;width:52.8pt;height:8.6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1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65.35pt;margin-top:102.95pt;width:338.4pt;height:11.3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sz w:val="24"/>
                    <w:szCs w:val="24"/>
                    <w:w w:val="100"/>
                    <w:spacing w:val="0"/>
                    <w:color w:val="000000"/>
                    <w:position w:val="0"/>
                  </w:rPr>
                  <w:t>Příloha č. 1: Cenová nabídka pro zimní údržbu pozemních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9) Exact"/>
    <w:basedOn w:val="DefaultParagraphFont"/>
    <w:link w:val="Style3"/>
    <w:rPr>
      <w:lang w:val="en-US" w:eastAsia="en-US" w:bidi="en-US"/>
      <w:b/>
      <w:bCs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</w:rPr>
  </w:style>
  <w:style w:type="character" w:customStyle="1" w:styleId="CharStyle6">
    <w:name w:val="Nadpis #1 Exact"/>
    <w:basedOn w:val="DefaultParagraphFont"/>
    <w:link w:val="Style5"/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character" w:customStyle="1" w:styleId="CharStyle8">
    <w:name w:val="Nadpis #2 (2) Exact"/>
    <w:basedOn w:val="DefaultParagraphFont"/>
    <w:link w:val="Style7"/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Základní text (7) Exact"/>
    <w:basedOn w:val="DefaultParagraphFont"/>
    <w:link w:val="Style11"/>
    <w:rPr>
      <w:b/>
      <w:bCs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character" w:customStyle="1" w:styleId="CharStyle13">
    <w:name w:val="Základní text (7) + Calibri,8 pt,Ne tučné Exact"/>
    <w:basedOn w:val="CharStyle12"/>
    <w:rPr>
      <w:lang w:val="cs-CZ" w:eastAsia="cs-CZ" w:bidi="cs-CZ"/>
      <w:b/>
      <w:bCs/>
      <w:sz w:val="16"/>
      <w:szCs w:val="1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4">
    <w:name w:val="Základní text (7) + Verdana,6,5 pt,Ne tučné Exact"/>
    <w:basedOn w:val="CharStyle12"/>
    <w:rPr>
      <w:lang w:val="cs-CZ" w:eastAsia="cs-CZ" w:bidi="cs-CZ"/>
      <w:b/>
      <w:bCs/>
      <w:sz w:val="13"/>
      <w:szCs w:val="13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16">
    <w:name w:val="Základní text (10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3"/>
      <w:szCs w:val="13"/>
      <w:rFonts w:ascii="Verdana" w:eastAsia="Verdana" w:hAnsi="Verdana" w:cs="Verdana"/>
    </w:rPr>
  </w:style>
  <w:style w:type="character" w:customStyle="1" w:styleId="CharStyle17">
    <w:name w:val="Základní text (10) + Times New Roman,13 pt,Kurzíva,Řádkování 0 pt Exact"/>
    <w:basedOn w:val="CharStyle16"/>
    <w:rPr>
      <w:lang w:val="cs-CZ" w:eastAsia="cs-CZ" w:bidi="cs-CZ"/>
      <w:i/>
      <w:iCs/>
      <w:sz w:val="26"/>
      <w:szCs w:val="26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18">
    <w:name w:val="Základní text (10) + Times New Roman,13 pt Exact"/>
    <w:basedOn w:val="CharStyle16"/>
    <w:rPr>
      <w:lang w:val="cs-CZ" w:eastAsia="cs-CZ" w:bidi="cs-CZ"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Základní text (10) Exact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1">
    <w:name w:val="Nadpis #3 Exact"/>
    <w:basedOn w:val="DefaultParagraphFont"/>
    <w:link w:val="Style20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3">
    <w:name w:val="Základní text (4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Základní text (4) + Ne tučné Exact"/>
    <w:basedOn w:val="CharStyle27"/>
    <w:rPr>
      <w:b/>
      <w:bCs/>
    </w:rPr>
  </w:style>
  <w:style w:type="character" w:customStyle="1" w:styleId="CharStyle25">
    <w:name w:val="Základní text (2) + Tučné,Kurzíva Exact"/>
    <w:basedOn w:val="CharStyle26"/>
    <w:rPr>
      <w:b/>
      <w:bCs/>
      <w:i/>
      <w:iCs/>
    </w:rPr>
  </w:style>
  <w:style w:type="character" w:customStyle="1" w:styleId="CharStyle26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Základní text (4)_"/>
    <w:basedOn w:val="DefaultParagraphFont"/>
    <w:link w:val="Style2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9">
    <w:name w:val="Záhlaví nebo Zápatí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1">
    <w:name w:val="Základní text (11) Exact"/>
    <w:basedOn w:val="DefaultParagraphFont"/>
    <w:link w:val="Style30"/>
    <w:rPr>
      <w:b w:val="0"/>
      <w:bCs w:val="0"/>
      <w:i/>
      <w:iCs/>
      <w:u w:val="none"/>
      <w:strike w:val="0"/>
      <w:smallCaps w:val="0"/>
      <w:sz w:val="8"/>
      <w:szCs w:val="8"/>
      <w:rFonts w:ascii="Calibri" w:eastAsia="Calibri" w:hAnsi="Calibri" w:cs="Calibri"/>
      <w:spacing w:val="-10"/>
    </w:rPr>
  </w:style>
  <w:style w:type="character" w:customStyle="1" w:styleId="CharStyle32">
    <w:name w:val="Základní text (11) Exact"/>
    <w:basedOn w:val="CharStyle31"/>
    <w:rPr>
      <w:lang w:val="cs-CZ" w:eastAsia="cs-CZ" w:bidi="cs-CZ"/>
      <w:w w:val="100"/>
      <w:color w:val="000000"/>
      <w:position w:val="0"/>
    </w:rPr>
  </w:style>
  <w:style w:type="character" w:customStyle="1" w:styleId="CharStyle34">
    <w:name w:val="Nadpis #4 Exact"/>
    <w:basedOn w:val="DefaultParagraphFont"/>
    <w:link w:val="Style3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0"/>
    </w:rPr>
  </w:style>
  <w:style w:type="character" w:customStyle="1" w:styleId="CharStyle35">
    <w:name w:val="Nadpis #4 + Verdana,7 pt,Ne tučné,Měřítko 100% Exact"/>
    <w:basedOn w:val="CharStyle34"/>
    <w:rPr>
      <w:lang w:val="cs-CZ" w:eastAsia="cs-CZ" w:bidi="cs-CZ"/>
      <w:b/>
      <w:bCs/>
      <w:sz w:val="14"/>
      <w:szCs w:val="14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37">
    <w:name w:val="Základní text (12) Exact"/>
    <w:basedOn w:val="DefaultParagraphFont"/>
    <w:link w:val="Style36"/>
    <w:rPr>
      <w:b w:val="0"/>
      <w:bCs w:val="0"/>
      <w:i/>
      <w:iCs/>
      <w:u w:val="none"/>
      <w:strike w:val="0"/>
      <w:smallCaps w:val="0"/>
      <w:rFonts w:ascii="Bookman Old Style" w:eastAsia="Bookman Old Style" w:hAnsi="Bookman Old Style" w:cs="Bookman Old Style"/>
      <w:spacing w:val="0"/>
    </w:rPr>
  </w:style>
  <w:style w:type="character" w:customStyle="1" w:styleId="CharStyle38">
    <w:name w:val="Základní text (12) Exact"/>
    <w:basedOn w:val="CharStyle37"/>
    <w:rPr>
      <w:lang w:val="cs-CZ" w:eastAsia="cs-CZ" w:bidi="cs-CZ"/>
      <w:sz w:val="24"/>
      <w:szCs w:val="24"/>
      <w:w w:val="100"/>
      <w:color w:val="000000"/>
      <w:position w:val="0"/>
    </w:rPr>
  </w:style>
  <w:style w:type="character" w:customStyle="1" w:styleId="CharStyle39">
    <w:name w:val="Základní text (12) + Times New Roman,13 pt,Ne kurzíva Exact"/>
    <w:basedOn w:val="CharStyle37"/>
    <w:rPr>
      <w:lang w:val="cs-CZ" w:eastAsia="cs-CZ" w:bidi="cs-CZ"/>
      <w:b/>
      <w:bCs/>
      <w:i/>
      <w:iCs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Základní text (12) + Impact,9,5 pt,Ne kurzíva Exact"/>
    <w:basedOn w:val="CharStyle37"/>
    <w:rPr>
      <w:lang w:val="cs-CZ" w:eastAsia="cs-CZ" w:bidi="cs-CZ"/>
      <w:i/>
      <w:iCs/>
      <w:sz w:val="19"/>
      <w:szCs w:val="19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41">
    <w:name w:val="Záhlaví nebo Zápatí"/>
    <w:basedOn w:val="CharStyle29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42">
    <w:name w:val="Základní text (2)"/>
    <w:basedOn w:val="CharStyle2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Základní text (9)"/>
    <w:basedOn w:val="Normal"/>
    <w:link w:val="CharStyle4"/>
    <w:pPr>
      <w:widowControl w:val="0"/>
      <w:shd w:val="clear" w:color="auto" w:fill="FFFFFF"/>
      <w:jc w:val="center"/>
      <w:spacing w:after="840"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both"/>
      <w:outlineLvl w:val="0"/>
      <w:spacing w:before="840" w:line="533" w:lineRule="exact"/>
    </w:pPr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paragraph" w:customStyle="1" w:styleId="Style7">
    <w:name w:val="Nadpis #2 (2)"/>
    <w:basedOn w:val="Normal"/>
    <w:link w:val="CharStyle8"/>
    <w:pPr>
      <w:widowControl w:val="0"/>
      <w:shd w:val="clear" w:color="auto" w:fill="FFFFFF"/>
      <w:outlineLvl w:val="1"/>
      <w:spacing w:after="420" w:line="0" w:lineRule="exact"/>
    </w:pPr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paragraph" w:customStyle="1" w:styleId="Style9">
    <w:name w:val="Základní text (2)"/>
    <w:basedOn w:val="Normal"/>
    <w:link w:val="CharStyle26"/>
    <w:pPr>
      <w:widowControl w:val="0"/>
      <w:shd w:val="clear" w:color="auto" w:fill="FFFFFF"/>
      <w:jc w:val="both"/>
      <w:spacing w:before="420" w:after="60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Základní text (7)"/>
    <w:basedOn w:val="Normal"/>
    <w:link w:val="CharStyle12"/>
    <w:pPr>
      <w:widowControl w:val="0"/>
      <w:shd w:val="clear" w:color="auto" w:fill="FFFFFF"/>
      <w:spacing w:before="540" w:line="206" w:lineRule="exact"/>
      <w:ind w:firstLine="260"/>
    </w:pPr>
    <w:rPr>
      <w:b/>
      <w:bCs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paragraph" w:customStyle="1" w:styleId="Style15">
    <w:name w:val="Základní text (10)"/>
    <w:basedOn w:val="Normal"/>
    <w:link w:val="CharStyle16"/>
    <w:pPr>
      <w:widowControl w:val="0"/>
      <w:shd w:val="clear" w:color="auto" w:fill="FFFFFF"/>
      <w:jc w:val="both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Verdana" w:eastAsia="Verdana" w:hAnsi="Verdana" w:cs="Verdana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FFFFFF"/>
      <w:jc w:val="center"/>
      <w:outlineLvl w:val="2"/>
      <w:spacing w:before="600" w:after="78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2">
    <w:name w:val="Základní text (4)"/>
    <w:basedOn w:val="Normal"/>
    <w:link w:val="CharStyle27"/>
    <w:pPr>
      <w:widowControl w:val="0"/>
      <w:shd w:val="clear" w:color="auto" w:fill="FFFFFF"/>
      <w:spacing w:before="420" w:line="317" w:lineRule="exact"/>
      <w:ind w:hanging="38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8">
    <w:name w:val="Záhlaví nebo Zápatí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0">
    <w:name w:val="Základní text (11)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Calibri" w:eastAsia="Calibri" w:hAnsi="Calibri" w:cs="Calibri"/>
      <w:spacing w:val="-10"/>
    </w:rPr>
  </w:style>
  <w:style w:type="paragraph" w:customStyle="1" w:styleId="Style33">
    <w:name w:val="Nadpis #4"/>
    <w:basedOn w:val="Normal"/>
    <w:link w:val="CharStyle34"/>
    <w:pPr>
      <w:widowControl w:val="0"/>
      <w:shd w:val="clear" w:color="auto" w:fill="FFFFFF"/>
      <w:jc w:val="right"/>
      <w:outlineLvl w:val="3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0"/>
    </w:rPr>
  </w:style>
  <w:style w:type="paragraph" w:customStyle="1" w:styleId="Style36">
    <w:name w:val="Základní text (12)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rFonts w:ascii="Bookman Old Style" w:eastAsia="Bookman Old Style" w:hAnsi="Bookman Old Style" w:cs="Bookman Old Style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