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3473E0" w14:textId="5483C641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FE7CDB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FE7CDB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oddíl Pr</w:t>
      </w:r>
      <w:r w:rsidR="006B398C">
        <w:rPr>
          <w:sz w:val="24"/>
          <w:szCs w:val="24"/>
        </w:rPr>
        <w:t>,</w:t>
      </w:r>
      <w:r w:rsidR="003107B0"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A7F7CAA" w:rsidR="00A66240" w:rsidRPr="00C7526D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9C3568">
        <w:rPr>
          <w:sz w:val="24"/>
          <w:szCs w:val="24"/>
        </w:rPr>
        <w:t>XXX</w:t>
      </w:r>
    </w:p>
    <w:p w14:paraId="71BA997E" w14:textId="66B0C5B4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C7526D">
        <w:rPr>
          <w:sz w:val="24"/>
          <w:szCs w:val="24"/>
        </w:rPr>
        <w:t>Číslo účtu:</w:t>
      </w:r>
      <w:r w:rsidRPr="00C7526D">
        <w:rPr>
          <w:sz w:val="24"/>
          <w:szCs w:val="24"/>
        </w:rPr>
        <w:tab/>
      </w:r>
      <w:r w:rsidRPr="00C7526D">
        <w:rPr>
          <w:sz w:val="24"/>
          <w:szCs w:val="24"/>
        </w:rPr>
        <w:tab/>
      </w:r>
      <w:r w:rsidRPr="00C7526D">
        <w:rPr>
          <w:sz w:val="24"/>
          <w:szCs w:val="24"/>
        </w:rPr>
        <w:tab/>
      </w:r>
      <w:r w:rsidR="009C3568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F20BF0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712501EC" w14:textId="3E8A27D0" w:rsidR="00495FD2" w:rsidRPr="008C264E" w:rsidRDefault="00A66240" w:rsidP="00495FD2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ve věcech </w:t>
      </w:r>
      <w:r w:rsidRPr="00E2621C">
        <w:rPr>
          <w:rFonts w:ascii="Times New Roman" w:hAnsi="Times New Roman"/>
          <w:sz w:val="24"/>
          <w:szCs w:val="24"/>
        </w:rPr>
        <w:t>technických:</w:t>
      </w:r>
      <w:r w:rsidRPr="00E2621C">
        <w:rPr>
          <w:rFonts w:ascii="Times New Roman" w:hAnsi="Times New Roman"/>
          <w:sz w:val="24"/>
          <w:szCs w:val="24"/>
        </w:rPr>
        <w:tab/>
      </w:r>
      <w:r w:rsidR="009C3568">
        <w:rPr>
          <w:rFonts w:ascii="Times New Roman" w:hAnsi="Times New Roman"/>
          <w:color w:val="000000"/>
          <w:sz w:val="24"/>
          <w:szCs w:val="24"/>
        </w:rPr>
        <w:t>XXX</w:t>
      </w:r>
    </w:p>
    <w:p w14:paraId="33C7B9F7" w14:textId="34F4F83B" w:rsidR="00495FD2" w:rsidRDefault="009C3568" w:rsidP="00495FD2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27A46A56" w14:textId="777759ED" w:rsidR="002D1E72" w:rsidRPr="00495FD2" w:rsidRDefault="009C3568" w:rsidP="00495FD2">
      <w:pPr>
        <w:pStyle w:val="Odstavecseseznamem"/>
        <w:spacing w:after="0" w:line="100" w:lineRule="atLeast"/>
        <w:ind w:left="2880" w:right="-99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0403774E" w:rsid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1404A230" w14:textId="77777777" w:rsidR="00916D53" w:rsidRPr="000E78B0" w:rsidRDefault="00916D53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4E65931" w14:textId="6C780C03" w:rsidR="006B398C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471C866" w14:textId="77777777" w:rsidR="00916D53" w:rsidRPr="000E78B0" w:rsidRDefault="00916D53" w:rsidP="006B398C">
      <w:pPr>
        <w:spacing w:before="120" w:after="120" w:line="100" w:lineRule="atLeast"/>
        <w:rPr>
          <w:sz w:val="24"/>
          <w:szCs w:val="24"/>
        </w:rPr>
      </w:pPr>
    </w:p>
    <w:p w14:paraId="0B166C40" w14:textId="26830492" w:rsidR="00A66240" w:rsidRPr="00FE7CDB" w:rsidRDefault="0084748E" w:rsidP="00A66240">
      <w:pPr>
        <w:spacing w:line="100" w:lineRule="atLeast"/>
        <w:rPr>
          <w:sz w:val="24"/>
          <w:szCs w:val="24"/>
        </w:rPr>
      </w:pPr>
      <w:r w:rsidRPr="00FE7CDB">
        <w:rPr>
          <w:b/>
          <w:sz w:val="24"/>
          <w:szCs w:val="24"/>
        </w:rPr>
        <w:t>VV T</w:t>
      </w:r>
      <w:r w:rsidR="00495FD2">
        <w:rPr>
          <w:b/>
          <w:sz w:val="24"/>
          <w:szCs w:val="24"/>
        </w:rPr>
        <w:t>OP</w:t>
      </w:r>
      <w:r w:rsidRPr="00FE7CDB">
        <w:rPr>
          <w:b/>
          <w:sz w:val="24"/>
          <w:szCs w:val="24"/>
        </w:rPr>
        <w:t xml:space="preserve"> s.r.o.</w:t>
      </w:r>
    </w:p>
    <w:p w14:paraId="7643940F" w14:textId="613069E6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Sídlo: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84748E" w:rsidRPr="00FE7CDB">
        <w:rPr>
          <w:sz w:val="24"/>
          <w:szCs w:val="24"/>
        </w:rPr>
        <w:t>Podolská 1739</w:t>
      </w:r>
      <w:r w:rsidR="00495FD2">
        <w:rPr>
          <w:sz w:val="24"/>
          <w:szCs w:val="24"/>
        </w:rPr>
        <w:t>/</w:t>
      </w:r>
      <w:r w:rsidR="0084748E" w:rsidRPr="00FE7CDB">
        <w:rPr>
          <w:sz w:val="24"/>
          <w:szCs w:val="24"/>
        </w:rPr>
        <w:t>38, 628 00 Brno</w:t>
      </w:r>
      <w:r w:rsidR="00495FD2">
        <w:rPr>
          <w:sz w:val="24"/>
          <w:szCs w:val="24"/>
        </w:rPr>
        <w:t xml:space="preserve"> - Líšeň</w:t>
      </w:r>
    </w:p>
    <w:p w14:paraId="1994083A" w14:textId="1ACF0F69" w:rsidR="00A66240" w:rsidRPr="00FE7CDB" w:rsidRDefault="00A66240" w:rsidP="00FE7CDB">
      <w:pPr>
        <w:spacing w:line="100" w:lineRule="atLeast"/>
        <w:ind w:left="2127" w:right="-566" w:hanging="2127"/>
        <w:rPr>
          <w:sz w:val="24"/>
          <w:szCs w:val="24"/>
        </w:rPr>
      </w:pPr>
      <w:r w:rsidRPr="00FE7CDB">
        <w:rPr>
          <w:sz w:val="24"/>
          <w:szCs w:val="24"/>
        </w:rPr>
        <w:t>Zapsaný</w:t>
      </w:r>
      <w:r w:rsidR="003107B0" w:rsidRPr="00FE7CDB">
        <w:rPr>
          <w:sz w:val="24"/>
          <w:szCs w:val="24"/>
        </w:rPr>
        <w:t>/á</w:t>
      </w:r>
      <w:r w:rsidRPr="00FE7CDB">
        <w:rPr>
          <w:sz w:val="24"/>
          <w:szCs w:val="24"/>
        </w:rPr>
        <w:t>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84748E" w:rsidRPr="00FE7CDB">
        <w:rPr>
          <w:sz w:val="24"/>
          <w:szCs w:val="24"/>
        </w:rPr>
        <w:t>v obchodním rejstříku u Krajského soudu v</w:t>
      </w:r>
      <w:r w:rsidR="00FE7CDB" w:rsidRPr="00FE7CDB">
        <w:rPr>
          <w:sz w:val="24"/>
          <w:szCs w:val="24"/>
        </w:rPr>
        <w:t> </w:t>
      </w:r>
      <w:r w:rsidR="0084748E" w:rsidRPr="00FE7CDB">
        <w:rPr>
          <w:sz w:val="24"/>
          <w:szCs w:val="24"/>
        </w:rPr>
        <w:t>Brně</w:t>
      </w:r>
      <w:r w:rsidR="00FE7CDB" w:rsidRPr="00FE7CDB">
        <w:rPr>
          <w:sz w:val="24"/>
          <w:szCs w:val="24"/>
        </w:rPr>
        <w:t xml:space="preserve"> </w:t>
      </w:r>
      <w:r w:rsidR="0084748E" w:rsidRPr="00FE7CDB">
        <w:rPr>
          <w:sz w:val="24"/>
          <w:szCs w:val="24"/>
        </w:rPr>
        <w:t>oddíl C, vložka 14125</w:t>
      </w:r>
    </w:p>
    <w:p w14:paraId="5F0C4773" w14:textId="3F808CBC" w:rsidR="00A66240" w:rsidRPr="00FE7CDB" w:rsidRDefault="00300ADC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Zastoupený</w:t>
      </w:r>
      <w:r w:rsidR="003107B0" w:rsidRPr="00FE7CDB">
        <w:rPr>
          <w:sz w:val="24"/>
          <w:szCs w:val="24"/>
        </w:rPr>
        <w:t>/á</w:t>
      </w:r>
      <w:r w:rsidR="00A66240" w:rsidRPr="00FE7CDB">
        <w:rPr>
          <w:sz w:val="24"/>
          <w:szCs w:val="24"/>
        </w:rPr>
        <w:t>:</w:t>
      </w:r>
      <w:r w:rsidR="00A66240" w:rsidRPr="00FE7CDB">
        <w:rPr>
          <w:sz w:val="24"/>
          <w:szCs w:val="24"/>
        </w:rPr>
        <w:tab/>
      </w:r>
      <w:r w:rsidR="00A66240" w:rsidRPr="00FE7CDB">
        <w:rPr>
          <w:sz w:val="24"/>
          <w:szCs w:val="24"/>
        </w:rPr>
        <w:tab/>
      </w:r>
      <w:r w:rsidR="00B235B3" w:rsidRPr="00FE7CDB">
        <w:rPr>
          <w:sz w:val="24"/>
          <w:szCs w:val="24"/>
        </w:rPr>
        <w:t xml:space="preserve">            </w:t>
      </w:r>
      <w:r w:rsidR="009C3568">
        <w:rPr>
          <w:sz w:val="24"/>
          <w:szCs w:val="24"/>
        </w:rPr>
        <w:t>XXX</w:t>
      </w:r>
      <w:r w:rsidR="0084748E" w:rsidRPr="00FE7CDB">
        <w:rPr>
          <w:sz w:val="24"/>
          <w:szCs w:val="24"/>
        </w:rPr>
        <w:t>, jednatelem</w:t>
      </w:r>
    </w:p>
    <w:p w14:paraId="751DF153" w14:textId="382C734A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IČO: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84748E" w:rsidRPr="00FE7CDB">
        <w:rPr>
          <w:sz w:val="24"/>
          <w:szCs w:val="24"/>
        </w:rPr>
        <w:t>49977202</w:t>
      </w:r>
    </w:p>
    <w:p w14:paraId="18BFE23C" w14:textId="30994BE1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 xml:space="preserve">DIČ: 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84748E" w:rsidRPr="00FE7CDB">
        <w:rPr>
          <w:sz w:val="24"/>
          <w:szCs w:val="24"/>
        </w:rPr>
        <w:t>CZ49977202</w:t>
      </w:r>
    </w:p>
    <w:p w14:paraId="1456CCA0" w14:textId="215D92BE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ID datové schránky: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84748E" w:rsidRPr="00FE7CDB">
        <w:rPr>
          <w:sz w:val="24"/>
          <w:szCs w:val="24"/>
        </w:rPr>
        <w:t>ak5</w:t>
      </w:r>
      <w:r w:rsidR="00FE7CDB" w:rsidRPr="00FE7CDB">
        <w:rPr>
          <w:sz w:val="24"/>
          <w:szCs w:val="24"/>
        </w:rPr>
        <w:t>bfg8</w:t>
      </w:r>
    </w:p>
    <w:p w14:paraId="60F4CBC6" w14:textId="08BC73A0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Bankovní spojení: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9C3568">
        <w:rPr>
          <w:sz w:val="24"/>
          <w:szCs w:val="24"/>
        </w:rPr>
        <w:t>XXX</w:t>
      </w:r>
    </w:p>
    <w:p w14:paraId="2A3A46DE" w14:textId="695B8481" w:rsidR="00A66240" w:rsidRPr="00FE7CDB" w:rsidRDefault="00A66240" w:rsidP="00A66240">
      <w:pPr>
        <w:spacing w:line="100" w:lineRule="atLeast"/>
        <w:rPr>
          <w:sz w:val="24"/>
          <w:szCs w:val="24"/>
        </w:rPr>
      </w:pPr>
      <w:r w:rsidRPr="00FE7CDB">
        <w:rPr>
          <w:sz w:val="24"/>
          <w:szCs w:val="24"/>
        </w:rPr>
        <w:t>Číslo účtu:</w:t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Pr="00FE7CDB">
        <w:rPr>
          <w:sz w:val="24"/>
          <w:szCs w:val="24"/>
        </w:rPr>
        <w:tab/>
      </w:r>
      <w:r w:rsidR="009C3568">
        <w:rPr>
          <w:sz w:val="24"/>
          <w:szCs w:val="24"/>
        </w:rPr>
        <w:t>XXX</w:t>
      </w:r>
    </w:p>
    <w:p w14:paraId="18BD879F" w14:textId="77777777" w:rsidR="00A66240" w:rsidRPr="00FE7CDB" w:rsidRDefault="00A66240" w:rsidP="00A66240">
      <w:pPr>
        <w:spacing w:line="100" w:lineRule="atLeast"/>
        <w:jc w:val="both"/>
        <w:rPr>
          <w:sz w:val="24"/>
          <w:szCs w:val="24"/>
        </w:rPr>
      </w:pPr>
      <w:r w:rsidRPr="00FE7CDB">
        <w:rPr>
          <w:sz w:val="24"/>
          <w:szCs w:val="24"/>
        </w:rPr>
        <w:t>Oprávněn jednat:</w:t>
      </w:r>
      <w:r w:rsidRPr="00FE7CDB">
        <w:rPr>
          <w:sz w:val="24"/>
          <w:szCs w:val="24"/>
        </w:rPr>
        <w:tab/>
      </w:r>
    </w:p>
    <w:p w14:paraId="3A08917D" w14:textId="682D6AC7" w:rsidR="00A66240" w:rsidRPr="000E78B0" w:rsidRDefault="00A66240" w:rsidP="00FE7CDB">
      <w:pPr>
        <w:pStyle w:val="Odstavecseseznamem"/>
        <w:numPr>
          <w:ilvl w:val="0"/>
          <w:numId w:val="9"/>
        </w:numPr>
        <w:spacing w:after="0" w:line="100" w:lineRule="atLeast"/>
        <w:ind w:right="-283"/>
        <w:contextualSpacing/>
        <w:jc w:val="both"/>
        <w:rPr>
          <w:rFonts w:ascii="Times New Roman" w:hAnsi="Times New Roman"/>
          <w:sz w:val="24"/>
          <w:szCs w:val="24"/>
        </w:rPr>
      </w:pPr>
      <w:r w:rsidRPr="00FE7CDB">
        <w:rPr>
          <w:rFonts w:ascii="Times New Roman" w:hAnsi="Times New Roman"/>
          <w:sz w:val="24"/>
          <w:szCs w:val="24"/>
        </w:rPr>
        <w:t>ve věcech smluvních</w:t>
      </w:r>
      <w:r w:rsidR="00FE7CDB" w:rsidRPr="00FE7CDB">
        <w:rPr>
          <w:rFonts w:ascii="Times New Roman" w:hAnsi="Times New Roman"/>
          <w:sz w:val="24"/>
          <w:szCs w:val="24"/>
        </w:rPr>
        <w:t xml:space="preserve"> a technických</w:t>
      </w:r>
      <w:r w:rsidRPr="00FE7CDB">
        <w:rPr>
          <w:rFonts w:ascii="Times New Roman" w:hAnsi="Times New Roman"/>
          <w:sz w:val="24"/>
          <w:szCs w:val="24"/>
        </w:rPr>
        <w:t>:</w:t>
      </w:r>
      <w:r w:rsidR="00FE7CDB" w:rsidRPr="00FE7CDB">
        <w:rPr>
          <w:rFonts w:ascii="Times New Roman" w:hAnsi="Times New Roman"/>
          <w:sz w:val="24"/>
          <w:szCs w:val="24"/>
        </w:rPr>
        <w:t xml:space="preserve"> </w:t>
      </w:r>
      <w:r w:rsidR="009C3568">
        <w:rPr>
          <w:rFonts w:ascii="Times New Roman" w:hAnsi="Times New Roman"/>
          <w:sz w:val="24"/>
          <w:szCs w:val="24"/>
        </w:rPr>
        <w:t>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84944DD" w14:textId="3166528C" w:rsid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D79A12C" w14:textId="77777777" w:rsidR="009C3568" w:rsidRPr="000E78B0" w:rsidRDefault="009C3568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7AE6E9B" w14:textId="77777777" w:rsidR="00C042BD" w:rsidRDefault="00C042BD" w:rsidP="00E2621C">
      <w:pPr>
        <w:spacing w:beforeLines="20" w:before="48"/>
        <w:jc w:val="both"/>
        <w:rPr>
          <w:sz w:val="24"/>
          <w:szCs w:val="24"/>
        </w:rPr>
      </w:pPr>
    </w:p>
    <w:p w14:paraId="7C3DDDEF" w14:textId="77777777" w:rsidR="00916D53" w:rsidRDefault="00916D53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DB061C8" w14:textId="77777777" w:rsidR="00916D53" w:rsidRPr="000E78B0" w:rsidRDefault="00916D53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5F474CE8" w14:textId="10CEBD6B" w:rsidR="008C264E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6C92C36C" w14:textId="1030EECA" w:rsidR="00916D53" w:rsidRDefault="00916D53" w:rsidP="00916D53">
      <w:pPr>
        <w:rPr>
          <w:sz w:val="24"/>
          <w:szCs w:val="24"/>
        </w:rPr>
      </w:pPr>
    </w:p>
    <w:p w14:paraId="4045821E" w14:textId="77777777" w:rsidR="00916D53" w:rsidRPr="00916D53" w:rsidRDefault="00916D53" w:rsidP="00916D53"/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34A75E0C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7E6B2B">
        <w:rPr>
          <w:sz w:val="24"/>
          <w:szCs w:val="24"/>
        </w:rPr>
        <w:t>Předmětem díla j</w:t>
      </w:r>
      <w:r w:rsidR="003107B0" w:rsidRPr="007E6B2B">
        <w:rPr>
          <w:sz w:val="24"/>
          <w:szCs w:val="24"/>
        </w:rPr>
        <w:t>e realizace stavebních prací spočívajících v</w:t>
      </w:r>
      <w:r w:rsidR="004114E3" w:rsidRPr="007E6B2B">
        <w:rPr>
          <w:sz w:val="24"/>
          <w:szCs w:val="24"/>
        </w:rPr>
        <w:t> </w:t>
      </w:r>
      <w:r w:rsidR="007E6B2B" w:rsidRPr="007E6B2B">
        <w:rPr>
          <w:sz w:val="24"/>
          <w:szCs w:val="24"/>
        </w:rPr>
        <w:t>zajištění opravy budovy kotelny</w:t>
      </w:r>
      <w:r w:rsidR="004114E3" w:rsidRPr="007E6B2B">
        <w:rPr>
          <w:sz w:val="24"/>
          <w:szCs w:val="24"/>
        </w:rPr>
        <w:t xml:space="preserve"> </w:t>
      </w:r>
      <w:r w:rsidR="00E2621C" w:rsidRPr="007E6B2B">
        <w:rPr>
          <w:sz w:val="24"/>
          <w:szCs w:val="24"/>
        </w:rPr>
        <w:t xml:space="preserve">Boletice, Polná </w:t>
      </w:r>
      <w:r w:rsidR="003107B0" w:rsidRPr="007E6B2B">
        <w:rPr>
          <w:sz w:val="24"/>
          <w:szCs w:val="24"/>
        </w:rPr>
        <w:t>(dále jen „dílo“)</w:t>
      </w:r>
      <w:r w:rsidR="00F92CE1" w:rsidRPr="007E6B2B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4FDE74AA" w:rsidR="003A4CC7" w:rsidRPr="000E78B0" w:rsidRDefault="004114E3" w:rsidP="002B7165">
      <w:pPr>
        <w:spacing w:beforeLines="20" w:before="48" w:after="120"/>
        <w:jc w:val="both"/>
        <w:rPr>
          <w:sz w:val="24"/>
          <w:szCs w:val="24"/>
        </w:rPr>
      </w:pPr>
      <w:r w:rsidRPr="007E6B2B">
        <w:rPr>
          <w:sz w:val="24"/>
          <w:szCs w:val="24"/>
        </w:rPr>
        <w:t>Zhotovitel se zavazuje</w:t>
      </w:r>
      <w:r w:rsidR="00231BB5" w:rsidRPr="007E6B2B">
        <w:rPr>
          <w:sz w:val="24"/>
          <w:szCs w:val="24"/>
        </w:rPr>
        <w:t>:</w:t>
      </w:r>
    </w:p>
    <w:p w14:paraId="71CD23F9" w14:textId="047515AB" w:rsidR="00E2621C" w:rsidRPr="00E2621C" w:rsidRDefault="006A268B" w:rsidP="00F20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Realizovat dílo </w:t>
      </w:r>
      <w:r w:rsidR="00E2621C" w:rsidRPr="00E2621C">
        <w:rPr>
          <w:rFonts w:ascii="Times New Roman" w:hAnsi="Times New Roman"/>
          <w:sz w:val="24"/>
          <w:szCs w:val="24"/>
        </w:rPr>
        <w:t>dle zpracované projektové dokume</w:t>
      </w:r>
      <w:r w:rsidR="006541BC">
        <w:rPr>
          <w:rFonts w:ascii="Times New Roman" w:hAnsi="Times New Roman"/>
          <w:sz w:val="24"/>
          <w:szCs w:val="24"/>
        </w:rPr>
        <w:t>ntace</w:t>
      </w:r>
      <w:r w:rsidR="004114E3">
        <w:rPr>
          <w:rFonts w:ascii="Times New Roman" w:hAnsi="Times New Roman"/>
          <w:sz w:val="24"/>
          <w:szCs w:val="24"/>
        </w:rPr>
        <w:t xml:space="preserve"> </w:t>
      </w:r>
      <w:r w:rsidR="004114E3" w:rsidRPr="007E6B2B">
        <w:rPr>
          <w:rFonts w:ascii="Times New Roman" w:hAnsi="Times New Roman"/>
          <w:sz w:val="24"/>
          <w:szCs w:val="24"/>
        </w:rPr>
        <w:t xml:space="preserve">s názvem </w:t>
      </w:r>
      <w:r w:rsidR="006541BC" w:rsidRPr="007E6B2B">
        <w:rPr>
          <w:rFonts w:ascii="Times New Roman" w:hAnsi="Times New Roman"/>
          <w:sz w:val="24"/>
          <w:szCs w:val="24"/>
        </w:rPr>
        <w:t>„</w:t>
      </w:r>
      <w:r w:rsidR="006541BC">
        <w:rPr>
          <w:rFonts w:ascii="Times New Roman" w:hAnsi="Times New Roman"/>
          <w:sz w:val="24"/>
          <w:szCs w:val="24"/>
        </w:rPr>
        <w:t>Stavební oprava kotelny“</w:t>
      </w:r>
      <w:r>
        <w:rPr>
          <w:rFonts w:ascii="Times New Roman" w:hAnsi="Times New Roman"/>
          <w:sz w:val="24"/>
          <w:szCs w:val="24"/>
        </w:rPr>
        <w:t>, kterou zpracovala firma</w:t>
      </w:r>
      <w:r w:rsidR="00E2621C" w:rsidRPr="00E2621C">
        <w:rPr>
          <w:rFonts w:ascii="Times New Roman" w:hAnsi="Times New Roman"/>
          <w:sz w:val="24"/>
          <w:szCs w:val="24"/>
        </w:rPr>
        <w:t xml:space="preserve"> SPERGER s.r.o., U Výstavišt</w:t>
      </w:r>
      <w:r w:rsidR="00685B28">
        <w:rPr>
          <w:rFonts w:ascii="Times New Roman" w:hAnsi="Times New Roman"/>
          <w:sz w:val="24"/>
          <w:szCs w:val="24"/>
        </w:rPr>
        <w:t>ě 1429, 370 05 České Budějovice.</w:t>
      </w:r>
    </w:p>
    <w:p w14:paraId="00BDEAF2" w14:textId="1ACCF9FF" w:rsidR="00E2621C" w:rsidRPr="00E2621C" w:rsidRDefault="002B7165" w:rsidP="00F20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pořizov</w:t>
      </w:r>
      <w:r w:rsidR="004114E3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fotodokumenta</w:t>
      </w:r>
      <w:r w:rsidR="007E6B2B">
        <w:rPr>
          <w:rFonts w:ascii="Times New Roman" w:hAnsi="Times New Roman"/>
          <w:sz w:val="24"/>
          <w:szCs w:val="24"/>
        </w:rPr>
        <w:t>c</w:t>
      </w:r>
      <w:r w:rsidR="004114E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10EAE743" w14:textId="2ED6DCFB" w:rsidR="00E2621C" w:rsidRPr="00E2621C" w:rsidRDefault="002B7165" w:rsidP="00F20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2621C" w:rsidRPr="00E2621C">
        <w:rPr>
          <w:rFonts w:ascii="Times New Roman" w:hAnsi="Times New Roman"/>
          <w:sz w:val="24"/>
          <w:szCs w:val="24"/>
        </w:rPr>
        <w:t>oložit veškeré výchozí revize, protokoly o příslušných zkouškách, atesty výrobků a</w:t>
      </w:r>
      <w:r w:rsidR="008C264E">
        <w:rPr>
          <w:rFonts w:ascii="Times New Roman" w:hAnsi="Times New Roman"/>
          <w:sz w:val="24"/>
          <w:szCs w:val="24"/>
        </w:rPr>
        <w:t> </w:t>
      </w:r>
      <w:r w:rsidR="00E2621C" w:rsidRPr="00E2621C">
        <w:rPr>
          <w:rFonts w:ascii="Times New Roman" w:hAnsi="Times New Roman"/>
          <w:sz w:val="24"/>
          <w:szCs w:val="24"/>
        </w:rPr>
        <w:t>materiálů, doložení prohlášení o shodě na dodané výrobky a ostatní doklady pro</w:t>
      </w:r>
      <w:r w:rsidR="00FE7CDB">
        <w:rPr>
          <w:rFonts w:ascii="Times New Roman" w:hAnsi="Times New Roman"/>
          <w:sz w:val="24"/>
          <w:szCs w:val="24"/>
        </w:rPr>
        <w:t> </w:t>
      </w:r>
      <w:r w:rsidR="00E2621C" w:rsidRPr="00E2621C">
        <w:rPr>
          <w:rFonts w:ascii="Times New Roman" w:hAnsi="Times New Roman"/>
          <w:sz w:val="24"/>
          <w:szCs w:val="24"/>
        </w:rPr>
        <w:t xml:space="preserve">vydání </w:t>
      </w:r>
      <w:r>
        <w:rPr>
          <w:rFonts w:ascii="Times New Roman" w:hAnsi="Times New Roman"/>
          <w:sz w:val="24"/>
          <w:szCs w:val="24"/>
        </w:rPr>
        <w:t>kolaudačního souhlasu k provozu.</w:t>
      </w:r>
    </w:p>
    <w:p w14:paraId="1EB6A24D" w14:textId="28C30F14" w:rsidR="00E2621C" w:rsidRPr="00E2621C" w:rsidRDefault="004114E3" w:rsidP="00F20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Zajistit vydání</w:t>
      </w:r>
      <w:r w:rsidR="002B7165">
        <w:rPr>
          <w:rFonts w:ascii="Times New Roman" w:hAnsi="Times New Roman"/>
          <w:sz w:val="24"/>
          <w:szCs w:val="24"/>
        </w:rPr>
        <w:t xml:space="preserve"> kolaudačního souhlasu.</w:t>
      </w:r>
    </w:p>
    <w:p w14:paraId="5E9BA5A1" w14:textId="304A5622" w:rsidR="00E2621C" w:rsidRPr="00E2621C" w:rsidRDefault="004114E3" w:rsidP="00F20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Zpracovat</w:t>
      </w:r>
      <w:r w:rsidR="00E2621C" w:rsidRPr="00E2621C">
        <w:rPr>
          <w:rFonts w:ascii="Times New Roman" w:hAnsi="Times New Roman"/>
          <w:sz w:val="24"/>
          <w:szCs w:val="24"/>
        </w:rPr>
        <w:t xml:space="preserve"> projektovou dokumentaci skutečného provedení stavby 3x v listinné podobě a 1x v elektronické podobě na CD (ve formátu *.pdf a také zároveň ve formá</w:t>
      </w:r>
      <w:r w:rsidR="002B7165">
        <w:rPr>
          <w:rFonts w:ascii="Times New Roman" w:hAnsi="Times New Roman"/>
          <w:sz w:val="24"/>
          <w:szCs w:val="24"/>
        </w:rPr>
        <w:t>tu *.doc, *.xls *.dwg)</w:t>
      </w:r>
      <w:r>
        <w:rPr>
          <w:rFonts w:ascii="Times New Roman" w:hAnsi="Times New Roman"/>
          <w:sz w:val="24"/>
          <w:szCs w:val="24"/>
        </w:rPr>
        <w:t xml:space="preserve"> </w:t>
      </w:r>
      <w:r w:rsidR="002B7165">
        <w:rPr>
          <w:rFonts w:ascii="Times New Roman" w:hAnsi="Times New Roman"/>
          <w:sz w:val="24"/>
          <w:szCs w:val="24"/>
        </w:rPr>
        <w:t>podle v</w:t>
      </w:r>
      <w:r w:rsidR="00E2621C" w:rsidRPr="00E2621C">
        <w:rPr>
          <w:rFonts w:ascii="Times New Roman" w:hAnsi="Times New Roman"/>
          <w:sz w:val="24"/>
          <w:szCs w:val="24"/>
        </w:rPr>
        <w:t>yhlášky č. 499/2006 Sb.</w:t>
      </w:r>
      <w:r>
        <w:rPr>
          <w:rFonts w:ascii="Times New Roman" w:hAnsi="Times New Roman"/>
          <w:sz w:val="24"/>
          <w:szCs w:val="24"/>
        </w:rPr>
        <w:t xml:space="preserve"> ve znění pozdějších předpisů.</w:t>
      </w:r>
      <w:r w:rsidR="00E2621C" w:rsidRPr="00E2621C">
        <w:rPr>
          <w:rFonts w:ascii="Times New Roman" w:hAnsi="Times New Roman"/>
          <w:sz w:val="24"/>
          <w:szCs w:val="24"/>
        </w:rPr>
        <w:t xml:space="preserve"> </w:t>
      </w:r>
    </w:p>
    <w:p w14:paraId="6008693B" w14:textId="77777777" w:rsidR="000910F2" w:rsidRPr="000E78B0" w:rsidRDefault="000910F2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0C6D48E4" w:rsidR="007F1244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57921CB5" w14:textId="77777777" w:rsidR="00916D53" w:rsidRPr="000E78B0" w:rsidRDefault="00916D53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5D9315" w14:textId="391DC0E4" w:rsidR="008960B9" w:rsidRPr="007E6B2B" w:rsidRDefault="008960B9" w:rsidP="008960B9">
      <w:pPr>
        <w:jc w:val="both"/>
        <w:rPr>
          <w:sz w:val="24"/>
          <w:szCs w:val="24"/>
        </w:rPr>
      </w:pPr>
      <w:r w:rsidRPr="007E6B2B">
        <w:rPr>
          <w:sz w:val="24"/>
          <w:szCs w:val="24"/>
        </w:rPr>
        <w:t>Zhotovitel zahájí realizaci předmětu díla</w:t>
      </w:r>
      <w:r w:rsidR="00BB010D">
        <w:rPr>
          <w:sz w:val="24"/>
          <w:szCs w:val="24"/>
        </w:rPr>
        <w:t xml:space="preserve"> </w:t>
      </w:r>
      <w:r w:rsidR="00141A31">
        <w:rPr>
          <w:sz w:val="24"/>
          <w:szCs w:val="24"/>
        </w:rPr>
        <w:t xml:space="preserve">v </w:t>
      </w:r>
      <w:r w:rsidR="00BB010D">
        <w:rPr>
          <w:sz w:val="24"/>
          <w:szCs w:val="24"/>
        </w:rPr>
        <w:t xml:space="preserve">měsíci květen 2020 </w:t>
      </w:r>
      <w:r w:rsidRPr="007E6B2B">
        <w:rPr>
          <w:sz w:val="24"/>
          <w:szCs w:val="24"/>
        </w:rPr>
        <w:t>po převzetí staveniště dle čl.</w:t>
      </w:r>
      <w:r w:rsidR="00FE7CDB">
        <w:rPr>
          <w:sz w:val="24"/>
          <w:szCs w:val="24"/>
        </w:rPr>
        <w:t> </w:t>
      </w:r>
      <w:r w:rsidRPr="007E6B2B">
        <w:rPr>
          <w:sz w:val="24"/>
          <w:szCs w:val="24"/>
        </w:rPr>
        <w:t>VI</w:t>
      </w:r>
      <w:r w:rsidR="007E6B2B">
        <w:rPr>
          <w:sz w:val="24"/>
          <w:szCs w:val="24"/>
        </w:rPr>
        <w:t>.</w:t>
      </w:r>
      <w:r w:rsidR="00FE7CDB">
        <w:rPr>
          <w:sz w:val="24"/>
          <w:szCs w:val="24"/>
        </w:rPr>
        <w:t> </w:t>
      </w:r>
      <w:r w:rsidRPr="007E6B2B">
        <w:rPr>
          <w:sz w:val="24"/>
          <w:szCs w:val="24"/>
        </w:rPr>
        <w:t>odst. 6</w:t>
      </w:r>
      <w:r w:rsidR="007E6B2B">
        <w:rPr>
          <w:sz w:val="24"/>
          <w:szCs w:val="24"/>
        </w:rPr>
        <w:t>. této</w:t>
      </w:r>
      <w:r w:rsidRPr="007E6B2B">
        <w:rPr>
          <w:sz w:val="24"/>
          <w:szCs w:val="24"/>
        </w:rPr>
        <w:t xml:space="preserve"> smlouvy. Objednatel se zavazuje, že předá staveniště zhotoviteli dle čl.</w:t>
      </w:r>
      <w:r w:rsidR="00FE7CDB">
        <w:rPr>
          <w:sz w:val="24"/>
          <w:szCs w:val="24"/>
        </w:rPr>
        <w:t> </w:t>
      </w:r>
      <w:r w:rsidRPr="007E6B2B">
        <w:rPr>
          <w:sz w:val="24"/>
          <w:szCs w:val="24"/>
        </w:rPr>
        <w:t>VI</w:t>
      </w:r>
      <w:r w:rsidR="007E6B2B">
        <w:rPr>
          <w:sz w:val="24"/>
          <w:szCs w:val="24"/>
        </w:rPr>
        <w:t>.</w:t>
      </w:r>
      <w:r w:rsidR="00FE7CDB">
        <w:rPr>
          <w:sz w:val="24"/>
          <w:szCs w:val="24"/>
        </w:rPr>
        <w:t> </w:t>
      </w:r>
      <w:r w:rsidRPr="007E6B2B">
        <w:rPr>
          <w:sz w:val="24"/>
          <w:szCs w:val="24"/>
        </w:rPr>
        <w:t>odst. 4</w:t>
      </w:r>
      <w:r w:rsidR="007E6B2B">
        <w:rPr>
          <w:sz w:val="24"/>
          <w:szCs w:val="24"/>
        </w:rPr>
        <w:t>.</w:t>
      </w:r>
      <w:r w:rsidRPr="007E6B2B">
        <w:rPr>
          <w:sz w:val="24"/>
          <w:szCs w:val="24"/>
        </w:rPr>
        <w:t xml:space="preserve"> této smlouvy.</w:t>
      </w:r>
    </w:p>
    <w:p w14:paraId="3D318239" w14:textId="77777777" w:rsidR="008960B9" w:rsidRPr="007E6B2B" w:rsidRDefault="008960B9" w:rsidP="000910F2">
      <w:pPr>
        <w:ind w:left="2694" w:hanging="2694"/>
        <w:jc w:val="both"/>
        <w:rPr>
          <w:sz w:val="24"/>
          <w:szCs w:val="24"/>
        </w:rPr>
      </w:pPr>
    </w:p>
    <w:p w14:paraId="0047795A" w14:textId="74997F89" w:rsidR="00F8052B" w:rsidRPr="007E6B2B" w:rsidRDefault="008960B9" w:rsidP="008960B9">
      <w:pPr>
        <w:jc w:val="both"/>
        <w:rPr>
          <w:sz w:val="24"/>
          <w:szCs w:val="24"/>
        </w:rPr>
      </w:pPr>
      <w:r w:rsidRPr="007E6B2B">
        <w:rPr>
          <w:sz w:val="24"/>
          <w:szCs w:val="24"/>
        </w:rPr>
        <w:t>Z</w:t>
      </w:r>
      <w:r w:rsidR="00F8052B" w:rsidRPr="007E6B2B">
        <w:rPr>
          <w:sz w:val="24"/>
          <w:szCs w:val="24"/>
        </w:rPr>
        <w:t xml:space="preserve">hotovitel se zavazuje dílo ukončit a předat ve lhůtě </w:t>
      </w:r>
      <w:r w:rsidR="00DE5491" w:rsidRPr="007E6B2B">
        <w:rPr>
          <w:sz w:val="24"/>
          <w:szCs w:val="24"/>
        </w:rPr>
        <w:t>do</w:t>
      </w:r>
      <w:r w:rsidR="000910F2" w:rsidRPr="007E6B2B">
        <w:rPr>
          <w:sz w:val="24"/>
          <w:szCs w:val="24"/>
        </w:rPr>
        <w:t> </w:t>
      </w:r>
      <w:r w:rsidR="004B05FA" w:rsidRPr="007E6B2B">
        <w:rPr>
          <w:sz w:val="24"/>
          <w:szCs w:val="24"/>
        </w:rPr>
        <w:t>15. 10. </w:t>
      </w:r>
      <w:r w:rsidR="008C264E" w:rsidRPr="007E6B2B">
        <w:rPr>
          <w:sz w:val="24"/>
          <w:szCs w:val="24"/>
        </w:rPr>
        <w:t>2020</w:t>
      </w:r>
      <w:r w:rsidRPr="007E6B2B">
        <w:rPr>
          <w:sz w:val="24"/>
          <w:szCs w:val="24"/>
        </w:rPr>
        <w:t xml:space="preserve"> a kolaudační souhlas předl</w:t>
      </w:r>
      <w:r w:rsidR="00F44783">
        <w:rPr>
          <w:sz w:val="24"/>
          <w:szCs w:val="24"/>
        </w:rPr>
        <w:t xml:space="preserve">ožit objednateli nejpozději do </w:t>
      </w:r>
      <w:r w:rsidRPr="007E6B2B">
        <w:rPr>
          <w:sz w:val="24"/>
          <w:szCs w:val="24"/>
        </w:rPr>
        <w:t>29. 1. 2021.</w:t>
      </w:r>
    </w:p>
    <w:p w14:paraId="4A793F0A" w14:textId="3AFC8D69" w:rsidR="00472729" w:rsidRPr="007E6B2B" w:rsidRDefault="00472729" w:rsidP="00852925">
      <w:pPr>
        <w:rPr>
          <w:sz w:val="24"/>
          <w:szCs w:val="24"/>
        </w:rPr>
      </w:pPr>
    </w:p>
    <w:p w14:paraId="0EB0DA97" w14:textId="276EB419" w:rsidR="00EA3BE5" w:rsidRPr="000E78B0" w:rsidRDefault="00852925" w:rsidP="00A365D2">
      <w:pPr>
        <w:jc w:val="both"/>
        <w:rPr>
          <w:sz w:val="24"/>
          <w:szCs w:val="24"/>
        </w:rPr>
      </w:pPr>
      <w:r w:rsidRPr="007E6B2B">
        <w:rPr>
          <w:sz w:val="24"/>
          <w:szCs w:val="24"/>
        </w:rPr>
        <w:t>Míst</w:t>
      </w:r>
      <w:r w:rsidR="00F8052B" w:rsidRPr="007E6B2B">
        <w:rPr>
          <w:sz w:val="24"/>
          <w:szCs w:val="24"/>
        </w:rPr>
        <w:t xml:space="preserve">em </w:t>
      </w:r>
      <w:r w:rsidRPr="007E6B2B">
        <w:rPr>
          <w:sz w:val="24"/>
          <w:szCs w:val="24"/>
        </w:rPr>
        <w:t>plnění</w:t>
      </w:r>
      <w:r w:rsidR="00F8052B" w:rsidRPr="007E6B2B">
        <w:rPr>
          <w:sz w:val="24"/>
          <w:szCs w:val="24"/>
        </w:rPr>
        <w:t xml:space="preserve"> je</w:t>
      </w:r>
      <w:r w:rsidR="004114E3" w:rsidRPr="007E6B2B">
        <w:rPr>
          <w:sz w:val="24"/>
          <w:szCs w:val="24"/>
        </w:rPr>
        <w:t xml:space="preserve"> </w:t>
      </w:r>
      <w:r w:rsidR="00751AAF" w:rsidRPr="007E6B2B">
        <w:rPr>
          <w:sz w:val="24"/>
          <w:szCs w:val="24"/>
        </w:rPr>
        <w:t>plynová kotelna, Polná na Šumavě 382 26 Boletice</w:t>
      </w:r>
      <w:r w:rsidR="008C264E" w:rsidRPr="007E6B2B">
        <w:rPr>
          <w:sz w:val="24"/>
          <w:szCs w:val="24"/>
        </w:rPr>
        <w:t>,</w:t>
      </w:r>
      <w:r w:rsidR="00751AAF" w:rsidRPr="007E6B2B">
        <w:rPr>
          <w:sz w:val="24"/>
          <w:szCs w:val="24"/>
        </w:rPr>
        <w:t xml:space="preserve"> </w:t>
      </w:r>
      <w:r w:rsidR="008C264E" w:rsidRPr="007E6B2B">
        <w:rPr>
          <w:sz w:val="24"/>
          <w:szCs w:val="24"/>
        </w:rPr>
        <w:t>G</w:t>
      </w:r>
      <w:r w:rsidR="00751AAF" w:rsidRPr="007E6B2B">
        <w:rPr>
          <w:sz w:val="24"/>
          <w:szCs w:val="24"/>
        </w:rPr>
        <w:t>PS: 48.7996536N, 14.1461844E</w:t>
      </w:r>
      <w:r w:rsidR="004114E3" w:rsidRPr="007E6B2B">
        <w:rPr>
          <w:sz w:val="24"/>
          <w:szCs w:val="24"/>
        </w:rPr>
        <w:t>.</w:t>
      </w:r>
    </w:p>
    <w:p w14:paraId="40E10AF7" w14:textId="495E811A" w:rsidR="00F8052B" w:rsidRDefault="00F8052B" w:rsidP="00EA3BE5">
      <w:pPr>
        <w:rPr>
          <w:sz w:val="24"/>
          <w:szCs w:val="24"/>
        </w:rPr>
      </w:pPr>
    </w:p>
    <w:p w14:paraId="498B9F5B" w14:textId="77777777" w:rsidR="00916D53" w:rsidRDefault="00916D53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9417263" w14:textId="4C9434C4" w:rsidR="00840F62" w:rsidRPr="00362DA4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62DA4">
        <w:rPr>
          <w:sz w:val="24"/>
          <w:szCs w:val="24"/>
        </w:rPr>
        <w:t xml:space="preserve">: </w:t>
      </w:r>
      <w:r w:rsidR="00FE7CDB" w:rsidRPr="00362DA4">
        <w:rPr>
          <w:b/>
          <w:sz w:val="24"/>
          <w:szCs w:val="24"/>
        </w:rPr>
        <w:t>1 439 469,39</w:t>
      </w:r>
      <w:r w:rsidR="009C1202" w:rsidRPr="00362DA4">
        <w:rPr>
          <w:b/>
          <w:sz w:val="24"/>
          <w:szCs w:val="24"/>
        </w:rPr>
        <w:t xml:space="preserve"> </w:t>
      </w:r>
      <w:r w:rsidRPr="00362DA4">
        <w:rPr>
          <w:b/>
          <w:sz w:val="24"/>
          <w:szCs w:val="24"/>
        </w:rPr>
        <w:t>Kč</w:t>
      </w:r>
      <w:r w:rsidR="003E29E2" w:rsidRPr="00362DA4">
        <w:rPr>
          <w:sz w:val="24"/>
          <w:szCs w:val="24"/>
        </w:rPr>
        <w:t xml:space="preserve">, </w:t>
      </w:r>
    </w:p>
    <w:p w14:paraId="6222D821" w14:textId="551B1F6F" w:rsidR="00840F62" w:rsidRDefault="009A3F58" w:rsidP="00915294">
      <w:pPr>
        <w:spacing w:before="120" w:after="240"/>
        <w:ind w:right="1"/>
        <w:jc w:val="both"/>
        <w:rPr>
          <w:sz w:val="24"/>
          <w:szCs w:val="24"/>
        </w:rPr>
      </w:pPr>
      <w:r w:rsidRPr="00362DA4">
        <w:rPr>
          <w:sz w:val="24"/>
          <w:szCs w:val="24"/>
        </w:rPr>
        <w:t>slovy:</w:t>
      </w:r>
      <w:r w:rsidR="00FE7CDB" w:rsidRPr="00362DA4">
        <w:rPr>
          <w:sz w:val="24"/>
          <w:szCs w:val="24"/>
        </w:rPr>
        <w:t xml:space="preserve"> </w:t>
      </w:r>
      <w:r w:rsidRPr="00362DA4">
        <w:rPr>
          <w:sz w:val="24"/>
          <w:szCs w:val="24"/>
        </w:rPr>
        <w:t>„</w:t>
      </w:r>
      <w:r w:rsidR="00FE7CDB" w:rsidRPr="00362DA4">
        <w:rPr>
          <w:sz w:val="24"/>
          <w:szCs w:val="24"/>
        </w:rPr>
        <w:t>miliončtyřistatřicetdevěttisícčtyřistašedesátdevět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FE7CDB">
        <w:rPr>
          <w:sz w:val="24"/>
          <w:szCs w:val="24"/>
        </w:rPr>
        <w:t>, třicetdevět haléřů.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6DCA555C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</w:t>
      </w:r>
      <w:r w:rsidRPr="00782EEF">
        <w:rPr>
          <w:rFonts w:ascii="Times New Roman" w:hAnsi="Times New Roman" w:cs="Times New Roman"/>
        </w:rPr>
        <w:lastRenderedPageBreak/>
        <w:t>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597635F0" w:rsidR="009A3F58" w:rsidRDefault="009A3F58" w:rsidP="003E29E2">
      <w:pPr>
        <w:jc w:val="both"/>
        <w:rPr>
          <w:sz w:val="24"/>
          <w:szCs w:val="24"/>
        </w:rPr>
      </w:pPr>
    </w:p>
    <w:p w14:paraId="27001626" w14:textId="77777777" w:rsidR="00916D53" w:rsidRPr="003E29E2" w:rsidRDefault="00916D53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325604E8" w:rsidR="003B6F68" w:rsidRPr="000E78B0" w:rsidRDefault="003B6F68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093B68AE" w14:textId="492F62D0" w:rsidR="007F1244" w:rsidRPr="000E78B0" w:rsidRDefault="003B6F68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237656A3" w:rsidR="003B6F68" w:rsidRPr="000E78B0" w:rsidRDefault="002F40E4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FC4823">
        <w:rPr>
          <w:rFonts w:ascii="Times New Roman" w:hAnsi="Times New Roman"/>
          <w:b w:val="0"/>
          <w:i w:val="0"/>
          <w:szCs w:val="24"/>
        </w:rPr>
        <w:t xml:space="preserve">. </w:t>
      </w:r>
      <w:r w:rsidRPr="000E78B0">
        <w:rPr>
          <w:rFonts w:ascii="Times New Roman" w:hAnsi="Times New Roman"/>
          <w:b w:val="0"/>
          <w:i w:val="0"/>
          <w:szCs w:val="24"/>
        </w:rPr>
        <w:t>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</w:t>
      </w:r>
      <w:r w:rsidR="00FC4823">
        <w:rPr>
          <w:rFonts w:ascii="Times New Roman" w:hAnsi="Times New Roman"/>
          <w:b w:val="0"/>
          <w:i w:val="0"/>
          <w:szCs w:val="24"/>
        </w:rPr>
        <w:t>e vyznačena pozastávka ve výši 2</w:t>
      </w:r>
      <w:r w:rsidRPr="000E78B0">
        <w:rPr>
          <w:rFonts w:ascii="Times New Roman" w:hAnsi="Times New Roman"/>
          <w:b w:val="0"/>
          <w:i w:val="0"/>
          <w:szCs w:val="24"/>
        </w:rPr>
        <w:t>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FC4823">
        <w:rPr>
          <w:rFonts w:ascii="Times New Roman" w:hAnsi="Times New Roman"/>
          <w:b w:val="0"/>
          <w:i w:val="0"/>
          <w:szCs w:val="24"/>
        </w:rPr>
        <w:t xml:space="preserve"> z částky bez DPH. Pozastávka ve</w:t>
      </w:r>
      <w:r w:rsidR="008C264E">
        <w:rPr>
          <w:rFonts w:ascii="Times New Roman" w:hAnsi="Times New Roman"/>
          <w:b w:val="0"/>
          <w:i w:val="0"/>
          <w:szCs w:val="24"/>
        </w:rPr>
        <w:t> </w:t>
      </w:r>
      <w:r w:rsidR="00FC4823">
        <w:rPr>
          <w:rFonts w:ascii="Times New Roman" w:hAnsi="Times New Roman"/>
          <w:b w:val="0"/>
          <w:i w:val="0"/>
          <w:szCs w:val="24"/>
        </w:rPr>
        <w:t xml:space="preserve">výši 10 % bude zhotoviteli uhrazena po předání díla bez vad a nedodělků </w:t>
      </w:r>
      <w:r w:rsidR="00B33679">
        <w:rPr>
          <w:rFonts w:ascii="Times New Roman" w:hAnsi="Times New Roman"/>
          <w:b w:val="0"/>
          <w:i w:val="0"/>
          <w:szCs w:val="24"/>
        </w:rPr>
        <w:t>na základ</w:t>
      </w:r>
      <w:r w:rsidR="00AE7F02">
        <w:rPr>
          <w:rFonts w:ascii="Times New Roman" w:hAnsi="Times New Roman"/>
          <w:b w:val="0"/>
          <w:i w:val="0"/>
          <w:szCs w:val="24"/>
        </w:rPr>
        <w:t>ě protokolu o předání</w:t>
      </w:r>
      <w:r w:rsidR="00FC4823">
        <w:rPr>
          <w:rFonts w:ascii="Times New Roman" w:hAnsi="Times New Roman"/>
          <w:b w:val="0"/>
          <w:i w:val="0"/>
          <w:szCs w:val="24"/>
        </w:rPr>
        <w:t>/převzetí díla. Druhých 10 % bude zhotoviteli uhrazeno po vydání kolaudačního souhlasu s užíváním stavby. Vyplacení pozastávek proběhne vždy na zákl</w:t>
      </w:r>
      <w:r w:rsidR="009A6D98">
        <w:rPr>
          <w:rFonts w:ascii="Times New Roman" w:hAnsi="Times New Roman"/>
          <w:b w:val="0"/>
          <w:i w:val="0"/>
          <w:szCs w:val="24"/>
        </w:rPr>
        <w:t>adě písemné žádosti zhotovitele.</w:t>
      </w:r>
    </w:p>
    <w:p w14:paraId="6AE7869D" w14:textId="7420EB4D" w:rsidR="003B6F68" w:rsidRDefault="003B6F68" w:rsidP="00F20BF0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E66A753" w:rsid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432E1206" w14:textId="77777777" w:rsidR="00916D53" w:rsidRPr="000E78B0" w:rsidRDefault="00916D53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F20BF0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0E1EE1ED" w14:textId="2FC7578F" w:rsidR="00CA2B9D" w:rsidRDefault="00CA2B9D" w:rsidP="00CA2B9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CA2B9D">
        <w:rPr>
          <w:sz w:val="24"/>
          <w:szCs w:val="24"/>
        </w:rPr>
        <w:t>Dílo bude provedeno v nejvyšší kvalitě a dodávky materiálu budou v první jakostní třídě doloženy certifikáty a prohlášení o shodě, musí být jasně a zřetelně znám výrobce dodávaného výrobku či materiálu.</w:t>
      </w:r>
    </w:p>
    <w:p w14:paraId="12FF89C8" w14:textId="77777777" w:rsidR="006D292D" w:rsidRPr="006D292D" w:rsidRDefault="00645C83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25A11C22" w:rsidR="005B3982" w:rsidRPr="00BF223C" w:rsidRDefault="00645C83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8C264E">
        <w:rPr>
          <w:sz w:val="24"/>
          <w:szCs w:val="24"/>
        </w:rPr>
        <w:t>10</w:t>
      </w:r>
      <w:r w:rsidR="005B3982">
        <w:rPr>
          <w:sz w:val="24"/>
          <w:szCs w:val="24"/>
        </w:rPr>
        <w:t xml:space="preserve">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028EC378" w:rsidR="00645C83" w:rsidRPr="00645C83" w:rsidRDefault="003D1B3B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</w:t>
      </w:r>
      <w:r w:rsidR="005A0C04">
        <w:rPr>
          <w:sz w:val="24"/>
          <w:szCs w:val="24"/>
        </w:rPr>
        <w:t xml:space="preserve"> do </w:t>
      </w:r>
      <w:r w:rsidR="008C264E">
        <w:rPr>
          <w:sz w:val="24"/>
          <w:szCs w:val="24"/>
        </w:rPr>
        <w:t>tří</w:t>
      </w:r>
      <w:r w:rsidR="005A0C04">
        <w:rPr>
          <w:sz w:val="24"/>
          <w:szCs w:val="24"/>
        </w:rPr>
        <w:t xml:space="preserve"> pracovních dnů od </w:t>
      </w:r>
      <w:r w:rsidRPr="00645C83">
        <w:rPr>
          <w:sz w:val="24"/>
          <w:szCs w:val="24"/>
        </w:rPr>
        <w:t>předání staveniště objednatelem a</w:t>
      </w:r>
      <w:r w:rsidR="008C264E">
        <w:rPr>
          <w:sz w:val="24"/>
          <w:szCs w:val="24"/>
        </w:rPr>
        <w:t> </w:t>
      </w:r>
      <w:r w:rsidRPr="00645C83">
        <w:rPr>
          <w:sz w:val="24"/>
          <w:szCs w:val="24"/>
        </w:rPr>
        <w:t>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8C264E" w:rsidRDefault="00F8052B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C264E">
        <w:rPr>
          <w:sz w:val="24"/>
          <w:szCs w:val="24"/>
        </w:rPr>
        <w:t xml:space="preserve">Zhotovitel se zavazuje předložit objednateli při předání staveniště závazný </w:t>
      </w:r>
      <w:r w:rsidR="003D1B3B" w:rsidRPr="008C264E">
        <w:rPr>
          <w:sz w:val="24"/>
          <w:szCs w:val="24"/>
        </w:rPr>
        <w:t xml:space="preserve">podrobný </w:t>
      </w:r>
      <w:r w:rsidRPr="008C264E">
        <w:rPr>
          <w:sz w:val="24"/>
          <w:szCs w:val="24"/>
        </w:rPr>
        <w:t xml:space="preserve">harmonogram </w:t>
      </w:r>
      <w:r w:rsidR="003D1B3B" w:rsidRPr="008C264E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4AA25B56" w:rsidR="005B1AF0" w:rsidRPr="000E78B0" w:rsidRDefault="005B1AF0" w:rsidP="00AE7F02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písemně vyzvat objednatele k převzetí konstrukcí, </w:t>
      </w:r>
      <w:r w:rsidR="007C3B0A">
        <w:rPr>
          <w:sz w:val="24"/>
          <w:szCs w:val="24"/>
        </w:rPr>
        <w:t>které budou zakryty, minimálně tři</w:t>
      </w:r>
      <w:r w:rsidRPr="000E78B0">
        <w:rPr>
          <w:sz w:val="24"/>
          <w:szCs w:val="24"/>
        </w:rPr>
        <w:t xml:space="preserve">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666E7066" w:rsidR="005B1AF0" w:rsidRPr="003B7449" w:rsidRDefault="005B1AF0" w:rsidP="00F20BF0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 xml:space="preserve">staveniště </w:t>
      </w:r>
      <w:r w:rsidRPr="000E78B0">
        <w:rPr>
          <w:sz w:val="24"/>
          <w:szCs w:val="24"/>
        </w:rPr>
        <w:t>nejpozději do</w:t>
      </w:r>
      <w:r w:rsidR="00163696">
        <w:rPr>
          <w:sz w:val="24"/>
          <w:szCs w:val="24"/>
        </w:rPr>
        <w:t> </w:t>
      </w:r>
      <w:r w:rsidR="007C3B0A" w:rsidRPr="003B7449">
        <w:rPr>
          <w:sz w:val="24"/>
          <w:szCs w:val="24"/>
        </w:rPr>
        <w:t>sedmi</w:t>
      </w:r>
      <w:r w:rsidRPr="003B7449">
        <w:rPr>
          <w:sz w:val="24"/>
          <w:szCs w:val="24"/>
        </w:rPr>
        <w:t> kalendářních dnů ode dne předání a převzetí díla.</w:t>
      </w:r>
    </w:p>
    <w:p w14:paraId="7F0F24EE" w14:textId="2A43458D" w:rsidR="004114E3" w:rsidRPr="003B7449" w:rsidRDefault="005B1AF0" w:rsidP="004114E3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3B7449">
        <w:rPr>
          <w:sz w:val="24"/>
          <w:szCs w:val="24"/>
        </w:rPr>
        <w:t>Objednatel je oprávněn průběžně kontrolovat provádění díla formou kontrolních dnů, kdy první kontrolní den stanoví objednatel při předání staveniště. Další kontrolní den bude sta</w:t>
      </w:r>
      <w:r w:rsidR="004114E3" w:rsidRPr="003B7449">
        <w:rPr>
          <w:sz w:val="24"/>
          <w:szCs w:val="24"/>
        </w:rPr>
        <w:t>noven po dohodě se zhotovitelem</w:t>
      </w:r>
      <w:r w:rsidR="00F44783" w:rsidRPr="003B7449">
        <w:rPr>
          <w:sz w:val="24"/>
          <w:szCs w:val="24"/>
        </w:rPr>
        <w:t>.</w:t>
      </w:r>
      <w:r w:rsidR="004114E3" w:rsidRPr="003B7449">
        <w:rPr>
          <w:sz w:val="24"/>
          <w:szCs w:val="24"/>
        </w:rPr>
        <w:t xml:space="preserve"> </w:t>
      </w:r>
      <w:r w:rsidR="00F44783" w:rsidRPr="003B7449">
        <w:rPr>
          <w:sz w:val="24"/>
          <w:szCs w:val="24"/>
        </w:rPr>
        <w:t>K</w:t>
      </w:r>
      <w:r w:rsidR="004114E3" w:rsidRPr="003B7449">
        <w:rPr>
          <w:sz w:val="24"/>
          <w:szCs w:val="24"/>
        </w:rPr>
        <w:t>ontrolní dny budou probíhat pravidelně min. 2x měsíčně nebo na základě potřeby za společné účasti projektanta, zástupce objednavatele a</w:t>
      </w:r>
      <w:r w:rsidR="00163696">
        <w:rPr>
          <w:sz w:val="24"/>
          <w:szCs w:val="24"/>
        </w:rPr>
        <w:t> </w:t>
      </w:r>
      <w:r w:rsidR="004114E3" w:rsidRPr="003B7449">
        <w:rPr>
          <w:sz w:val="24"/>
          <w:szCs w:val="24"/>
        </w:rPr>
        <w:t>zástupce zhotovitele.</w:t>
      </w:r>
    </w:p>
    <w:p w14:paraId="5CF98E86" w14:textId="15BF4DF4" w:rsidR="00C30097" w:rsidRPr="000E78B0" w:rsidRDefault="005B1AF0" w:rsidP="00F20BF0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01647906" w:rsidR="007A55BA" w:rsidRDefault="007A55BA" w:rsidP="00385092">
      <w:pPr>
        <w:rPr>
          <w:sz w:val="24"/>
          <w:szCs w:val="24"/>
        </w:rPr>
      </w:pPr>
    </w:p>
    <w:p w14:paraId="068383DF" w14:textId="77777777" w:rsidR="00916D53" w:rsidRPr="000E78B0" w:rsidRDefault="00916D53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F20BF0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46055182" w:rsidR="007A55BA" w:rsidRPr="000E78B0" w:rsidRDefault="007A55BA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</w:t>
      </w:r>
      <w:r w:rsidR="00916D53">
        <w:rPr>
          <w:sz w:val="24"/>
          <w:szCs w:val="24"/>
        </w:rPr>
        <w:t> </w:t>
      </w:r>
      <w:r w:rsidRPr="000E78B0">
        <w:rPr>
          <w:sz w:val="24"/>
          <w:szCs w:val="24"/>
        </w:rPr>
        <w:t>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9401CBD" w:rsidR="00157103" w:rsidRPr="000E78B0" w:rsidRDefault="00157103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</w:t>
      </w:r>
      <w:r w:rsidR="00840F62">
        <w:rPr>
          <w:sz w:val="24"/>
          <w:szCs w:val="24"/>
        </w:rPr>
        <w:t>lamované vady díla či jeho části</w:t>
      </w:r>
      <w:r w:rsidRPr="000E78B0">
        <w:rPr>
          <w:sz w:val="24"/>
          <w:szCs w:val="24"/>
        </w:rPr>
        <w:t xml:space="preserve">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71CFF26F" w:rsidR="00157103" w:rsidRPr="000E78B0" w:rsidRDefault="00157103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163696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0FC1CD92" w:rsidR="00A66240" w:rsidRDefault="00DF6657" w:rsidP="00F20BF0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18F81C5A" w14:textId="77777777" w:rsidR="00916D53" w:rsidRPr="000E78B0" w:rsidRDefault="00916D53" w:rsidP="00916D53">
      <w:pPr>
        <w:spacing w:before="120" w:after="120"/>
        <w:ind w:left="284"/>
        <w:jc w:val="both"/>
        <w:rPr>
          <w:sz w:val="24"/>
          <w:szCs w:val="24"/>
        </w:rPr>
      </w:pP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BDA6E62" w:rsidR="003D1B3B" w:rsidRPr="000E78B0" w:rsidRDefault="003D1B3B" w:rsidP="00F20BF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F20BF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10E9E3F" w:rsidR="005B1AF0" w:rsidRPr="000E78B0" w:rsidRDefault="005B1AF0" w:rsidP="00F20BF0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7C3B0A">
        <w:rPr>
          <w:rFonts w:ascii="Times New Roman" w:hAnsi="Times New Roman"/>
          <w:sz w:val="24"/>
          <w:szCs w:val="24"/>
        </w:rPr>
        <w:t xml:space="preserve">je součástí vojenského </w:t>
      </w:r>
      <w:r w:rsidR="008C264E">
        <w:rPr>
          <w:rFonts w:ascii="Times New Roman" w:hAnsi="Times New Roman"/>
          <w:sz w:val="24"/>
          <w:szCs w:val="24"/>
        </w:rPr>
        <w:t>prostoru</w:t>
      </w:r>
      <w:r w:rsidR="007C3B0A">
        <w:rPr>
          <w:rFonts w:ascii="Times New Roman" w:hAnsi="Times New Roman"/>
          <w:sz w:val="24"/>
          <w:szCs w:val="24"/>
        </w:rPr>
        <w:t xml:space="preserve"> a</w:t>
      </w:r>
      <w:r w:rsidR="00D87BEA">
        <w:rPr>
          <w:rFonts w:ascii="Times New Roman" w:hAnsi="Times New Roman"/>
          <w:sz w:val="24"/>
          <w:szCs w:val="24"/>
        </w:rPr>
        <w:t xml:space="preserve">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9185972" w14:textId="4108C989" w:rsidR="00CA40C9" w:rsidRPr="00CA40C9" w:rsidRDefault="006A268B" w:rsidP="00F20BF0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Původcem </w:t>
      </w:r>
      <w:r w:rsidR="00F44783">
        <w:rPr>
          <w:sz w:val="24"/>
          <w:szCs w:val="24"/>
        </w:rPr>
        <w:t xml:space="preserve">a vlastníkem veškerého </w:t>
      </w:r>
      <w:r w:rsidRPr="000E78B0">
        <w:rPr>
          <w:sz w:val="24"/>
          <w:szCs w:val="24"/>
        </w:rPr>
        <w:t xml:space="preserve">odpadu vzniklého při </w:t>
      </w:r>
      <w:r w:rsidR="00F44783">
        <w:rPr>
          <w:sz w:val="24"/>
          <w:szCs w:val="24"/>
        </w:rPr>
        <w:t>realizaci</w:t>
      </w:r>
      <w:r w:rsidRPr="000E78B0">
        <w:rPr>
          <w:sz w:val="24"/>
          <w:szCs w:val="24"/>
        </w:rPr>
        <w:t xml:space="preserve"> díla </w:t>
      </w:r>
      <w:r w:rsidR="00F44783">
        <w:rPr>
          <w:sz w:val="24"/>
          <w:szCs w:val="24"/>
        </w:rPr>
        <w:t xml:space="preserve">se stává zhotovitel dnem podpisu </w:t>
      </w:r>
      <w:r w:rsidR="003B7449">
        <w:rPr>
          <w:sz w:val="24"/>
          <w:szCs w:val="24"/>
        </w:rPr>
        <w:t xml:space="preserve">této </w:t>
      </w:r>
      <w:r w:rsidR="00F44783">
        <w:rPr>
          <w:sz w:val="24"/>
          <w:szCs w:val="24"/>
        </w:rPr>
        <w:t xml:space="preserve">smlouvy. Výjimku z tohoto ustanovení tvoří kovový odpad, který bude uložen na místě stanoveném </w:t>
      </w:r>
      <w:r w:rsidR="003B7449">
        <w:rPr>
          <w:sz w:val="24"/>
          <w:szCs w:val="24"/>
        </w:rPr>
        <w:t xml:space="preserve">objednatelem </w:t>
      </w:r>
      <w:r w:rsidR="00F44783">
        <w:rPr>
          <w:sz w:val="24"/>
          <w:szCs w:val="24"/>
        </w:rPr>
        <w:t>při předání staveniště.</w:t>
      </w:r>
      <w:r w:rsidRPr="000E78B0">
        <w:rPr>
          <w:sz w:val="24"/>
          <w:szCs w:val="24"/>
        </w:rPr>
        <w:t xml:space="preserve"> </w:t>
      </w:r>
      <w:r w:rsidR="003B7449" w:rsidRPr="00782EEF">
        <w:rPr>
          <w:bCs/>
          <w:sz w:val="24"/>
          <w:szCs w:val="24"/>
        </w:rPr>
        <w:t>Odstranění kovového odpadu zajistí objednatel</w:t>
      </w:r>
      <w:r w:rsidR="003B7449">
        <w:rPr>
          <w:bCs/>
          <w:sz w:val="24"/>
          <w:szCs w:val="24"/>
        </w:rPr>
        <w:t>.</w:t>
      </w:r>
    </w:p>
    <w:p w14:paraId="7D3D7454" w14:textId="30728F16" w:rsidR="00CA40C9" w:rsidRPr="000E78B0" w:rsidRDefault="00411397" w:rsidP="00F20BF0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Veškeré administrativní a správní </w:t>
      </w:r>
      <w:r w:rsidRPr="000E78B0">
        <w:rPr>
          <w:sz w:val="24"/>
          <w:szCs w:val="24"/>
        </w:rPr>
        <w:t>poplatky</w:t>
      </w:r>
      <w:r w:rsidR="00CA40C9" w:rsidRPr="000E78B0">
        <w:rPr>
          <w:sz w:val="24"/>
          <w:szCs w:val="24"/>
        </w:rPr>
        <w:t xml:space="preserve"> (vytyčení sítí, žádost o kolaudační souhlas atd.) hradí zhotovitel.</w:t>
      </w:r>
    </w:p>
    <w:p w14:paraId="5F7E9863" w14:textId="3A58AA1D" w:rsidR="006A268B" w:rsidRPr="000E78B0" w:rsidRDefault="006A268B" w:rsidP="00F20BF0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Zhotovitel se zavazuje k průběžnému a závěrečnému úklidu, odvozu a ekologické likvidaci demontovaného materiálu a veškerého vzniklého odpadu včetně uložení na skládku. Doklady o likvidaci odpadu předá zhotovitel objednateli včetně dokladů o výkupy (vážní </w:t>
      </w:r>
      <w:r>
        <w:rPr>
          <w:sz w:val="24"/>
          <w:szCs w:val="24"/>
        </w:rPr>
        <w:lastRenderedPageBreak/>
        <w:t xml:space="preserve">lístky). Kopii vážního lístku zašle zhotovitel nejpozději do třech pracovních dní od jeho vystavení na e-mail </w:t>
      </w:r>
      <w:r w:rsidR="00BE6321">
        <w:rPr>
          <w:sz w:val="24"/>
          <w:szCs w:val="24"/>
        </w:rPr>
        <w:t>XXXXXX</w:t>
      </w:r>
      <w:bookmarkStart w:id="0" w:name="_GoBack"/>
      <w:bookmarkEnd w:id="0"/>
      <w:r>
        <w:rPr>
          <w:sz w:val="24"/>
          <w:szCs w:val="24"/>
        </w:rPr>
        <w:t>. Následně bude objednatelem vystavena faktura.</w:t>
      </w:r>
    </w:p>
    <w:p w14:paraId="73558160" w14:textId="5B1D6B41" w:rsidR="0075034C" w:rsidRDefault="0075034C" w:rsidP="00F20BF0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4BB2556B" w:rsidR="00BF223C" w:rsidRPr="00037190" w:rsidRDefault="00037190" w:rsidP="00F20BF0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CE1B26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CE1B26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A93B33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F20BF0">
      <w:pPr>
        <w:numPr>
          <w:ilvl w:val="0"/>
          <w:numId w:val="11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40FDAE88" w:rsidR="00385092" w:rsidRPr="0043086C" w:rsidRDefault="000E78B0" w:rsidP="00F20BF0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012C6B" w:rsidRPr="008C264E">
        <w:rPr>
          <w:color w:val="000000"/>
          <w:sz w:val="24"/>
          <w:szCs w:val="24"/>
        </w:rPr>
        <w:t>5 000 000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</w:t>
      </w:r>
      <w:r w:rsidR="00CE1B26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6306CFB2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175AC199" w14:textId="77777777" w:rsidR="00916D53" w:rsidRPr="00916D53" w:rsidRDefault="00916D53" w:rsidP="00916D53"/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06B8B8E0" w:rsidR="002368C4" w:rsidRPr="000E78B0" w:rsidRDefault="002368C4" w:rsidP="00F20BF0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14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F20BF0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4A0B50D0" w:rsidR="002368C4" w:rsidRPr="000E78B0" w:rsidRDefault="002368C4" w:rsidP="00F20BF0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6A268B">
        <w:rPr>
          <w:rFonts w:ascii="Times New Roman" w:hAnsi="Times New Roman"/>
          <w:sz w:val="24"/>
          <w:szCs w:val="24"/>
        </w:rPr>
        <w:t>,</w:t>
      </w:r>
    </w:p>
    <w:p w14:paraId="0304F800" w14:textId="2FD56193" w:rsidR="002368C4" w:rsidRPr="000E78B0" w:rsidRDefault="002368C4" w:rsidP="00F20BF0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</w:t>
      </w:r>
      <w:r w:rsidRPr="00F932BB">
        <w:rPr>
          <w:rFonts w:ascii="Times New Roman" w:hAnsi="Times New Roman"/>
          <w:sz w:val="24"/>
          <w:szCs w:val="24"/>
        </w:rPr>
        <w:t>o 20 %</w:t>
      </w:r>
      <w:r w:rsidR="006A268B" w:rsidRPr="00F932BB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17C45F6D" w:rsidR="002368C4" w:rsidRPr="000E78B0" w:rsidRDefault="002368C4" w:rsidP="00F20BF0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6A268B">
        <w:rPr>
          <w:rFonts w:ascii="Times New Roman" w:hAnsi="Times New Roman"/>
          <w:sz w:val="24"/>
          <w:szCs w:val="24"/>
        </w:rPr>
        <w:t>,</w:t>
      </w:r>
    </w:p>
    <w:p w14:paraId="64D3C767" w14:textId="49CA74FC" w:rsidR="002368C4" w:rsidRPr="000E78B0" w:rsidRDefault="002368C4" w:rsidP="00F20BF0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6A268B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F20BF0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F20BF0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F20BF0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F20BF0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3443CACC" w:rsidR="005E0F9E" w:rsidRPr="00037190" w:rsidRDefault="0037024E" w:rsidP="00F20BF0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>pouze v souladu s</w:t>
      </w:r>
      <w:r w:rsidR="00A67E91">
        <w:rPr>
          <w:rFonts w:ascii="Times New Roman" w:hAnsi="Times New Roman"/>
          <w:sz w:val="24"/>
          <w:szCs w:val="24"/>
        </w:rPr>
        <w:t> </w:t>
      </w:r>
      <w:r w:rsidRPr="005E0F9E">
        <w:rPr>
          <w:rFonts w:ascii="Times New Roman" w:hAnsi="Times New Roman"/>
          <w:sz w:val="24"/>
          <w:szCs w:val="24"/>
        </w:rPr>
        <w:t xml:space="preserve">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00AFBCF3" w14:textId="70F05D76" w:rsidR="00A93B33" w:rsidRDefault="00A93B33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503E77FF" w14:textId="77777777" w:rsidR="00A93B33" w:rsidRPr="000E78B0" w:rsidRDefault="00A93B33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F20BF0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F20BF0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6C4DD0AF" w14:textId="67F384FB" w:rsidR="00037190" w:rsidRPr="00037190" w:rsidRDefault="00347BA5" w:rsidP="00F20BF0">
      <w:pPr>
        <w:pStyle w:val="Odstavecseseznamem"/>
        <w:numPr>
          <w:ilvl w:val="0"/>
          <w:numId w:val="12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14:paraId="4CEABB63" w14:textId="213496DA" w:rsidR="0043086C" w:rsidRPr="006A268B" w:rsidRDefault="0043086C" w:rsidP="00F20BF0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A268B">
        <w:rPr>
          <w:rFonts w:ascii="Times New Roman" w:hAnsi="Times New Roman"/>
          <w:sz w:val="24"/>
          <w:szCs w:val="24"/>
        </w:rPr>
        <w:t>Bude-li dílo předáváno po částech (umožňuje-li to povaha díla) bude o předání a převzetí částí díla</w:t>
      </w:r>
      <w:r w:rsidR="00037190" w:rsidRPr="006A268B">
        <w:rPr>
          <w:rFonts w:ascii="Times New Roman" w:hAnsi="Times New Roman"/>
          <w:sz w:val="24"/>
          <w:szCs w:val="24"/>
        </w:rPr>
        <w:t xml:space="preserve"> vždy </w:t>
      </w:r>
      <w:r w:rsidRPr="006A268B">
        <w:rPr>
          <w:rFonts w:ascii="Times New Roman" w:hAnsi="Times New Roman"/>
          <w:sz w:val="24"/>
          <w:szCs w:val="24"/>
        </w:rPr>
        <w:t>sepsán dílčí protokol o předání a převzetí části díla, podepsaný oprávněnými zástupci smluvních stran.</w:t>
      </w:r>
    </w:p>
    <w:p w14:paraId="7E3E80F4" w14:textId="3E613B2F" w:rsidR="00347BA5" w:rsidRDefault="00347BA5" w:rsidP="00347BA5">
      <w:pPr>
        <w:rPr>
          <w:sz w:val="24"/>
          <w:szCs w:val="24"/>
        </w:rPr>
      </w:pPr>
    </w:p>
    <w:p w14:paraId="3328412F" w14:textId="77777777" w:rsidR="00A67E91" w:rsidRPr="00347BA5" w:rsidRDefault="00A67E91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75936B8B" w:rsidR="00F57E45" w:rsidRPr="000E78B0" w:rsidRDefault="00F57E45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6A268B">
        <w:rPr>
          <w:rFonts w:ascii="Times New Roman" w:hAnsi="Times New Roman"/>
          <w:sz w:val="24"/>
          <w:szCs w:val="24"/>
        </w:rPr>
        <w:t>1 000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788221F1" w:rsidR="0043086C" w:rsidRDefault="00F57E45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6A268B">
        <w:rPr>
          <w:rFonts w:ascii="Times New Roman" w:hAnsi="Times New Roman"/>
          <w:sz w:val="24"/>
          <w:szCs w:val="24"/>
        </w:rPr>
        <w:t>1 000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B711F2E" w:rsidR="00F57E45" w:rsidRPr="0043086C" w:rsidRDefault="00385092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6A268B">
        <w:rPr>
          <w:rFonts w:ascii="Times New Roman" w:hAnsi="Times New Roman"/>
          <w:sz w:val="24"/>
          <w:szCs w:val="24"/>
        </w:rPr>
        <w:t>1 000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261E1653" w:rsidR="00AE2642" w:rsidRPr="000E78B0" w:rsidRDefault="00385092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C541B4">
        <w:rPr>
          <w:rFonts w:ascii="Times New Roman" w:hAnsi="Times New Roman"/>
          <w:sz w:val="24"/>
          <w:szCs w:val="24"/>
        </w:rPr>
        <w:t>1 000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561D7659" w:rsidR="00C85501" w:rsidRPr="000E78B0" w:rsidRDefault="00B0703E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6F2184">
        <w:rPr>
          <w:rFonts w:ascii="Times New Roman" w:hAnsi="Times New Roman"/>
          <w:color w:val="000000"/>
          <w:sz w:val="24"/>
          <w:szCs w:val="24"/>
        </w:rPr>
        <w:t>1 0</w:t>
      </w:r>
      <w:r w:rsidR="00C541B4" w:rsidRPr="00C541B4">
        <w:rPr>
          <w:rFonts w:ascii="Times New Roman" w:hAnsi="Times New Roman"/>
          <w:color w:val="000000"/>
          <w:sz w:val="24"/>
          <w:szCs w:val="24"/>
        </w:rPr>
        <w:t>00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3F7A8E33" w:rsidR="001A6F2A" w:rsidRPr="000E78B0" w:rsidRDefault="00A27386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E60A71">
        <w:rPr>
          <w:rFonts w:ascii="Times New Roman" w:hAnsi="Times New Roman"/>
          <w:sz w:val="24"/>
          <w:szCs w:val="24"/>
        </w:rPr>
        <w:t xml:space="preserve">ém znění je </w:t>
      </w:r>
      <w:r w:rsidR="006F2184">
        <w:rPr>
          <w:rFonts w:ascii="Times New Roman" w:hAnsi="Times New Roman"/>
          <w:sz w:val="24"/>
          <w:szCs w:val="24"/>
        </w:rPr>
        <w:t>stanovena ve výši 1 0</w:t>
      </w:r>
      <w:r w:rsidRPr="000E78B0">
        <w:rPr>
          <w:rFonts w:ascii="Times New Roman" w:hAnsi="Times New Roman"/>
          <w:sz w:val="24"/>
          <w:szCs w:val="24"/>
        </w:rPr>
        <w:t>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F20BF0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009A5FB3" w14:textId="77777777" w:rsidR="00E34BEF" w:rsidRDefault="0030047E" w:rsidP="00E34BE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2B43B877" w:rsidR="00A6624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60086D98" w14:textId="77777777" w:rsidR="00A67E91" w:rsidRPr="000E78B0" w:rsidRDefault="00A67E91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F20BF0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F20BF0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F20BF0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F20BF0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F20BF0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69F88175" w:rsidR="002B54C5" w:rsidRPr="000E78B0" w:rsidRDefault="002B54C5" w:rsidP="00F20BF0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246BF8">
        <w:rPr>
          <w:szCs w:val="24"/>
        </w:rPr>
        <w:t>11</w:t>
      </w:r>
      <w:r w:rsidR="00A93B33">
        <w:rPr>
          <w:szCs w:val="24"/>
        </w:rPr>
        <w:t>.</w:t>
      </w:r>
      <w:r w:rsidR="002E2ADB">
        <w:rPr>
          <w:szCs w:val="24"/>
        </w:rPr>
        <w:t xml:space="preserve"> této smlouvy</w:t>
      </w:r>
      <w:r w:rsidR="00C92AE6">
        <w:rPr>
          <w:szCs w:val="24"/>
        </w:rPr>
        <w:t>.</w:t>
      </w:r>
    </w:p>
    <w:p w14:paraId="158FF681" w14:textId="1F25B428" w:rsidR="006D6F14" w:rsidRPr="000E78B0" w:rsidRDefault="00AE2642" w:rsidP="00F20BF0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0C1F93EE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327AC77C" w14:textId="77777777" w:rsidR="00A67E91" w:rsidRDefault="00A67E91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F20BF0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58FA322A" w14:textId="2176BDB9" w:rsidR="00A0756B" w:rsidRPr="000E78B0" w:rsidRDefault="00A0756B" w:rsidP="00A0756B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Smlouva nabývá platnosti dnem podpisu oběma smluvními stranami </w:t>
      </w:r>
      <w:r w:rsidRPr="003B7449">
        <w:rPr>
          <w:rFonts w:ascii="Times New Roman" w:hAnsi="Times New Roman"/>
          <w:sz w:val="24"/>
          <w:szCs w:val="24"/>
        </w:rPr>
        <w:t xml:space="preserve">a </w:t>
      </w:r>
      <w:r w:rsidR="00BB010D">
        <w:rPr>
          <w:rFonts w:ascii="Times New Roman" w:hAnsi="Times New Roman"/>
          <w:sz w:val="24"/>
          <w:szCs w:val="24"/>
        </w:rPr>
        <w:t xml:space="preserve">účinnosti dnem </w:t>
      </w:r>
      <w:r w:rsidR="004C6D48" w:rsidRPr="003B7449">
        <w:rPr>
          <w:rFonts w:ascii="Times New Roman" w:hAnsi="Times New Roman"/>
          <w:sz w:val="24"/>
          <w:szCs w:val="24"/>
        </w:rPr>
        <w:t>zveřejnění v</w:t>
      </w:r>
      <w:r w:rsidRPr="003B7449">
        <w:rPr>
          <w:rFonts w:ascii="Times New Roman" w:hAnsi="Times New Roman"/>
          <w:sz w:val="24"/>
          <w:szCs w:val="24"/>
        </w:rPr>
        <w:t> registru smluv.</w:t>
      </w:r>
      <w:r w:rsidRPr="000E78B0">
        <w:rPr>
          <w:rFonts w:ascii="Times New Roman" w:hAnsi="Times New Roman"/>
          <w:sz w:val="24"/>
          <w:szCs w:val="24"/>
        </w:rPr>
        <w:t xml:space="preserve"> Zhotovitel bere na vědomí, že uveřejnění smlouvy v tomto registru v plném znění zajistí objednatel. </w:t>
      </w:r>
    </w:p>
    <w:p w14:paraId="5233D1F5" w14:textId="2E8A3D55" w:rsidR="00806F68" w:rsidRPr="006B398C" w:rsidRDefault="00806F68" w:rsidP="00F20BF0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54AA8C" w:rsidR="00806F68" w:rsidRPr="006B398C" w:rsidRDefault="00806F68" w:rsidP="00F20BF0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lastRenderedPageBreak/>
        <w:t>Smlouvu lze měnit a doplňovat po dohodě smluvních stran formou písemných dodatků k této smlouvě, podepsaných oběma smluvními stranami. Za písemnou formu nebude pro</w:t>
      </w:r>
      <w:r w:rsidR="00A67E91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>tento účel považována výměna e-mailových či jiných elektronických zpráv.</w:t>
      </w:r>
    </w:p>
    <w:p w14:paraId="12009F5A" w14:textId="2C73EAF5" w:rsidR="00806F68" w:rsidRPr="006B398C" w:rsidRDefault="00231BB5" w:rsidP="00F20BF0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63D5CFF2" w14:textId="12FDCED4" w:rsidR="00A93B33" w:rsidRPr="00916D53" w:rsidRDefault="00B46B1D" w:rsidP="00916D53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78A21880" w14:textId="77777777" w:rsidR="00A93B33" w:rsidRDefault="00A93B33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20BF0" w:rsidRDefault="002354D1" w:rsidP="002354D1">
      <w:pPr>
        <w:rPr>
          <w:b/>
          <w:sz w:val="24"/>
          <w:szCs w:val="24"/>
        </w:rPr>
      </w:pPr>
      <w:r w:rsidRPr="00F20BF0">
        <w:rPr>
          <w:b/>
          <w:sz w:val="24"/>
          <w:szCs w:val="24"/>
        </w:rPr>
        <w:t>Přílohy:</w:t>
      </w:r>
    </w:p>
    <w:p w14:paraId="6E044048" w14:textId="1F0AAEC5" w:rsidR="00806F68" w:rsidRDefault="00F20BF0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</w:t>
      </w:r>
      <w:r w:rsidR="00F92CE1">
        <w:rPr>
          <w:szCs w:val="24"/>
        </w:rPr>
        <w:t>č. 1 – Sankce za porušení BOZP, PO a OŽP</w:t>
      </w:r>
    </w:p>
    <w:p w14:paraId="77DF8884" w14:textId="089E05F4" w:rsidR="00F20BF0" w:rsidRDefault="00F225DC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Příloha č. 2 – Oceněné</w:t>
      </w:r>
      <w:r w:rsidR="00F20BF0" w:rsidRPr="00A63C6D">
        <w:rPr>
          <w:szCs w:val="24"/>
        </w:rPr>
        <w:t xml:space="preserve"> soupis</w:t>
      </w:r>
      <w:r>
        <w:rPr>
          <w:szCs w:val="24"/>
        </w:rPr>
        <w:t>y</w:t>
      </w:r>
      <w:r w:rsidR="00F20BF0" w:rsidRPr="00A63C6D">
        <w:rPr>
          <w:szCs w:val="24"/>
        </w:rPr>
        <w:t xml:space="preserve"> stavebních prací, dodávek a služeb vč. výkazu výměr</w:t>
      </w:r>
    </w:p>
    <w:p w14:paraId="78C34D0E" w14:textId="77777777" w:rsidR="00F20BF0" w:rsidRPr="000E78B0" w:rsidRDefault="00F20BF0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1DE83D73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</w:r>
      <w:r w:rsidR="00B9303C" w:rsidRPr="002D0F5B">
        <w:rPr>
          <w:sz w:val="24"/>
          <w:szCs w:val="24"/>
        </w:rPr>
        <w:t>V</w:t>
      </w:r>
      <w:r w:rsidR="002D0F5B" w:rsidRPr="002D0F5B">
        <w:rPr>
          <w:sz w:val="24"/>
          <w:szCs w:val="24"/>
        </w:rPr>
        <w:t xml:space="preserve"> Brně </w:t>
      </w:r>
      <w:r w:rsidR="009C1202" w:rsidRPr="002D0F5B">
        <w:rPr>
          <w:sz w:val="24"/>
          <w:szCs w:val="24"/>
        </w:rPr>
        <w:t>d</w:t>
      </w:r>
      <w:r w:rsidR="006A2A29" w:rsidRPr="002D0F5B">
        <w:rPr>
          <w:sz w:val="24"/>
          <w:szCs w:val="24"/>
        </w:rPr>
        <w:t>ne</w:t>
      </w:r>
      <w:r w:rsidR="002D0F5B" w:rsidRPr="002D0F5B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3D3A7DA3" w14:textId="77777777" w:rsidR="00F20BF0" w:rsidRDefault="00F20BF0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5D7FBDD6" w:rsidR="009C5B53" w:rsidRPr="002D0F5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2D0F5B" w:rsidRPr="002D0F5B">
        <w:rPr>
          <w:rFonts w:ascii="Times New Roman" w:hAnsi="Times New Roman"/>
          <w:sz w:val="24"/>
          <w:szCs w:val="24"/>
        </w:rPr>
        <w:t>VV TOP s.r.o.</w:t>
      </w:r>
    </w:p>
    <w:p w14:paraId="2E50A4EA" w14:textId="2B78B5D0" w:rsidR="009C5B53" w:rsidRPr="002D0F5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D0F5B">
        <w:rPr>
          <w:rFonts w:ascii="Times New Roman" w:hAnsi="Times New Roman"/>
          <w:sz w:val="24"/>
          <w:szCs w:val="24"/>
        </w:rPr>
        <w:tab/>
      </w:r>
      <w:r w:rsidR="009C5B53" w:rsidRPr="002D0F5B">
        <w:rPr>
          <w:rFonts w:ascii="Times New Roman" w:hAnsi="Times New Roman"/>
          <w:sz w:val="24"/>
          <w:szCs w:val="24"/>
        </w:rPr>
        <w:t>Ing. Martin Lehký</w:t>
      </w:r>
      <w:r w:rsidRPr="002D0F5B">
        <w:rPr>
          <w:rFonts w:ascii="Times New Roman" w:hAnsi="Times New Roman"/>
          <w:sz w:val="24"/>
          <w:szCs w:val="24"/>
        </w:rPr>
        <w:tab/>
      </w:r>
      <w:r w:rsidR="009C3568">
        <w:rPr>
          <w:rFonts w:ascii="Times New Roman" w:hAnsi="Times New Roman"/>
          <w:sz w:val="24"/>
          <w:szCs w:val="24"/>
        </w:rPr>
        <w:t>XXX</w:t>
      </w:r>
    </w:p>
    <w:p w14:paraId="77E04EEC" w14:textId="1DD1DC1B" w:rsidR="00F92CE1" w:rsidRPr="002D0F5B" w:rsidRDefault="00DA48BE" w:rsidP="00F92CE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2D0F5B">
        <w:rPr>
          <w:sz w:val="24"/>
          <w:szCs w:val="24"/>
        </w:rPr>
        <w:tab/>
      </w:r>
      <w:r w:rsidR="009C5B53" w:rsidRPr="002D0F5B">
        <w:rPr>
          <w:sz w:val="24"/>
          <w:szCs w:val="24"/>
        </w:rPr>
        <w:t>ředitel</w:t>
      </w:r>
      <w:r w:rsidRPr="002D0F5B">
        <w:rPr>
          <w:sz w:val="24"/>
          <w:szCs w:val="24"/>
        </w:rPr>
        <w:tab/>
      </w:r>
      <w:r w:rsidR="002D0F5B" w:rsidRPr="002D0F5B">
        <w:rPr>
          <w:sz w:val="24"/>
          <w:szCs w:val="24"/>
        </w:rPr>
        <w:t>jednatel</w:t>
      </w:r>
    </w:p>
    <w:p w14:paraId="3CD0656D" w14:textId="77777777" w:rsidR="00F92CE1" w:rsidRPr="002D0F5B" w:rsidRDefault="00F92CE1" w:rsidP="00F92CE1">
      <w:pPr>
        <w:rPr>
          <w:sz w:val="24"/>
          <w:szCs w:val="24"/>
        </w:rPr>
      </w:pPr>
    </w:p>
    <w:p w14:paraId="3E917DFB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68B581C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491AB4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8893CB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1AA70E0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7CBAEA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AEE239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36079C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A5BB6E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09D97CB2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3B752A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C1FEA5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888F38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739331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72FCF6D6" w14:textId="586A453C" w:rsidR="00F92CE1" w:rsidRDefault="00F92CE1" w:rsidP="00F92CE1">
      <w:pPr>
        <w:rPr>
          <w:sz w:val="24"/>
          <w:szCs w:val="24"/>
          <w:highlight w:val="yellow"/>
        </w:rPr>
      </w:pPr>
    </w:p>
    <w:p w14:paraId="0AA963CA" w14:textId="11374FB0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F20BF0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F20BF0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4EEA8863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</w:t>
            </w:r>
            <w:r w:rsidR="00544EB8">
              <w:rPr>
                <w:rFonts w:ascii="Arial" w:hAnsi="Arial" w:cs="Arial"/>
                <w:sz w:val="18"/>
                <w:szCs w:val="20"/>
              </w:rPr>
              <w:t>kovaných), auditů, prověrek BOZ</w:t>
            </w:r>
            <w:r>
              <w:rPr>
                <w:rFonts w:ascii="Arial" w:hAnsi="Arial" w:cs="Arial"/>
                <w:sz w:val="18"/>
                <w:szCs w:val="20"/>
              </w:rPr>
              <w:t xml:space="preserve">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F20BF0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F20BF0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F20BF0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95071" w14:textId="77777777" w:rsidR="000E7C4F" w:rsidRDefault="000E7C4F">
      <w:r>
        <w:separator/>
      </w:r>
    </w:p>
  </w:endnote>
  <w:endnote w:type="continuationSeparator" w:id="0">
    <w:p w14:paraId="3D6B5BBC" w14:textId="77777777" w:rsidR="000E7C4F" w:rsidRDefault="000E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BE6321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375E8ACB">
          <wp:simplePos x="0" y="0"/>
          <wp:positionH relativeFrom="column">
            <wp:posOffset>-230505</wp:posOffset>
          </wp:positionH>
          <wp:positionV relativeFrom="paragraph">
            <wp:posOffset>-415925</wp:posOffset>
          </wp:positionV>
          <wp:extent cx="425302" cy="506934"/>
          <wp:effectExtent l="0" t="0" r="0" b="762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39BC" w14:textId="77777777" w:rsidR="000E7C4F" w:rsidRDefault="000E7C4F">
      <w:r>
        <w:separator/>
      </w:r>
    </w:p>
  </w:footnote>
  <w:footnote w:type="continuationSeparator" w:id="0">
    <w:p w14:paraId="1115A20D" w14:textId="77777777" w:rsidR="000E7C4F" w:rsidRDefault="000E7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3F778DD2" w:rsidR="00F76CCA" w:rsidRPr="00722094" w:rsidRDefault="00722094" w:rsidP="0084748E">
    <w:pPr>
      <w:pStyle w:val="Zhlav"/>
      <w:tabs>
        <w:tab w:val="clear" w:pos="9072"/>
      </w:tabs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E2621C">
      <w:rPr>
        <w:b/>
        <w:sz w:val="24"/>
        <w:szCs w:val="24"/>
      </w:rPr>
      <w:t>Smlouva č. T</w:t>
    </w:r>
    <w:r w:rsidR="009C5B53">
      <w:rPr>
        <w:b/>
        <w:sz w:val="24"/>
        <w:szCs w:val="24"/>
      </w:rPr>
      <w:t>-</w:t>
    </w:r>
    <w:r w:rsidR="00100792">
      <w:rPr>
        <w:b/>
        <w:sz w:val="24"/>
        <w:szCs w:val="24"/>
      </w:rPr>
      <w:t>116</w:t>
    </w:r>
    <w:r w:rsidRPr="00722094">
      <w:rPr>
        <w:b/>
        <w:sz w:val="24"/>
        <w:szCs w:val="24"/>
      </w:rPr>
      <w:t>-00/</w:t>
    </w:r>
    <w:r w:rsidR="00E2621C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65018904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52EDFC0E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5301CC">
      <w:rPr>
        <w:b/>
        <w:sz w:val="24"/>
        <w:szCs w:val="24"/>
      </w:rPr>
      <w:t>T</w:t>
    </w:r>
    <w:r>
      <w:rPr>
        <w:b/>
        <w:sz w:val="24"/>
        <w:szCs w:val="24"/>
      </w:rPr>
      <w:t>-</w:t>
    </w:r>
    <w:r w:rsidR="00100792">
      <w:rPr>
        <w:b/>
        <w:sz w:val="24"/>
        <w:szCs w:val="24"/>
      </w:rPr>
      <w:t>116</w:t>
    </w:r>
    <w:r w:rsidRPr="00722094">
      <w:rPr>
        <w:b/>
        <w:sz w:val="24"/>
        <w:szCs w:val="24"/>
      </w:rPr>
      <w:t>-00/</w:t>
    </w:r>
    <w:r w:rsidR="005301CC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4pt;height:679.9pt" o:ole="">
          <v:imagedata r:id="rId1" o:title=""/>
        </v:shape>
        <o:OLEObject Type="Embed" ProgID="Word.Document.12" ShapeID="_x0000_i1026" DrawAspect="Content" ObjectID="_165018904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4B9E"/>
    <w:multiLevelType w:val="hybridMultilevel"/>
    <w:tmpl w:val="32263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9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5"/>
  </w:num>
  <w:num w:numId="5">
    <w:abstractNumId w:val="14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2C6B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E7C4F"/>
    <w:rsid w:val="00100792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1A31"/>
    <w:rsid w:val="00143F3E"/>
    <w:rsid w:val="00144D7E"/>
    <w:rsid w:val="00150F3F"/>
    <w:rsid w:val="00151055"/>
    <w:rsid w:val="00156CBE"/>
    <w:rsid w:val="00157103"/>
    <w:rsid w:val="0016110C"/>
    <w:rsid w:val="00163696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46BF8"/>
    <w:rsid w:val="00251A87"/>
    <w:rsid w:val="002565BD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0DC7"/>
    <w:rsid w:val="002A3430"/>
    <w:rsid w:val="002B2A1D"/>
    <w:rsid w:val="002B54C5"/>
    <w:rsid w:val="002B65DD"/>
    <w:rsid w:val="002B7165"/>
    <w:rsid w:val="002C458F"/>
    <w:rsid w:val="002D0F5B"/>
    <w:rsid w:val="002D1E72"/>
    <w:rsid w:val="002D2786"/>
    <w:rsid w:val="002D52B0"/>
    <w:rsid w:val="002E1A2C"/>
    <w:rsid w:val="002E2ADB"/>
    <w:rsid w:val="002E7917"/>
    <w:rsid w:val="002F0F50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164E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2DA4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B7449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1397"/>
    <w:rsid w:val="004114E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95FD2"/>
    <w:rsid w:val="004B05FA"/>
    <w:rsid w:val="004B3E4F"/>
    <w:rsid w:val="004B5EE9"/>
    <w:rsid w:val="004C6D48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01CC"/>
    <w:rsid w:val="005346CC"/>
    <w:rsid w:val="0054286E"/>
    <w:rsid w:val="0054337B"/>
    <w:rsid w:val="00544EB8"/>
    <w:rsid w:val="0054769E"/>
    <w:rsid w:val="00557C70"/>
    <w:rsid w:val="00560BF2"/>
    <w:rsid w:val="00561A21"/>
    <w:rsid w:val="005629D6"/>
    <w:rsid w:val="00566299"/>
    <w:rsid w:val="00566E8F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0C04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1BC"/>
    <w:rsid w:val="00654A49"/>
    <w:rsid w:val="00660119"/>
    <w:rsid w:val="00660182"/>
    <w:rsid w:val="006614C6"/>
    <w:rsid w:val="00663602"/>
    <w:rsid w:val="00667126"/>
    <w:rsid w:val="00672836"/>
    <w:rsid w:val="00681A23"/>
    <w:rsid w:val="00685B28"/>
    <w:rsid w:val="006904F9"/>
    <w:rsid w:val="00690BCB"/>
    <w:rsid w:val="00692ECE"/>
    <w:rsid w:val="006939AA"/>
    <w:rsid w:val="00694AF4"/>
    <w:rsid w:val="006A1AA4"/>
    <w:rsid w:val="006A268B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2184"/>
    <w:rsid w:val="006F3DE9"/>
    <w:rsid w:val="006F7D04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1AAF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3B0A"/>
    <w:rsid w:val="007C4B3B"/>
    <w:rsid w:val="007C4DEA"/>
    <w:rsid w:val="007D20E3"/>
    <w:rsid w:val="007D21FC"/>
    <w:rsid w:val="007D362F"/>
    <w:rsid w:val="007D4A64"/>
    <w:rsid w:val="007E1065"/>
    <w:rsid w:val="007E173F"/>
    <w:rsid w:val="007E6B2B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0F62"/>
    <w:rsid w:val="00842029"/>
    <w:rsid w:val="0084231E"/>
    <w:rsid w:val="0084748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960B9"/>
    <w:rsid w:val="008A1017"/>
    <w:rsid w:val="008A1BC1"/>
    <w:rsid w:val="008A383B"/>
    <w:rsid w:val="008A3DED"/>
    <w:rsid w:val="008A7577"/>
    <w:rsid w:val="008A7B7E"/>
    <w:rsid w:val="008B7946"/>
    <w:rsid w:val="008C12D8"/>
    <w:rsid w:val="008C264E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15294"/>
    <w:rsid w:val="00916D53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6D98"/>
    <w:rsid w:val="009A71AC"/>
    <w:rsid w:val="009C1202"/>
    <w:rsid w:val="009C3568"/>
    <w:rsid w:val="009C3B42"/>
    <w:rsid w:val="009C42A7"/>
    <w:rsid w:val="009C5B53"/>
    <w:rsid w:val="009D0FFD"/>
    <w:rsid w:val="009E79F6"/>
    <w:rsid w:val="00A02706"/>
    <w:rsid w:val="00A06F0C"/>
    <w:rsid w:val="00A0756B"/>
    <w:rsid w:val="00A11243"/>
    <w:rsid w:val="00A12DBD"/>
    <w:rsid w:val="00A256C9"/>
    <w:rsid w:val="00A27386"/>
    <w:rsid w:val="00A3017A"/>
    <w:rsid w:val="00A333A0"/>
    <w:rsid w:val="00A34FEA"/>
    <w:rsid w:val="00A365D2"/>
    <w:rsid w:val="00A37116"/>
    <w:rsid w:val="00A37F9B"/>
    <w:rsid w:val="00A43506"/>
    <w:rsid w:val="00A52985"/>
    <w:rsid w:val="00A54045"/>
    <w:rsid w:val="00A57703"/>
    <w:rsid w:val="00A63C6D"/>
    <w:rsid w:val="00A66240"/>
    <w:rsid w:val="00A67E91"/>
    <w:rsid w:val="00A77B67"/>
    <w:rsid w:val="00A82DEA"/>
    <w:rsid w:val="00A83758"/>
    <w:rsid w:val="00A8687A"/>
    <w:rsid w:val="00A87620"/>
    <w:rsid w:val="00A90406"/>
    <w:rsid w:val="00A93823"/>
    <w:rsid w:val="00A93B3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E7F02"/>
    <w:rsid w:val="00AF092D"/>
    <w:rsid w:val="00AF330D"/>
    <w:rsid w:val="00B0365A"/>
    <w:rsid w:val="00B0703E"/>
    <w:rsid w:val="00B10CE7"/>
    <w:rsid w:val="00B215C9"/>
    <w:rsid w:val="00B235B3"/>
    <w:rsid w:val="00B2601A"/>
    <w:rsid w:val="00B30054"/>
    <w:rsid w:val="00B33679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010D"/>
    <w:rsid w:val="00BB2180"/>
    <w:rsid w:val="00BB5573"/>
    <w:rsid w:val="00BC69C2"/>
    <w:rsid w:val="00BD463F"/>
    <w:rsid w:val="00BE3A33"/>
    <w:rsid w:val="00BE56B7"/>
    <w:rsid w:val="00BE6321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47B44"/>
    <w:rsid w:val="00C515C9"/>
    <w:rsid w:val="00C51BA5"/>
    <w:rsid w:val="00C541B4"/>
    <w:rsid w:val="00C55C85"/>
    <w:rsid w:val="00C56DD3"/>
    <w:rsid w:val="00C73640"/>
    <w:rsid w:val="00C74A7E"/>
    <w:rsid w:val="00C7526D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B9D"/>
    <w:rsid w:val="00CA2F02"/>
    <w:rsid w:val="00CA40C9"/>
    <w:rsid w:val="00CA6AD5"/>
    <w:rsid w:val="00CC14B8"/>
    <w:rsid w:val="00CC1D62"/>
    <w:rsid w:val="00CC3786"/>
    <w:rsid w:val="00CD15A7"/>
    <w:rsid w:val="00CE1B26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2A66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2621C"/>
    <w:rsid w:val="00E30091"/>
    <w:rsid w:val="00E3179B"/>
    <w:rsid w:val="00E34397"/>
    <w:rsid w:val="00E34BEF"/>
    <w:rsid w:val="00E41848"/>
    <w:rsid w:val="00E43D89"/>
    <w:rsid w:val="00E51409"/>
    <w:rsid w:val="00E51E03"/>
    <w:rsid w:val="00E5417F"/>
    <w:rsid w:val="00E60A71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0BF0"/>
    <w:rsid w:val="00F225DC"/>
    <w:rsid w:val="00F25311"/>
    <w:rsid w:val="00F36D29"/>
    <w:rsid w:val="00F371C8"/>
    <w:rsid w:val="00F446B4"/>
    <w:rsid w:val="00F44783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932BB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823"/>
    <w:rsid w:val="00FC4BE0"/>
    <w:rsid w:val="00FD4896"/>
    <w:rsid w:val="00FD7CE6"/>
    <w:rsid w:val="00FE14D9"/>
    <w:rsid w:val="00FE4A23"/>
    <w:rsid w:val="00FE5640"/>
    <w:rsid w:val="00FE5E24"/>
    <w:rsid w:val="00FE7CDB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B275-4BD6-484C-95DE-6FE43EF8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3478</Words>
  <Characters>20527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23958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18</cp:revision>
  <cp:lastPrinted>2019-02-22T09:32:00Z</cp:lastPrinted>
  <dcterms:created xsi:type="dcterms:W3CDTF">2020-01-14T09:10:00Z</dcterms:created>
  <dcterms:modified xsi:type="dcterms:W3CDTF">2020-05-05T11:04:00Z</dcterms:modified>
</cp:coreProperties>
</file>