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3B" w:rsidRDefault="006E56E9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</w:pPr>
      <w:r w:rsidRPr="006E56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cs-CZ"/>
        </w:rPr>
        <w:t xml:space="preserve">DODATEK č. 1 </w:t>
      </w:r>
    </w:p>
    <w:p w:rsidR="0017133B" w:rsidRPr="0017133B" w:rsidRDefault="006E56E9" w:rsidP="0045613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6E56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K</w:t>
      </w:r>
      <w:r w:rsidRPr="006E56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6E56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SMLOUVĚ</w:t>
      </w:r>
      <w:r w:rsidR="0045613B" w:rsidRPr="006E56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O DÍLO</w:t>
      </w:r>
    </w:p>
    <w:p w:rsidR="0045613B" w:rsidRDefault="004561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6E56E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2586 a</w:t>
        </w:r>
      </w:smartTag>
      <w:r w:rsidRP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násl. zákona č. 89/2012 Sb., občanského zákoníku, ve znění pozdějších předpisů, </w:t>
      </w:r>
    </w:p>
    <w:p w:rsidR="0017133B" w:rsidRPr="006E56E9" w:rsidRDefault="0017133B" w:rsidP="004561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17133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realizaci stavby: </w:t>
      </w:r>
      <w:r w:rsidRPr="006E56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„Oprava </w:t>
      </w:r>
      <w:r w:rsidR="00DC70D5" w:rsidRPr="006E56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oken v kapli</w:t>
      </w:r>
      <w:r w:rsidRPr="006E56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ce</w:t>
      </w:r>
      <w:r w:rsidR="00F4243D" w:rsidRPr="006E56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ntrálním hřbitově</w:t>
      </w:r>
      <w:r w:rsidRPr="006E56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“  </w:t>
      </w:r>
    </w:p>
    <w:p w:rsidR="0045613B" w:rsidRPr="0045613B" w:rsidRDefault="0045613B" w:rsidP="00456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kterou uzavřeli </w:t>
      </w:r>
      <w:proofErr w:type="gramStart"/>
      <w:r w:rsid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>12.12.2019</w:t>
      </w:r>
      <w:proofErr w:type="gramEnd"/>
    </w:p>
    <w:p w:rsidR="0045613B" w:rsidRPr="0045613B" w:rsidRDefault="0045613B" w:rsidP="0045613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Smluvní strany </w:t>
      </w:r>
    </w:p>
    <w:p w:rsidR="0017133B" w:rsidRDefault="001713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Objednatel: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náměstí ČSA 1/1, 737 01 Český Těšín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zastoupeno: starostkou města – Mgr. Gabrielou Hřebačkovou</w:t>
      </w:r>
    </w:p>
    <w:p w:rsidR="0045613B" w:rsidRPr="0045613B" w:rsidRDefault="0045613B" w:rsidP="0045613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Arial Unicode MS" w:hAnsi="Times New Roman" w:cs="Times New Roman"/>
          <w:sz w:val="24"/>
          <w:szCs w:val="24"/>
          <w:lang w:eastAsia="cs-CZ"/>
        </w:rPr>
        <w:t>pracovník oprávněný k jednání ve věcech smluvních: Ing. Karína Benatzká, vedoucí odboru místního hospodářství,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 Dana Moravcová, referent bytového a nebytového fondu</w:t>
      </w:r>
    </w:p>
    <w:p w:rsidR="0045613B" w:rsidRPr="0045613B" w:rsidRDefault="0045613B" w:rsidP="0045613B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IČO: 00297437</w:t>
      </w: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00297437</w:t>
      </w:r>
    </w:p>
    <w:p w:rsidR="0045613B" w:rsidRPr="0045613B" w:rsidRDefault="008A18A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45613B" w:rsidRDefault="008A18AB" w:rsidP="0045613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17133B" w:rsidRDefault="001713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jedné jako objednatel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objednatel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:rsidR="0017133B" w:rsidRDefault="001713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17133B" w:rsidRDefault="001713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5613B" w:rsidRPr="0045613B" w:rsidRDefault="0045613B" w:rsidP="004561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</w:p>
    <w:p w:rsidR="0045613B" w:rsidRPr="0045613B" w:rsidRDefault="00595C55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Lukáš Kotásek</w:t>
      </w:r>
    </w:p>
    <w:p w:rsidR="0045613B" w:rsidRPr="0045613B" w:rsidRDefault="006D5B23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Bezručova 196/38, 737 01, Český Těšín</w:t>
      </w:r>
    </w:p>
    <w:p w:rsidR="0045613B" w:rsidRPr="0045613B" w:rsidRDefault="00595C55" w:rsidP="00456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01254138</w:t>
      </w:r>
    </w:p>
    <w:p w:rsidR="0045613B" w:rsidRPr="0045613B" w:rsidRDefault="00595C55" w:rsidP="00595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8607075598</w:t>
      </w:r>
    </w:p>
    <w:p w:rsidR="00595C55" w:rsidRDefault="0045613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r w:rsidR="006D5B23" w:rsidRPr="00595C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ovní spojení: </w:t>
      </w:r>
      <w:proofErr w:type="spellStart"/>
      <w:r w:rsidR="008A18AB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45613B" w:rsidRPr="00595C55" w:rsidRDefault="008A18AB" w:rsidP="00595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 xxx</w:t>
      </w:r>
      <w:bookmarkStart w:id="0" w:name="_GoBack"/>
      <w:bookmarkEnd w:id="0"/>
    </w:p>
    <w:p w:rsidR="0017133B" w:rsidRDefault="001713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45613B" w:rsidRPr="0045613B" w:rsidRDefault="0045613B" w:rsidP="0045613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straně druhé jako zhotovitel (dále jen „</w:t>
      </w:r>
      <w:r w:rsidRPr="0045613B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zhotovitel</w:t>
      </w:r>
      <w:r w:rsidRPr="0045613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“)</w:t>
      </w:r>
    </w:p>
    <w:p w:rsidR="00AD564E" w:rsidRDefault="006E56E9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:rsidR="0017133B" w:rsidRDefault="001713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63195" w:rsidRDefault="006E56E9" w:rsidP="004957EE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1. </w:t>
      </w:r>
      <w:r w:rsidR="00D63195" w:rsidRP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Realizaci </w:t>
      </w:r>
      <w:r w:rsid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díla </w:t>
      </w:r>
      <w:r w:rsidR="004957EE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D63195" w:rsidRP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>Oprav</w:t>
      </w:r>
      <w:r w:rsid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D63195" w:rsidRP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oken v kapli na centrálním hřbitově</w:t>
      </w:r>
      <w:r w:rsidR="004957EE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D63195" w:rsidRP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předcházela oprava zasklení</w:t>
      </w:r>
      <w:r w:rsid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oken v kapli </w:t>
      </w:r>
      <w:r w:rsidR="004957EE">
        <w:rPr>
          <w:rFonts w:ascii="Times New Roman" w:eastAsia="Times New Roman" w:hAnsi="Times New Roman" w:cs="Times New Roman"/>
          <w:sz w:val="24"/>
          <w:szCs w:val="24"/>
          <w:lang w:eastAsia="cs-CZ"/>
        </w:rPr>
        <w:t>na centrálním hřbitově a to jinou firmou.</w:t>
      </w:r>
      <w:r w:rsid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Oprava zasklení okem nebyla provedena v termínu do </w:t>
      </w:r>
      <w:proofErr w:type="gramStart"/>
      <w:r w:rsid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>31.05.2020</w:t>
      </w:r>
      <w:proofErr w:type="gramEnd"/>
      <w:r w:rsid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>, z důvodu krizové situace, ale byla realizována až v září 2020. Zhotovitel ji</w:t>
      </w:r>
      <w:r w:rsidR="004957EE">
        <w:rPr>
          <w:rFonts w:ascii="Times New Roman" w:eastAsia="Times New Roman" w:hAnsi="Times New Roman" w:cs="Times New Roman"/>
          <w:sz w:val="24"/>
          <w:szCs w:val="24"/>
          <w:lang w:eastAsia="cs-CZ"/>
        </w:rPr>
        <w:t>ž nemohl realizovat opravu oken v roce 2020.</w:t>
      </w:r>
      <w:r w:rsidR="00D63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těchto důvodů došlo k uzavření Dodatku</w:t>
      </w:r>
      <w:r w:rsidR="004957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1  k Smlouvě o dílo ze dne </w:t>
      </w:r>
      <w:proofErr w:type="gramStart"/>
      <w:r w:rsidR="004957EE">
        <w:rPr>
          <w:rFonts w:ascii="Times New Roman" w:eastAsia="Times New Roman" w:hAnsi="Times New Roman" w:cs="Times New Roman"/>
          <w:sz w:val="24"/>
          <w:szCs w:val="24"/>
          <w:lang w:eastAsia="cs-CZ"/>
        </w:rPr>
        <w:t>12.12.2019</w:t>
      </w:r>
      <w:proofErr w:type="gramEnd"/>
      <w:r w:rsidR="004957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E56E9" w:rsidRDefault="00D63195" w:rsidP="004957EE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6E56E9" w:rsidRP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>Dodatkem č. 1</w:t>
      </w:r>
      <w:r w:rsid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mění ustanovení článku 3. odst. 3.4. Smlouvy o dílo ze dne </w:t>
      </w:r>
      <w:proofErr w:type="gramStart"/>
      <w:r w:rsid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>12.12.2019</w:t>
      </w:r>
      <w:proofErr w:type="gramEnd"/>
      <w:r w:rsidR="006E56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realizaci stavby: „Oprava oken v kapli na centrálním hřbitově“</w:t>
      </w:r>
      <w:r w:rsidR="00C9048E">
        <w:rPr>
          <w:rFonts w:ascii="Times New Roman" w:eastAsia="Times New Roman" w:hAnsi="Times New Roman" w:cs="Times New Roman"/>
          <w:sz w:val="24"/>
          <w:szCs w:val="24"/>
          <w:lang w:eastAsia="cs-CZ"/>
        </w:rPr>
        <w:t>, takto:</w:t>
      </w:r>
    </w:p>
    <w:p w:rsidR="0017133B" w:rsidRDefault="00C9048E" w:rsidP="004957EE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9048E" w:rsidRDefault="0017133B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9048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provést dílo v těchto termínech:</w:t>
      </w:r>
    </w:p>
    <w:p w:rsidR="00C9048E" w:rsidRDefault="00C9048E" w:rsidP="0045613B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a) předpokládaný termín zahájení díla: 04/2021</w:t>
      </w:r>
    </w:p>
    <w:p w:rsidR="00C9048E" w:rsidRDefault="00C9048E" w:rsidP="00C9048E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b) termín ukončení díla: do 3 měsíců od zahájení díla.</w:t>
      </w:r>
    </w:p>
    <w:p w:rsidR="00C9048E" w:rsidRDefault="00C9048E" w:rsidP="00C9048E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13B" w:rsidRPr="00C9048E" w:rsidRDefault="00C9048E" w:rsidP="00C9048E">
      <w:pPr>
        <w:keepNext/>
        <w:tabs>
          <w:tab w:val="num" w:pos="600"/>
        </w:tabs>
        <w:autoSpaceDE w:val="0"/>
        <w:autoSpaceDN w:val="0"/>
        <w:spacing w:after="0" w:line="240" w:lineRule="auto"/>
        <w:ind w:hanging="60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90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Z</w:t>
      </w:r>
      <w:r w:rsidR="0045613B" w:rsidRPr="00C904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ávěrečná ustanovení</w:t>
      </w:r>
    </w:p>
    <w:p w:rsidR="00C9048E" w:rsidRDefault="00C9048E" w:rsidP="00C904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2.1.  Ostatní ujednání Smlouvy o dílo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12.12.2019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zůstávají v</w:t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platnosti</w:t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9048E" w:rsidRDefault="00C9048E" w:rsidP="00C904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2.2.  Dodatek č. 1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sepsán ve dvou vyhotoveních, z nichž každá ze smluvních stran obdrží po jednom. </w:t>
      </w:r>
    </w:p>
    <w:p w:rsidR="00C9048E" w:rsidRDefault="00C9048E" w:rsidP="00C904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2.3.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uvedené v</w:t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> tomto Dodatku č. 1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zpracovány pouze za účelem plnění této </w:t>
      </w:r>
    </w:p>
    <w:p w:rsidR="0045613B" w:rsidRPr="0045613B" w:rsidRDefault="00280E14" w:rsidP="00C9048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 ve znění posledně uvedeného dodatku.</w:t>
      </w:r>
    </w:p>
    <w:p w:rsidR="0045613B" w:rsidRPr="0045613B" w:rsidRDefault="00C9048E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2.4. Dodatek č.</w:t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</w:t>
      </w:r>
      <w:r w:rsidR="0045613B"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nabývá platnosti dnem podpisu oběma smluvními stranami, a účinnosti dnem zveřejnění v registru smluv. </w:t>
      </w: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689C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Českém Těšíně dne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</w:t>
      </w: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</w:t>
      </w:r>
    </w:p>
    <w:p w:rsidR="0017133B" w:rsidRPr="004561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----------------------------------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17133B" w:rsidRDefault="001713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Mgr. Gabriela Hřebačková</w:t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713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56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Lukáš Kotásek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5613B" w:rsidRPr="0045613B" w:rsidRDefault="0045613B" w:rsidP="00456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613B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starostka města</w:t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270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</w:p>
    <w:sectPr w:rsidR="0045613B" w:rsidRPr="0045613B" w:rsidSect="006C72E6"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E36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3B60A8"/>
    <w:multiLevelType w:val="multilevel"/>
    <w:tmpl w:val="94CA78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5F03B2"/>
    <w:multiLevelType w:val="multilevel"/>
    <w:tmpl w:val="D7A8F54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508A9"/>
    <w:multiLevelType w:val="multilevel"/>
    <w:tmpl w:val="C0424F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C433E1"/>
    <w:multiLevelType w:val="hybridMultilevel"/>
    <w:tmpl w:val="FAE49A34"/>
    <w:lvl w:ilvl="0" w:tplc="1C926DCE">
      <w:start w:val="1"/>
      <w:numFmt w:val="lowerLetter"/>
      <w:lvlText w:val="%1)"/>
      <w:lvlJc w:val="left"/>
      <w:pPr>
        <w:ind w:left="960" w:hanging="360"/>
      </w:p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93B6A30"/>
    <w:multiLevelType w:val="multilevel"/>
    <w:tmpl w:val="9BBACC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B585D3E"/>
    <w:multiLevelType w:val="multilevel"/>
    <w:tmpl w:val="D076E5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E353CE"/>
    <w:multiLevelType w:val="multilevel"/>
    <w:tmpl w:val="87A06F34"/>
    <w:lvl w:ilvl="0">
      <w:start w:val="7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" w:hanging="27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8" w:hanging="278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8" w:hanging="638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8" w:hanging="63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98" w:hanging="998"/>
      </w:pPr>
      <w:rPr>
        <w:rFonts w:hint="default"/>
        <w:b w:val="0"/>
      </w:rPr>
    </w:lvl>
  </w:abstractNum>
  <w:abstractNum w:abstractNumId="8" w15:restartNumberingAfterBreak="0">
    <w:nsid w:val="548E16FD"/>
    <w:multiLevelType w:val="hybridMultilevel"/>
    <w:tmpl w:val="EA9ADC46"/>
    <w:lvl w:ilvl="0" w:tplc="D9EA7B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C455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A8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FA2D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C2EAE4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10F8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5A4B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1AE41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66C32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D136362"/>
    <w:multiLevelType w:val="multilevel"/>
    <w:tmpl w:val="EE7233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F477F76"/>
    <w:multiLevelType w:val="multilevel"/>
    <w:tmpl w:val="5A586E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E306843"/>
    <w:multiLevelType w:val="multilevel"/>
    <w:tmpl w:val="54CA4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6E532EA7"/>
    <w:multiLevelType w:val="multilevel"/>
    <w:tmpl w:val="A5F428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3" w15:restartNumberingAfterBreak="0">
    <w:nsid w:val="78535EAA"/>
    <w:multiLevelType w:val="multilevel"/>
    <w:tmpl w:val="CADCE4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EC468F"/>
    <w:multiLevelType w:val="multilevel"/>
    <w:tmpl w:val="4684AD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9"/>
    <w:rsid w:val="0017133B"/>
    <w:rsid w:val="00280E14"/>
    <w:rsid w:val="00324A1E"/>
    <w:rsid w:val="003945EB"/>
    <w:rsid w:val="0043270C"/>
    <w:rsid w:val="0045613B"/>
    <w:rsid w:val="004957EE"/>
    <w:rsid w:val="0054689C"/>
    <w:rsid w:val="00595C55"/>
    <w:rsid w:val="006C72E6"/>
    <w:rsid w:val="006D5B23"/>
    <w:rsid w:val="006E56E9"/>
    <w:rsid w:val="00757C9E"/>
    <w:rsid w:val="00884B45"/>
    <w:rsid w:val="008A18AB"/>
    <w:rsid w:val="00AB7D62"/>
    <w:rsid w:val="00AD564E"/>
    <w:rsid w:val="00B7432B"/>
    <w:rsid w:val="00C9048E"/>
    <w:rsid w:val="00C97E8C"/>
    <w:rsid w:val="00D63195"/>
    <w:rsid w:val="00DC70D5"/>
    <w:rsid w:val="00EE5619"/>
    <w:rsid w:val="00F4243D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27A6-0E28-49B0-BC28-837B3CD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13</cp:revision>
  <cp:lastPrinted>2020-12-28T08:40:00Z</cp:lastPrinted>
  <dcterms:created xsi:type="dcterms:W3CDTF">2019-11-18T10:09:00Z</dcterms:created>
  <dcterms:modified xsi:type="dcterms:W3CDTF">2020-12-30T07:35:00Z</dcterms:modified>
</cp:coreProperties>
</file>