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EEAC" w14:textId="77777777"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  <w:bookmarkStart w:id="0" w:name="_GoBack"/>
      <w:bookmarkEnd w:id="0"/>
    </w:p>
    <w:p w14:paraId="3A67EEAD" w14:textId="394ABEFD"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9E4A27">
        <w:rPr>
          <w:rFonts w:ascii="Calibri" w:hAnsi="Calibri"/>
          <w:szCs w:val="24"/>
        </w:rPr>
        <w:t>6</w:t>
      </w:r>
      <w:r>
        <w:rPr>
          <w:rFonts w:ascii="Calibri" w:hAnsi="Calibri"/>
          <w:szCs w:val="24"/>
        </w:rPr>
        <w:t xml:space="preserve"> K PŘÍKAZNÍ SMLOUVĚ</w:t>
      </w:r>
    </w:p>
    <w:p w14:paraId="3A67EEAE" w14:textId="77777777"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SPRÁVĚ NEMOVITOSTÍ</w:t>
      </w:r>
      <w:r w:rsidR="00BC3B1B">
        <w:rPr>
          <w:rFonts w:ascii="Calibri" w:hAnsi="Calibri"/>
          <w:szCs w:val="24"/>
        </w:rPr>
        <w:t xml:space="preserve"> (</w:t>
      </w:r>
      <w:r w:rsidR="00BC3B1B" w:rsidRPr="00BC3B1B">
        <w:rPr>
          <w:rFonts w:ascii="Calibri" w:hAnsi="Calibri"/>
          <w:szCs w:val="24"/>
        </w:rPr>
        <w:t>2016/01123/OKÚ-OS</w:t>
      </w:r>
      <w:r w:rsidR="00BC3B1B">
        <w:rPr>
          <w:rFonts w:ascii="Calibri" w:hAnsi="Calibri"/>
          <w:szCs w:val="24"/>
        </w:rPr>
        <w:t>)</w:t>
      </w:r>
    </w:p>
    <w:p w14:paraId="3A67EEAF" w14:textId="77777777"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14:paraId="3A67EEB0" w14:textId="77777777" w:rsidR="00B851ED" w:rsidRPr="004A6423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14:paraId="3A67EEB1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2" w14:textId="77777777"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14:paraId="3A67EEB3" w14:textId="77777777"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14:paraId="3A67EEB4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A67EEB5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14:paraId="3A67EEB6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B7" w14:textId="77777777"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14:paraId="3A67EEB8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14:paraId="3A67EEB9" w14:textId="77777777"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14:paraId="3A67EEBA" w14:textId="77777777" w:rsidR="00916D41" w:rsidRPr="004A6423" w:rsidRDefault="00916D41" w:rsidP="00916D41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za níž jedná </w:t>
      </w:r>
      <w:r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p w14:paraId="3A67EEBB" w14:textId="77777777"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14:paraId="3A67EEBC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14:paraId="3A67EEBD" w14:textId="77777777"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14:paraId="3A67EEBE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14:paraId="3A67EEBF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A67EEC0" w14:textId="77777777"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14:paraId="3A67EEC1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14:paraId="3A67EEC2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14:paraId="3A67EEC3" w14:textId="77777777"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proofErr w:type="spellStart"/>
      <w:r w:rsidRPr="004A6423">
        <w:rPr>
          <w:rFonts w:ascii="Calibri" w:hAnsi="Calibri"/>
          <w:sz w:val="22"/>
          <w:szCs w:val="22"/>
          <w:shd w:val="clear" w:color="auto" w:fill="FFFFFF"/>
        </w:rPr>
        <w:t>sp</w:t>
      </w:r>
      <w:proofErr w:type="spellEnd"/>
      <w:r w:rsidRPr="004A6423">
        <w:rPr>
          <w:rFonts w:ascii="Calibri" w:hAnsi="Calibri"/>
          <w:sz w:val="22"/>
          <w:szCs w:val="22"/>
          <w:shd w:val="clear" w:color="auto" w:fill="FFFFFF"/>
        </w:rPr>
        <w:t>.</w:t>
      </w:r>
      <w:r w:rsidR="00916D41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14:paraId="3A67EEC4" w14:textId="1044FA97" w:rsidR="00916D41" w:rsidRPr="00D65FD9" w:rsidRDefault="00916D41" w:rsidP="00916D41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předseda představenstva a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Ing. </w:t>
      </w:r>
      <w:r w:rsidR="009E4A27">
        <w:rPr>
          <w:rFonts w:ascii="Calibri" w:hAnsi="Calibri"/>
          <w:sz w:val="22"/>
          <w:szCs w:val="22"/>
          <w:shd w:val="clear" w:color="auto" w:fill="FFFFFF"/>
        </w:rPr>
        <w:t>Robert Kufa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7A576B">
        <w:rPr>
          <w:rFonts w:ascii="Calibri" w:hAnsi="Calibri"/>
          <w:sz w:val="22"/>
          <w:szCs w:val="22"/>
          <w:shd w:val="clear" w:color="auto" w:fill="FFFFFF"/>
        </w:rPr>
        <w:t xml:space="preserve">Ph.D., </w:t>
      </w:r>
      <w:r>
        <w:rPr>
          <w:rFonts w:ascii="Calibri" w:hAnsi="Calibri"/>
          <w:sz w:val="22"/>
          <w:szCs w:val="22"/>
          <w:shd w:val="clear" w:color="auto" w:fill="FFFFFF"/>
        </w:rPr>
        <w:t>místopředseda představenstva.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3A67EEC5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6" w14:textId="4F9568E4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14:paraId="31E5C1CE" w14:textId="5648C08B" w:rsidR="009E4A27" w:rsidRDefault="009E4A27" w:rsidP="00B851ED">
      <w:pPr>
        <w:jc w:val="both"/>
        <w:rPr>
          <w:rFonts w:ascii="Calibri" w:hAnsi="Calibri"/>
          <w:sz w:val="22"/>
          <w:szCs w:val="22"/>
        </w:rPr>
      </w:pPr>
    </w:p>
    <w:p w14:paraId="400F83FD" w14:textId="3AAE01D1" w:rsidR="009E4A27" w:rsidRPr="004A6423" w:rsidRDefault="009E4A27" w:rsidP="00B851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také společně jen „</w:t>
      </w:r>
      <w:r w:rsidRPr="009E4A27">
        <w:rPr>
          <w:rFonts w:ascii="Calibri" w:hAnsi="Calibri"/>
          <w:b/>
          <w:bCs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14:paraId="3A67EEC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C8" w14:textId="77777777"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14:paraId="3A67EEC9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14:paraId="3A67EECA" w14:textId="77777777"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14:paraId="3A67EECB" w14:textId="7E9C3A9C" w:rsidR="00AD6775" w:rsidRDefault="00BC3B1B" w:rsidP="00AD6775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BC3B1B">
        <w:rPr>
          <w:rFonts w:asciiTheme="minorHAnsi" w:hAnsiTheme="minorHAnsi" w:cstheme="minorHAnsi"/>
          <w:sz w:val="22"/>
          <w:szCs w:val="22"/>
        </w:rPr>
        <w:t>Smluvní strany uzavřely dne 21.11.2016 příkazní smlouvu o správě nemovitostí č. 2016/01123/OKÚ-OS, ve znění jejího dodatku č. 1 ze dne 2.2.201</w:t>
      </w:r>
      <w:r w:rsidR="00EF7325">
        <w:rPr>
          <w:rFonts w:asciiTheme="minorHAnsi" w:hAnsiTheme="minorHAnsi" w:cstheme="minorHAnsi"/>
          <w:sz w:val="22"/>
          <w:szCs w:val="22"/>
        </w:rPr>
        <w:t xml:space="preserve">7, dodatku č. 2 ze dne 1.3.2017, </w:t>
      </w:r>
      <w:r w:rsidRPr="00BC3B1B">
        <w:rPr>
          <w:rFonts w:asciiTheme="minorHAnsi" w:hAnsiTheme="minorHAnsi" w:cstheme="minorHAnsi"/>
          <w:sz w:val="22"/>
          <w:szCs w:val="22"/>
        </w:rPr>
        <w:t>dodatku č. 3 ze dne 8.6.2018</w:t>
      </w:r>
      <w:r w:rsidR="009E4A27">
        <w:rPr>
          <w:rFonts w:asciiTheme="minorHAnsi" w:hAnsiTheme="minorHAnsi" w:cstheme="minorHAnsi"/>
          <w:sz w:val="22"/>
          <w:szCs w:val="22"/>
        </w:rPr>
        <w:t>, dodatku č</w:t>
      </w:r>
      <w:r w:rsidR="00D7620D">
        <w:rPr>
          <w:rFonts w:asciiTheme="minorHAnsi" w:hAnsiTheme="minorHAnsi" w:cstheme="minorHAnsi"/>
          <w:sz w:val="22"/>
          <w:szCs w:val="22"/>
        </w:rPr>
        <w:t>.</w:t>
      </w:r>
      <w:r w:rsidR="009E4A27">
        <w:rPr>
          <w:rFonts w:asciiTheme="minorHAnsi" w:hAnsiTheme="minorHAnsi" w:cstheme="minorHAnsi"/>
          <w:sz w:val="22"/>
          <w:szCs w:val="22"/>
        </w:rPr>
        <w:t xml:space="preserve"> 4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17.2.2020</w:t>
      </w:r>
      <w:r w:rsidR="00291A71">
        <w:rPr>
          <w:rFonts w:asciiTheme="minorHAnsi" w:hAnsiTheme="minorHAnsi" w:cstheme="minorHAnsi"/>
          <w:sz w:val="22"/>
          <w:szCs w:val="22"/>
        </w:rPr>
        <w:t xml:space="preserve"> </w:t>
      </w:r>
      <w:r w:rsidR="00EF7325">
        <w:rPr>
          <w:rFonts w:asciiTheme="minorHAnsi" w:hAnsiTheme="minorHAnsi" w:cstheme="minorHAnsi"/>
          <w:sz w:val="22"/>
          <w:szCs w:val="22"/>
        </w:rPr>
        <w:t xml:space="preserve">a dodatku č. </w:t>
      </w:r>
      <w:r w:rsidR="009E4A27">
        <w:rPr>
          <w:rFonts w:asciiTheme="minorHAnsi" w:hAnsiTheme="minorHAnsi" w:cstheme="minorHAnsi"/>
          <w:sz w:val="22"/>
          <w:szCs w:val="22"/>
        </w:rPr>
        <w:t>5</w:t>
      </w:r>
      <w:r w:rsidR="00EF7325">
        <w:rPr>
          <w:rFonts w:asciiTheme="minorHAnsi" w:hAnsiTheme="minorHAnsi" w:cstheme="minorHAnsi"/>
          <w:sz w:val="22"/>
          <w:szCs w:val="22"/>
        </w:rPr>
        <w:t xml:space="preserve"> ze dne </w:t>
      </w:r>
      <w:r w:rsidR="00291A71" w:rsidRPr="00291A71">
        <w:rPr>
          <w:rFonts w:asciiTheme="minorHAnsi" w:hAnsiTheme="minorHAnsi" w:cstheme="minorHAnsi"/>
          <w:sz w:val="22"/>
          <w:szCs w:val="22"/>
        </w:rPr>
        <w:t>7.9.2020</w:t>
      </w:r>
      <w:r w:rsidR="00EF7325">
        <w:rPr>
          <w:rFonts w:asciiTheme="minorHAnsi" w:hAnsiTheme="minorHAnsi" w:cstheme="minorHAnsi"/>
          <w:sz w:val="22"/>
          <w:szCs w:val="22"/>
        </w:rPr>
        <w:t xml:space="preserve"> </w:t>
      </w:r>
      <w:r w:rsidRPr="00BC3B1B">
        <w:rPr>
          <w:rFonts w:asciiTheme="minorHAnsi" w:hAnsiTheme="minorHAnsi" w:cstheme="minorHAnsi"/>
          <w:sz w:val="22"/>
          <w:szCs w:val="22"/>
        </w:rPr>
        <w:t>(dále jen „</w:t>
      </w:r>
      <w:r w:rsidRPr="00BC3B1B">
        <w:rPr>
          <w:rFonts w:asciiTheme="minorHAnsi" w:hAnsiTheme="minorHAnsi" w:cstheme="minorHAnsi"/>
          <w:b/>
          <w:sz w:val="22"/>
          <w:szCs w:val="22"/>
        </w:rPr>
        <w:t>Smlouva o správě</w:t>
      </w:r>
      <w:r w:rsidRPr="00BC3B1B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A67EECC" w14:textId="77777777" w:rsidR="00BC3B1B" w:rsidRPr="00BC3B1B" w:rsidRDefault="00BC3B1B" w:rsidP="00BC3B1B">
      <w:pPr>
        <w:ind w:left="709"/>
        <w:jc w:val="both"/>
        <w:rPr>
          <w:rFonts w:ascii="Calibri" w:hAnsi="Calibri"/>
          <w:sz w:val="22"/>
          <w:szCs w:val="22"/>
        </w:rPr>
      </w:pPr>
    </w:p>
    <w:p w14:paraId="3D568BDD" w14:textId="11C71B7F" w:rsidR="009E4A27" w:rsidRDefault="009E4A27" w:rsidP="001D1E67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převodu agendy vymáhání pohledávek, kterou namísto Správce bude vykonávat sám Příkazce. </w:t>
      </w:r>
    </w:p>
    <w:p w14:paraId="458DD0C0" w14:textId="77777777" w:rsidR="009E4A27" w:rsidRDefault="009E4A27" w:rsidP="009E4A27">
      <w:pPr>
        <w:pStyle w:val="Odstavecseseznamem"/>
        <w:rPr>
          <w:rFonts w:ascii="Calibri" w:hAnsi="Calibri"/>
          <w:sz w:val="22"/>
          <w:szCs w:val="22"/>
        </w:rPr>
      </w:pPr>
    </w:p>
    <w:p w14:paraId="1E769062" w14:textId="2CC2B472" w:rsidR="009E4A27" w:rsidRPr="00291A71" w:rsidRDefault="009E4A27" w:rsidP="00291A71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dále dohodly </w:t>
      </w:r>
      <w:r w:rsidR="007A576B">
        <w:rPr>
          <w:rFonts w:ascii="Calibri" w:hAnsi="Calibri"/>
          <w:sz w:val="22"/>
          <w:szCs w:val="22"/>
        </w:rPr>
        <w:t>na tom, že</w:t>
      </w:r>
      <w:r w:rsidR="00291A71">
        <w:rPr>
          <w:rFonts w:ascii="Calibri" w:hAnsi="Calibri"/>
          <w:sz w:val="22"/>
          <w:szCs w:val="22"/>
        </w:rPr>
        <w:t xml:space="preserve"> součástí služeb Příkazníka pro Příkazce bude</w:t>
      </w:r>
      <w:r w:rsidR="007A576B">
        <w:rPr>
          <w:rFonts w:ascii="Calibri" w:hAnsi="Calibri"/>
          <w:sz w:val="22"/>
          <w:szCs w:val="22"/>
        </w:rPr>
        <w:t xml:space="preserve"> </w:t>
      </w:r>
      <w:r w:rsidR="00291A71" w:rsidRPr="00291A71">
        <w:rPr>
          <w:rFonts w:ascii="Calibri" w:hAnsi="Calibri"/>
          <w:sz w:val="22"/>
          <w:szCs w:val="22"/>
        </w:rPr>
        <w:t>zajištění služeb ostrahy a 24</w:t>
      </w:r>
      <w:r w:rsidR="00E96341">
        <w:rPr>
          <w:rFonts w:ascii="Calibri" w:hAnsi="Calibri"/>
          <w:sz w:val="22"/>
          <w:szCs w:val="22"/>
        </w:rPr>
        <w:t xml:space="preserve"> </w:t>
      </w:r>
      <w:r w:rsidR="00291A71" w:rsidRPr="00291A71">
        <w:rPr>
          <w:rFonts w:ascii="Calibri" w:hAnsi="Calibri"/>
          <w:sz w:val="22"/>
          <w:szCs w:val="22"/>
        </w:rPr>
        <w:t>hodinové recepční služby v bytových domech Roháčova 24,</w:t>
      </w:r>
      <w:r w:rsidR="00291A71">
        <w:rPr>
          <w:rFonts w:ascii="Calibri" w:hAnsi="Calibri"/>
          <w:sz w:val="22"/>
          <w:szCs w:val="22"/>
        </w:rPr>
        <w:t xml:space="preserve"> </w:t>
      </w:r>
      <w:r w:rsidR="00291A71" w:rsidRPr="00291A71">
        <w:rPr>
          <w:rFonts w:ascii="Calibri" w:hAnsi="Calibri"/>
          <w:sz w:val="22"/>
          <w:szCs w:val="22"/>
        </w:rPr>
        <w:t>Roháčova 26 a Olšanská 7, zajištění služeb ostrahy v bytovém domě Krásova 4 a zajištění monitoringu v garážích Biskupcova 87</w:t>
      </w:r>
      <w:r w:rsidR="00291A71">
        <w:rPr>
          <w:rFonts w:ascii="Calibri" w:hAnsi="Calibri"/>
          <w:sz w:val="22"/>
          <w:szCs w:val="22"/>
        </w:rPr>
        <w:t>.</w:t>
      </w:r>
    </w:p>
    <w:p w14:paraId="3C406D16" w14:textId="77777777" w:rsidR="009E4A27" w:rsidRDefault="009E4A27" w:rsidP="009E4A27">
      <w:pPr>
        <w:pStyle w:val="Odstavecseseznamem"/>
        <w:rPr>
          <w:rFonts w:ascii="Calibri" w:hAnsi="Calibri"/>
          <w:sz w:val="22"/>
          <w:szCs w:val="22"/>
        </w:rPr>
      </w:pPr>
    </w:p>
    <w:p w14:paraId="3A67EECD" w14:textId="6DBCC821" w:rsidR="00D03DB2" w:rsidRDefault="001D1E67" w:rsidP="001D1E67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Dodatkem č. 4 ke Smlouvě o správě, schváleným usnesením Rady Městské části Praha 3 </w:t>
      </w:r>
      <w:r w:rsidRPr="001D1E67">
        <w:rPr>
          <w:rFonts w:ascii="Calibri" w:hAnsi="Calibri"/>
          <w:sz w:val="22"/>
          <w:szCs w:val="22"/>
        </w:rPr>
        <w:t>č. 891</w:t>
      </w:r>
      <w:r>
        <w:rPr>
          <w:rFonts w:ascii="Calibri" w:hAnsi="Calibri"/>
          <w:sz w:val="22"/>
          <w:szCs w:val="22"/>
        </w:rPr>
        <w:t xml:space="preserve"> </w:t>
      </w:r>
      <w:r w:rsidRPr="001D1E67">
        <w:rPr>
          <w:rFonts w:ascii="Calibri" w:hAnsi="Calibri"/>
          <w:sz w:val="22"/>
          <w:szCs w:val="22"/>
        </w:rPr>
        <w:t>ze dne 18.12.2019</w:t>
      </w:r>
      <w:r>
        <w:rPr>
          <w:rFonts w:ascii="Calibri" w:hAnsi="Calibri"/>
          <w:sz w:val="22"/>
          <w:szCs w:val="22"/>
        </w:rPr>
        <w:t>,</w:t>
      </w:r>
      <w:r w:rsidRPr="001D1E67">
        <w:rPr>
          <w:rFonts w:ascii="Calibri" w:hAnsi="Calibri"/>
          <w:sz w:val="22"/>
          <w:szCs w:val="22"/>
        </w:rPr>
        <w:t xml:space="preserve"> se Příkazník a Příkazce dohodli na tom, že nejpozději do 31. března 2020 pro rok 2020 a v následujících letech vždy do 31. prosince předchozího kalendářního roku pro následující rok, ve kterém bude Správce Městské části poskytovat své služby, sjednají formou dodatku k této smlouvě (resp. oboustranným schválením nového Ceníku služeb) novou výši odměny, zohledňující reálnou výši vynakládaných nákladů v souvislosti s plněním smlouvy ze strany Správce a obvyklou (tržní) cenu služeb poskytovaných Správcem. Nová výše odměny platí od měsíce následujícího po účinnosti dohody o nové výši odměny.</w:t>
      </w:r>
    </w:p>
    <w:p w14:paraId="5874FD6E" w14:textId="77777777" w:rsidR="009E4A27" w:rsidRDefault="009E4A27" w:rsidP="009E4A27">
      <w:pPr>
        <w:pStyle w:val="Odstavecseseznamem"/>
        <w:rPr>
          <w:rFonts w:ascii="Calibri" w:hAnsi="Calibri"/>
          <w:sz w:val="22"/>
          <w:szCs w:val="22"/>
        </w:rPr>
      </w:pPr>
    </w:p>
    <w:p w14:paraId="7E56868E" w14:textId="3532552F" w:rsidR="009E4A27" w:rsidRDefault="009E4A27" w:rsidP="001D1E67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Na základě toho, co je uvedeno výše v odstavcích 2), 3) a 4), se Smluvní strany dohodly na uzavření tohoto Dodatku č. 6, kterým mění rozsah služeb Příkazníka pro Příkazce a zároveň další podmínky spolupráce včetně výše odměny</w:t>
      </w:r>
      <w:r w:rsidR="007A576B">
        <w:rPr>
          <w:rFonts w:ascii="Calibri" w:hAnsi="Calibri"/>
          <w:sz w:val="22"/>
          <w:szCs w:val="22"/>
        </w:rPr>
        <w:t xml:space="preserve"> s ohledem na reálnou výši </w:t>
      </w:r>
      <w:r w:rsidR="007A576B" w:rsidRPr="001D1E67">
        <w:rPr>
          <w:rFonts w:ascii="Calibri" w:hAnsi="Calibri"/>
          <w:sz w:val="22"/>
          <w:szCs w:val="22"/>
        </w:rPr>
        <w:t>vynakládaných nákladů v souvislosti s plněním smlouvy ze strany Správce a obvyklou (tržní) cenu služeb poskytovaných Správcem.</w:t>
      </w:r>
    </w:p>
    <w:p w14:paraId="3CA73DC5" w14:textId="77777777" w:rsidR="00F313C6" w:rsidRDefault="00F313C6" w:rsidP="00F313C6">
      <w:pPr>
        <w:pStyle w:val="Odstavecseseznamem"/>
        <w:rPr>
          <w:rFonts w:ascii="Calibri" w:hAnsi="Calibri"/>
          <w:sz w:val="22"/>
          <w:szCs w:val="22"/>
        </w:rPr>
      </w:pPr>
    </w:p>
    <w:p w14:paraId="66FAC011" w14:textId="3D265A0A" w:rsidR="00F313C6" w:rsidRPr="001D1E67" w:rsidRDefault="00F313C6" w:rsidP="001D1E67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 ohledem na to, že Příloha č. 1 od uzavření Smlouvy o správě dne </w:t>
      </w:r>
      <w:r w:rsidRPr="00BC3B1B">
        <w:rPr>
          <w:rFonts w:asciiTheme="minorHAnsi" w:hAnsiTheme="minorHAnsi" w:cstheme="minorHAnsi"/>
          <w:sz w:val="22"/>
          <w:szCs w:val="22"/>
        </w:rPr>
        <w:t>21.11.2016</w:t>
      </w:r>
      <w:r>
        <w:rPr>
          <w:rFonts w:asciiTheme="minorHAnsi" w:hAnsiTheme="minorHAnsi" w:cstheme="minorHAnsi"/>
          <w:sz w:val="22"/>
          <w:szCs w:val="22"/>
        </w:rPr>
        <w:t xml:space="preserve"> nebyla aktualizována, navzdory tomu, že došlo ke změně rozsahu spravovaného nemovitého majetku, a k zajištění větší přehlednosti samotné Smlouvy o správě ve znění všech jejích dosavadních dodatků, tímto Dodatkem dochází k přijetí nového úplného znění Smlouvy o správě včetně všech aktualizovaných příloh.</w:t>
      </w:r>
    </w:p>
    <w:p w14:paraId="3A67EECE" w14:textId="77777777" w:rsidR="00D03DB2" w:rsidRPr="007642E3" w:rsidRDefault="00D03DB2" w:rsidP="00D03DB2">
      <w:pPr>
        <w:ind w:left="709"/>
        <w:jc w:val="both"/>
        <w:rPr>
          <w:rFonts w:ascii="Calibri" w:hAnsi="Calibri"/>
          <w:sz w:val="22"/>
          <w:szCs w:val="22"/>
        </w:rPr>
      </w:pPr>
    </w:p>
    <w:p w14:paraId="3A67EECF" w14:textId="77777777" w:rsidR="00171927" w:rsidRDefault="00171927" w:rsidP="00B851ED">
      <w:pPr>
        <w:pStyle w:val="Odstavecseseznamem"/>
        <w:rPr>
          <w:rFonts w:ascii="Calibri" w:hAnsi="Calibri"/>
          <w:sz w:val="22"/>
          <w:szCs w:val="22"/>
        </w:rPr>
      </w:pPr>
    </w:p>
    <w:p w14:paraId="3A67EED0" w14:textId="77777777"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smlouvy</w:t>
      </w:r>
    </w:p>
    <w:p w14:paraId="3A67EED1" w14:textId="77777777"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14:paraId="0A954FF6" w14:textId="329F86E5" w:rsid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1) Smluvní strany se dohodly na změně čl. III. Smlouvy </w:t>
      </w:r>
      <w:r w:rsidR="00DC12D4">
        <w:rPr>
          <w:rFonts w:ascii="Calibri" w:eastAsia="Calibri" w:hAnsi="Calibri"/>
          <w:b/>
          <w:sz w:val="22"/>
          <w:szCs w:val="22"/>
          <w:lang w:eastAsia="en-US"/>
        </w:rPr>
        <w:t xml:space="preserve">o správě </w:t>
      </w:r>
      <w:r>
        <w:rPr>
          <w:rFonts w:ascii="Calibri" w:eastAsia="Calibri" w:hAnsi="Calibri"/>
          <w:b/>
          <w:sz w:val="22"/>
          <w:szCs w:val="22"/>
          <w:lang w:eastAsia="en-US"/>
        </w:rPr>
        <w:t>následovně:</w:t>
      </w:r>
    </w:p>
    <w:p w14:paraId="76011A97" w14:textId="4C1730BF" w:rsidR="00D7620D" w:rsidRP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Odst. 3.6.2</w:t>
      </w:r>
      <w:r w:rsidR="000D3F5E">
        <w:rPr>
          <w:rFonts w:ascii="Calibri" w:eastAsia="Calibri" w:hAnsi="Calibri"/>
          <w:b/>
          <w:sz w:val="22"/>
          <w:szCs w:val="22"/>
          <w:lang w:eastAsia="en-US"/>
        </w:rPr>
        <w:t xml:space="preserve"> se mění tak, že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>nově zní takto:</w:t>
      </w:r>
    </w:p>
    <w:p w14:paraId="2365FA55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3.6.2. </w:t>
      </w:r>
      <w:r w:rsidRPr="00D7620D">
        <w:rPr>
          <w:rFonts w:ascii="Calibri" w:eastAsia="Calibri" w:hAnsi="Calibri"/>
          <w:sz w:val="22"/>
          <w:szCs w:val="22"/>
          <w:u w:val="single"/>
          <w:lang w:eastAsia="en-US"/>
        </w:rPr>
        <w:t>ve vztahu k předpisu nájmu a služeb:</w:t>
      </w:r>
    </w:p>
    <w:p w14:paraId="1A4162E0" w14:textId="38645208" w:rsidR="00D7620D" w:rsidRPr="00D7620D" w:rsidRDefault="00D7620D" w:rsidP="00D7620D">
      <w:pPr>
        <w:numPr>
          <w:ilvl w:val="0"/>
          <w:numId w:val="38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předpis, kontrola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plateb nájemného, záloh na služby a příp. sankcí z prodlení;</w:t>
      </w:r>
    </w:p>
    <w:p w14:paraId="597AF69A" w14:textId="694E2A0B" w:rsidR="00D7620D" w:rsidRPr="00D7620D" w:rsidRDefault="00D7620D" w:rsidP="00D7620D">
      <w:pPr>
        <w:numPr>
          <w:ilvl w:val="0"/>
          <w:numId w:val="38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předpis, kontrola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poplatků za svoz odpadů;</w:t>
      </w:r>
    </w:p>
    <w:p w14:paraId="5D5359DF" w14:textId="0FFEDBF3" w:rsidR="00D7620D" w:rsidRPr="00D7620D" w:rsidRDefault="00D7620D" w:rsidP="00D7620D">
      <w:pPr>
        <w:numPr>
          <w:ilvl w:val="0"/>
          <w:numId w:val="38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provádění vyúčtování záloh na služby v souladu s příslušnými právními předpisy, vracení přeplatků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nedoplatků;</w:t>
      </w:r>
    </w:p>
    <w:p w14:paraId="61AB9760" w14:textId="77777777" w:rsidR="00D7620D" w:rsidRPr="00D7620D" w:rsidRDefault="00D7620D" w:rsidP="00D7620D">
      <w:pPr>
        <w:numPr>
          <w:ilvl w:val="0"/>
          <w:numId w:val="38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>smluvní zajištění a v pravidelných intervalech nasmlouvaným způsobem předávání aktuálních změnových souborů na příslušné kontaktní místo (Česká pošta – SIPO);</w:t>
      </w:r>
    </w:p>
    <w:p w14:paraId="0EDB3623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přičemž popis právního procesu uvedeného pod body i), </w:t>
      </w:r>
      <w:proofErr w:type="spellStart"/>
      <w:r w:rsidRPr="00D7620D">
        <w:rPr>
          <w:rFonts w:ascii="Calibri" w:eastAsia="Calibri" w:hAnsi="Calibri"/>
          <w:sz w:val="22"/>
          <w:szCs w:val="22"/>
          <w:lang w:eastAsia="en-US"/>
        </w:rPr>
        <w:t>ii</w:t>
      </w:r>
      <w:proofErr w:type="spellEnd"/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) a </w:t>
      </w:r>
      <w:proofErr w:type="spellStart"/>
      <w:r w:rsidRPr="00D7620D">
        <w:rPr>
          <w:rFonts w:ascii="Calibri" w:eastAsia="Calibri" w:hAnsi="Calibri"/>
          <w:sz w:val="22"/>
          <w:szCs w:val="22"/>
          <w:lang w:eastAsia="en-US"/>
        </w:rPr>
        <w:t>iii</w:t>
      </w:r>
      <w:proofErr w:type="spellEnd"/>
      <w:r w:rsidRPr="00D7620D">
        <w:rPr>
          <w:rFonts w:ascii="Calibri" w:eastAsia="Calibri" w:hAnsi="Calibri"/>
          <w:sz w:val="22"/>
          <w:szCs w:val="22"/>
          <w:lang w:eastAsia="en-US"/>
        </w:rPr>
        <w:t>) je popsán v Příloze č. 2 Smlouvy</w:t>
      </w:r>
    </w:p>
    <w:p w14:paraId="0AB8A4A6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FBB74A" w14:textId="66A2A735" w:rsidR="007956A5" w:rsidRPr="00D7620D" w:rsidRDefault="007956A5" w:rsidP="007956A5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Odst. 3.8.2 se mění tak, že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>nově zní takto:</w:t>
      </w:r>
    </w:p>
    <w:p w14:paraId="25D7DC80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3.8.2. </w:t>
      </w:r>
      <w:r w:rsidRPr="00D7620D">
        <w:rPr>
          <w:rFonts w:ascii="Calibri" w:eastAsia="Calibri" w:hAnsi="Calibri"/>
          <w:sz w:val="22"/>
          <w:szCs w:val="22"/>
          <w:u w:val="single"/>
          <w:lang w:eastAsia="en-US"/>
        </w:rPr>
        <w:t>ve vztahu k předpisu nájmu a služeb:</w:t>
      </w:r>
    </w:p>
    <w:p w14:paraId="6532DBE9" w14:textId="00D33BF1" w:rsidR="00D7620D" w:rsidRPr="00D7620D" w:rsidRDefault="00D7620D" w:rsidP="00D7620D">
      <w:pPr>
        <w:numPr>
          <w:ilvl w:val="0"/>
          <w:numId w:val="39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předpis, kontrola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plateb nájemného, záloh na služby a příp. sankcí z prodlení;</w:t>
      </w:r>
    </w:p>
    <w:p w14:paraId="6B2B696F" w14:textId="785B51D5" w:rsidR="00D7620D" w:rsidRPr="00D7620D" w:rsidRDefault="00D7620D" w:rsidP="00D7620D">
      <w:pPr>
        <w:numPr>
          <w:ilvl w:val="0"/>
          <w:numId w:val="39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předpis, kontrola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poplatků za svoz odpadů;</w:t>
      </w:r>
    </w:p>
    <w:p w14:paraId="7B78C7D3" w14:textId="7A61AB8B" w:rsidR="00D7620D" w:rsidRPr="00D7620D" w:rsidRDefault="00D7620D" w:rsidP="00D7620D">
      <w:pPr>
        <w:numPr>
          <w:ilvl w:val="0"/>
          <w:numId w:val="39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provádění vyúčtování záloh na služby v souladu s příslušnými právními předpisy, vracení přeplatků a upomínání 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(v rozsahu první upomínky) </w:t>
      </w:r>
      <w:r w:rsidRPr="00D7620D">
        <w:rPr>
          <w:rFonts w:ascii="Calibri" w:eastAsia="Calibri" w:hAnsi="Calibri"/>
          <w:sz w:val="22"/>
          <w:szCs w:val="22"/>
          <w:lang w:eastAsia="en-US"/>
        </w:rPr>
        <w:t>nedoplatků;</w:t>
      </w:r>
    </w:p>
    <w:p w14:paraId="6396D745" w14:textId="77777777" w:rsidR="00D7620D" w:rsidRPr="00D7620D" w:rsidRDefault="00D7620D" w:rsidP="00D7620D">
      <w:pPr>
        <w:numPr>
          <w:ilvl w:val="0"/>
          <w:numId w:val="39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>smluvní zajištění inkasa plateb nájemců a v pravidelných intervalech nasmlouvaným způsobem předávání aktuálních změnových souborů na příslušné kontaktní místo (Česká pošta – SIPO);</w:t>
      </w:r>
    </w:p>
    <w:p w14:paraId="2CCD6861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přičemž popis právního procesu uvedeného pod body i), </w:t>
      </w:r>
      <w:proofErr w:type="spellStart"/>
      <w:r w:rsidRPr="00D7620D">
        <w:rPr>
          <w:rFonts w:ascii="Calibri" w:eastAsia="Calibri" w:hAnsi="Calibri"/>
          <w:sz w:val="22"/>
          <w:szCs w:val="22"/>
          <w:lang w:eastAsia="en-US"/>
        </w:rPr>
        <w:t>ii</w:t>
      </w:r>
      <w:proofErr w:type="spellEnd"/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) a </w:t>
      </w:r>
      <w:proofErr w:type="spellStart"/>
      <w:r w:rsidRPr="00D7620D">
        <w:rPr>
          <w:rFonts w:ascii="Calibri" w:eastAsia="Calibri" w:hAnsi="Calibri"/>
          <w:sz w:val="22"/>
          <w:szCs w:val="22"/>
          <w:lang w:eastAsia="en-US"/>
        </w:rPr>
        <w:t>iii</w:t>
      </w:r>
      <w:proofErr w:type="spellEnd"/>
      <w:r w:rsidRPr="00D7620D">
        <w:rPr>
          <w:rFonts w:ascii="Calibri" w:eastAsia="Calibri" w:hAnsi="Calibri"/>
          <w:sz w:val="22"/>
          <w:szCs w:val="22"/>
          <w:lang w:eastAsia="en-US"/>
        </w:rPr>
        <w:t>) je popsán v Příloze č. 2 Smlouvy</w:t>
      </w:r>
    </w:p>
    <w:p w14:paraId="0C92ED99" w14:textId="77777777" w:rsidR="00AB30AC" w:rsidRPr="00D7620D" w:rsidRDefault="00AB30AC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AC9C7B" w14:textId="3974C87B" w:rsidR="00D7620D" w:rsidRPr="00143655" w:rsidRDefault="00143655" w:rsidP="00D7620D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4365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Odst. 3.13 se mění tak, že body </w:t>
      </w:r>
      <w:proofErr w:type="spellStart"/>
      <w:r w:rsidRPr="00143655">
        <w:rPr>
          <w:rFonts w:ascii="Calibri" w:eastAsia="Calibri" w:hAnsi="Calibri"/>
          <w:b/>
          <w:bCs/>
          <w:sz w:val="22"/>
          <w:szCs w:val="22"/>
          <w:lang w:eastAsia="en-US"/>
        </w:rPr>
        <w:t>iv</w:t>
      </w:r>
      <w:proofErr w:type="spellEnd"/>
      <w:r w:rsidRPr="00143655">
        <w:rPr>
          <w:rFonts w:ascii="Calibri" w:eastAsia="Calibri" w:hAnsi="Calibri"/>
          <w:b/>
          <w:bCs/>
          <w:sz w:val="22"/>
          <w:szCs w:val="22"/>
          <w:lang w:eastAsia="en-US"/>
        </w:rPr>
        <w:t>) a v) se vypouští.</w:t>
      </w:r>
    </w:p>
    <w:p w14:paraId="56BF181B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0CACB4" w14:textId="4F675CA0" w:rsidR="00D7620D" w:rsidRPr="00DC12D4" w:rsidRDefault="00143655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Odst. </w:t>
      </w:r>
      <w:r w:rsidRPr="00143655">
        <w:rPr>
          <w:rFonts w:ascii="Calibri" w:eastAsia="Calibri" w:hAnsi="Calibri"/>
          <w:b/>
          <w:sz w:val="22"/>
          <w:szCs w:val="22"/>
          <w:lang w:eastAsia="en-US"/>
        </w:rPr>
        <w:t>3.14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se mění tak, že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>nově zní takto:</w:t>
      </w:r>
    </w:p>
    <w:p w14:paraId="7E43064E" w14:textId="3633C075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55921854"/>
      <w:r w:rsidRPr="00D7620D">
        <w:rPr>
          <w:rFonts w:ascii="Calibri" w:eastAsia="Calibri" w:hAnsi="Calibri"/>
          <w:sz w:val="22"/>
          <w:szCs w:val="22"/>
          <w:lang w:eastAsia="en-US"/>
        </w:rPr>
        <w:t>3.14</w:t>
      </w:r>
      <w:bookmarkEnd w:id="1"/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 Správce bude vykonávat činnosti v souladu s tímto čl. III/E dle metodických pokynů, kvalitativních požadavků a v termínech stanovených ze strany Městské části.</w:t>
      </w:r>
    </w:p>
    <w:p w14:paraId="6C55D877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3368C6" w14:textId="3ED75DF2" w:rsidR="00D7620D" w:rsidRP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2) Smluvní strany se dohodly, že Smlouva </w:t>
      </w:r>
      <w:r w:rsidR="00DC12D4">
        <w:rPr>
          <w:rFonts w:ascii="Calibri" w:eastAsia="Calibri" w:hAnsi="Calibri"/>
          <w:b/>
          <w:sz w:val="22"/>
          <w:szCs w:val="22"/>
          <w:lang w:eastAsia="en-US"/>
        </w:rPr>
        <w:t xml:space="preserve">o správě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se v čl. IV. </w:t>
      </w:r>
      <w:r w:rsidR="00E96341">
        <w:rPr>
          <w:rFonts w:ascii="Calibri" w:eastAsia="Calibri" w:hAnsi="Calibri"/>
          <w:b/>
          <w:sz w:val="22"/>
          <w:szCs w:val="22"/>
          <w:lang w:eastAsia="en-US"/>
        </w:rPr>
        <w:t xml:space="preserve">odst. 4.6.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doplňuje </w:t>
      </w:r>
      <w:r w:rsidR="00E96341">
        <w:rPr>
          <w:rFonts w:ascii="Calibri" w:eastAsia="Calibri" w:hAnsi="Calibri"/>
          <w:b/>
          <w:sz w:val="22"/>
          <w:szCs w:val="22"/>
          <w:lang w:eastAsia="en-US"/>
        </w:rPr>
        <w:t>o odstavec 4.6.7 v následujícím znění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2C472648" w14:textId="55E41BA4" w:rsidR="00D7620D" w:rsidRPr="00D7620D" w:rsidRDefault="00D7620D" w:rsidP="00E96341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lastRenderedPageBreak/>
        <w:t>4.6.7 nejpozději do 1</w:t>
      </w:r>
      <w:r w:rsidR="008801C6">
        <w:rPr>
          <w:rFonts w:ascii="Calibri" w:eastAsia="Calibri" w:hAnsi="Calibri"/>
          <w:sz w:val="22"/>
          <w:szCs w:val="22"/>
          <w:lang w:eastAsia="en-US"/>
        </w:rPr>
        <w:t>5</w:t>
      </w: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. dne následujícího měsíce předkládat Městské části, pro potřebu vymáhání pohledávek, seznam </w:t>
      </w:r>
      <w:r w:rsidR="00E96341">
        <w:rPr>
          <w:rFonts w:ascii="Calibri" w:eastAsia="Calibri" w:hAnsi="Calibri"/>
          <w:sz w:val="22"/>
          <w:szCs w:val="22"/>
          <w:lang w:eastAsia="en-US"/>
        </w:rPr>
        <w:t xml:space="preserve">veškerých </w:t>
      </w: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dlužníků nájemného a služeb, jakož i </w:t>
      </w:r>
      <w:r w:rsidR="00E96341">
        <w:rPr>
          <w:rFonts w:ascii="Calibri" w:eastAsia="Calibri" w:hAnsi="Calibri"/>
          <w:sz w:val="22"/>
          <w:szCs w:val="22"/>
          <w:lang w:eastAsia="en-US"/>
        </w:rPr>
        <w:t xml:space="preserve">veškerých pohledávek </w:t>
      </w:r>
      <w:r w:rsidRPr="00D7620D">
        <w:rPr>
          <w:rFonts w:ascii="Calibri" w:eastAsia="Calibri" w:hAnsi="Calibri"/>
          <w:sz w:val="22"/>
          <w:szCs w:val="22"/>
          <w:lang w:eastAsia="en-US"/>
        </w:rPr>
        <w:t xml:space="preserve">na náhradách škod na spravovaném majetku s uvedením upomínek zaslaných Správcem jednotlivým dlužníkům. Přehled </w:t>
      </w:r>
      <w:r w:rsidR="00E96341">
        <w:rPr>
          <w:rFonts w:ascii="Calibri" w:eastAsia="Calibri" w:hAnsi="Calibri"/>
          <w:sz w:val="22"/>
          <w:szCs w:val="22"/>
          <w:lang w:eastAsia="en-US"/>
        </w:rPr>
        <w:t xml:space="preserve">pohledávek </w:t>
      </w:r>
      <w:r w:rsidRPr="00D7620D">
        <w:rPr>
          <w:rFonts w:ascii="Calibri" w:eastAsia="Calibri" w:hAnsi="Calibri"/>
          <w:sz w:val="22"/>
          <w:szCs w:val="22"/>
          <w:lang w:eastAsia="en-US"/>
        </w:rPr>
        <w:t>bude obsahovat specifikaci dlužníka</w:t>
      </w:r>
      <w:r w:rsidR="00D40B64">
        <w:rPr>
          <w:rFonts w:ascii="Calibri" w:eastAsia="Calibri" w:hAnsi="Calibri"/>
          <w:sz w:val="22"/>
          <w:szCs w:val="22"/>
          <w:lang w:eastAsia="en-US"/>
        </w:rPr>
        <w:t xml:space="preserve"> obchodním jménem, IČ a sídlem resp. místem podnikání u podnikatelů a jménem a příjmením, datem narození a adresou bydliště u fyzických osob - nepodnikatelů</w:t>
      </w:r>
      <w:r w:rsidRPr="00D7620D">
        <w:rPr>
          <w:rFonts w:ascii="Calibri" w:eastAsia="Calibri" w:hAnsi="Calibri"/>
          <w:sz w:val="22"/>
          <w:szCs w:val="22"/>
          <w:lang w:eastAsia="en-US"/>
        </w:rPr>
        <w:t>, dlužné nájemné a zálohy na služby v jednotlivých měsících nebo výši škody, dlužné vyúčtování služeb a přehled příslušenství po jednotlivých měsících.</w:t>
      </w:r>
    </w:p>
    <w:p w14:paraId="40947465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968F9FF" w14:textId="3C778537" w:rsidR="00D7620D" w:rsidRP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 xml:space="preserve">3) Smluvní strany se dohodly, že Smlouva </w:t>
      </w:r>
      <w:r w:rsidR="00E96341">
        <w:rPr>
          <w:rFonts w:ascii="Calibri" w:eastAsia="Calibri" w:hAnsi="Calibri"/>
          <w:b/>
          <w:sz w:val="22"/>
          <w:szCs w:val="22"/>
          <w:lang w:eastAsia="en-US"/>
        </w:rPr>
        <w:t xml:space="preserve">o správě </w:t>
      </w:r>
      <w:r w:rsidRPr="00D7620D">
        <w:rPr>
          <w:rFonts w:ascii="Calibri" w:eastAsia="Calibri" w:hAnsi="Calibri"/>
          <w:b/>
          <w:sz w:val="22"/>
          <w:szCs w:val="22"/>
          <w:lang w:eastAsia="en-US"/>
        </w:rPr>
        <w:t>se v čl. VIII. mění následujícím způsobem:</w:t>
      </w:r>
    </w:p>
    <w:p w14:paraId="3B4B7B70" w14:textId="3DB223DA" w:rsidR="00D7620D" w:rsidRPr="00D7620D" w:rsidRDefault="00E96341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Odstavec 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 xml:space="preserve">8.5.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>vypouští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D357AD9" w14:textId="77777777" w:rsidR="00E96341" w:rsidRDefault="00E96341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FBFA1DA" w14:textId="3E88B285" w:rsidR="00D7620D" w:rsidRPr="00D7620D" w:rsidRDefault="00D7620D" w:rsidP="00D7620D">
      <w:pPr>
        <w:spacing w:after="160" w:line="25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D7620D">
        <w:rPr>
          <w:rFonts w:ascii="Calibri" w:eastAsia="Calibri" w:hAnsi="Calibri"/>
          <w:b/>
          <w:sz w:val="22"/>
          <w:szCs w:val="22"/>
          <w:lang w:eastAsia="en-US"/>
        </w:rPr>
        <w:t>4) Smluvní strany se dohodly, že Smlouva se v Příloze č. 2 – právní proces mění následujícím způsobem:</w:t>
      </w:r>
    </w:p>
    <w:p w14:paraId="4607A697" w14:textId="459C457E" w:rsidR="00D7620D" w:rsidRDefault="000A270D" w:rsidP="000A27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odstavci „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>vymáhání dlužných plateb jakož i náhrad škod na spravovaném majetku jménem Městské části</w:t>
      </w:r>
      <w:r>
        <w:rPr>
          <w:rFonts w:ascii="Calibri" w:eastAsia="Calibri" w:hAnsi="Calibri"/>
          <w:sz w:val="22"/>
          <w:szCs w:val="22"/>
          <w:lang w:eastAsia="en-US"/>
        </w:rPr>
        <w:t>“ a pododstavci „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>zcela zajištěno Správcem</w:t>
      </w:r>
      <w:r>
        <w:rPr>
          <w:rFonts w:ascii="Calibri" w:eastAsia="Calibri" w:hAnsi="Calibri"/>
          <w:sz w:val="22"/>
          <w:szCs w:val="22"/>
          <w:lang w:eastAsia="en-US"/>
        </w:rPr>
        <w:t>“ se vypouští text:</w:t>
      </w:r>
    </w:p>
    <w:p w14:paraId="4DAC01B4" w14:textId="7587982B" w:rsidR="00E53E9E" w:rsidRDefault="00E53E9E" w:rsidP="00D7620D">
      <w:pPr>
        <w:numPr>
          <w:ilvl w:val="0"/>
          <w:numId w:val="42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příprava a zasílání předžalobních výzev</w:t>
      </w:r>
    </w:p>
    <w:p w14:paraId="6DE58D93" w14:textId="06CA832E" w:rsidR="00E53E9E" w:rsidRDefault="00E53E9E" w:rsidP="00D7620D">
      <w:pPr>
        <w:numPr>
          <w:ilvl w:val="0"/>
          <w:numId w:val="42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součinnost při sepsání dohod o přímé vykonatelnosti, součinnost při sepisu notářského zápisu</w:t>
      </w:r>
    </w:p>
    <w:p w14:paraId="0B39C85C" w14:textId="03A0DF87" w:rsidR="00D7620D" w:rsidRPr="00D7620D" w:rsidRDefault="00D7620D" w:rsidP="00D7620D">
      <w:pPr>
        <w:numPr>
          <w:ilvl w:val="0"/>
          <w:numId w:val="42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>sepis návrhu na platební rozkaz a jeho předání pověřeným zaměstnancům Městské části</w:t>
      </w:r>
    </w:p>
    <w:p w14:paraId="42C83B14" w14:textId="77777777" w:rsidR="00D7620D" w:rsidRPr="00D7620D" w:rsidRDefault="00D7620D" w:rsidP="00D7620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B8601E" w14:textId="69B5F4DF" w:rsidR="00D7620D" w:rsidRPr="00D7620D" w:rsidRDefault="00E53E9E" w:rsidP="00E53E9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odstavci „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>zastupování zájmů Městské části týkajících se Nemovitostí v případech sporů</w:t>
      </w:r>
      <w:r>
        <w:rPr>
          <w:rFonts w:ascii="Calibri" w:eastAsia="Calibri" w:hAnsi="Calibri"/>
          <w:sz w:val="22"/>
          <w:szCs w:val="22"/>
          <w:lang w:eastAsia="en-US"/>
        </w:rPr>
        <w:t>“ a pododstavci „</w:t>
      </w:r>
      <w:r w:rsidR="00D7620D" w:rsidRPr="00D7620D">
        <w:rPr>
          <w:rFonts w:ascii="Calibri" w:eastAsia="Calibri" w:hAnsi="Calibri"/>
          <w:sz w:val="22"/>
          <w:szCs w:val="22"/>
          <w:lang w:eastAsia="en-US"/>
        </w:rPr>
        <w:t>zcela zajištěno Správcem</w:t>
      </w:r>
      <w:r>
        <w:rPr>
          <w:rFonts w:ascii="Calibri" w:eastAsia="Calibri" w:hAnsi="Calibri"/>
          <w:sz w:val="22"/>
          <w:szCs w:val="22"/>
          <w:lang w:eastAsia="en-US"/>
        </w:rPr>
        <w:t>“ se vypouští text:</w:t>
      </w:r>
    </w:p>
    <w:p w14:paraId="12D5C782" w14:textId="77777777" w:rsidR="00D7620D" w:rsidRPr="00D7620D" w:rsidRDefault="00D7620D" w:rsidP="00D7620D">
      <w:pPr>
        <w:numPr>
          <w:ilvl w:val="0"/>
          <w:numId w:val="42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7620D">
        <w:rPr>
          <w:rFonts w:ascii="Calibri" w:eastAsia="Calibri" w:hAnsi="Calibri"/>
          <w:sz w:val="22"/>
          <w:szCs w:val="22"/>
          <w:lang w:eastAsia="en-US"/>
        </w:rPr>
        <w:t>sepis návrhu na platební rozkaz a jeho předání pověřeným zaměstnancům Městské části</w:t>
      </w:r>
    </w:p>
    <w:p w14:paraId="65523B4C" w14:textId="77777777" w:rsidR="00D7620D" w:rsidRPr="00D7620D" w:rsidRDefault="00D7620D" w:rsidP="00E53E9E">
      <w:pPr>
        <w:ind w:left="709"/>
        <w:jc w:val="both"/>
        <w:rPr>
          <w:rFonts w:ascii="Calibri" w:hAnsi="Calibri"/>
          <w:sz w:val="22"/>
          <w:szCs w:val="22"/>
        </w:rPr>
      </w:pPr>
    </w:p>
    <w:p w14:paraId="582FDA60" w14:textId="77777777" w:rsidR="00D7620D" w:rsidRPr="00D7620D" w:rsidRDefault="00D7620D" w:rsidP="00D7620D">
      <w:pPr>
        <w:ind w:left="709"/>
        <w:jc w:val="both"/>
        <w:rPr>
          <w:rFonts w:ascii="Calibri" w:hAnsi="Calibri"/>
          <w:sz w:val="22"/>
          <w:szCs w:val="22"/>
        </w:rPr>
      </w:pPr>
    </w:p>
    <w:p w14:paraId="3A67EED2" w14:textId="6BB5E025" w:rsidR="003B607D" w:rsidRDefault="00E53E9E" w:rsidP="00E53E9E">
      <w:pPr>
        <w:jc w:val="both"/>
        <w:rPr>
          <w:rFonts w:ascii="Calibri" w:hAnsi="Calibri"/>
          <w:b/>
          <w:bCs/>
          <w:sz w:val="22"/>
        </w:rPr>
      </w:pPr>
      <w:r w:rsidRPr="00E53E9E">
        <w:rPr>
          <w:rFonts w:ascii="Calibri" w:hAnsi="Calibri"/>
          <w:b/>
          <w:bCs/>
          <w:sz w:val="22"/>
        </w:rPr>
        <w:t xml:space="preserve">5) </w:t>
      </w:r>
      <w:r w:rsidR="007642E3" w:rsidRPr="00E53E9E">
        <w:rPr>
          <w:rFonts w:ascii="Calibri" w:hAnsi="Calibri"/>
          <w:b/>
          <w:bCs/>
          <w:sz w:val="22"/>
        </w:rPr>
        <w:t xml:space="preserve">Smluvní strany se dohodly na tom, že </w:t>
      </w:r>
      <w:r w:rsidR="003B607D" w:rsidRPr="00E53E9E">
        <w:rPr>
          <w:rFonts w:ascii="Calibri" w:hAnsi="Calibri"/>
          <w:b/>
          <w:bCs/>
          <w:sz w:val="22"/>
        </w:rPr>
        <w:t>Příloha č. 4 smlouvy o správě</w:t>
      </w:r>
      <w:r w:rsidR="00171927" w:rsidRPr="00E53E9E">
        <w:rPr>
          <w:rFonts w:ascii="Calibri" w:hAnsi="Calibri"/>
          <w:b/>
          <w:bCs/>
          <w:sz w:val="22"/>
        </w:rPr>
        <w:t xml:space="preserve"> (ceník služeb + kategorizace a popis činností)</w:t>
      </w:r>
      <w:r w:rsidR="003B607D" w:rsidRPr="00E53E9E">
        <w:rPr>
          <w:rFonts w:ascii="Calibri" w:hAnsi="Calibri"/>
          <w:b/>
          <w:bCs/>
          <w:sz w:val="22"/>
        </w:rPr>
        <w:t xml:space="preserve"> se nahrazuje </w:t>
      </w:r>
      <w:r w:rsidR="00171927" w:rsidRPr="00E53E9E">
        <w:rPr>
          <w:rFonts w:ascii="Calibri" w:hAnsi="Calibri"/>
          <w:b/>
          <w:bCs/>
          <w:sz w:val="22"/>
        </w:rPr>
        <w:t xml:space="preserve">novou </w:t>
      </w:r>
      <w:r w:rsidR="00171927" w:rsidRPr="00E53E9E">
        <w:rPr>
          <w:rFonts w:ascii="Calibri" w:hAnsi="Calibri"/>
          <w:b/>
          <w:bCs/>
          <w:i/>
          <w:sz w:val="22"/>
        </w:rPr>
        <w:t>Přílohou č. 4 - Kvalitativní standardy a ceník služeb</w:t>
      </w:r>
      <w:r w:rsidR="00171927" w:rsidRPr="00E53E9E">
        <w:rPr>
          <w:rFonts w:ascii="Calibri" w:hAnsi="Calibri"/>
          <w:b/>
          <w:bCs/>
          <w:sz w:val="22"/>
        </w:rPr>
        <w:t>,</w:t>
      </w:r>
      <w:r w:rsidR="003B607D" w:rsidRPr="00E53E9E">
        <w:rPr>
          <w:rFonts w:ascii="Calibri" w:hAnsi="Calibri"/>
          <w:b/>
          <w:bCs/>
          <w:sz w:val="22"/>
        </w:rPr>
        <w:t xml:space="preserve"> kter</w:t>
      </w:r>
      <w:r w:rsidR="007642E3" w:rsidRPr="00E53E9E">
        <w:rPr>
          <w:rFonts w:ascii="Calibri" w:hAnsi="Calibri"/>
          <w:b/>
          <w:bCs/>
          <w:sz w:val="22"/>
        </w:rPr>
        <w:t>á</w:t>
      </w:r>
      <w:r w:rsidR="003B607D" w:rsidRPr="00E53E9E">
        <w:rPr>
          <w:rFonts w:ascii="Calibri" w:hAnsi="Calibri"/>
          <w:b/>
          <w:bCs/>
          <w:sz w:val="22"/>
        </w:rPr>
        <w:t xml:space="preserve"> je </w:t>
      </w:r>
      <w:r w:rsidR="007642E3" w:rsidRPr="00E53E9E">
        <w:rPr>
          <w:rFonts w:ascii="Calibri" w:hAnsi="Calibri"/>
          <w:b/>
          <w:bCs/>
          <w:sz w:val="22"/>
        </w:rPr>
        <w:t xml:space="preserve">uvedena </w:t>
      </w:r>
      <w:r w:rsidR="003B607D" w:rsidRPr="00E53E9E">
        <w:rPr>
          <w:rFonts w:ascii="Calibri" w:hAnsi="Calibri"/>
          <w:b/>
          <w:bCs/>
          <w:sz w:val="22"/>
        </w:rPr>
        <w:t>v příloze tohoto dodatku.</w:t>
      </w:r>
    </w:p>
    <w:p w14:paraId="3B64E4E7" w14:textId="671E4195" w:rsidR="00AB30AC" w:rsidRDefault="00AB30AC" w:rsidP="00E53E9E">
      <w:pPr>
        <w:jc w:val="both"/>
        <w:rPr>
          <w:rFonts w:ascii="Calibri" w:hAnsi="Calibri"/>
          <w:b/>
          <w:bCs/>
          <w:sz w:val="22"/>
        </w:rPr>
      </w:pPr>
    </w:p>
    <w:p w14:paraId="00441329" w14:textId="6A4DA5F9" w:rsidR="00AB30AC" w:rsidRPr="00AB30AC" w:rsidRDefault="00AB30AC" w:rsidP="00AB30AC">
      <w:pPr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sz w:val="22"/>
          <w:szCs w:val="22"/>
        </w:rPr>
        <w:t xml:space="preserve">6) </w:t>
      </w:r>
      <w:r w:rsidRPr="00AB30AC">
        <w:rPr>
          <w:rFonts w:ascii="Calibri" w:hAnsi="Calibri"/>
          <w:b/>
          <w:bCs/>
          <w:sz w:val="22"/>
        </w:rPr>
        <w:t>Smluvní strany se dohodly na změně Přílohy č. 5 – seznam souvisejících činností</w:t>
      </w:r>
      <w:r>
        <w:rPr>
          <w:rFonts w:ascii="Calibri" w:hAnsi="Calibri"/>
          <w:b/>
          <w:bCs/>
          <w:sz w:val="22"/>
        </w:rPr>
        <w:t xml:space="preserve">, která navazuje na odst. </w:t>
      </w:r>
      <w:r w:rsidRPr="00AB30AC">
        <w:rPr>
          <w:rFonts w:ascii="Calibri" w:hAnsi="Calibri"/>
          <w:b/>
          <w:bCs/>
          <w:sz w:val="22"/>
        </w:rPr>
        <w:t xml:space="preserve">3.12 </w:t>
      </w:r>
      <w:r>
        <w:rPr>
          <w:rFonts w:ascii="Calibri" w:hAnsi="Calibri"/>
          <w:b/>
          <w:bCs/>
          <w:sz w:val="22"/>
        </w:rPr>
        <w:t xml:space="preserve">smlouvy o správě, </w:t>
      </w:r>
      <w:r w:rsidRPr="00AB30AC">
        <w:rPr>
          <w:rFonts w:ascii="Calibri" w:hAnsi="Calibri"/>
          <w:b/>
          <w:bCs/>
          <w:sz w:val="22"/>
        </w:rPr>
        <w:t xml:space="preserve">tak, že v čl. 11.1.1 této Přílohy č. 5 se za dosavadní bod </w:t>
      </w:r>
      <w:proofErr w:type="spellStart"/>
      <w:r w:rsidRPr="00AB30AC">
        <w:rPr>
          <w:rFonts w:ascii="Calibri" w:hAnsi="Calibri"/>
          <w:b/>
          <w:bCs/>
          <w:sz w:val="22"/>
        </w:rPr>
        <w:t>ix</w:t>
      </w:r>
      <w:proofErr w:type="spellEnd"/>
      <w:r w:rsidRPr="00AB30AC">
        <w:rPr>
          <w:rFonts w:ascii="Calibri" w:hAnsi="Calibri"/>
          <w:b/>
          <w:bCs/>
          <w:sz w:val="22"/>
        </w:rPr>
        <w:t>) vkládá bod x) v tomto znění:</w:t>
      </w:r>
    </w:p>
    <w:p w14:paraId="4E9FC6DD" w14:textId="77777777" w:rsidR="00AB30AC" w:rsidRDefault="00AB30AC" w:rsidP="00AB30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9CE440" w14:textId="77777777" w:rsidR="00AB30AC" w:rsidRPr="00AB30AC" w:rsidRDefault="00AB30AC" w:rsidP="00AB30A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B30AC">
        <w:rPr>
          <w:rFonts w:ascii="Calibri" w:eastAsia="Calibri" w:hAnsi="Calibri"/>
          <w:sz w:val="22"/>
          <w:szCs w:val="22"/>
          <w:lang w:eastAsia="en-US"/>
        </w:rPr>
        <w:t>„x) zajištění služeb ostrahy a 24 hodinové recepční služby v bytových domech Roháčova 24,</w:t>
      </w:r>
      <w:r w:rsidRPr="00AB30AC">
        <w:rPr>
          <w:rFonts w:ascii="Calibri" w:eastAsia="Calibri" w:hAnsi="Calibri"/>
          <w:sz w:val="22"/>
          <w:szCs w:val="22"/>
          <w:lang w:eastAsia="en-US"/>
        </w:rPr>
        <w:br/>
        <w:t>Roháčova 26 a Olšanská 7, zajištění služeb ostrahy v bytovém domě Krásova 4 a zajištění monitoringu v garážích Biskupcova 87.“</w:t>
      </w:r>
    </w:p>
    <w:p w14:paraId="3A67EED4" w14:textId="28126BE7" w:rsidR="00147347" w:rsidRDefault="00147347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2F196AA1" w14:textId="77777777" w:rsidR="00AB30AC" w:rsidRDefault="00AB30AC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3A67EED5" w14:textId="77777777" w:rsidR="00171927" w:rsidRPr="00B851ED" w:rsidRDefault="00171927" w:rsidP="003B607D">
      <w:pPr>
        <w:jc w:val="both"/>
        <w:rPr>
          <w:rFonts w:ascii="Calibri" w:hAnsi="Calibri"/>
          <w:b/>
          <w:sz w:val="22"/>
          <w:szCs w:val="22"/>
        </w:rPr>
      </w:pPr>
    </w:p>
    <w:p w14:paraId="3A67EED6" w14:textId="77777777"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14:paraId="3A67EED7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D8" w14:textId="672D8315" w:rsidR="00B851ED" w:rsidRDefault="008924C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stranami. Účinnosti tento dodatek nab</w:t>
      </w:r>
      <w:r>
        <w:rPr>
          <w:rFonts w:ascii="Calibri" w:hAnsi="Calibri"/>
          <w:sz w:val="22"/>
          <w:szCs w:val="22"/>
          <w:lang w:eastAsia="en-US"/>
        </w:rPr>
        <w:t>u</w:t>
      </w:r>
      <w:r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="00E53E9E">
        <w:rPr>
          <w:rFonts w:ascii="Calibri" w:hAnsi="Calibri"/>
          <w:sz w:val="22"/>
          <w:szCs w:val="22"/>
          <w:lang w:eastAsia="en-US"/>
        </w:rPr>
        <w:t xml:space="preserve">ke dni 1.1.2021, za podmínky předchozího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>
        <w:rPr>
          <w:rFonts w:ascii="Calibri" w:hAnsi="Calibri"/>
          <w:sz w:val="22"/>
          <w:szCs w:val="22"/>
          <w:lang w:eastAsia="en-US"/>
        </w:rPr>
        <w:t>í tohoto dodatku</w:t>
      </w:r>
      <w:r w:rsidR="00E53E9E">
        <w:rPr>
          <w:rFonts w:ascii="Calibri" w:hAnsi="Calibri"/>
          <w:sz w:val="22"/>
          <w:szCs w:val="22"/>
          <w:lang w:eastAsia="en-US"/>
        </w:rPr>
        <w:t xml:space="preserve"> v registru smluv</w:t>
      </w:r>
      <w:r w:rsidR="007642E3">
        <w:rPr>
          <w:rFonts w:ascii="Calibri" w:hAnsi="Calibri"/>
          <w:sz w:val="22"/>
          <w:szCs w:val="22"/>
          <w:lang w:eastAsia="en-US"/>
        </w:rPr>
        <w:t>.</w:t>
      </w:r>
    </w:p>
    <w:p w14:paraId="3A67EED9" w14:textId="77777777" w:rsidR="00916D41" w:rsidRPr="00916D41" w:rsidRDefault="00916D41" w:rsidP="00916D41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A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Smluvní strany vysloveně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14:paraId="3A67EEDB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C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lastRenderedPageBreak/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14:paraId="3A67EEDD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DE" w14:textId="77777777"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je vyhotoven ve třech stejnopisech, z nichž Správce obdrží jedno vyhotovení a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14:paraId="3A67EEDF" w14:textId="77777777"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14:paraId="3A67EEE0" w14:textId="77777777" w:rsidR="00B851ED" w:rsidRPr="0081348F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V souladu s § 43 odst. 1 zákona č. 131/2000 Sb., o hlavním městě Praze, ve znění pozdějších předpisů, </w:t>
      </w:r>
      <w:r w:rsidRPr="0081348F">
        <w:rPr>
          <w:rFonts w:ascii="Calibri" w:hAnsi="Calibri"/>
          <w:sz w:val="22"/>
          <w:szCs w:val="22"/>
          <w:lang w:eastAsia="en-US"/>
        </w:rPr>
        <w:t xml:space="preserve">tímto </w:t>
      </w:r>
      <w:r w:rsidRPr="0081348F">
        <w:rPr>
          <w:rFonts w:ascii="Calibri" w:hAnsi="Calibri"/>
          <w:sz w:val="22"/>
          <w:szCs w:val="22"/>
        </w:rPr>
        <w:t>Městská část</w:t>
      </w:r>
      <w:r w:rsidRPr="0081348F">
        <w:rPr>
          <w:rFonts w:ascii="Calibri" w:hAnsi="Calibri"/>
          <w:sz w:val="22"/>
          <w:szCs w:val="22"/>
          <w:lang w:eastAsia="en-US"/>
        </w:rPr>
        <w:t xml:space="preserve"> potvrzuje, že uzavření tohoto dodatku schválila Rada městské části Praha 3 usnesením č. …… ze dne ………….</w:t>
      </w:r>
    </w:p>
    <w:p w14:paraId="3A67EEE1" w14:textId="77777777" w:rsidR="00B851ED" w:rsidRPr="0081348F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14:paraId="3A67EEE2" w14:textId="77777777" w:rsidR="00B851E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Přílohy tohoto dodatku:</w:t>
      </w:r>
    </w:p>
    <w:p w14:paraId="130B8205" w14:textId="77777777" w:rsidR="00926D27" w:rsidRDefault="00926D27" w:rsidP="00B851ED">
      <w:pPr>
        <w:jc w:val="both"/>
        <w:rPr>
          <w:rFonts w:ascii="Calibri" w:hAnsi="Calibri"/>
          <w:sz w:val="22"/>
          <w:szCs w:val="22"/>
        </w:rPr>
      </w:pPr>
    </w:p>
    <w:p w14:paraId="6F74F4F3" w14:textId="2FD87A17" w:rsidR="00E53E9E" w:rsidRDefault="00E53E9E" w:rsidP="00B851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926D2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eznam </w:t>
      </w:r>
      <w:r w:rsidR="00926D27">
        <w:rPr>
          <w:rFonts w:ascii="Calibri" w:hAnsi="Calibri"/>
          <w:sz w:val="22"/>
          <w:szCs w:val="22"/>
        </w:rPr>
        <w:t>nemovitého majetku ve správě</w:t>
      </w:r>
    </w:p>
    <w:p w14:paraId="667D79B9" w14:textId="436EA00E" w:rsidR="00E53E9E" w:rsidRDefault="00E53E9E" w:rsidP="00B851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2 – </w:t>
      </w:r>
      <w:r w:rsidR="00926D27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rávní proces</w:t>
      </w:r>
    </w:p>
    <w:p w14:paraId="3A67EEE3" w14:textId="4A7AFD10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Příloha č. 4 – Kvalitativní standardy a ceník služeb</w:t>
      </w:r>
    </w:p>
    <w:p w14:paraId="3A67EEE4" w14:textId="77777777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3A67EEE5" w14:textId="77777777" w:rsidR="003B607D" w:rsidRPr="0081348F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3A67EEE6" w14:textId="1FF80A13" w:rsidR="003B607D" w:rsidRDefault="003B607D" w:rsidP="00B851ED">
      <w:pPr>
        <w:jc w:val="both"/>
        <w:rPr>
          <w:rFonts w:ascii="Calibri" w:hAnsi="Calibri"/>
          <w:sz w:val="22"/>
          <w:szCs w:val="22"/>
        </w:rPr>
      </w:pPr>
    </w:p>
    <w:p w14:paraId="09A7417D" w14:textId="77777777" w:rsidR="00E53E9E" w:rsidRPr="0081348F" w:rsidRDefault="00E53E9E" w:rsidP="00B851ED">
      <w:pPr>
        <w:jc w:val="both"/>
        <w:rPr>
          <w:rFonts w:ascii="Calibri" w:hAnsi="Calibri"/>
          <w:sz w:val="22"/>
          <w:szCs w:val="22"/>
        </w:rPr>
      </w:pPr>
    </w:p>
    <w:p w14:paraId="3A67EEE7" w14:textId="77777777"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81348F">
        <w:rPr>
          <w:rFonts w:ascii="Calibri" w:hAnsi="Calibri"/>
          <w:sz w:val="22"/>
          <w:szCs w:val="22"/>
        </w:rPr>
        <w:t>V Praze, dne ……………</w:t>
      </w:r>
      <w:proofErr w:type="gramStart"/>
      <w:r w:rsidRPr="0081348F">
        <w:rPr>
          <w:rFonts w:ascii="Calibri" w:hAnsi="Calibri"/>
          <w:sz w:val="22"/>
          <w:szCs w:val="22"/>
        </w:rPr>
        <w:t>…..</w:t>
      </w:r>
      <w:r w:rsidR="00235263" w:rsidRPr="0081348F">
        <w:rPr>
          <w:rFonts w:ascii="Calibri" w:hAnsi="Calibri"/>
          <w:sz w:val="22"/>
          <w:szCs w:val="22"/>
        </w:rPr>
        <w:t xml:space="preserve"> 2020</w:t>
      </w:r>
      <w:proofErr w:type="gramEnd"/>
    </w:p>
    <w:p w14:paraId="3A67EEE8" w14:textId="70880FEE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2ED80E28" w14:textId="77777777" w:rsidR="00E53E9E" w:rsidRPr="004A6423" w:rsidRDefault="00E53E9E" w:rsidP="00B851ED">
      <w:pPr>
        <w:jc w:val="both"/>
        <w:rPr>
          <w:rFonts w:ascii="Calibri" w:hAnsi="Calibri"/>
          <w:sz w:val="22"/>
          <w:szCs w:val="22"/>
        </w:rPr>
      </w:pPr>
    </w:p>
    <w:p w14:paraId="3A67EEE9" w14:textId="18C820CE" w:rsidR="00B851ED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509F4E42" w14:textId="77777777" w:rsidR="00AB30AC" w:rsidRPr="004A6423" w:rsidRDefault="00AB30AC" w:rsidP="00B851ED">
      <w:pPr>
        <w:jc w:val="both"/>
        <w:rPr>
          <w:rFonts w:ascii="Calibri" w:hAnsi="Calibri"/>
          <w:sz w:val="22"/>
          <w:szCs w:val="22"/>
        </w:rPr>
      </w:pPr>
    </w:p>
    <w:p w14:paraId="3A67EEEA" w14:textId="77777777"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14:paraId="3A67EEEB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3A67EEEC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3A67EEED" w14:textId="77777777" w:rsidR="00916D41" w:rsidRPr="00D80925" w:rsidRDefault="00916D41" w:rsidP="00916D41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>
        <w:rPr>
          <w:rFonts w:ascii="Calibri" w:hAnsi="Calibri"/>
          <w:sz w:val="22"/>
          <w:szCs w:val="22"/>
        </w:rPr>
        <w:t>, předseda představenstva</w:t>
      </w:r>
      <w:r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3A67EEEE" w14:textId="77777777" w:rsidR="00916D41" w:rsidRDefault="00916D41" w:rsidP="00916D41">
      <w:pPr>
        <w:jc w:val="both"/>
        <w:rPr>
          <w:rFonts w:ascii="Calibri" w:hAnsi="Calibri"/>
          <w:sz w:val="22"/>
          <w:szCs w:val="22"/>
        </w:rPr>
      </w:pPr>
    </w:p>
    <w:p w14:paraId="3A67EEEF" w14:textId="77777777" w:rsidR="007642E3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0" w14:textId="77777777" w:rsidR="007642E3" w:rsidRPr="00D80925" w:rsidRDefault="007642E3" w:rsidP="00916D41">
      <w:pPr>
        <w:jc w:val="both"/>
        <w:rPr>
          <w:rFonts w:ascii="Calibri" w:hAnsi="Calibri"/>
          <w:sz w:val="22"/>
          <w:szCs w:val="22"/>
        </w:rPr>
      </w:pPr>
    </w:p>
    <w:p w14:paraId="3A67EEF1" w14:textId="77777777" w:rsidR="00916D41" w:rsidRPr="00D80925" w:rsidRDefault="00916D41" w:rsidP="00916D41">
      <w:pPr>
        <w:jc w:val="both"/>
        <w:rPr>
          <w:rFonts w:ascii="Calibri" w:hAnsi="Calibri"/>
          <w:sz w:val="22"/>
          <w:szCs w:val="22"/>
        </w:rPr>
      </w:pPr>
    </w:p>
    <w:p w14:paraId="3A67EEF2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14:paraId="3A67EEF3" w14:textId="77777777" w:rsidR="00916D41" w:rsidRPr="00D80925" w:rsidRDefault="00916D41" w:rsidP="00916D41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14:paraId="3A67EEF4" w14:textId="25EB94BD" w:rsidR="00916D41" w:rsidRPr="00D80925" w:rsidRDefault="00916D41" w:rsidP="00916D41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</w:r>
      <w:r w:rsidR="00E53E9E">
        <w:rPr>
          <w:rFonts w:ascii="Calibri" w:hAnsi="Calibri"/>
          <w:sz w:val="22"/>
          <w:szCs w:val="22"/>
          <w:shd w:val="clear" w:color="auto" w:fill="FFFFFF"/>
        </w:rPr>
        <w:t>Robert Kufa</w:t>
      </w:r>
      <w:r>
        <w:rPr>
          <w:rFonts w:ascii="Calibri" w:hAnsi="Calibri"/>
          <w:sz w:val="22"/>
          <w:szCs w:val="22"/>
        </w:rPr>
        <w:t xml:space="preserve">, </w:t>
      </w:r>
      <w:r w:rsidR="00E53E9E">
        <w:rPr>
          <w:rFonts w:ascii="Calibri" w:hAnsi="Calibri"/>
          <w:sz w:val="22"/>
          <w:szCs w:val="22"/>
        </w:rPr>
        <w:t xml:space="preserve">Ph.D., </w:t>
      </w:r>
      <w:r>
        <w:rPr>
          <w:rFonts w:ascii="Calibri" w:hAnsi="Calibri"/>
          <w:sz w:val="22"/>
          <w:szCs w:val="22"/>
        </w:rPr>
        <w:t>místopředseda představenstva</w:t>
      </w:r>
      <w:r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3A67EEF5" w14:textId="163B3AD3" w:rsidR="00085D28" w:rsidRDefault="00085D28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2D020D7" w14:textId="7FA94D3F" w:rsidR="00333790" w:rsidRDefault="00333790" w:rsidP="00333790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3146E">
        <w:rPr>
          <w:rFonts w:asciiTheme="minorHAnsi" w:hAnsiTheme="minorHAnsi"/>
          <w:b/>
          <w:sz w:val="22"/>
          <w:szCs w:val="22"/>
          <w:u w:val="single"/>
        </w:rPr>
        <w:t xml:space="preserve">Příloha č. </w:t>
      </w:r>
      <w:r>
        <w:rPr>
          <w:rFonts w:asciiTheme="minorHAnsi" w:hAnsiTheme="minorHAnsi"/>
          <w:b/>
          <w:sz w:val="22"/>
          <w:szCs w:val="22"/>
          <w:u w:val="single"/>
        </w:rPr>
        <w:t>1</w:t>
      </w:r>
      <w:r w:rsidRPr="0023146E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>
        <w:rPr>
          <w:rFonts w:asciiTheme="minorHAnsi" w:hAnsiTheme="minorHAnsi"/>
          <w:b/>
          <w:sz w:val="22"/>
          <w:szCs w:val="22"/>
          <w:u w:val="single"/>
        </w:rPr>
        <w:t>Seznam nemovitého majetku ve správě</w:t>
      </w:r>
    </w:p>
    <w:p w14:paraId="1D055EA1" w14:textId="77777777" w:rsidR="00333790" w:rsidRPr="0023146E" w:rsidRDefault="00333790" w:rsidP="00333790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68F2D40" w14:textId="105E50F2" w:rsidR="00333790" w:rsidRPr="00333790" w:rsidRDefault="00E415C8" w:rsidP="00333790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</w:t>
      </w:r>
      <w:r w:rsidR="00333790" w:rsidRPr="00333790">
        <w:rPr>
          <w:rFonts w:ascii="Calibri" w:hAnsi="Calibri"/>
          <w:b/>
          <w:bCs/>
          <w:sz w:val="22"/>
        </w:rPr>
        <w:t>om</w:t>
      </w:r>
      <w:r>
        <w:rPr>
          <w:rFonts w:ascii="Calibri" w:hAnsi="Calibri"/>
          <w:b/>
          <w:bCs/>
          <w:sz w:val="22"/>
        </w:rPr>
        <w:t>y</w:t>
      </w:r>
      <w:r w:rsidR="00333790" w:rsidRPr="00333790">
        <w:rPr>
          <w:rFonts w:ascii="Calibri" w:hAnsi="Calibri"/>
          <w:b/>
          <w:bCs/>
          <w:sz w:val="22"/>
        </w:rPr>
        <w:t xml:space="preserve"> MČ P3:</w:t>
      </w:r>
    </w:p>
    <w:p w14:paraId="6DC7E224" w14:textId="77777777" w:rsidR="00333790" w:rsidRPr="00333790" w:rsidRDefault="00333790" w:rsidP="00333790">
      <w:pPr>
        <w:rPr>
          <w:rFonts w:ascii="Calibri" w:hAnsi="Calibri"/>
          <w:sz w:val="22"/>
        </w:rPr>
      </w:pPr>
    </w:p>
    <w:p w14:paraId="283B680E" w14:textId="55F1ED5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Dům</w:t>
      </w:r>
      <w:r>
        <w:rPr>
          <w:rFonts w:ascii="Calibri" w:hAnsi="Calibri"/>
          <w:sz w:val="22"/>
        </w:rPr>
        <w:t xml:space="preserve"> (adresa)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počet jednotek</w:t>
      </w:r>
      <w:r>
        <w:rPr>
          <w:rFonts w:ascii="Calibri" w:hAnsi="Calibri"/>
          <w:sz w:val="22"/>
        </w:rPr>
        <w:t>:</w:t>
      </w:r>
    </w:p>
    <w:p w14:paraId="0A13A6FF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Blahoslavova 10/293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27</w:t>
      </w:r>
    </w:p>
    <w:p w14:paraId="2EFA4A2C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Blahoslavova 2/227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52FC430A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Blahoslavova 4/230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32A4B44B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Blahoslavova 6/233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73A57D0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Blahoslavova 8/292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2EBA894E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Bořivojova 27/918 D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7</w:t>
      </w:r>
    </w:p>
    <w:p w14:paraId="4532304E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Bořivojova 24/918 H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18</w:t>
      </w:r>
    </w:p>
    <w:p w14:paraId="3173F84E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Havlíčkovo nám. 11/746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5</w:t>
      </w:r>
    </w:p>
    <w:p w14:paraId="49098541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Husinecká 9/569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8</w:t>
      </w:r>
    </w:p>
    <w:p w14:paraId="0D49DBF1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Husitská 70/110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13</w:t>
      </w:r>
    </w:p>
    <w:p w14:paraId="6587716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Krásova 4/1841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62</w:t>
      </w:r>
    </w:p>
    <w:p w14:paraId="1816A037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Kubelíkova 60/733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32</w:t>
      </w:r>
    </w:p>
    <w:p w14:paraId="370D1401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Kubelíkova 62/725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35</w:t>
      </w:r>
    </w:p>
    <w:p w14:paraId="0BC542C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Kubelíkova 64/717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35</w:t>
      </w:r>
    </w:p>
    <w:p w14:paraId="299FB305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Kubelíkova 66/703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35</w:t>
      </w:r>
    </w:p>
    <w:p w14:paraId="6EA3A1C7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Ondříčkova 31/383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23</w:t>
      </w:r>
    </w:p>
    <w:p w14:paraId="16823CC4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Ondříčkova 33/384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23</w:t>
      </w:r>
    </w:p>
    <w:p w14:paraId="1D61ED3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Ondříčkova 35/385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50D631CB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Ondříčkova 37/391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22</w:t>
      </w:r>
    </w:p>
    <w:p w14:paraId="4441184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Ostromečská 7/436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23</w:t>
      </w:r>
    </w:p>
    <w:p w14:paraId="104D4C57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Ostromečská 9/437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27</w:t>
      </w:r>
    </w:p>
    <w:p w14:paraId="00765258" w14:textId="2A19353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24 – 26/268</w:t>
      </w:r>
      <w:r w:rsidR="00E415C8">
        <w:rPr>
          <w:rFonts w:ascii="Calibri" w:hAnsi="Calibri"/>
          <w:sz w:val="22"/>
        </w:rPr>
        <w:t xml:space="preserve"> (pozemek vyňat ze správy)</w:t>
      </w:r>
      <w:r w:rsidRPr="00333790">
        <w:rPr>
          <w:rFonts w:ascii="Calibri" w:hAnsi="Calibri"/>
          <w:sz w:val="22"/>
        </w:rPr>
        <w:tab/>
        <w:t>143</w:t>
      </w:r>
    </w:p>
    <w:p w14:paraId="564197F0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30/294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2D6EC534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34/297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0D903A3B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36/265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711690D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38/266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09BF9D24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40/273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16FC2C7F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42/301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6343C360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44/299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39AB1F67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46/410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74E090F9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48/244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21</w:t>
      </w:r>
    </w:p>
    <w:p w14:paraId="6626A980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Táboritská 22/15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30</w:t>
      </w:r>
    </w:p>
    <w:p w14:paraId="744175E1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Táboritská 24/16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80</w:t>
      </w:r>
    </w:p>
    <w:p w14:paraId="0E54258A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Táboritská 26/17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77</w:t>
      </w:r>
    </w:p>
    <w:p w14:paraId="4D30C8B8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 xml:space="preserve">V Horní </w:t>
      </w:r>
      <w:proofErr w:type="spellStart"/>
      <w:r w:rsidRPr="00333790">
        <w:rPr>
          <w:rFonts w:ascii="Calibri" w:hAnsi="Calibri"/>
          <w:sz w:val="22"/>
        </w:rPr>
        <w:t>Stromce</w:t>
      </w:r>
      <w:proofErr w:type="spellEnd"/>
      <w:r w:rsidRPr="00333790">
        <w:rPr>
          <w:rFonts w:ascii="Calibri" w:hAnsi="Calibri"/>
          <w:sz w:val="22"/>
        </w:rPr>
        <w:t xml:space="preserve"> 3/2323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17</w:t>
      </w:r>
    </w:p>
    <w:p w14:paraId="63910D6A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Vinohradská 116/1755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18</w:t>
      </w:r>
    </w:p>
    <w:p w14:paraId="4EBC7BCA" w14:textId="77777777" w:rsidR="00333790" w:rsidRPr="00333790" w:rsidRDefault="00333790" w:rsidP="00333790">
      <w:pPr>
        <w:rPr>
          <w:rFonts w:ascii="Calibri" w:hAnsi="Calibri"/>
          <w:sz w:val="22"/>
        </w:rPr>
      </w:pPr>
    </w:p>
    <w:p w14:paraId="2FE5DDE2" w14:textId="7777777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 xml:space="preserve">Celkem </w:t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1054</w:t>
      </w:r>
    </w:p>
    <w:p w14:paraId="558882BD" w14:textId="77777777" w:rsidR="00333790" w:rsidRDefault="00333790" w:rsidP="00333790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94C7EF3" w14:textId="7C7C9221" w:rsidR="00333790" w:rsidRDefault="00333790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96D42B6" w14:textId="77777777" w:rsidR="00333790" w:rsidRPr="00333790" w:rsidRDefault="00333790" w:rsidP="00333790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333790">
        <w:rPr>
          <w:rFonts w:ascii="Calibri" w:hAnsi="Calibri"/>
          <w:b/>
          <w:bCs/>
          <w:sz w:val="22"/>
          <w:szCs w:val="22"/>
        </w:rPr>
        <w:t>Byty MČ P3 v domech SVJ:</w:t>
      </w:r>
      <w:r w:rsidRPr="00333790">
        <w:rPr>
          <w:rFonts w:ascii="Calibri" w:hAnsi="Calibri"/>
          <w:b/>
          <w:bCs/>
          <w:sz w:val="22"/>
          <w:szCs w:val="22"/>
        </w:rPr>
        <w:tab/>
      </w:r>
    </w:p>
    <w:p w14:paraId="0D7C52A9" w14:textId="77777777" w:rsidR="00333790" w:rsidRPr="00333790" w:rsidRDefault="00333790" w:rsidP="00333790">
      <w:pPr>
        <w:rPr>
          <w:rFonts w:ascii="Calibri" w:hAnsi="Calibri"/>
          <w:sz w:val="22"/>
        </w:rPr>
      </w:pPr>
      <w:bookmarkStart w:id="2" w:name="_Hlk57998081"/>
      <w:r w:rsidRPr="00333790">
        <w:rPr>
          <w:rFonts w:ascii="Calibri" w:hAnsi="Calibri"/>
          <w:sz w:val="22"/>
        </w:rPr>
        <w:t>Dům</w:t>
      </w:r>
      <w:r>
        <w:rPr>
          <w:rFonts w:ascii="Calibri" w:hAnsi="Calibri"/>
          <w:sz w:val="22"/>
        </w:rPr>
        <w:t xml:space="preserve"> (adresa)</w:t>
      </w:r>
      <w:bookmarkEnd w:id="2"/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ab/>
        <w:t>počet jednotek</w:t>
      </w:r>
      <w:r>
        <w:rPr>
          <w:rFonts w:ascii="Calibri" w:hAnsi="Calibri"/>
          <w:sz w:val="22"/>
        </w:rPr>
        <w:t>:</w:t>
      </w:r>
    </w:p>
    <w:p w14:paraId="6A748E19" w14:textId="3FB6C3F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Ambrožova 1/2408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47C4720" w14:textId="4F80581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Ambrožova 3/2409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7EC15BA1" w14:textId="1250F65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11/1833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5AE53ADB" w14:textId="4657F9A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13/1832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270FB7B4" w14:textId="3B0F827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17/1374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1074D8F" w14:textId="778068E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22/1588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0372045" w14:textId="7C5F38A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24/1587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4DDDCF2E" w14:textId="7B3BC55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26/1518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516208ED" w14:textId="3F1DA34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28/1517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8FD578C" w14:textId="385F29C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36/626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6A145B77" w14:textId="3722E7B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40/678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2A05DA9E" w14:textId="54E1BBE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Baranova 6/1899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3DA0B8F0" w14:textId="7C368AD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Basilejské nám. 10/99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9E3AB59" w14:textId="770C9A9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Basilejské nám. 3/1807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0E315F36" w14:textId="3D9BA72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Basilejské nám. 8/97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71E40FC" w14:textId="136C2D3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Basilejské nám. 9/98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7EAFB705" w14:textId="16F7DE5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12/347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60D32DA" w14:textId="071DEAC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16/501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364AEBC" w14:textId="50C8E76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45/1809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38903E76" w14:textId="4BF371C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46/1630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10B8F861" w14:textId="79FE81C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48/1889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31D6DF8" w14:textId="76FFF51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53/2433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B107692" w14:textId="31811DE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55/2434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01A190B7" w14:textId="2D0CE90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57/2435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E396F82" w14:textId="5937721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59/2436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6C779C73" w14:textId="20236D8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Biskupcova 61/2437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43B9E565" w14:textId="7BB6DE2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Blahníkova 16/646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4DA22E6E" w14:textId="06A624A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Boleslavská 12/2193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61DC0A86" w14:textId="4EFCC73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Boleslavská 16/2008V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518CAB58" w14:textId="60953DB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Boleslavská 18/2009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1C9621B1" w14:textId="48D99A4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Buková 16/2523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46974B28" w14:textId="208235B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Buková 18/2524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352B1ECA" w14:textId="5BA2732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Buková 20/2525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5248FC61" w14:textId="4A914E0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Buková 24/2540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34B91F5" w14:textId="587B3AA6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Čajkovského 12/2422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B80464A" w14:textId="77777777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Čáslavská 8/1750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052B2040" w14:textId="29BCF978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Českobratrská 11/276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6280EC3A" w14:textId="5C0119E8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Českobratrská 7/272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06F347A7" w14:textId="4142270A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Českobratrská 9/274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5506FCA3" w14:textId="2FBE241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Domažlická 9/1159</w:t>
      </w:r>
      <w:r w:rsidRPr="00333790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="00F26BB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816EC89" w14:textId="3BBEEB9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1/2638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14</w:t>
      </w:r>
    </w:p>
    <w:p w14:paraId="727CE5C9" w14:textId="4C9FE46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10/2658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18</w:t>
      </w:r>
    </w:p>
    <w:p w14:paraId="3C883BB1" w14:textId="72024AC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12/2659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16</w:t>
      </w:r>
    </w:p>
    <w:p w14:paraId="5166CFE3" w14:textId="6AF0C59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3/2639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70422874" w14:textId="13A7F70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4/2655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14</w:t>
      </w:r>
    </w:p>
    <w:p w14:paraId="3516E70C" w14:textId="159B643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5/2640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4AAA8968" w14:textId="41B3F9A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6/2656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B6630A7" w14:textId="7D3A3C3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7/2641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6A653049" w14:textId="3352D56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8/2657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15</w:t>
      </w:r>
    </w:p>
    <w:p w14:paraId="46FA5482" w14:textId="7A98631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Habrová 9/2642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0C88DFF6" w14:textId="6032B7C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1/2258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7A04A6F2" w14:textId="542B07A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13/351V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1F85962A" w14:textId="60FF85E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3/2259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62DE93A9" w14:textId="5E29B96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5/2260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0FD3A266" w14:textId="749DFE0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7/353V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4509DB07" w14:textId="2B26609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Hollarovo nám. 9/352V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6246952" w14:textId="2DA4387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1/1510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5DE93718" w14:textId="274C032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2/1514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56F3786C" w14:textId="7048A78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3/1512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55FA5DE" w14:textId="2FEC3C3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4/1513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16B1F4C" w14:textId="6EFABA5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5/1511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159C84CC" w14:textId="4DC0FD7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Hořanská 6/1515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09F45F3" w14:textId="1267632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Hradecká 22/2339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694B4BD3" w14:textId="6A55A9F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Hradecká 4/327V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08A8C19C" w14:textId="1DEBAFA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Husitská 44/790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4D183CFC" w14:textId="776C1E9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Husitská 74/114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35E87C0B" w14:textId="7E72A3D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Jagellonská 6/1329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2EB8C70" w14:textId="120D67A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13/2386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11776162" w14:textId="206BF24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15/2387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2BDFA506" w14:textId="4F566B0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17/2388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DCAA867" w14:textId="75FD39E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18/1768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20</w:t>
      </w:r>
    </w:p>
    <w:p w14:paraId="22AB4D5D" w14:textId="643BA41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19/2389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20C3A960" w14:textId="6882359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20/1729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24</w:t>
      </w:r>
    </w:p>
    <w:p w14:paraId="0D459162" w14:textId="18CEA5A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Jana Želivského 22/1801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36</w:t>
      </w:r>
    </w:p>
    <w:p w14:paraId="40E71758" w14:textId="612AF19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109/1892</w:t>
      </w:r>
      <w:r w:rsidRPr="00333790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="00AA16E5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7C777464" w14:textId="19E45EB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131/1930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DB90FFA" w14:textId="286892B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15/511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0FA68FD0" w14:textId="6B87051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17/431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3E7D590" w14:textId="37F23D3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19/519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6FF8B539" w14:textId="0823FAA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23/518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34D4996" w14:textId="0EB4248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25/508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370CDF54" w14:textId="6CB3993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27/846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3E05935" w14:textId="25246CD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29/909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50CB08DD" w14:textId="60BA3C9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31/1063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13</w:t>
      </w:r>
    </w:p>
    <w:p w14:paraId="181FF27C" w14:textId="3141F8F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33/1045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CA63D9D" w14:textId="5E2C428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35/1046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30967D36" w14:textId="794F64B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37/446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184E5DE8" w14:textId="39C64AB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39/450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11</w:t>
      </w:r>
    </w:p>
    <w:p w14:paraId="1175463B" w14:textId="5DB27A6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41/449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12</w:t>
      </w:r>
    </w:p>
    <w:p w14:paraId="5B13FAB5" w14:textId="255341E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75/2446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885D137" w14:textId="670CBDD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Jeseniova 89/1916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30B7EE31" w14:textId="1394D88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Jičínská 3/1747</w:t>
      </w:r>
      <w:r w:rsidRPr="00333790">
        <w:rPr>
          <w:rFonts w:ascii="Calibri" w:hAnsi="Calibri"/>
          <w:sz w:val="22"/>
        </w:rPr>
        <w:tab/>
      </w:r>
      <w:r w:rsidR="006E4E1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B39A505" w14:textId="38ABB2C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Jičínská 33/613</w:t>
      </w:r>
      <w:r w:rsidRPr="00333790">
        <w:rPr>
          <w:rFonts w:ascii="Calibri" w:hAnsi="Calibri"/>
          <w:sz w:val="22"/>
        </w:rPr>
        <w:tab/>
      </w:r>
      <w:r w:rsidR="006E4E1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0D7C74C8" w14:textId="680343D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Jičínská 49/1786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7A98C677" w14:textId="4ED7E9C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Jičínská 5/1748</w:t>
      </w:r>
      <w:r w:rsidRPr="00333790">
        <w:rPr>
          <w:rFonts w:ascii="Calibri" w:hAnsi="Calibri"/>
          <w:sz w:val="22"/>
        </w:rPr>
        <w:tab/>
      </w:r>
      <w:r w:rsidR="006E4E1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6D9F1721" w14:textId="77777777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nám. Jiřího z Lobkovic 17/2458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202AAB5" w14:textId="6263BCD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 chmelnici 5/2493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4B5BB5C0" w14:textId="0DE2738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Kolínská 19/1666V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185851FB" w14:textId="79AE6EE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108/1497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13</w:t>
      </w:r>
    </w:p>
    <w:p w14:paraId="0F4DCBC0" w14:textId="7D2E7E3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122/667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368E35C1" w14:textId="70CC55C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144/1604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15</w:t>
      </w:r>
    </w:p>
    <w:p w14:paraId="08B0FF03" w14:textId="3C79A4E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146/1814A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933DE06" w14:textId="41A6D6C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148/1815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25D94E0B" w14:textId="4D65A0B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150/2442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1C93C8E0" w14:textId="3BC77B4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153/2414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6C8DFAC9" w14:textId="7CC71FC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155/2415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DDAE0D1" w14:textId="32129CD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157/2416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70EF65B3" w14:textId="771283C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159/2417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B1D7193" w14:textId="1D1C3A3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161/2411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39ADD76" w14:textId="45E18AD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162/2430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72EAF2B" w14:textId="7717C05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173/1886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2502BA0C" w14:textId="6E22131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176/2396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74A82563" w14:textId="4F2A22D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178/2397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71AF4EA8" w14:textId="15AD909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184/2399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6D69816F" w14:textId="5FA9B1F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192/2394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039769A7" w14:textId="3045D7B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194/2395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62BCD58D" w14:textId="6462D0E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203/2360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15970AC" w14:textId="189E67E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4/155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5F441FEB" w14:textId="6C32470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7/608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5389655E" w14:textId="33A75B9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70/1113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902BB23" w14:textId="35AF562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Koněvova 81/1245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58D20E72" w14:textId="65BDB7D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Kouřimská 4/2368V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0D81185D" w14:textId="46B5ECD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Krásova 2/1834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18</w:t>
      </w:r>
    </w:p>
    <w:p w14:paraId="2C905F4F" w14:textId="16960EC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Křišťanova 12/1638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39A52407" w14:textId="16B65FB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Křišťanova 2/1545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F640194" w14:textId="1C0976F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Laubova 3/1626</w:t>
      </w:r>
      <w:r w:rsidRPr="00333790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="00AB30AC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0A9D46DD" w14:textId="470D747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Loudova 4/2432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4EB43352" w14:textId="59D502B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Loudova 6/2431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7221C2FA" w14:textId="6EF3670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11/1492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441EA22" w14:textId="5F017AC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2/1023V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FBFD0D3" w14:textId="534C7D7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24/2013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CBB0A84" w14:textId="1F7764D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40/1856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6E8F37F3" w14:textId="7F82DCF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42/1869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076268DB" w14:textId="0B3B652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Lucemburská 44/1876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655D4B89" w14:textId="0989E5C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10/805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4727A687" w14:textId="262B18C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12/812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572C6820" w14:textId="4773956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14/815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5DA380B8" w14:textId="5525C17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16/849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648DFEAA" w14:textId="1468A2C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18/864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366FA835" w14:textId="5280166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Lupáčova 20/865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7494DB08" w14:textId="4D05D61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15/95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DA3C3AF" w14:textId="6776D9D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21/2401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5E96DB20" w14:textId="41CC613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23/2402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5C615090" w14:textId="200C25C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25/2403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C5C7A68" w14:textId="1BF8BC6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27/2404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2D0B64F" w14:textId="5EF4E73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29/2405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BEEB5F6" w14:textId="3C1EF2C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31/2406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4FC78039" w14:textId="1FFF947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Malešická 33/2407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338EED17" w14:textId="1D2B424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Rovnosti 6/2249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D2A51CB" w14:textId="46EDF33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hlídce 10/2412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B908255" w14:textId="3FAC9F8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hlídce 13/2410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61E4C973" w14:textId="0ACFADC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lučinách 1/2535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1112110" w14:textId="48AC04B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lučinách 3/2536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92E25F3" w14:textId="04B7110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Na vápence 25/2443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6A72AB86" w14:textId="0836083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Orlická 8/2012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4C2B2220" w14:textId="39CC772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Ostromečská 3/448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2DC8F56D" w14:textId="56F2260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Ostromečská 5/395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117C1B3C" w14:textId="64F00C5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Perunova 3/961V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612D8EF5" w14:textId="60287186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Perunova 5/919V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BD235C1" w14:textId="2AB04AC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Pod lipami 1/2662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3A650468" w14:textId="29C9BF3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Pod lipami 3/2663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9</w:t>
      </w:r>
    </w:p>
    <w:p w14:paraId="5066D4B5" w14:textId="557BECD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Pod lipami 5/2664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13FB162C" w14:textId="6276812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Pod lipami 7/2665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228E5779" w14:textId="1EDBAD0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Prokopovo nám. 8/220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49BE8D5B" w14:textId="15CBCF0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Písecká 16/2023A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2E41B214" w14:textId="6087BAD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Písecká 18/2023B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95970D3" w14:textId="543A5A6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Písecká 20/2341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674A1409" w14:textId="20E7646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2/848V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1FEF7EC1" w14:textId="3DEEFFE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29/1657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41DE71A7" w14:textId="7C231B23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31/1658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0DBAEEB6" w14:textId="0893DA5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33/1659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576463D4" w14:textId="06938EF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35/1660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4156A032" w14:textId="3448386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Přemyslovská 40/1925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334C7262" w14:textId="048415A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Radhošťská 14/1829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16CCF9BD" w14:textId="76EE42A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Radhošťská 18/1623C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50957CDC" w14:textId="498BD5A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Radhošťská 20/1623B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11E3DC6A" w14:textId="24368E7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Radhošťská 22/1623A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6D8B95D6" w14:textId="6BA0084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Radhošťská 5/2004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F002FF3" w14:textId="45C9EEE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Roháčova 107/1472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653C44D5" w14:textId="6A3E563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Rokycanova 18/279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19</w:t>
      </w:r>
    </w:p>
    <w:p w14:paraId="242504CC" w14:textId="5C4ECAA9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Řehořova 43/927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5F0CF0C" w14:textId="1E1107BC" w:rsidR="002D295D" w:rsidRPr="00333790" w:rsidRDefault="002D295D" w:rsidP="002D295D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Řipská 26/709V</w:t>
      </w:r>
      <w:r w:rsidRPr="00333790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54298B20" w14:textId="496362C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Sabinova 10/277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58CB2C1B" w14:textId="0AD249C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Sabinova 8/278</w:t>
      </w:r>
      <w:r w:rsidRPr="00333790">
        <w:rPr>
          <w:rFonts w:ascii="Calibri" w:hAnsi="Calibri"/>
          <w:sz w:val="22"/>
        </w:rPr>
        <w:tab/>
      </w:r>
      <w:r w:rsidR="006E4E1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8</w:t>
      </w:r>
    </w:p>
    <w:p w14:paraId="0567EDB7" w14:textId="41499E6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Seifertova 19/1021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7F173A27" w14:textId="7577C96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Seifertova 69/353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391EDE9B" w14:textId="39BDF84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Slezská 101/1737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704EC4A3" w14:textId="4D4ECFA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Slezská 105/1739V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8DA8360" w14:textId="590B6C34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Slezská 114/2138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1EEAB8E" w14:textId="1F09EBE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Slezská 130/2219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0C382A79" w14:textId="32FB2B2E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Slezská 99/1736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61C22D29" w14:textId="55FC48E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Soběslavská 27/2251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714B697D" w14:textId="4ED341F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Soběslavská 35/2257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751ADA51" w14:textId="79305D49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Strážní 6/2390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6E4E10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2</w:t>
      </w:r>
    </w:p>
    <w:p w14:paraId="223643A6" w14:textId="5B13A25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Sudoměřská 29/1649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16CDF247" w14:textId="481A133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Sudoměřská 31/1650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75D43F64" w14:textId="589842B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Sudoměřská 35/1636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6A90E8F8" w14:textId="765D75E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Sudoměřská 48/650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544665DB" w14:textId="4B04C6E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Sudoměřská 52/893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2BBE74C0" w14:textId="45AD82A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Táboritská 38/1781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4491BCB2" w14:textId="2F76C0A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U vinohradské nemocnice 4/2256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2600D56D" w14:textId="1B71A3FB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U vinohradské nemocnice 6/2255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09088B7F" w14:textId="27621B0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 zahrádkách 50/1952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15</w:t>
      </w:r>
    </w:p>
    <w:p w14:paraId="27DC32E6" w14:textId="3CA8D712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Viklefova 2/1928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45995807" w14:textId="14C63047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Viklefova 22/1814B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4</w:t>
      </w:r>
    </w:p>
    <w:p w14:paraId="26D2E068" w14:textId="1D9459D0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Viklefova 4/1898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5</w:t>
      </w:r>
    </w:p>
    <w:p w14:paraId="02F7C3C9" w14:textId="2137370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Vinohradská 114/1756V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10</w:t>
      </w:r>
    </w:p>
    <w:p w14:paraId="761EACDD" w14:textId="22D3116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Vinohradská 168/2356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11DA98FF" w14:textId="41E2939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Vinohradská 170/2190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0A2C18AD" w14:textId="2E6B02D5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Vinohradská 172/2370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58BB5480" w14:textId="0BFF0818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Za žižkovskou vozovnou 18/2687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25A5A06C" w14:textId="5411791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Zelenky-Hajského 1/1826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6</w:t>
      </w:r>
    </w:p>
    <w:p w14:paraId="5E08149E" w14:textId="6C2B04FD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Zelenky-Hajského 14/1516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9</w:t>
      </w:r>
    </w:p>
    <w:p w14:paraId="770BD2E1" w14:textId="3FF1F271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Zelenky-Hajského 2/1935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1BA5E7A5" w14:textId="7591E88A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Zelenky-Hajského 4/1937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3</w:t>
      </w:r>
    </w:p>
    <w:p w14:paraId="0FDED07A" w14:textId="163AC4CF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Žerotínova 30A/2419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</w:t>
      </w:r>
    </w:p>
    <w:p w14:paraId="71F09622" w14:textId="0220A90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Žerotínova 48/1902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7</w:t>
      </w:r>
    </w:p>
    <w:p w14:paraId="35BC90EF" w14:textId="77CB59BC" w:rsidR="00333790" w:rsidRPr="00333790" w:rsidRDefault="00333790" w:rsidP="00333790">
      <w:pPr>
        <w:rPr>
          <w:rFonts w:ascii="Calibri" w:hAnsi="Calibri"/>
          <w:sz w:val="22"/>
        </w:rPr>
      </w:pPr>
      <w:r w:rsidRPr="00333790">
        <w:rPr>
          <w:rFonts w:ascii="Calibri" w:hAnsi="Calibri"/>
          <w:sz w:val="22"/>
        </w:rPr>
        <w:t>Žerotínova 66/1739</w:t>
      </w:r>
      <w:r w:rsidRPr="00333790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="002D295D">
        <w:rPr>
          <w:rFonts w:ascii="Calibri" w:hAnsi="Calibri"/>
          <w:sz w:val="22"/>
        </w:rPr>
        <w:tab/>
      </w:r>
      <w:r w:rsidRPr="00333790">
        <w:rPr>
          <w:rFonts w:ascii="Calibri" w:hAnsi="Calibri"/>
          <w:sz w:val="22"/>
        </w:rPr>
        <w:t>11</w:t>
      </w:r>
    </w:p>
    <w:p w14:paraId="7E455BE9" w14:textId="77777777" w:rsidR="006E4E10" w:rsidRDefault="006E4E10" w:rsidP="00333790">
      <w:pPr>
        <w:rPr>
          <w:rFonts w:ascii="Calibri" w:hAnsi="Calibri"/>
          <w:sz w:val="22"/>
        </w:rPr>
      </w:pPr>
    </w:p>
    <w:p w14:paraId="51FEFBE4" w14:textId="63217EDE" w:rsidR="00333790" w:rsidRPr="006E4E10" w:rsidRDefault="00333790" w:rsidP="00333790">
      <w:pPr>
        <w:rPr>
          <w:rFonts w:ascii="Calibri" w:hAnsi="Calibri"/>
          <w:b/>
          <w:bCs/>
          <w:sz w:val="22"/>
        </w:rPr>
      </w:pPr>
      <w:r w:rsidRPr="006E4E10">
        <w:rPr>
          <w:rFonts w:ascii="Calibri" w:hAnsi="Calibri"/>
          <w:b/>
          <w:bCs/>
          <w:sz w:val="22"/>
        </w:rPr>
        <w:t>Celkem</w:t>
      </w:r>
      <w:r w:rsidR="006E4E10" w:rsidRPr="006E4E10">
        <w:rPr>
          <w:rFonts w:ascii="Calibri" w:hAnsi="Calibri"/>
          <w:b/>
          <w:bCs/>
          <w:sz w:val="22"/>
        </w:rPr>
        <w:t>:</w:t>
      </w:r>
      <w:r w:rsidRPr="006E4E10">
        <w:rPr>
          <w:rFonts w:ascii="Calibri" w:hAnsi="Calibri"/>
          <w:b/>
          <w:bCs/>
          <w:sz w:val="22"/>
        </w:rPr>
        <w:tab/>
      </w:r>
      <w:r w:rsidR="00BE35C7">
        <w:rPr>
          <w:rFonts w:ascii="Calibri" w:hAnsi="Calibri"/>
          <w:b/>
          <w:bCs/>
          <w:sz w:val="22"/>
        </w:rPr>
        <w:tab/>
      </w:r>
      <w:r w:rsidRPr="006E4E10">
        <w:rPr>
          <w:rFonts w:ascii="Calibri" w:hAnsi="Calibri"/>
          <w:b/>
          <w:bCs/>
          <w:sz w:val="22"/>
        </w:rPr>
        <w:t>1005</w:t>
      </w:r>
    </w:p>
    <w:p w14:paraId="6922F0CB" w14:textId="2FBD84CA" w:rsidR="00333790" w:rsidRDefault="00333790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49BF4F4" w14:textId="3E10F7A1" w:rsidR="00927E62" w:rsidRDefault="00927E62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BF89DCD" w14:textId="7BCA91CB" w:rsidR="00927E62" w:rsidRDefault="00927E62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5480E29" w14:textId="585406A5" w:rsidR="00927E62" w:rsidRDefault="00927E62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5DA6E5A" w14:textId="14D61A27" w:rsidR="00333790" w:rsidRDefault="00927E62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927E62">
        <w:rPr>
          <w:rFonts w:ascii="Calibri" w:hAnsi="Calibri"/>
          <w:b/>
          <w:bCs/>
          <w:sz w:val="22"/>
          <w:szCs w:val="22"/>
        </w:rPr>
        <w:t>Nebytové prostory v domech MČ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60"/>
      </w:tblGrid>
      <w:tr w:rsidR="00927E62" w:rsidRPr="00927E62" w14:paraId="1BCD7DC8" w14:textId="77777777" w:rsidTr="00927E62">
        <w:trPr>
          <w:trHeight w:val="29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AD2B" w14:textId="1E142507" w:rsidR="00927E62" w:rsidRPr="00927E62" w:rsidRDefault="00927E62" w:rsidP="00927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Dům (adresa):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31A6" w14:textId="05DD4614" w:rsidR="00927E62" w:rsidRPr="00927E62" w:rsidRDefault="00927E62" w:rsidP="00927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jednotek: </w:t>
            </w:r>
          </w:p>
        </w:tc>
      </w:tr>
      <w:tr w:rsidR="00927E62" w:rsidRPr="00927E62" w14:paraId="76019DF9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848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Biskupcova 31/87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4598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79D0374A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DC8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Blahoslavova 10/293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931A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188CD4B5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2FC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Blahoslavova 2/227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262F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7E62" w:rsidRPr="00927E62" w14:paraId="578FA98C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280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Blahoslavova 4/230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508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3B744CFA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14D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Blahoslavova 6/233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D0F6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01B72767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3F7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Blahoslavova 8/292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01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3A688FB9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4B1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Boleslavská 16/2008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0A6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37FDC0B8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9D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Havlíčkovo nám. 11/746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570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7E62" w:rsidRPr="00927E62" w14:paraId="2BD63258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342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Havlíčkovo nám. 9/700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A51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2B44F9A9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74B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Husinecká 9/569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5378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5D324A44" w14:textId="77777777" w:rsidTr="00927E62">
        <w:trPr>
          <w:trHeight w:val="29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A4C9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Husitská 70/110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651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42551972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DAA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Chelčického 39/842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03A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27E62" w:rsidRPr="00927E62" w14:paraId="7C3C417C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53A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K Lučinám 23/2591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19A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3854BA9E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BA8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Kostnické nám. 1/1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9E61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5BE051DB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EE6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Krásova 4/1841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CAD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1A807748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25E2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Kubelíkova 64/717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3B7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1BBBE87D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CA2A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Na Vrcholu 25/2592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24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302F0317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637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Nitranská 16/1043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54D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6E6F9EFF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5436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Olšanská 7/2666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0B4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</w:tr>
      <w:tr w:rsidR="00927E62" w:rsidRPr="00927E62" w14:paraId="45863D01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306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Ondříčkova 31/383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6B9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081FCF4F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93D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Ondříčkova 33/384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5E4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5E0B381F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502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Ondříčkova 35/385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71D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2AE3A704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EF60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Ondříčkova 37/391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836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7E62" w:rsidRPr="00927E62" w14:paraId="3E75E835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09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Ostromečská 7/436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A82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24C935E5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A83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Ostromečská 9/437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497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44A121F6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F24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Perunova 3/ 961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D6D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58584E65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4F4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Perunova 5/919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5A2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1F7E5323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AAA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24 – 26/268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AA8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27E62" w:rsidRPr="00927E62" w14:paraId="48532B2F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750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30/294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FDA3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2A81BEB2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32A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34/297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AF9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31FF4F93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D24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36/265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D0C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0190309D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88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38/266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745F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2F020080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12F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40/273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09C0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0DA92936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650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42/301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6C6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59FAD346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C7B2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44/299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1A7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00BAEEC2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1BF2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46/410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B87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7E62" w:rsidRPr="00927E62" w14:paraId="1E129157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2B3F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Roháčova 48/244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E27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27E62" w:rsidRPr="00927E62" w14:paraId="3BEB3FF0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6642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Táboritská 22/15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DFE5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22924238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BAB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Táboritská 24/16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505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27E62" w:rsidRPr="00927E62" w14:paraId="3BFED5D5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2C7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Táboritská 26/17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8EB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27E62" w:rsidRPr="00927E62" w14:paraId="0C812101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CF6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Tachovské nám. 0/3A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860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3099FC6E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ECF1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 Horní </w:t>
            </w:r>
            <w:proofErr w:type="spellStart"/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Stromce</w:t>
            </w:r>
            <w:proofErr w:type="spellEnd"/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3/2323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1A1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27E62" w:rsidRPr="00927E62" w14:paraId="35A0D773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19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Vinohradská 116/1755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315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27E62" w:rsidRPr="00927E62" w14:paraId="125E1814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20CE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Vinohradská 176/1513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A5C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27E62" w:rsidRPr="00927E62" w14:paraId="54E22A39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3C6" w14:textId="77777777" w:rsidR="00927E62" w:rsidRPr="00927E62" w:rsidRDefault="00927E62" w:rsidP="00927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Vrch sv. Kříže 0/4A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8BA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7E62" w:rsidRPr="00927E62" w14:paraId="16D6009B" w14:textId="77777777" w:rsidTr="00927E62">
        <w:trPr>
          <w:trHeight w:val="2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9E75" w14:textId="77777777" w:rsidR="00927E62" w:rsidRPr="00927E62" w:rsidRDefault="00927E62" w:rsidP="00927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880" w14:textId="77777777" w:rsidR="00927E62" w:rsidRPr="00927E62" w:rsidRDefault="00927E62" w:rsidP="00927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7E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</w:t>
            </w:r>
          </w:p>
        </w:tc>
      </w:tr>
    </w:tbl>
    <w:p w14:paraId="08D29CA5" w14:textId="5531545F" w:rsidR="00333790" w:rsidRDefault="00333790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0AB6F6D8" w14:textId="22763351" w:rsidR="006E4E10" w:rsidRDefault="006E4E10" w:rsidP="006E4E10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927E62">
        <w:rPr>
          <w:rFonts w:ascii="Calibri" w:hAnsi="Calibri"/>
          <w:b/>
          <w:bCs/>
          <w:sz w:val="22"/>
          <w:szCs w:val="22"/>
        </w:rPr>
        <w:t xml:space="preserve">Nebytové prostory </w:t>
      </w:r>
      <w:r>
        <w:rPr>
          <w:rFonts w:ascii="Calibri" w:hAnsi="Calibri"/>
          <w:b/>
          <w:bCs/>
          <w:sz w:val="22"/>
          <w:szCs w:val="22"/>
        </w:rPr>
        <w:t xml:space="preserve">MČ P3 </w:t>
      </w:r>
      <w:r w:rsidRPr="00927E62">
        <w:rPr>
          <w:rFonts w:ascii="Calibri" w:hAnsi="Calibri"/>
          <w:b/>
          <w:bCs/>
          <w:sz w:val="22"/>
          <w:szCs w:val="22"/>
        </w:rPr>
        <w:t xml:space="preserve">v domech </w:t>
      </w:r>
      <w:r>
        <w:rPr>
          <w:rFonts w:ascii="Calibri" w:hAnsi="Calibri"/>
          <w:b/>
          <w:bCs/>
          <w:sz w:val="22"/>
          <w:szCs w:val="22"/>
        </w:rPr>
        <w:t>SVJ</w:t>
      </w:r>
    </w:p>
    <w:tbl>
      <w:tblPr>
        <w:tblW w:w="5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360"/>
      </w:tblGrid>
      <w:tr w:rsidR="006E4E10" w:rsidRPr="006E4E10" w14:paraId="482AAAA7" w14:textId="77777777" w:rsidTr="00AA16E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7214" w14:textId="0D771567" w:rsidR="006E4E10" w:rsidRPr="006E4E10" w:rsidRDefault="006E4E10" w:rsidP="006E4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Dům (adresa):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8CC" w14:textId="2C7CB6A2" w:rsidR="006E4E10" w:rsidRPr="006E4E10" w:rsidRDefault="006E4E10" w:rsidP="006E4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jednotek: </w:t>
            </w:r>
          </w:p>
        </w:tc>
      </w:tr>
      <w:tr w:rsidR="006E4E10" w:rsidRPr="006E4E10" w14:paraId="1BC0B89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BE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Ambrožova 1/2408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24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0FCBDF9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664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10/1878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05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DDF7DC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98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11/1833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E9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705680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4B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13/1832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6E5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6864BCB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5F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17/1374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975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9B9B45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AA0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24/1587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365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9E2116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25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28/1517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998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2F8D153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20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36/626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6E3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95394C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62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40/678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63E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4E10" w:rsidRPr="006E4E10" w14:paraId="0AFA10C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EA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Baranova 6/1899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84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48FA860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0C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Basilejské nám. 3/1807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23E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E312CC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D6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Biskupcova 45/1809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B6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0A97DD5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61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Biskupcova 46/1630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54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8D29AD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27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Biskupcova 57/2435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BB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429B25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47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Blahníkova 16/646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EC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04828C9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B1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Boleslavská 12/2193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31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07FEF50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53C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Boleslavská 16/2008V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ACE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99F850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2C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Boleslavská 18/2009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2E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5F5A10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B3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Buková 18/2524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A3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0DF1FF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28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Buková 24/2540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26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2680259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84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Českobratrská 11/276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59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2884CB2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F6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Českobratrská 7/272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C7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D68F8D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FF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Českobratrská 9/274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4A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12D2B55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C38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Domažlická 9/1159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B6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0A703CF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D82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Habrová 3/2639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1D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71B3FF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ADB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Habrová 9/2642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A6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F9AC09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1F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Hollarovo nám. 1/2258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DB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45E49AB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705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Hollarovo nám. 13/351V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9D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1F5E301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71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Hollarovo nám. 3/2259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01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91CD8D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A1F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Hollarovo nám. 5/2260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AF3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94C337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66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Hořanská 1/1510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3F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30E468D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A6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Hořanská 2/1514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D8F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22646E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C4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Hořanská 4/1513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9E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5D0457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A5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Hradecká 22/2339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A79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60CBDE0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88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Husitská 44/790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14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5557645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677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Husitská 74/114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E9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6B73CD9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3A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Jana Želivského 15/2387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2A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1D0D8FE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1E2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Jana Želivského 17/2388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26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3476EFE3" w14:textId="77777777" w:rsidTr="00AA16E5">
        <w:trPr>
          <w:trHeight w:val="3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97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Jana Želivského 18/1768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82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4E10" w:rsidRPr="006E4E10" w14:paraId="7EC74FD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1B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Jana Želivského 20/1729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9E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73BC05A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7F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Jana Želivského 22/1801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4A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4E10" w:rsidRPr="006E4E10" w14:paraId="42B7406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8B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109/1892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AE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C70230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7EC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15/511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CC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592CE834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D8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17/431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3E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1D431B3D" w14:textId="77777777" w:rsidTr="00AA16E5">
        <w:trPr>
          <w:trHeight w:val="3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A1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19/519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3C9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1B88F77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75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27/846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00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684C363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1F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29/909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A1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63B4E64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E05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31/1063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B6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F5FE7F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70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33/1045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AE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5D6E78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1B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37/446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3B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486711E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5B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39/450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33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72125434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AF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41/449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05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621CDE8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23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Jeseniova 89/1916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F5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2E92DDF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CC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Jilmová 4/2682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4A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A376B5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BF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Jičínská 3/1747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1A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79D378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6F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Kolínská 19/1666V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683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5AD034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F6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108/1497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C5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1824A8D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06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122/667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28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663B5A7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65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144/1604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99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5F38BF9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A2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146/1814A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41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6ED77AF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B6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148/1815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FE1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00FF6C7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80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150/2442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A7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7502F1D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0E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153/2414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BC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BA88C0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0B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162/2430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D3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979867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C9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173/1886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0B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79A9E8B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03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176/2396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08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CAAC9A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C0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178/2397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188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E08534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15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184/2399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B0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1BE663A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45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194/2395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D4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A75369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E4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203/2360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B54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C70FA3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64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4/155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AD6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CC7A5C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E9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7/608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E6B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DD65E6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9A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70/1113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88C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353D748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7A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Koněvova 81/1245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4B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0C49690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EA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Kouřimská 4/2368V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85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E4E10" w:rsidRPr="006E4E10" w14:paraId="1FF96C8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47A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Krásova 2/1834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521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4FB76F8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72A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Kunešova 8/2648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BA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DBE757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01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Křišťanova 12/1638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51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643686D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39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Křišťanova 15/1698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39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7544901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55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Křišťanova 2/1545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22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0CAA8A2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7F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Laubova 3/1626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06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0B70DC5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8E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Loudova 4/2432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A83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B6D5E6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57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Loudova 6/2431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1F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86FD18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7A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11/1492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D1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4DF22B9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CA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2/1023V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76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4D691E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3F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24/2013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77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223A650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06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26/2014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A6A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4E10" w:rsidRPr="006E4E10" w14:paraId="43CFC7C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4C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30/2016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B5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E4E10" w:rsidRPr="006E4E10" w14:paraId="0DD7A364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97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40/1856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F3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3C47B44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C1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42/1869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10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37C8A1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0A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Lucemburská 44/1876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11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7965EE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9C4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Lupáčova 10/805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64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6576CC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F4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Lupáčova 14/815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C77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39E24F8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A1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Lupáčova 16/849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113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61370B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B7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Lupáčova 18/864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61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0487B6D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9E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Malešická 27/2404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430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6C3D73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8A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Milešovská 1/846V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999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5536613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92D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Na Ohradě 2/1228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81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E153C2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8C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Na Rovnosti 6/2249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255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7BF1702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4F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Na hlídce 13/2410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FC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017E954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A3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Na lučinách 3/2536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2CE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8D0A97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76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Na vápence 25/2443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F3B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B53DA7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3D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Nitranská 16/1043V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32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517AF5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F6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Ondříčkova 9/1304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6B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6CB6587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E3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Orlická 8/2012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8F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4E10" w:rsidRPr="006E4E10" w14:paraId="65B4A98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1C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Ostromečská 3/448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59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931A8B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C6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Pod lipami 7/2665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AE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6805C6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3F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Prokopovo nám. 8/220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63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A3116C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53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Písecká 14/486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13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C85F17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5E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Písecká 16/2023A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B50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6B25E90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C5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Písecká 20/2341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8A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29F4599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BA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2/848V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D3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5B9E31B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36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29/1657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F1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0F32C5F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31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31/1658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14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3F2151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E6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33/1659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76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38ED241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6E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35/1660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2E0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23E1B4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04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Přemyslovská 40/1925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73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3A019CD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B0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Radhošťská 1/2278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D7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31A42A8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B2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Radhošťská 14/1829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6B1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359343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04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Radhošťská 5/2004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A4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22DBB48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7B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Radhošťská 9/2017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49D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4E10" w:rsidRPr="006E4E10" w14:paraId="2BEAC7C6" w14:textId="77777777" w:rsidTr="00AA16E5">
        <w:trPr>
          <w:trHeight w:val="2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33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Roháčova 3/172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495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BF3A074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32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Rokycanova 18/279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EC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24C6567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28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Sabinova 10/277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E56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1730395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F3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Sabinova 8/278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27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454ABF3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5B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Seifertova 19/1021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66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35605D8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054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Seifertova 69/353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C70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2792CEC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83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101/1737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2D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00DF659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DE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103/1738V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9FF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F23658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26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105/1739V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D2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0993543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CC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114/2138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97C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43A930CF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6B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130/2219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06A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4D13B21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7E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Slezská 70/1487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09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0423A52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389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Soběslavská 27/2251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FCE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4CEFA2E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18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Soběslavská 35/2257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38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93870A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B6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Sudoměřská 29/1649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C5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582D1C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F7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Sudoměřská 31/1650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77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92525B7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1E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Sudoměřská 33/1651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A39" w14:textId="77777777" w:rsidR="006E4E10" w:rsidRPr="006E4E10" w:rsidRDefault="006E4E10" w:rsidP="00AA16E5">
            <w:pPr>
              <w:ind w:left="151" w:hanging="15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26FD06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4B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Sudoměřská 48/650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1F7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1B7B3AC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847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Sudoměřská 52/893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E2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4E10" w:rsidRPr="006E4E10" w14:paraId="10061E0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A9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Táboritská 38/1781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EE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635642E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F50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U vinohradské nemocnice 4/2256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6AC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14FCF6E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46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U vinohradské nemocnice 6/2255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2B8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68AF8F0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015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Viklefova 22/1814B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DA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3D852DD9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81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114/1756V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A8B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E4E10" w:rsidRPr="006E4E10" w14:paraId="42E4A68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35E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139/1888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1634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501B7B9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B0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168/2356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92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0CA82463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E2F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170/2190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445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6A738E3A" w14:textId="77777777" w:rsidTr="00AA16E5">
        <w:trPr>
          <w:trHeight w:val="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ED3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172/2370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ABB7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6335BEC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5EC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82/797V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C6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1B6470B6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C5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Vinohradská 98/1704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FA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4E10" w:rsidRPr="006E4E10" w14:paraId="4FED369E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49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Za žižkovskou vozovnou 18/2687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668F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2516432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DDA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Zelenky-Hajského 1/1826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7F6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57EE48B8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51D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Zelenky-Hajského 14/1516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FFF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5BF2E29D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CF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Zelenky-Hajského 4/1937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BC9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7A7783DA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602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Šrobárova 47/2085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D73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47D21955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4CB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Žerotínova 48/1902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10A9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4E10" w:rsidRPr="006E4E10" w14:paraId="285B89D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7F8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Žerotínova 66/1739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9F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4E10" w:rsidRPr="006E4E10" w14:paraId="0C2810AC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756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Řehořova 43/927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04C0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4E10" w:rsidRPr="006E4E10" w14:paraId="1B185DCB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E91" w14:textId="77777777" w:rsidR="006E4E10" w:rsidRPr="006E4E10" w:rsidRDefault="006E4E10" w:rsidP="006E4E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Řipská 26/709V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47B2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4E10" w:rsidRPr="006E4E10" w14:paraId="3389FC60" w14:textId="77777777" w:rsidTr="00AA16E5">
        <w:trPr>
          <w:trHeight w:val="29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E54" w14:textId="77777777" w:rsidR="006E4E10" w:rsidRPr="006E4E10" w:rsidRDefault="006E4E10" w:rsidP="006E4E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9E3B" w14:textId="77777777" w:rsidR="006E4E10" w:rsidRPr="006E4E10" w:rsidRDefault="006E4E10" w:rsidP="006E4E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4E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</w:t>
            </w:r>
          </w:p>
        </w:tc>
      </w:tr>
    </w:tbl>
    <w:p w14:paraId="607EAC8F" w14:textId="76AEC0F0" w:rsidR="006E4E10" w:rsidRDefault="006E4E10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92CB2F9" w14:textId="66DD734E" w:rsidR="006E4E10" w:rsidRPr="00AA16E5" w:rsidRDefault="00AA16E5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AA16E5">
        <w:rPr>
          <w:rFonts w:ascii="Calibri" w:hAnsi="Calibri"/>
          <w:b/>
          <w:bCs/>
          <w:sz w:val="22"/>
          <w:szCs w:val="22"/>
        </w:rPr>
        <w:t>Halové garáže</w:t>
      </w:r>
      <w:r>
        <w:rPr>
          <w:rFonts w:ascii="Calibri" w:hAnsi="Calibri"/>
          <w:b/>
          <w:bCs/>
          <w:sz w:val="22"/>
          <w:szCs w:val="22"/>
        </w:rPr>
        <w:t>, parkovací stání a garáže: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360"/>
      </w:tblGrid>
      <w:tr w:rsidR="00AA16E5" w:rsidRPr="00AA16E5" w14:paraId="48E09F33" w14:textId="77777777" w:rsidTr="00AA16E5">
        <w:trPr>
          <w:trHeight w:val="2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8AB" w14:textId="4A70A86F" w:rsidR="00AA16E5" w:rsidRPr="00AA16E5" w:rsidRDefault="00AA16E5" w:rsidP="00AA16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Halové garáže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- domy</w:t>
            </w: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2AB" w14:textId="3A8E56E2" w:rsidR="00AA16E5" w:rsidRPr="00AA16E5" w:rsidRDefault="00AA16E5" w:rsidP="00AA16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jednotek: </w:t>
            </w:r>
          </w:p>
        </w:tc>
      </w:tr>
      <w:tr w:rsidR="00AA16E5" w:rsidRPr="00AA16E5" w14:paraId="20A14DE6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2A3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Jeseniova 27/846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62A0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A16E5" w:rsidRPr="00AA16E5" w14:paraId="4A3C42A4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5C0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Jeseniova 37/446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359B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A16E5" w:rsidRPr="00AA16E5" w14:paraId="3391334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46D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Lupáčova 20/865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AB8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AA16E5" w:rsidRPr="00AA16E5" w14:paraId="349ED2CE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094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Ondříčkova 37/391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234C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AA16E5" w:rsidRPr="00AA16E5" w14:paraId="22322ECE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0B84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Pod Lipami 33A/2561A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943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A16E5" w:rsidRPr="00AA16E5" w14:paraId="3A50523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68E7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Vinohradská 114/1756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E7B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A16E5" w:rsidRPr="00AA16E5" w14:paraId="51DBA792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D3D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Roháčova 34/297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76A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A16E5" w:rsidRPr="00AA16E5" w14:paraId="2E74F8F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729D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Roháčova 46/410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46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A16E5" w:rsidRPr="00AA16E5" w14:paraId="70B9F066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377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Sabinova 8/278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71F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A16E5" w:rsidRPr="00AA16E5" w14:paraId="01E5286F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57A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Táboritská 0/16A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CD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A16E5" w:rsidRPr="00AA16E5" w14:paraId="481571F5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E66" w14:textId="77777777" w:rsidR="00AA16E5" w:rsidRPr="00AA16E5" w:rsidRDefault="00AA16E5" w:rsidP="00AA16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D21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689</w:t>
            </w:r>
          </w:p>
        </w:tc>
      </w:tr>
      <w:tr w:rsidR="00AA16E5" w:rsidRPr="00AA16E5" w14:paraId="40741D71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285" w14:textId="224C5DC8" w:rsidR="00AA16E5" w:rsidRPr="00AA16E5" w:rsidRDefault="00AA16E5" w:rsidP="00AA16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Parkovací stání a garáže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- domy</w:t>
            </w: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573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16E5" w:rsidRPr="00AA16E5" w14:paraId="7B2E788E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886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Baranova 10/1878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19AA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A16E5" w:rsidRPr="00AA16E5" w14:paraId="206969A7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BB5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Slezská 0/8A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CCB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A16E5" w:rsidRPr="00AA16E5" w14:paraId="1AB94775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E19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Za Žižkovskou vozovnou 18/2687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1E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A16E5" w:rsidRPr="00AA16E5" w14:paraId="05260D9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C7C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Zelenky Hajského 14/1516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7B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A16E5" w:rsidRPr="00AA16E5" w14:paraId="5F6CC186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0B3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Vinohradská 172/2370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184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A16E5" w:rsidRPr="00AA16E5" w14:paraId="57F8FA25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329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Květinková 17A/2576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1CD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A16E5" w:rsidRPr="00AA16E5" w14:paraId="5995F397" w14:textId="77777777" w:rsidTr="00AA16E5">
        <w:trPr>
          <w:trHeight w:val="22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1E2" w14:textId="77777777" w:rsidR="00AA16E5" w:rsidRPr="00AA16E5" w:rsidRDefault="00AA16E5" w:rsidP="00AA1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Husitská 70/110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08EC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A16E5" w:rsidRPr="00AA16E5" w14:paraId="38F3CA7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C7FC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107A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AA16E5" w:rsidRPr="00AA16E5" w14:paraId="37EDF303" w14:textId="77777777" w:rsidTr="00AA16E5">
        <w:trPr>
          <w:trHeight w:val="29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51B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BA03" w14:textId="77777777" w:rsidR="00AA16E5" w:rsidRPr="00AA16E5" w:rsidRDefault="00AA16E5" w:rsidP="00AA16E5"/>
        </w:tc>
      </w:tr>
      <w:tr w:rsidR="00AA16E5" w:rsidRPr="00AA16E5" w14:paraId="1E0A7C98" w14:textId="77777777" w:rsidTr="00AA16E5">
        <w:trPr>
          <w:trHeight w:val="49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F79" w14:textId="77777777" w:rsidR="00AA16E5" w:rsidRPr="00AA16E5" w:rsidRDefault="00AA16E5" w:rsidP="00AA16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Celkem: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670" w14:textId="77777777" w:rsidR="00AA16E5" w:rsidRPr="00AA16E5" w:rsidRDefault="00AA16E5" w:rsidP="00AA1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A1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772</w:t>
            </w:r>
          </w:p>
        </w:tc>
      </w:tr>
    </w:tbl>
    <w:p w14:paraId="6A268A44" w14:textId="63933203" w:rsidR="00AA16E5" w:rsidRDefault="00AA16E5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0F278BB" w14:textId="6B6DA07A" w:rsidR="00AA16E5" w:rsidRDefault="00AA16E5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7B26573" w14:textId="41EAD3CE" w:rsidR="001C5B0F" w:rsidRDefault="001C5B0F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8CC564F" w14:textId="0217F1B0" w:rsidR="001C5B0F" w:rsidRDefault="001C5B0F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83E18A2" w14:textId="2280A28F" w:rsidR="001C5B0F" w:rsidRPr="00B03787" w:rsidRDefault="001C5B0F" w:rsidP="001C5B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03787">
        <w:rPr>
          <w:rFonts w:asciiTheme="minorHAnsi" w:hAnsiTheme="minorHAnsi"/>
          <w:b/>
          <w:sz w:val="22"/>
          <w:szCs w:val="22"/>
          <w:u w:val="single"/>
        </w:rPr>
        <w:t xml:space="preserve">Příloha č. 2 – </w:t>
      </w:r>
      <w:r w:rsidR="00926D27">
        <w:rPr>
          <w:rFonts w:asciiTheme="minorHAnsi" w:hAnsiTheme="minorHAnsi"/>
          <w:b/>
          <w:sz w:val="22"/>
          <w:szCs w:val="22"/>
          <w:u w:val="single"/>
        </w:rPr>
        <w:t>P</w:t>
      </w:r>
      <w:r w:rsidRPr="00B03787">
        <w:rPr>
          <w:rFonts w:asciiTheme="minorHAnsi" w:hAnsiTheme="minorHAnsi"/>
          <w:b/>
          <w:sz w:val="22"/>
          <w:szCs w:val="22"/>
          <w:u w:val="single"/>
        </w:rPr>
        <w:t xml:space="preserve">rávní proces </w:t>
      </w:r>
    </w:p>
    <w:p w14:paraId="3143F3D1" w14:textId="77777777" w:rsidR="001C5B0F" w:rsidRPr="00B03787" w:rsidRDefault="001C5B0F" w:rsidP="001C5B0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6ED6129" w14:textId="77777777" w:rsidR="001C5B0F" w:rsidRPr="00B03787" w:rsidRDefault="001C5B0F" w:rsidP="001C5B0F">
      <w:pPr>
        <w:pStyle w:val="Zkladntext"/>
        <w:outlineLvl w:val="0"/>
        <w:rPr>
          <w:rFonts w:asciiTheme="minorHAnsi" w:hAnsiTheme="minorHAnsi"/>
          <w:bCs/>
          <w:sz w:val="22"/>
          <w:szCs w:val="22"/>
        </w:rPr>
      </w:pPr>
      <w:r w:rsidRPr="00B03787">
        <w:rPr>
          <w:rFonts w:asciiTheme="minorHAnsi" w:hAnsiTheme="minorHAnsi"/>
          <w:bCs/>
          <w:sz w:val="22"/>
          <w:szCs w:val="22"/>
        </w:rPr>
        <w:t xml:space="preserve">Doplňkové služby, obsažené v čl. III/E po body </w:t>
      </w:r>
      <w:proofErr w:type="spellStart"/>
      <w:r w:rsidRPr="00B03787">
        <w:rPr>
          <w:rFonts w:asciiTheme="minorHAnsi" w:hAnsiTheme="minorHAnsi"/>
          <w:bCs/>
          <w:sz w:val="22"/>
          <w:szCs w:val="22"/>
        </w:rPr>
        <w:t>iv</w:t>
      </w:r>
      <w:proofErr w:type="spellEnd"/>
      <w:r w:rsidRPr="00B03787">
        <w:rPr>
          <w:rFonts w:asciiTheme="minorHAnsi" w:hAnsiTheme="minorHAnsi"/>
          <w:bCs/>
          <w:sz w:val="22"/>
          <w:szCs w:val="22"/>
        </w:rPr>
        <w:t>. a v. příkazní smlouvy zahrnují zejmén</w:t>
      </w:r>
      <w:r>
        <w:rPr>
          <w:rFonts w:asciiTheme="minorHAnsi" w:hAnsiTheme="minorHAnsi"/>
          <w:bCs/>
          <w:sz w:val="22"/>
          <w:szCs w:val="22"/>
        </w:rPr>
        <w:t>a následující činnosti Správce:</w:t>
      </w:r>
    </w:p>
    <w:p w14:paraId="2BB51945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D972875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AF7F9C8" w14:textId="77777777" w:rsidR="001C5B0F" w:rsidRPr="00B03787" w:rsidRDefault="001C5B0F" w:rsidP="001C5B0F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vymáhání dlužných plateb jakož i náhrad škod na spravovaném majetku jménem Městské části</w:t>
      </w:r>
    </w:p>
    <w:p w14:paraId="663628FF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6CFB972" w14:textId="77777777" w:rsidR="001C5B0F" w:rsidRPr="00B03787" w:rsidRDefault="001C5B0F" w:rsidP="001C5B0F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zcela zajištěno Správcem:</w:t>
      </w:r>
    </w:p>
    <w:p w14:paraId="2A0A1917" w14:textId="77777777" w:rsidR="001C5B0F" w:rsidRPr="00B03787" w:rsidRDefault="001C5B0F" w:rsidP="001C5B0F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6071568E" w14:textId="05CF00D1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vedení přehledu </w:t>
      </w:r>
      <w:r w:rsidR="00844E06">
        <w:rPr>
          <w:rFonts w:asciiTheme="minorHAnsi" w:hAnsiTheme="minorHAnsi"/>
          <w:sz w:val="22"/>
          <w:szCs w:val="22"/>
        </w:rPr>
        <w:t>pohledávek a informování o stavu pohledávek vůči dlužníkům</w:t>
      </w:r>
    </w:p>
    <w:p w14:paraId="77125F32" w14:textId="2425DFD0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a zasílání </w:t>
      </w:r>
      <w:r w:rsidR="005228C8">
        <w:rPr>
          <w:rFonts w:asciiTheme="minorHAnsi" w:hAnsiTheme="minorHAnsi"/>
          <w:sz w:val="22"/>
          <w:szCs w:val="22"/>
        </w:rPr>
        <w:t>první upomínky</w:t>
      </w:r>
    </w:p>
    <w:p w14:paraId="6C34B4DB" w14:textId="004662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sepsání dohod o uznání dluhu a splátkovém kalendáři</w:t>
      </w:r>
    </w:p>
    <w:p w14:paraId="713CF59E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příprava podkladů pro soudní spory a jejich předání pověřeným zaměstnancům Městské části</w:t>
      </w:r>
    </w:p>
    <w:p w14:paraId="4AA7A024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sepis návrhu na platební rozkaz a jeho předání pověřeným zaměstnancům Městské části </w:t>
      </w:r>
    </w:p>
    <w:p w14:paraId="1BB754BB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33A40A1" w14:textId="77777777" w:rsidR="001C5B0F" w:rsidRPr="00B03787" w:rsidRDefault="001C5B0F" w:rsidP="001C5B0F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zčásti zajištěno Správcem + zajištění podpory Městské části:  </w:t>
      </w:r>
    </w:p>
    <w:p w14:paraId="4CCE5141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7B01450" w14:textId="3B6C4615" w:rsidR="005228C8" w:rsidRDefault="001C5B0F" w:rsidP="00844E06">
      <w:pPr>
        <w:ind w:left="708" w:hanging="348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</w:r>
      <w:r w:rsidR="005228C8">
        <w:rPr>
          <w:rFonts w:asciiTheme="minorHAnsi" w:hAnsiTheme="minorHAnsi"/>
          <w:sz w:val="22"/>
          <w:szCs w:val="22"/>
        </w:rPr>
        <w:t>předání pohledávky po bezúspěšné první upomínce Městské části k dalšímu vymáhání</w:t>
      </w:r>
      <w:r w:rsidR="00844E06">
        <w:rPr>
          <w:rFonts w:asciiTheme="minorHAnsi" w:hAnsiTheme="minorHAnsi"/>
          <w:sz w:val="22"/>
          <w:szCs w:val="22"/>
        </w:rPr>
        <w:t>, včetně předžalobních výzev zasílaných Městskou částí</w:t>
      </w:r>
    </w:p>
    <w:p w14:paraId="2210129E" w14:textId="712DE29E" w:rsidR="001C5B0F" w:rsidRPr="00B03787" w:rsidRDefault="00844E06" w:rsidP="00844E06">
      <w:pPr>
        <w:ind w:left="708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 w:rsidR="001C5B0F" w:rsidRPr="00B03787">
        <w:rPr>
          <w:rFonts w:asciiTheme="minorHAnsi" w:hAnsiTheme="minorHAnsi"/>
          <w:sz w:val="22"/>
          <w:szCs w:val="22"/>
        </w:rPr>
        <w:t xml:space="preserve">příprava písemných podkladů pro </w:t>
      </w:r>
      <w:r>
        <w:rPr>
          <w:rFonts w:asciiTheme="minorHAnsi" w:hAnsiTheme="minorHAnsi"/>
          <w:sz w:val="22"/>
          <w:szCs w:val="22"/>
        </w:rPr>
        <w:t xml:space="preserve">přípravu návrhu na platební rozkaz nebo pro </w:t>
      </w:r>
      <w:r w:rsidR="001C5B0F" w:rsidRPr="00B03787">
        <w:rPr>
          <w:rFonts w:asciiTheme="minorHAnsi" w:hAnsiTheme="minorHAnsi"/>
          <w:sz w:val="22"/>
          <w:szCs w:val="22"/>
        </w:rPr>
        <w:t xml:space="preserve">podání žaloby pověřeným zaměstnancům Městské části </w:t>
      </w:r>
    </w:p>
    <w:p w14:paraId="7F11E036" w14:textId="77777777" w:rsidR="00844E06" w:rsidRPr="00B03787" w:rsidRDefault="00844E06" w:rsidP="00844E06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při sepsání dohod o přímé vykonatelnosti</w:t>
      </w:r>
    </w:p>
    <w:p w14:paraId="76A7591E" w14:textId="542A5B1E" w:rsidR="00844E06" w:rsidRDefault="001C5B0F" w:rsidP="00844E06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v průběhu soudních řízení</w:t>
      </w:r>
      <w:r w:rsidR="00844E06">
        <w:rPr>
          <w:rFonts w:asciiTheme="minorHAnsi" w:hAnsiTheme="minorHAnsi"/>
          <w:sz w:val="22"/>
          <w:szCs w:val="22"/>
        </w:rPr>
        <w:t xml:space="preserve"> a exekucí</w:t>
      </w:r>
    </w:p>
    <w:p w14:paraId="6839DD49" w14:textId="242974BF" w:rsidR="001C5B0F" w:rsidRPr="00B03787" w:rsidRDefault="00844E06" w:rsidP="00844E06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 w:rsidR="001C5B0F" w:rsidRPr="00B03787">
        <w:rPr>
          <w:rFonts w:asciiTheme="minorHAnsi" w:hAnsiTheme="minorHAnsi"/>
          <w:sz w:val="22"/>
          <w:szCs w:val="22"/>
        </w:rPr>
        <w:t>podpora při sepisu dalších podání ve věci v případě soudních sporů v prvoinstančním a odvolacím řízení</w:t>
      </w:r>
    </w:p>
    <w:p w14:paraId="0EEB2831" w14:textId="7767216E" w:rsidR="001C5B0F" w:rsidRPr="00B03787" w:rsidRDefault="001C5B0F" w:rsidP="00844E06">
      <w:pPr>
        <w:jc w:val="both"/>
        <w:rPr>
          <w:rFonts w:asciiTheme="minorHAnsi" w:hAnsiTheme="minorHAnsi"/>
          <w:sz w:val="22"/>
          <w:szCs w:val="22"/>
        </w:rPr>
      </w:pPr>
    </w:p>
    <w:p w14:paraId="6E719E23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 </w:t>
      </w:r>
    </w:p>
    <w:p w14:paraId="17CCA9B7" w14:textId="77777777" w:rsidR="001C5B0F" w:rsidRPr="00B03787" w:rsidRDefault="001C5B0F" w:rsidP="001C5B0F">
      <w:pPr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zastupování zájmů Městské části týkajících se Nemovitostí v případech sporů</w:t>
      </w:r>
    </w:p>
    <w:p w14:paraId="219794D8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F35E142" w14:textId="77777777" w:rsidR="001C5B0F" w:rsidRPr="00B03787" w:rsidRDefault="001C5B0F" w:rsidP="001C5B0F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zcela zajištěno Správcem:</w:t>
      </w:r>
    </w:p>
    <w:p w14:paraId="610F830E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B23A760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podkladů pro jednání, vč. </w:t>
      </w:r>
      <w:r>
        <w:rPr>
          <w:rFonts w:asciiTheme="minorHAnsi" w:hAnsiTheme="minorHAnsi"/>
          <w:sz w:val="22"/>
          <w:szCs w:val="22"/>
        </w:rPr>
        <w:t>účasti na těchto</w:t>
      </w:r>
      <w:r w:rsidRPr="00B03787">
        <w:rPr>
          <w:rFonts w:asciiTheme="minorHAnsi" w:hAnsiTheme="minorHAnsi"/>
          <w:sz w:val="22"/>
          <w:szCs w:val="22"/>
        </w:rPr>
        <w:t xml:space="preserve"> jednání</w:t>
      </w:r>
      <w:r>
        <w:rPr>
          <w:rFonts w:asciiTheme="minorHAnsi" w:hAnsiTheme="minorHAnsi"/>
          <w:sz w:val="22"/>
          <w:szCs w:val="22"/>
        </w:rPr>
        <w:t xml:space="preserve">ch </w:t>
      </w:r>
    </w:p>
    <w:p w14:paraId="11D8C7F3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podkladů pro soudní řízení a jejich předání pověřeným zaměstnancům Městské části </w:t>
      </w:r>
    </w:p>
    <w:p w14:paraId="447B5FFD" w14:textId="663A2414" w:rsidR="001C5B0F" w:rsidRPr="00B03787" w:rsidRDefault="001C5B0F" w:rsidP="00844E06">
      <w:pPr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 </w:t>
      </w:r>
    </w:p>
    <w:p w14:paraId="4C1E34EA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DE0E434" w14:textId="77777777" w:rsidR="001C5B0F" w:rsidRPr="00B03787" w:rsidRDefault="001C5B0F" w:rsidP="001C5B0F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 xml:space="preserve">zčásti zajištěno Správcem + zajištění podpory Městské části:  </w:t>
      </w:r>
    </w:p>
    <w:p w14:paraId="779F67A5" w14:textId="77777777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9580D18" w14:textId="014E4181" w:rsidR="001C5B0F" w:rsidRPr="00B03787" w:rsidRDefault="001C5B0F" w:rsidP="00844E06">
      <w:pPr>
        <w:ind w:left="708" w:hanging="348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 xml:space="preserve">příprava písemných podkladů pro podání </w:t>
      </w:r>
      <w:r w:rsidR="00844E06">
        <w:rPr>
          <w:rFonts w:asciiTheme="minorHAnsi" w:hAnsiTheme="minorHAnsi"/>
          <w:sz w:val="22"/>
          <w:szCs w:val="22"/>
        </w:rPr>
        <w:t xml:space="preserve">návrhu na platební rozkaz nebo </w:t>
      </w:r>
      <w:r w:rsidRPr="00B03787">
        <w:rPr>
          <w:rFonts w:asciiTheme="minorHAnsi" w:hAnsiTheme="minorHAnsi"/>
          <w:sz w:val="22"/>
          <w:szCs w:val="22"/>
        </w:rPr>
        <w:t xml:space="preserve">žaloby pověřeným zaměstnancům Městské části </w:t>
      </w:r>
    </w:p>
    <w:p w14:paraId="01FB17C8" w14:textId="0F503B96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součinnost v průběhu soudních řízení</w:t>
      </w:r>
      <w:r w:rsidR="00844E06">
        <w:rPr>
          <w:rFonts w:asciiTheme="minorHAnsi" w:hAnsiTheme="minorHAnsi"/>
          <w:sz w:val="22"/>
          <w:szCs w:val="22"/>
        </w:rPr>
        <w:t xml:space="preserve"> a exekucí</w:t>
      </w:r>
    </w:p>
    <w:p w14:paraId="18CC00C4" w14:textId="77777777" w:rsidR="001C5B0F" w:rsidRPr="00B03787" w:rsidRDefault="001C5B0F" w:rsidP="001C5B0F">
      <w:pPr>
        <w:ind w:left="705" w:hanging="345"/>
        <w:jc w:val="both"/>
        <w:rPr>
          <w:rFonts w:asciiTheme="minorHAnsi" w:hAnsiTheme="minorHAnsi"/>
          <w:sz w:val="22"/>
          <w:szCs w:val="22"/>
        </w:rPr>
      </w:pPr>
      <w:r w:rsidRPr="00B03787">
        <w:rPr>
          <w:rFonts w:asciiTheme="minorHAnsi" w:hAnsiTheme="minorHAnsi"/>
          <w:sz w:val="22"/>
          <w:szCs w:val="22"/>
        </w:rPr>
        <w:t>-</w:t>
      </w:r>
      <w:r w:rsidRPr="00B03787">
        <w:rPr>
          <w:rFonts w:asciiTheme="minorHAnsi" w:hAnsiTheme="minorHAnsi"/>
          <w:sz w:val="22"/>
          <w:szCs w:val="22"/>
        </w:rPr>
        <w:tab/>
        <w:t>podpora při sepisu dalších podání ve věci v případě soudních sporů v prvoinstančním a odvolacím řízení</w:t>
      </w:r>
    </w:p>
    <w:p w14:paraId="4E472EDD" w14:textId="140A9062" w:rsidR="001C5B0F" w:rsidRPr="00B03787" w:rsidRDefault="001C5B0F" w:rsidP="001C5B0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60E4987" w14:textId="77777777" w:rsidR="001C5B0F" w:rsidRPr="00B03787" w:rsidRDefault="001C5B0F" w:rsidP="001C5B0F">
      <w:pPr>
        <w:jc w:val="both"/>
        <w:rPr>
          <w:rFonts w:asciiTheme="minorHAnsi" w:hAnsiTheme="minorHAnsi"/>
          <w:i/>
          <w:sz w:val="22"/>
          <w:szCs w:val="22"/>
        </w:rPr>
      </w:pPr>
      <w:r w:rsidRPr="00B03787">
        <w:rPr>
          <w:rFonts w:asciiTheme="minorHAnsi" w:hAnsiTheme="minorHAnsi"/>
          <w:i/>
          <w:sz w:val="22"/>
          <w:szCs w:val="22"/>
        </w:rPr>
        <w:t xml:space="preserve">Pokud se v této příloze uvádí </w:t>
      </w:r>
      <w:r>
        <w:rPr>
          <w:rFonts w:asciiTheme="minorHAnsi" w:hAnsiTheme="minorHAnsi"/>
          <w:i/>
          <w:sz w:val="22"/>
          <w:szCs w:val="22"/>
        </w:rPr>
        <w:t>„</w:t>
      </w:r>
      <w:r w:rsidRPr="00B03787">
        <w:rPr>
          <w:rFonts w:asciiTheme="minorHAnsi" w:hAnsiTheme="minorHAnsi"/>
          <w:i/>
          <w:sz w:val="22"/>
          <w:szCs w:val="22"/>
        </w:rPr>
        <w:t>podpora Městské části nebo jejím zaměstnancům</w:t>
      </w:r>
      <w:r>
        <w:rPr>
          <w:rFonts w:asciiTheme="minorHAnsi" w:hAnsiTheme="minorHAnsi"/>
          <w:i/>
          <w:sz w:val="22"/>
          <w:szCs w:val="22"/>
        </w:rPr>
        <w:t>“</w:t>
      </w:r>
      <w:r w:rsidRPr="00B03787">
        <w:rPr>
          <w:rFonts w:asciiTheme="minorHAnsi" w:hAnsiTheme="minorHAnsi"/>
          <w:i/>
          <w:sz w:val="22"/>
          <w:szCs w:val="22"/>
        </w:rPr>
        <w:t xml:space="preserve">, rozumí se tím rovněž podpora advokátní kanceláři zastupující Městskou část a podpora poskytnutá zaměstnancům takové advokátní kanceláře. </w:t>
      </w:r>
    </w:p>
    <w:p w14:paraId="0D277EB0" w14:textId="77777777" w:rsidR="001C5B0F" w:rsidRPr="00B03787" w:rsidRDefault="001C5B0F" w:rsidP="001C5B0F">
      <w:pPr>
        <w:jc w:val="both"/>
        <w:rPr>
          <w:rFonts w:asciiTheme="minorHAnsi" w:hAnsiTheme="minorHAnsi"/>
          <w:sz w:val="22"/>
          <w:szCs w:val="22"/>
        </w:rPr>
      </w:pPr>
    </w:p>
    <w:p w14:paraId="3F33D3B8" w14:textId="77777777" w:rsidR="001C5B0F" w:rsidRPr="00B03787" w:rsidRDefault="001C5B0F" w:rsidP="001C5B0F">
      <w:pPr>
        <w:jc w:val="both"/>
        <w:rPr>
          <w:rFonts w:asciiTheme="minorHAnsi" w:hAnsiTheme="minorHAnsi"/>
          <w:i/>
          <w:sz w:val="22"/>
          <w:szCs w:val="22"/>
        </w:rPr>
      </w:pPr>
      <w:r w:rsidRPr="00B03787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2 dle metodických pokynů, kvalitativních požadavků a v termínech stanovených ze strany </w:t>
      </w:r>
      <w:r>
        <w:rPr>
          <w:rFonts w:asciiTheme="minorHAnsi" w:hAnsiTheme="minorHAnsi"/>
          <w:i/>
          <w:sz w:val="22"/>
          <w:szCs w:val="22"/>
        </w:rPr>
        <w:t>Městské části</w:t>
      </w:r>
      <w:r w:rsidRPr="00B03787">
        <w:rPr>
          <w:rFonts w:asciiTheme="minorHAnsi" w:hAnsiTheme="minorHAnsi"/>
          <w:i/>
          <w:sz w:val="22"/>
          <w:szCs w:val="22"/>
        </w:rPr>
        <w:t xml:space="preserve"> (zejm. stanovení procesu a termínů jednotlivých právních úkonů při vymáhání pohledávek). </w:t>
      </w:r>
    </w:p>
    <w:p w14:paraId="424E1302" w14:textId="77777777" w:rsidR="001C5B0F" w:rsidRPr="00B03787" w:rsidRDefault="001C5B0F" w:rsidP="001C5B0F">
      <w:pPr>
        <w:rPr>
          <w:rFonts w:asciiTheme="minorHAnsi" w:hAnsiTheme="minorHAnsi"/>
          <w:sz w:val="22"/>
          <w:szCs w:val="22"/>
        </w:rPr>
      </w:pPr>
    </w:p>
    <w:p w14:paraId="483C1369" w14:textId="77777777" w:rsidR="001C5B0F" w:rsidRPr="00B03787" w:rsidRDefault="001C5B0F" w:rsidP="001C5B0F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B03787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</w:t>
      </w:r>
      <w:r>
        <w:rPr>
          <w:rFonts w:asciiTheme="minorHAnsi" w:hAnsiTheme="minorHAnsi" w:cs="Arial"/>
          <w:i/>
          <w:sz w:val="22"/>
          <w:szCs w:val="22"/>
        </w:rPr>
        <w:t>Městskou částí</w:t>
      </w:r>
      <w:r w:rsidRPr="00B03787">
        <w:rPr>
          <w:rFonts w:asciiTheme="minorHAnsi" w:hAnsiTheme="minorHAnsi" w:cs="Arial"/>
          <w:i/>
          <w:sz w:val="22"/>
          <w:szCs w:val="22"/>
        </w:rPr>
        <w:t xml:space="preserve"> nad rámec činností vyjmenovaných výše v této Příloze č. 2, a které budou souviset se správou </w:t>
      </w:r>
      <w:r>
        <w:rPr>
          <w:rFonts w:asciiTheme="minorHAnsi" w:hAnsiTheme="minorHAnsi" w:cs="Arial"/>
          <w:i/>
          <w:sz w:val="22"/>
          <w:szCs w:val="22"/>
        </w:rPr>
        <w:t>N</w:t>
      </w:r>
      <w:r w:rsidRPr="00B03787">
        <w:rPr>
          <w:rFonts w:asciiTheme="minorHAnsi" w:hAnsiTheme="minorHAnsi" w:cs="Arial"/>
          <w:i/>
          <w:sz w:val="22"/>
          <w:szCs w:val="22"/>
        </w:rPr>
        <w:t>em</w:t>
      </w:r>
      <w:r>
        <w:rPr>
          <w:rFonts w:asciiTheme="minorHAnsi" w:hAnsiTheme="minorHAnsi" w:cs="Arial"/>
          <w:i/>
          <w:sz w:val="22"/>
          <w:szCs w:val="22"/>
        </w:rPr>
        <w:t>ovitostí dle příkazní smlouvy.</w:t>
      </w:r>
    </w:p>
    <w:p w14:paraId="43C17B43" w14:textId="77777777" w:rsidR="001C5B0F" w:rsidRPr="00B03787" w:rsidRDefault="001C5B0F" w:rsidP="001C5B0F">
      <w:pPr>
        <w:rPr>
          <w:rFonts w:asciiTheme="minorHAnsi" w:hAnsiTheme="minorHAnsi"/>
          <w:sz w:val="22"/>
          <w:szCs w:val="22"/>
        </w:rPr>
      </w:pPr>
    </w:p>
    <w:p w14:paraId="617775C6" w14:textId="77777777" w:rsidR="00844E06" w:rsidRDefault="00844E06" w:rsidP="001C5B0F">
      <w:pPr>
        <w:spacing w:after="160" w:line="259" w:lineRule="auto"/>
        <w:rPr>
          <w:rFonts w:asciiTheme="minorHAnsi" w:hAnsiTheme="minorHAnsi" w:cs="Arial"/>
          <w:i/>
          <w:sz w:val="22"/>
          <w:szCs w:val="22"/>
        </w:rPr>
      </w:pPr>
    </w:p>
    <w:p w14:paraId="140C72CA" w14:textId="77777777" w:rsidR="006E5BD5" w:rsidRDefault="006E5BD5" w:rsidP="001C5B0F">
      <w:pPr>
        <w:spacing w:after="160" w:line="259" w:lineRule="auto"/>
        <w:rPr>
          <w:rFonts w:asciiTheme="minorHAnsi" w:hAnsiTheme="minorHAnsi" w:cs="Arial"/>
          <w:i/>
          <w:sz w:val="22"/>
          <w:szCs w:val="22"/>
        </w:rPr>
      </w:pPr>
    </w:p>
    <w:p w14:paraId="6B9FB05F" w14:textId="2D4D92FB" w:rsidR="001C5B0F" w:rsidRDefault="00844E06" w:rsidP="001C5B0F">
      <w:pPr>
        <w:spacing w:after="160" w:line="259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Rozdělení kompetencí v souvislosti s agendou vymáhání pohledávek mezi Správce</w:t>
      </w:r>
      <w:r w:rsidR="006E5BD5">
        <w:rPr>
          <w:rFonts w:asciiTheme="minorHAnsi" w:hAnsiTheme="minorHAnsi" w:cs="Arial"/>
          <w:i/>
          <w:sz w:val="22"/>
          <w:szCs w:val="22"/>
        </w:rPr>
        <w:t xml:space="preserve"> = SZM</w:t>
      </w:r>
      <w:r>
        <w:rPr>
          <w:rFonts w:asciiTheme="minorHAnsi" w:hAnsiTheme="minorHAnsi" w:cs="Arial"/>
          <w:i/>
          <w:sz w:val="22"/>
          <w:szCs w:val="22"/>
        </w:rPr>
        <w:t xml:space="preserve"> (včetně domovní správy = DS) a Městskou částí je následující:</w:t>
      </w:r>
    </w:p>
    <w:p w14:paraId="71513662" w14:textId="77777777" w:rsidR="00844E06" w:rsidRDefault="00844E06" w:rsidP="001C5B0F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W w:w="9669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528"/>
        <w:gridCol w:w="709"/>
        <w:gridCol w:w="708"/>
      </w:tblGrid>
      <w:tr w:rsidR="006E5BD5" w14:paraId="21E55858" w14:textId="77777777" w:rsidTr="006E5BD5">
        <w:trPr>
          <w:trHeight w:val="379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52D228F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SKUPINA ČINNOSTÍ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637B40A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ČINNOST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0A6C699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C1A8EC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MČ</w:t>
            </w:r>
          </w:p>
        </w:tc>
      </w:tr>
      <w:tr w:rsidR="006E5BD5" w14:paraId="631761E0" w14:textId="77777777" w:rsidTr="006E5BD5">
        <w:trPr>
          <w:trHeight w:val="290"/>
        </w:trPr>
        <w:tc>
          <w:tcPr>
            <w:tcW w:w="2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E3D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KONTROLA POHLEDÁVEK PO SPLATNOSTI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679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tvorba měsíčních sjetin dlužníků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74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6B4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náhled</w:t>
            </w:r>
          </w:p>
        </w:tc>
      </w:tr>
      <w:tr w:rsidR="006E5BD5" w14:paraId="2615FA6F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BB7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D66A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fyzická kontrola kont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88F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00C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náhled</w:t>
            </w:r>
          </w:p>
        </w:tc>
      </w:tr>
      <w:tr w:rsidR="006E5BD5" w14:paraId="346345A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3EE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0D4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telefonický, emailový kontakt s dlužníkem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8C2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A922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5830814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22BC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64E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kontrola úhrady na základě telefonického, emailového kontaktu s dlužníkem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E81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585B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1C4E3580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B7E3" w14:textId="5D142DBB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VYPRACOVÁNÍ A ZASLÁNÍ VÝZVY K ÚHRADĚ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636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vygenerování formuláře výzvy č.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E58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85C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C68571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C3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3296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zaslání upomínky dlužníkovi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75C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A34C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C27C426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426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BD06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kontrola úhrady na základě výzvy č.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8A5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DCF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1D4044B0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A66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AA2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předání k vymáhání na MČ odboru VHČ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A64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E58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06670BB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C2D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A71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přílohy - aktuální výpis z konta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25C6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D44D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2C1F5571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78D7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D82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přílohy - ostatní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192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39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134E603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A4D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VYPRACOVÁNÍ A ZASLÁNÍ PŘEDŽALOBNÍ UPOMÍNKY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CA2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předžalobní výzva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8E36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AF7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6025680E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0A3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FF0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e-mail (podnět s upozorněním na dluh nájemce)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8776" w14:textId="483DE0F3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AFBB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37C53EB1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DA1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B1F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odeslání předžalobní výzvy dlužníkovi - poštou, datovou schránkou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5C7A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5E9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14B7BE5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DE8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91F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kontrola úhrady na základě výzvy č.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A24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5B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náhled</w:t>
            </w:r>
          </w:p>
        </w:tc>
      </w:tr>
      <w:tr w:rsidR="006E5BD5" w14:paraId="201DA247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CC4" w14:textId="1921FF1A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PODKLADŮ K ŽALOBĚ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A8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kontrola insolvenčních řízení dlužníka u předaných pohledávek k vymáhání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180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C2D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23021E2A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2E0C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5B4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kopie nájemní smlouvy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3C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A13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4C0E02ED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00E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A15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evidenčního/výpočtového listu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775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5F8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5B211E28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0BE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671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výpisu z konta dlužníka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D71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2DA6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D29F43F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14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739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výpisu z evidence změn předpisu nájmu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64E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1E8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3D8BF8DE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D36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F673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výpisu z vyúčtování služeb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54D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DB3A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484BE2F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2A5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VÝPOVĚĎ NÁJEMNÍ SMLOUVY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800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odeslání e-mailu - návrhu na výpověď nájemní smlouvy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9BB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3332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5437FEF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542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4DD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kopie nájemní smlouvy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F95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5C13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491B9ADE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678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946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evidenčního/výpočtového listu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6F5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3C5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610173D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3B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32DA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informace z MČ na 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8E3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B69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350D4B3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760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VYKLIZENÍ NEMOVITOSTI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384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odeslání e-mailu s návrhem na vyklizení nájemní smlouvy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8D3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FCAC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5F189F4C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888A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0BF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kopie nájemní smlouvy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04C2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7F7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5D08806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0BFD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B98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evidenčního/výpočtového listu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8155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5513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7CE0D60A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131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1B4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vygenerování výpisu z evidence změn předpisu nájmu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BA0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519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31AA199D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2DF3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B37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informace z MČ na 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F30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52D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3F00EB0B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688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3B12" w14:textId="3E87B48D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komunikace s MČ ohledně případných doplnění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93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C4E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F1F139D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CFDA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DĚDICKÉ ŘÍZENÍ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A34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zpracování žádosti o sdělení výsledku dědického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řízení , když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zjistí úmrtí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C6C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1D3A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3F857416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23D6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8C4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zaslání k evidenci a zajištění zaslání příslušnému notáři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6657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F17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54D33C87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496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02D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zaslání příslušnému notáři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4AC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338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3CDC94A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E98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A0E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přijetí výsledku dědického řízení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89B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375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7B362DB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2C7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F015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předání výsledku dědického řízení na DS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0C1B" w14:textId="71EEE228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1D4E" w14:textId="2FF66F99" w:rsidR="006E5BD5" w:rsidRDefault="006E5BD5" w:rsidP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392E45C6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D253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SEPSÁNÍ DOHODY O SPLÁTKÁCH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7EA3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přijímání žádostí na dohodu o splátkách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0DC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6278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4D524DD3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9A67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3EE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fyzická komunikace s dlužníkem ohledně podkladů k žádosti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FE5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1257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77F4C36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76A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178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žádosti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394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810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7C5F2A3D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7E5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B34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zaslání na městskou část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013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557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5A526FC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63F6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D3A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přijetí schválení z městské části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384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46F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2E4EAA39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5EC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B1E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vypracování dohody o uznání dluhu a jeho splátkách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058A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623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52A5B90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1DEF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096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předání dohody k podpisu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B5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50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002C6C5E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6660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3A2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podpis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DCB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E7B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61CF333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028D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219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vyzvání dlužníka k převzetí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305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9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37972332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0F9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AD8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zaslání na 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E60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1C73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4DC9A043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109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C852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založení do spisu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C15D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2E1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79570625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11F7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1297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průběžná kontrola plnění splátkové dohody RVP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6D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SZM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5C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E5BD5" w14:paraId="48BBCE2F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B27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EVIDENCE PRŮBĚHU ŽALOBY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CD1B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evidence podání žaloby RVP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4ACB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1A4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77412A66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BF1B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6D70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evidence soudního řízení RVP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3A7B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3D86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21E16B21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A7A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EXEKUČNÍ ŘÍZENÍ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51B1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přihlášení pohledávek k exekučnímu řízení 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D60E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C05C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6C685F14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56E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INSOLVENČNÍ ŘÍZENÍ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61FF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přihlášení pohledávek k insolvenčnímu řízení 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6933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A33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  <w:tr w:rsidR="006E5BD5" w14:paraId="7A047441" w14:textId="77777777" w:rsidTr="006E5BD5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63E5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5308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zpracování vyzvání insolvenčního správce 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4A14" w14:textId="77777777" w:rsidR="006E5BD5" w:rsidRDefault="006E5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184" w14:textId="77777777" w:rsidR="006E5BD5" w:rsidRDefault="006E5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MČ</w:t>
            </w:r>
          </w:p>
        </w:tc>
      </w:tr>
    </w:tbl>
    <w:p w14:paraId="3AED9D27" w14:textId="48B2B6D0" w:rsidR="00927E62" w:rsidRDefault="00927E62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727EE55" w14:textId="77777777" w:rsidR="006E5BD5" w:rsidRDefault="006E5BD5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A67EEF6" w14:textId="7726661A" w:rsidR="00040ACC" w:rsidRPr="0023146E" w:rsidRDefault="00040ACC" w:rsidP="00040ACC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3146E">
        <w:rPr>
          <w:rFonts w:asciiTheme="minorHAnsi" w:hAnsiTheme="minorHAnsi"/>
          <w:b/>
          <w:sz w:val="22"/>
          <w:szCs w:val="22"/>
          <w:u w:val="single"/>
        </w:rPr>
        <w:t xml:space="preserve">Příloha č. 4 – </w:t>
      </w:r>
      <w:r>
        <w:rPr>
          <w:rFonts w:asciiTheme="minorHAnsi" w:hAnsiTheme="minorHAnsi"/>
          <w:b/>
          <w:sz w:val="22"/>
          <w:szCs w:val="22"/>
          <w:u w:val="single"/>
        </w:rPr>
        <w:t>Kvalitativní standardy a ceník služeb</w:t>
      </w:r>
    </w:p>
    <w:p w14:paraId="3A67EEF7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67EEF8" w14:textId="77777777" w:rsidR="00040ACC" w:rsidRPr="00AF0F30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3" w:name="_Hlk512454605"/>
      <w:r w:rsidRPr="00AF0F30">
        <w:rPr>
          <w:rFonts w:asciiTheme="minorHAnsi" w:hAnsiTheme="minorHAnsi"/>
          <w:sz w:val="22"/>
          <w:szCs w:val="22"/>
        </w:rPr>
        <w:t>Tato příloha blíže specifikuje kvalitativní standardy, v</w:t>
      </w:r>
      <w:r>
        <w:rPr>
          <w:rFonts w:asciiTheme="minorHAnsi" w:hAnsiTheme="minorHAnsi"/>
          <w:sz w:val="22"/>
          <w:szCs w:val="22"/>
        </w:rPr>
        <w:t xml:space="preserve"> jejichž </w:t>
      </w:r>
      <w:r w:rsidRPr="00AF0F30">
        <w:rPr>
          <w:rFonts w:asciiTheme="minorHAnsi" w:hAnsiTheme="minorHAnsi"/>
          <w:sz w:val="22"/>
          <w:szCs w:val="22"/>
        </w:rPr>
        <w:t xml:space="preserve">rámci Správce </w:t>
      </w:r>
      <w:r>
        <w:rPr>
          <w:rFonts w:asciiTheme="minorHAnsi" w:hAnsiTheme="minorHAnsi"/>
          <w:sz w:val="22"/>
          <w:szCs w:val="22"/>
        </w:rPr>
        <w:t>vykonává</w:t>
      </w:r>
      <w:r w:rsidRPr="00AF0F30">
        <w:rPr>
          <w:rFonts w:asciiTheme="minorHAnsi" w:hAnsiTheme="minorHAnsi"/>
          <w:sz w:val="22"/>
          <w:szCs w:val="22"/>
        </w:rPr>
        <w:t xml:space="preserve"> činnosti pro Městskou část dle smlouvy o správě</w:t>
      </w:r>
      <w:r>
        <w:rPr>
          <w:rFonts w:asciiTheme="minorHAnsi" w:hAnsiTheme="minorHAnsi"/>
          <w:sz w:val="22"/>
          <w:szCs w:val="22"/>
        </w:rPr>
        <w:t>, tj. stanovuje bližší podmínky rozsahu této činnosti a specifické požadavky na způsob a četnost výkonu těchto činností.</w:t>
      </w:r>
    </w:p>
    <w:bookmarkEnd w:id="3"/>
    <w:p w14:paraId="3A67EEF9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67EEFA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návaznosti na kvalitativní standardy pak t</w:t>
      </w:r>
      <w:r w:rsidRPr="009C27F5">
        <w:rPr>
          <w:rFonts w:asciiTheme="minorHAnsi" w:hAnsiTheme="minorHAnsi"/>
          <w:sz w:val="22"/>
          <w:szCs w:val="22"/>
        </w:rPr>
        <w:t>ato příloha</w:t>
      </w:r>
      <w:r>
        <w:rPr>
          <w:rFonts w:asciiTheme="minorHAnsi" w:hAnsiTheme="minorHAnsi"/>
          <w:sz w:val="22"/>
          <w:szCs w:val="22"/>
        </w:rPr>
        <w:t xml:space="preserve"> stanovuje ceník služeb základní správy a doplňkových služeb poskytovaných Správcem dle smlouvy o správě.</w:t>
      </w:r>
    </w:p>
    <w:p w14:paraId="3A67EEFB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EFC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rovněž stanovuje ceník dalších činností poskytovaných Správcem dle bodu 4.1 smlouvy o správě.</w:t>
      </w:r>
    </w:p>
    <w:p w14:paraId="3A67EEFD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EFE" w14:textId="77777777" w:rsidR="00040ACC" w:rsidRPr="009C27F5" w:rsidRDefault="00040ACC" w:rsidP="00040ACC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C27F5">
        <w:rPr>
          <w:rFonts w:asciiTheme="minorHAnsi" w:hAnsiTheme="minorHAnsi"/>
          <w:b/>
          <w:sz w:val="22"/>
          <w:szCs w:val="22"/>
          <w:u w:val="single"/>
        </w:rPr>
        <w:t>Kvalitativní standard</w:t>
      </w:r>
      <w:r>
        <w:rPr>
          <w:rFonts w:asciiTheme="minorHAnsi" w:hAnsiTheme="minorHAnsi"/>
          <w:b/>
          <w:sz w:val="22"/>
          <w:szCs w:val="22"/>
          <w:u w:val="single"/>
        </w:rPr>
        <w:t>y</w:t>
      </w:r>
      <w:r w:rsidRPr="009C27F5">
        <w:rPr>
          <w:rFonts w:asciiTheme="minorHAnsi" w:hAnsiTheme="minorHAnsi"/>
          <w:b/>
          <w:sz w:val="22"/>
          <w:szCs w:val="22"/>
          <w:u w:val="single"/>
        </w:rPr>
        <w:t xml:space="preserve"> poskytování služeb Správcem</w:t>
      </w:r>
    </w:p>
    <w:p w14:paraId="3A67EEFF" w14:textId="77777777" w:rsidR="00040ACC" w:rsidRPr="0061658F" w:rsidRDefault="00040ACC" w:rsidP="00040ACC">
      <w:pPr>
        <w:numPr>
          <w:ilvl w:val="0"/>
          <w:numId w:val="35"/>
        </w:numPr>
        <w:spacing w:before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61658F">
        <w:rPr>
          <w:rFonts w:asciiTheme="minorHAnsi" w:hAnsiTheme="minorHAnsi"/>
          <w:b/>
          <w:sz w:val="22"/>
          <w:szCs w:val="22"/>
        </w:rPr>
        <w:t>Vedení účetnictví a souvisejících agend</w:t>
      </w:r>
    </w:p>
    <w:p w14:paraId="3A67EF00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Tato služba zahrnuje zejména:</w:t>
      </w:r>
    </w:p>
    <w:p w14:paraId="3A67EF01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bookmarkStart w:id="4" w:name="_Hlk513017301"/>
      <w:r w:rsidRPr="0061658F">
        <w:rPr>
          <w:rFonts w:asciiTheme="minorHAnsi" w:hAnsiTheme="minorHAnsi"/>
          <w:sz w:val="22"/>
          <w:szCs w:val="22"/>
        </w:rPr>
        <w:t>vedení podvojného účetnictví okruhu VHČ</w:t>
      </w:r>
    </w:p>
    <w:p w14:paraId="3A67EF02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vedení pomocného analytického přehledu okruhu VHČ</w:t>
      </w:r>
    </w:p>
    <w:p w14:paraId="3A67EF03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vedení daňové doloženosti a kontrolního hlášení okruhu VHČ</w:t>
      </w:r>
    </w:p>
    <w:p w14:paraId="3A67EF04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sestavování a regulace finančního plánu okruhu VHČ</w:t>
      </w:r>
    </w:p>
    <w:p w14:paraId="3A67EF05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reporting plnění plánu VHČ</w:t>
      </w:r>
    </w:p>
    <w:bookmarkEnd w:id="4"/>
    <w:p w14:paraId="3A67EF06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Účetnictví vymezené části VHČ, o kterém vede účetnictví dle smlouvy Správce bude vedeno položkově </w:t>
      </w:r>
      <w:r w:rsidRPr="0061658F">
        <w:rPr>
          <w:rFonts w:asciiTheme="minorHAnsi" w:hAnsiTheme="minorHAnsi"/>
          <w:sz w:val="22"/>
          <w:szCs w:val="22"/>
        </w:rPr>
        <w:t xml:space="preserve">v samostatném účetním SW </w:t>
      </w:r>
      <w:r>
        <w:rPr>
          <w:rFonts w:asciiTheme="minorHAnsi" w:hAnsiTheme="minorHAnsi"/>
          <w:sz w:val="22"/>
          <w:szCs w:val="22"/>
        </w:rPr>
        <w:t xml:space="preserve">Správce a do účetního SW Městské části budou v předepsaných termínech přenášeny jednotlivé položky </w:t>
      </w:r>
      <w:r w:rsidRPr="0061658F">
        <w:rPr>
          <w:rFonts w:asciiTheme="minorHAnsi" w:hAnsiTheme="minorHAnsi"/>
          <w:sz w:val="22"/>
          <w:szCs w:val="22"/>
        </w:rPr>
        <w:t xml:space="preserve">účetnictví, saldokont odběratelů a dodavatelů, navazujících daňových agend vč. </w:t>
      </w:r>
      <w:r>
        <w:rPr>
          <w:rFonts w:asciiTheme="minorHAnsi" w:hAnsiTheme="minorHAnsi"/>
          <w:sz w:val="22"/>
          <w:szCs w:val="22"/>
        </w:rPr>
        <w:t xml:space="preserve">vazeb pro účely PAP a evidence DPH tak, aby účetnictví Městské části obsahovalo potřebné </w:t>
      </w:r>
      <w:r w:rsidRPr="0061658F">
        <w:rPr>
          <w:rFonts w:asciiTheme="minorHAnsi" w:hAnsiTheme="minorHAnsi"/>
          <w:sz w:val="22"/>
          <w:szCs w:val="22"/>
        </w:rPr>
        <w:t>detail</w:t>
      </w:r>
      <w:r>
        <w:rPr>
          <w:rFonts w:asciiTheme="minorHAnsi" w:hAnsiTheme="minorHAnsi"/>
          <w:sz w:val="22"/>
          <w:szCs w:val="22"/>
        </w:rPr>
        <w:t>ní informace pro účely řízení a kontroly Městské části</w:t>
      </w:r>
      <w:r w:rsidRPr="0061658F">
        <w:rPr>
          <w:rFonts w:asciiTheme="minorHAnsi" w:hAnsiTheme="minorHAnsi"/>
          <w:sz w:val="22"/>
          <w:szCs w:val="22"/>
        </w:rPr>
        <w:t xml:space="preserve">. </w:t>
      </w:r>
    </w:p>
    <w:p w14:paraId="3A67EF07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Správce v účetnictví VHČ zajistí:</w:t>
      </w:r>
    </w:p>
    <w:p w14:paraId="3A67EF08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účtování jednotlivých položek předpisu nájemného a jiných výnosů </w:t>
      </w:r>
    </w:p>
    <w:p w14:paraId="3A67EF09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účtování jednotlivých položek předpisu plateb do SVJ</w:t>
      </w:r>
    </w:p>
    <w:p w14:paraId="3A67EF0A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účtování jednotlivých položek přijatých i uskutečněných plateb na běžných účtech, pokladně či prostřednictvím specifických platebních kanálů (např. SIPO, hromadné převody exekucí, apod.)</w:t>
      </w:r>
    </w:p>
    <w:p w14:paraId="3A67EF0B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účtování jednotlivých dokladů týkajících se vynakládaných nákladů Městské části či položek k vyúčtování nájemcům</w:t>
      </w:r>
    </w:p>
    <w:p w14:paraId="3A67EF0C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účtování všech ostatních jednotlivých dokladů souvisejících s daným okruhem účetnictví VHČ</w:t>
      </w:r>
    </w:p>
    <w:p w14:paraId="3A67EF0D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vhodnou systematiku analytických účtů a dalších účetních dimenzí tak, aby z účetnictví byly jednoznačně a jednoduše získatelné informace o finanční situaci vůči jednotlivým partnerům Městské části ať už na straně odběratelů či dodavatelů a zároveň byla dodržena jednoznačná vazba a soulad mezi stavem v účetnictví a stavem kont nájemců v operativní evidenci</w:t>
      </w:r>
    </w:p>
    <w:p w14:paraId="3A67EF0E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vedení účetnictví tak, aby algoritmus sestavení pomocného analytického přehledu za Městskou část bylo umožněno implementovanými nástroji v SW Městské části</w:t>
      </w:r>
    </w:p>
    <w:p w14:paraId="3A67EF0F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vedení účetnictví tak, aby zpracování daňové doloženosti pro účely DPH za Městskou část, přiznání k DPH, kontrolního hlášení či jiných podání pro finanční správu bylo umožněno implementovanými nástroji v SW Městské části</w:t>
      </w:r>
    </w:p>
    <w:p w14:paraId="3A67EF10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předávání dávek z účetního SW Správce na účetního SW Městské části v termínech a formátu dle požadavků Městské části</w:t>
      </w:r>
    </w:p>
    <w:p w14:paraId="3A67EF11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tvorbu, průběžné čerpání, regulaci či návrhy změn finančního plánu VHČ v úzké návaznosti na vedené účetnictví VHČ a dle metodických a jiných pokynů Městské části</w:t>
      </w:r>
    </w:p>
    <w:p w14:paraId="3A67EF12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přípravu a zpracování inventarizace účtů okruhu VHČ v termínech a způsobem stanoveným Městskou částí</w:t>
      </w:r>
    </w:p>
    <w:p w14:paraId="3A67EF13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spolupráci s auditory, daňovými poradci, kontrolními orgány či jinými osobami dle pokynů Městské části a aktivní přístup při řešení požadavků či realizaci oprav nebo úprav účetnictví dle závěrů z kontrol.</w:t>
      </w:r>
    </w:p>
    <w:p w14:paraId="3A67EF14" w14:textId="77777777" w:rsidR="00040ACC" w:rsidRPr="0061658F" w:rsidRDefault="00040ACC" w:rsidP="00040ACC">
      <w:pPr>
        <w:numPr>
          <w:ilvl w:val="0"/>
          <w:numId w:val="35"/>
        </w:numPr>
        <w:spacing w:before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61658F">
        <w:rPr>
          <w:rFonts w:asciiTheme="minorHAnsi" w:hAnsiTheme="minorHAnsi"/>
          <w:b/>
          <w:sz w:val="22"/>
          <w:szCs w:val="22"/>
        </w:rPr>
        <w:t>Specifické služby</w:t>
      </w:r>
    </w:p>
    <w:p w14:paraId="3A67EF15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Tato služba zahrnuje zejména:</w:t>
      </w:r>
    </w:p>
    <w:p w14:paraId="3A67EF16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provoz pokladny</w:t>
      </w:r>
    </w:p>
    <w:p w14:paraId="3A67EF17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zabezpečení</w:t>
      </w:r>
      <w:r w:rsidRPr="0061658F">
        <w:rPr>
          <w:rFonts w:asciiTheme="minorHAnsi" w:hAnsiTheme="minorHAnsi"/>
          <w:sz w:val="22"/>
          <w:szCs w:val="22"/>
        </w:rPr>
        <w:t xml:space="preserve"> úředních hodin pro nájemce</w:t>
      </w:r>
    </w:p>
    <w:p w14:paraId="3A67EF18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zajištění agendy finanční kontroly MČ P3</w:t>
      </w:r>
    </w:p>
    <w:p w14:paraId="3A67EF19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agenda privatizace domů</w:t>
      </w:r>
      <w:r>
        <w:rPr>
          <w:rFonts w:asciiTheme="minorHAnsi" w:hAnsiTheme="minorHAnsi"/>
          <w:sz w:val="22"/>
          <w:szCs w:val="22"/>
        </w:rPr>
        <w:t xml:space="preserve"> a jednotek</w:t>
      </w:r>
    </w:p>
    <w:p w14:paraId="3A67EF1A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Výše uvedené služby jsou poskytovány na základě požadavku M</w:t>
      </w:r>
      <w:r>
        <w:rPr>
          <w:rFonts w:asciiTheme="minorHAnsi" w:hAnsiTheme="minorHAnsi"/>
          <w:sz w:val="22"/>
          <w:szCs w:val="22"/>
        </w:rPr>
        <w:t>ěstské části</w:t>
      </w:r>
      <w:r w:rsidRPr="0061658F">
        <w:rPr>
          <w:rFonts w:asciiTheme="minorHAnsi" w:hAnsiTheme="minorHAnsi"/>
          <w:sz w:val="22"/>
          <w:szCs w:val="22"/>
        </w:rPr>
        <w:t xml:space="preserve"> na způsob výkonu správy s ohledem na charakter nájemců, provozní potřeby a interní požadavky na procesy </w:t>
      </w:r>
      <w:r>
        <w:rPr>
          <w:rFonts w:asciiTheme="minorHAnsi" w:hAnsiTheme="minorHAnsi"/>
          <w:sz w:val="22"/>
          <w:szCs w:val="22"/>
        </w:rPr>
        <w:t>Městské části</w:t>
      </w:r>
      <w:r w:rsidRPr="0061658F">
        <w:rPr>
          <w:rFonts w:asciiTheme="minorHAnsi" w:hAnsiTheme="minorHAnsi"/>
          <w:sz w:val="22"/>
          <w:szCs w:val="22"/>
        </w:rPr>
        <w:t>.</w:t>
      </w:r>
    </w:p>
    <w:p w14:paraId="3A67EF1B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Správce ve vztahu k provozu pokladny zajistí:</w:t>
      </w:r>
    </w:p>
    <w:p w14:paraId="3A67EF1C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provoz pokladny pro nájemce MČ po </w:t>
      </w:r>
      <w:r w:rsidRPr="0061658F">
        <w:rPr>
          <w:rFonts w:asciiTheme="minorHAnsi" w:hAnsiTheme="minorHAnsi"/>
          <w:sz w:val="22"/>
          <w:szCs w:val="22"/>
        </w:rPr>
        <w:t>dva pracovní dny v </w:t>
      </w:r>
      <w:r>
        <w:rPr>
          <w:rFonts w:asciiTheme="minorHAnsi" w:hAnsiTheme="minorHAnsi"/>
          <w:sz w:val="22"/>
          <w:szCs w:val="22"/>
        </w:rPr>
        <w:t>týdnu, a to v pondělí a ve středu 9:00 – 17:00 hod</w:t>
      </w:r>
    </w:p>
    <w:p w14:paraId="3A67EF1D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úhrady nájmu a služeb v hotovosti se současným zohledněním na konto nájemce</w:t>
      </w:r>
    </w:p>
    <w:p w14:paraId="3A67EF1E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vrácení přeplatků z nájmu a služeb v hotovosti se současným zohledněním na konto nájemce</w:t>
      </w:r>
    </w:p>
    <w:p w14:paraId="3A67EF1F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řešení jednoduchých případů reklamací přeplatků a nedoplatků nájemců z titulu předpisu nájmu, předpisu záloh na služby či vyúčtování služeb</w:t>
      </w:r>
    </w:p>
    <w:p w14:paraId="3A67EF20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Správce ve vztahu k zabezpečení úředních hodin pro nájemce zajistí:</w:t>
      </w:r>
    </w:p>
    <w:p w14:paraId="3A67EF21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zabezpečení úředních hodin pro nájemce MČ po </w:t>
      </w:r>
      <w:r w:rsidRPr="0061658F">
        <w:rPr>
          <w:rFonts w:asciiTheme="minorHAnsi" w:hAnsiTheme="minorHAnsi"/>
          <w:sz w:val="22"/>
          <w:szCs w:val="22"/>
        </w:rPr>
        <w:t>dva pracovní dny v </w:t>
      </w:r>
      <w:r>
        <w:rPr>
          <w:rFonts w:asciiTheme="minorHAnsi" w:hAnsiTheme="minorHAnsi"/>
          <w:sz w:val="22"/>
          <w:szCs w:val="22"/>
        </w:rPr>
        <w:t>týdnu, a to v pondělí a ve středu 9:00 – 18:00 hod</w:t>
      </w:r>
    </w:p>
    <w:p w14:paraId="3A67EF22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možnost osobní konzultace s konkrétními osobami Správce (zejm. referent předpisu, referent technické správy) a řešení požadavků nájemců </w:t>
      </w:r>
    </w:p>
    <w:p w14:paraId="3A67EF23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osobního řešení všech případů reklamací přeplatků a nedoplatků nájemců z titulu předpisu nájmu, předpisu záloh na služby či vyúčtování služeb</w:t>
      </w:r>
      <w:r w:rsidRPr="00207A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 současným zohledněním na konto nájemce či v majetkové evidenci Správce</w:t>
      </w:r>
    </w:p>
    <w:p w14:paraId="3A67EF24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možnost osobního řešení všech případů požadavků nájemců ve vztahu k technickému stavu pronajaté jednotky, domu a společných prostor se současným zohledněním v majetkové evidenci Správce</w:t>
      </w:r>
    </w:p>
    <w:p w14:paraId="3A67EF25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vyřizování žádostí o</w:t>
      </w:r>
      <w:r w:rsidRPr="0061658F">
        <w:rPr>
          <w:rFonts w:asciiTheme="minorHAnsi" w:hAnsiTheme="minorHAnsi"/>
          <w:sz w:val="22"/>
          <w:szCs w:val="22"/>
        </w:rPr>
        <w:t xml:space="preserve"> vystav</w:t>
      </w:r>
      <w:r>
        <w:rPr>
          <w:rFonts w:asciiTheme="minorHAnsi" w:hAnsiTheme="minorHAnsi"/>
          <w:sz w:val="22"/>
          <w:szCs w:val="22"/>
        </w:rPr>
        <w:t>ení</w:t>
      </w:r>
      <w:r w:rsidRPr="0061658F">
        <w:rPr>
          <w:rFonts w:asciiTheme="minorHAnsi" w:hAnsiTheme="minorHAnsi"/>
          <w:sz w:val="22"/>
          <w:szCs w:val="22"/>
        </w:rPr>
        <w:t xml:space="preserve"> potvrzení pro účely sociální podpory</w:t>
      </w:r>
      <w:r>
        <w:rPr>
          <w:rFonts w:asciiTheme="minorHAnsi" w:hAnsiTheme="minorHAnsi"/>
          <w:sz w:val="22"/>
          <w:szCs w:val="22"/>
        </w:rPr>
        <w:t xml:space="preserve"> aj. žádostí</w:t>
      </w:r>
    </w:p>
    <w:p w14:paraId="3A67EF26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aktualizaci </w:t>
      </w:r>
      <w:r w:rsidRPr="0061658F">
        <w:rPr>
          <w:rFonts w:asciiTheme="minorHAnsi" w:hAnsiTheme="minorHAnsi"/>
          <w:sz w:val="22"/>
          <w:szCs w:val="22"/>
        </w:rPr>
        <w:t>a předávání evidenčních listů při změnách ze strany nájemce</w:t>
      </w:r>
    </w:p>
    <w:p w14:paraId="3A67EF27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EB1E7D">
        <w:rPr>
          <w:rFonts w:asciiTheme="minorHAnsi" w:hAnsiTheme="minorHAnsi"/>
          <w:sz w:val="22"/>
          <w:szCs w:val="22"/>
        </w:rPr>
        <w:t>Správce ve vztahu k zabezpečení agendy finanční kontroly Městské části zajistí:</w:t>
      </w:r>
    </w:p>
    <w:p w14:paraId="3A67EF28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EB1E7D">
        <w:rPr>
          <w:rFonts w:asciiTheme="minorHAnsi" w:hAnsiTheme="minorHAnsi"/>
          <w:sz w:val="22"/>
          <w:szCs w:val="22"/>
        </w:rPr>
        <w:t xml:space="preserve">přijetí směrnic a pokynů týkajících se oběhu účetních dokladů účetnictví </w:t>
      </w:r>
      <w:r>
        <w:rPr>
          <w:rFonts w:asciiTheme="minorHAnsi" w:hAnsiTheme="minorHAnsi"/>
          <w:sz w:val="22"/>
          <w:szCs w:val="22"/>
        </w:rPr>
        <w:t>VHČ Městské části a jejich dodržování ve všech stupních zpracování dokladů ze strany Správce</w:t>
      </w:r>
    </w:p>
    <w:p w14:paraId="3A67EF29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pravidelné vy</w:t>
      </w:r>
      <w:r w:rsidRPr="00EB1E7D">
        <w:rPr>
          <w:rFonts w:asciiTheme="minorHAnsi" w:hAnsiTheme="minorHAnsi"/>
          <w:sz w:val="22"/>
          <w:szCs w:val="22"/>
        </w:rPr>
        <w:t xml:space="preserve">hotovování čtvrtletních plánů hospodaření </w:t>
      </w:r>
      <w:r>
        <w:rPr>
          <w:rFonts w:asciiTheme="minorHAnsi" w:hAnsiTheme="minorHAnsi"/>
          <w:sz w:val="22"/>
          <w:szCs w:val="22"/>
        </w:rPr>
        <w:t xml:space="preserve">pro účely kontroly a jejich </w:t>
      </w:r>
      <w:r w:rsidRPr="00EB1E7D">
        <w:rPr>
          <w:rFonts w:asciiTheme="minorHAnsi" w:hAnsiTheme="minorHAnsi"/>
          <w:sz w:val="22"/>
          <w:szCs w:val="22"/>
        </w:rPr>
        <w:t>průběžn</w:t>
      </w:r>
      <w:r>
        <w:rPr>
          <w:rFonts w:asciiTheme="minorHAnsi" w:hAnsiTheme="minorHAnsi"/>
          <w:sz w:val="22"/>
          <w:szCs w:val="22"/>
        </w:rPr>
        <w:t>é</w:t>
      </w:r>
      <w:r w:rsidRPr="00EB1E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vyhodnocení</w:t>
      </w:r>
      <w:r w:rsidRPr="00EB1E7D">
        <w:rPr>
          <w:rFonts w:asciiTheme="minorHAnsi" w:hAnsiTheme="minorHAnsi"/>
          <w:sz w:val="22"/>
          <w:szCs w:val="22"/>
        </w:rPr>
        <w:t xml:space="preserve"> </w:t>
      </w:r>
    </w:p>
    <w:p w14:paraId="3A67EF2A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vytvoření a udržení vnitřního oběhu dokladů v rámci vlastního SW Správce pro účely zabezpečení procesů vícestupňového schvalování dokladů</w:t>
      </w:r>
    </w:p>
    <w:p w14:paraId="3A67EF2B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opatření dokladů náležejících do VHČ průvodkou (košilkou), jejich zaevidování a zabezpečení řádného průběhu celého schvalovacího kolečka jak ze strany dotčených osob Správce, tak ze strany dotčených osob Městské části</w:t>
      </w:r>
    </w:p>
    <w:p w14:paraId="3A67EF2C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fyzické zajištění logistiky schvalovaných dokladů mezi pracovištěm Správce a pracoviště Městské části </w:t>
      </w:r>
    </w:p>
    <w:p w14:paraId="3A67EF2D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aktivní vyhodnocování průběhu kontroly a sdělování podnětů Městské části k jeho zlepšení a zefektivnění</w:t>
      </w:r>
    </w:p>
    <w:p w14:paraId="3A67EF2E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aktivní součinnosti pracovníků Správce v případě realizace veřejnosprávní kontroly u Městské části ze strany relevantních kontrolních autorit</w:t>
      </w:r>
    </w:p>
    <w:p w14:paraId="3A67EF2F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EB1E7D">
        <w:rPr>
          <w:rFonts w:asciiTheme="minorHAnsi" w:hAnsiTheme="minorHAnsi"/>
          <w:sz w:val="22"/>
          <w:szCs w:val="22"/>
        </w:rPr>
        <w:t xml:space="preserve">Správce ve vztahu k zabezpečení agendy </w:t>
      </w:r>
      <w:r>
        <w:rPr>
          <w:rFonts w:asciiTheme="minorHAnsi" w:hAnsiTheme="minorHAnsi"/>
          <w:sz w:val="22"/>
          <w:szCs w:val="22"/>
        </w:rPr>
        <w:t>privatizace domů a jednotek</w:t>
      </w:r>
      <w:r w:rsidRPr="00EB1E7D">
        <w:rPr>
          <w:rFonts w:asciiTheme="minorHAnsi" w:hAnsiTheme="minorHAnsi"/>
          <w:sz w:val="22"/>
          <w:szCs w:val="22"/>
        </w:rPr>
        <w:t xml:space="preserve"> Městské části zajistí:</w:t>
      </w:r>
    </w:p>
    <w:p w14:paraId="3A67EF30" w14:textId="379DF7AE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přípravu podkladů pro účely záměru privatizace, vč. technických a provozních informací</w:t>
      </w:r>
      <w:r w:rsidR="00B27881">
        <w:rPr>
          <w:rFonts w:asciiTheme="minorHAnsi" w:hAnsiTheme="minorHAnsi"/>
          <w:sz w:val="22"/>
          <w:szCs w:val="22"/>
        </w:rPr>
        <w:t xml:space="preserve"> a informací o </w:t>
      </w:r>
      <w:r w:rsidR="00B27881" w:rsidRPr="00B27881">
        <w:rPr>
          <w:rFonts w:asciiTheme="minorHAnsi" w:hAnsiTheme="minorHAnsi"/>
          <w:sz w:val="22"/>
          <w:szCs w:val="22"/>
        </w:rPr>
        <w:t>nájemcích MČ</w:t>
      </w:r>
      <w:r w:rsidR="00B27881">
        <w:rPr>
          <w:rFonts w:asciiTheme="minorHAnsi" w:hAnsiTheme="minorHAnsi"/>
          <w:sz w:val="22"/>
          <w:szCs w:val="22"/>
        </w:rPr>
        <w:t xml:space="preserve">, </w:t>
      </w:r>
      <w:r w:rsidR="00B27881" w:rsidRPr="00B27881">
        <w:rPr>
          <w:rFonts w:asciiTheme="minorHAnsi" w:hAnsiTheme="minorHAnsi"/>
          <w:sz w:val="22"/>
          <w:szCs w:val="22"/>
        </w:rPr>
        <w:t>spolupr</w:t>
      </w:r>
      <w:r w:rsidR="00B27881">
        <w:rPr>
          <w:rFonts w:asciiTheme="minorHAnsi" w:hAnsiTheme="minorHAnsi"/>
          <w:sz w:val="22"/>
          <w:szCs w:val="22"/>
        </w:rPr>
        <w:t>á</w:t>
      </w:r>
      <w:r w:rsidR="00B27881" w:rsidRPr="00B27881">
        <w:rPr>
          <w:rFonts w:asciiTheme="minorHAnsi" w:hAnsiTheme="minorHAnsi"/>
          <w:sz w:val="22"/>
          <w:szCs w:val="22"/>
        </w:rPr>
        <w:t>ce s referenty privatizačního oddělení OVHČ na identifikaci jednotek</w:t>
      </w:r>
    </w:p>
    <w:p w14:paraId="3A67EF33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předávání jednotek novým vlastníkům</w:t>
      </w:r>
    </w:p>
    <w:p w14:paraId="3A67EF34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předávání zprivatizovaných domů a jednotek novým správcům</w:t>
      </w:r>
    </w:p>
    <w:p w14:paraId="3A67EF35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převod souvisejících dodávek plnění s nájmem na nového vlastníka, příp. jejich ukončování a vyúčtování</w:t>
      </w:r>
    </w:p>
    <w:p w14:paraId="3A67EF36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zabezpečení vyrovnání finančních vztahů Městské části a nového vlastníka např. z titulu realizace nákladů na opravy a údržbu aj. v případě, že tyto náklady aj. realizovala jiná osoba než tak, které přísluší v návaznosti na časový průběh změny vlastnictví</w:t>
      </w:r>
    </w:p>
    <w:p w14:paraId="3A67EF37" w14:textId="77777777" w:rsidR="00040ACC" w:rsidRPr="0061658F" w:rsidRDefault="00040ACC" w:rsidP="00040ACC">
      <w:pPr>
        <w:numPr>
          <w:ilvl w:val="0"/>
          <w:numId w:val="35"/>
        </w:numPr>
        <w:spacing w:before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61658F">
        <w:rPr>
          <w:rFonts w:asciiTheme="minorHAnsi" w:hAnsiTheme="minorHAnsi"/>
          <w:b/>
          <w:sz w:val="22"/>
          <w:szCs w:val="22"/>
        </w:rPr>
        <w:t>Vztah</w:t>
      </w:r>
      <w:r>
        <w:rPr>
          <w:rFonts w:asciiTheme="minorHAnsi" w:hAnsiTheme="minorHAnsi"/>
          <w:b/>
          <w:sz w:val="22"/>
          <w:szCs w:val="22"/>
        </w:rPr>
        <w:t xml:space="preserve">y </w:t>
      </w:r>
      <w:r w:rsidRPr="0061658F">
        <w:rPr>
          <w:rFonts w:asciiTheme="minorHAnsi" w:hAnsiTheme="minorHAnsi"/>
          <w:b/>
          <w:sz w:val="22"/>
          <w:szCs w:val="22"/>
        </w:rPr>
        <w:t>k SVJ</w:t>
      </w:r>
    </w:p>
    <w:p w14:paraId="3A67EF38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Tato služba zahrnuje zejména:</w:t>
      </w:r>
    </w:p>
    <w:p w14:paraId="3A67EF39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vedení evidence jednotek SVJ</w:t>
      </w:r>
    </w:p>
    <w:p w14:paraId="3A67EF3A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zpracování vyúčtování od SVJ</w:t>
      </w:r>
    </w:p>
    <w:p w14:paraId="3A67EF3B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komunikace se správci SVJ</w:t>
      </w:r>
    </w:p>
    <w:p w14:paraId="3A67EF3C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zastupování MČ na jednáních SVJ</w:t>
      </w:r>
    </w:p>
    <w:p w14:paraId="3A67EF3D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návaznosti na postupné rozšiřování počtu jednotek, které Městská část vlastní ve společenství vlastníků (jednotek) oproti počtu jednotek vlastněných v domech Městské části se činnosti Správce ve vztahu k SVJ rozšiřují a zároveň se vytváří informačně rozsáhlá evidence těchto vztahů v rámci vlastního SW Správce.</w:t>
      </w:r>
    </w:p>
    <w:p w14:paraId="3A67EF3E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Správce ve vztahu k evidenci vztahů Městské části ke společenství vlastníků (jednotek) zajistí:</w:t>
      </w:r>
    </w:p>
    <w:p w14:paraId="3A67EF3F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vytvoření průkazné evidence všech jednotek v SVJ ve vlastnictví Městské části, a to po stránce technické, majetkové i finanční</w:t>
      </w:r>
    </w:p>
    <w:p w14:paraId="3A67EF40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průběžné udržování evidence v aktuálním stavu dle podkladů v dispozici Správce</w:t>
      </w:r>
    </w:p>
    <w:p w14:paraId="3A67EF41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aktivní vymáhání podkladů k prokázání vztahů k SVJ od těch SVJ, které svou informační povinnost vůči Městské části nesplnily, neplní nebo plní vadně</w:t>
      </w:r>
    </w:p>
    <w:p w14:paraId="3A67EF42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vedení této evidence ve vlastním SW Správce s jednoznačnou vazbou na účetní stav v účetnictví VHČ</w:t>
      </w:r>
    </w:p>
    <w:p w14:paraId="3A67EF43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vytvoření nástrojů ve vlastním SW Správce pro reporting podkladů pro účely inventarizace těchto vztahů k SVJ v rámci řádné inventarizace pohledávek a závazků Městské části k datu účetní závěrky příp. k jinému Městskou částí sdělenému datu</w:t>
      </w:r>
    </w:p>
    <w:p w14:paraId="3A67EF44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uplatňování jménem Městské části všech nároků vůči SVJ vč. upomínání dlužných částek</w:t>
      </w:r>
    </w:p>
    <w:p w14:paraId="3A67EF45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zastupování Městské části při jednání vůči orgánům SVJ a při jednáních orgánů SVJ</w:t>
      </w:r>
    </w:p>
    <w:p w14:paraId="3A67EF46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kontrolu, zaevidování a proúčtování obdrženého vyúčtování od SVJ v rámci ročního vyúčtování příspěvků na správu domu a pozemku, příspěvků do fondů oprav a jiných fondů SVJ a zálohových plateb na poskytování zúčtovatelných plnění ze strany SVJ</w:t>
      </w:r>
    </w:p>
    <w:p w14:paraId="3A67EF47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úhrady doplatků vůči SVJ či uplatnění vrácení přeplatku od SVJ</w:t>
      </w:r>
    </w:p>
    <w:p w14:paraId="3A67EF48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zaevidování a proúčtování stavů fondů oprav v jednotlivých SVJ a ve vztahu k jednotlivým jednotkám v nich a náležité proúčtování čerpáních těchto fondů v účetnictví Městské části</w:t>
      </w:r>
    </w:p>
    <w:p w14:paraId="3A67EF49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evidence podílů Městské části na úvěrech čerpaných SVJ</w:t>
      </w:r>
    </w:p>
    <w:p w14:paraId="3A67EF4A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evidence podílů Městské části na výnosech z nakládání se společnými částmi SVJ a náležité proúčtování v účetnictví VHČ</w:t>
      </w:r>
    </w:p>
    <w:p w14:paraId="3A67EF4B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komunikace s jinými správci SVJ, kontrola jimi zpracovaných podkladů a řešení nesrovnalostí.</w:t>
      </w:r>
    </w:p>
    <w:p w14:paraId="3A67EF4C" w14:textId="77777777" w:rsidR="00040ACC" w:rsidRPr="0061658F" w:rsidRDefault="00040ACC" w:rsidP="00040ACC">
      <w:pPr>
        <w:numPr>
          <w:ilvl w:val="0"/>
          <w:numId w:val="35"/>
        </w:numPr>
        <w:spacing w:before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61658F">
        <w:rPr>
          <w:rFonts w:asciiTheme="minorHAnsi" w:hAnsiTheme="minorHAnsi"/>
          <w:b/>
          <w:sz w:val="22"/>
          <w:szCs w:val="22"/>
        </w:rPr>
        <w:t>Předpis nájmu a služeb</w:t>
      </w:r>
    </w:p>
    <w:p w14:paraId="3A67EF4D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Tato služba zahrnuje zejména:</w:t>
      </w:r>
    </w:p>
    <w:p w14:paraId="3A67EF4E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bookmarkStart w:id="5" w:name="_Hlk513018036"/>
      <w:r w:rsidRPr="0061658F">
        <w:rPr>
          <w:rFonts w:asciiTheme="minorHAnsi" w:hAnsiTheme="minorHAnsi"/>
          <w:sz w:val="22"/>
          <w:szCs w:val="22"/>
        </w:rPr>
        <w:t>předpis výnosů z nájmů a záloh na služby</w:t>
      </w:r>
    </w:p>
    <w:p w14:paraId="3A67EF4F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vyúčtování nákladů a záloh na služby v městských domech</w:t>
      </w:r>
    </w:p>
    <w:p w14:paraId="3A67EF50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vyúčtování nákladů a záloh na služby v jednotkách SVJ</w:t>
      </w:r>
    </w:p>
    <w:p w14:paraId="3A67EF53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 xml:space="preserve">předávání a přebírání </w:t>
      </w:r>
      <w:r>
        <w:rPr>
          <w:rFonts w:asciiTheme="minorHAnsi" w:hAnsiTheme="minorHAnsi"/>
          <w:sz w:val="22"/>
          <w:szCs w:val="22"/>
        </w:rPr>
        <w:t>jednotek</w:t>
      </w:r>
      <w:r w:rsidRPr="0061658F">
        <w:rPr>
          <w:rFonts w:asciiTheme="minorHAnsi" w:hAnsiTheme="minorHAnsi"/>
          <w:sz w:val="22"/>
          <w:szCs w:val="22"/>
        </w:rPr>
        <w:t xml:space="preserve"> nájemcům a od nájemců</w:t>
      </w:r>
    </w:p>
    <w:p w14:paraId="3A67EF54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vedení a aktualizace evidence nájemců</w:t>
      </w:r>
    </w:p>
    <w:bookmarkEnd w:id="5"/>
    <w:p w14:paraId="3A67EF55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Vedení evidence o předpisu nájmu a záloh na služby související s nájmem se zajišťují v jediném vlastním SW Správce a je neustále udržována v souladu s účetním stavem pomocí systémových nástrojů, vazeb a zabezpečení tak, aby nebyla porušena ani ohrožena integrita dat v operativní evidenci ani v účetnictví.</w:t>
      </w:r>
    </w:p>
    <w:p w14:paraId="3A67EF56" w14:textId="77777777" w:rsidR="00040ACC" w:rsidRPr="00702C23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702C23">
        <w:rPr>
          <w:rFonts w:asciiTheme="minorHAnsi" w:hAnsiTheme="minorHAnsi"/>
          <w:sz w:val="22"/>
          <w:szCs w:val="22"/>
        </w:rPr>
        <w:t>Správce ve vztahu k</w:t>
      </w:r>
      <w:r>
        <w:rPr>
          <w:rFonts w:asciiTheme="minorHAnsi" w:hAnsiTheme="minorHAnsi"/>
          <w:sz w:val="22"/>
          <w:szCs w:val="22"/>
        </w:rPr>
        <w:t> předpisu nájmu a služeb</w:t>
      </w:r>
      <w:r w:rsidRPr="00702C23">
        <w:rPr>
          <w:rFonts w:asciiTheme="minorHAnsi" w:hAnsiTheme="minorHAnsi"/>
          <w:sz w:val="22"/>
          <w:szCs w:val="22"/>
        </w:rPr>
        <w:t xml:space="preserve"> zajistí:</w:t>
      </w:r>
    </w:p>
    <w:p w14:paraId="3A67EF57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vedení evidence předpisů </w:t>
      </w:r>
      <w:r w:rsidRPr="00702C23">
        <w:rPr>
          <w:rFonts w:asciiTheme="minorHAnsi" w:hAnsiTheme="minorHAnsi"/>
          <w:sz w:val="22"/>
          <w:szCs w:val="22"/>
        </w:rPr>
        <w:t>plateb, přeplatků a nedoplatků</w:t>
      </w:r>
    </w:p>
    <w:p w14:paraId="3A67EF58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702C23">
        <w:rPr>
          <w:rFonts w:asciiTheme="minorHAnsi" w:hAnsiTheme="minorHAnsi"/>
          <w:sz w:val="22"/>
          <w:szCs w:val="22"/>
        </w:rPr>
        <w:t xml:space="preserve">vedení </w:t>
      </w:r>
      <w:r>
        <w:rPr>
          <w:rFonts w:asciiTheme="minorHAnsi" w:hAnsiTheme="minorHAnsi"/>
          <w:sz w:val="22"/>
          <w:szCs w:val="22"/>
        </w:rPr>
        <w:t xml:space="preserve">průkazné a aktuální </w:t>
      </w:r>
      <w:r w:rsidRPr="00702C23">
        <w:rPr>
          <w:rFonts w:asciiTheme="minorHAnsi" w:hAnsiTheme="minorHAnsi"/>
          <w:sz w:val="22"/>
          <w:szCs w:val="22"/>
        </w:rPr>
        <w:t>volných bytových jednotek</w:t>
      </w:r>
    </w:p>
    <w:p w14:paraId="3A67EF59" w14:textId="77777777" w:rsidR="00040ACC" w:rsidRPr="00702C23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upomínání nájemců, vedení evidence upomínek a spolupráce při vymáhání</w:t>
      </w:r>
    </w:p>
    <w:p w14:paraId="3A67EF5A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530253">
        <w:rPr>
          <w:rFonts w:asciiTheme="minorHAnsi" w:hAnsiTheme="minorHAnsi"/>
          <w:sz w:val="22"/>
          <w:szCs w:val="22"/>
        </w:rPr>
        <w:t xml:space="preserve">vedení všech těchto evidencí v průkazné formě a aktuálním stavu nejméně na měsíční bázi a přenos veškerých jednotlivých předpisů plateb nájemců do účetnictví elektronickou cestou v rámci vlastního SW Správce </w:t>
      </w:r>
    </w:p>
    <w:p w14:paraId="3A67EF5B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530253">
        <w:rPr>
          <w:rFonts w:asciiTheme="minorHAnsi" w:hAnsiTheme="minorHAnsi"/>
          <w:sz w:val="22"/>
          <w:szCs w:val="22"/>
        </w:rPr>
        <w:t xml:space="preserve">zabezpečení neměnnosti </w:t>
      </w:r>
      <w:r>
        <w:rPr>
          <w:rFonts w:asciiTheme="minorHAnsi" w:hAnsiTheme="minorHAnsi"/>
          <w:sz w:val="22"/>
          <w:szCs w:val="22"/>
        </w:rPr>
        <w:t>operativních</w:t>
      </w:r>
      <w:r w:rsidRPr="00530253">
        <w:rPr>
          <w:rFonts w:asciiTheme="minorHAnsi" w:hAnsiTheme="minorHAnsi"/>
          <w:sz w:val="22"/>
          <w:szCs w:val="22"/>
        </w:rPr>
        <w:t xml:space="preserve"> dat a jejich souladu s účetním stavem</w:t>
      </w:r>
    </w:p>
    <w:p w14:paraId="3A67EF5C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fyzické předání nájemních jednotek nájemcům a fyzické převzetí jednotky od nájemců, příp. zajištění agendy spojené s nedobrovolným uvolněním nájemní jednotky</w:t>
      </w:r>
    </w:p>
    <w:p w14:paraId="3A67EF5D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příprava podkladů pro splátkové dohody jednotlivých nájemců</w:t>
      </w:r>
    </w:p>
    <w:p w14:paraId="3A67EF5E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komunikace s nájemci při přípravě podkladů pro splátkové dohody</w:t>
      </w:r>
    </w:p>
    <w:p w14:paraId="3A67EF5F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příprava podkladů a komunikace s</w:t>
      </w:r>
      <w:r>
        <w:rPr>
          <w:rFonts w:asciiTheme="minorHAnsi" w:hAnsiTheme="minorHAnsi"/>
          <w:sz w:val="22"/>
          <w:szCs w:val="22"/>
        </w:rPr>
        <w:t> Městskou částí</w:t>
      </w:r>
      <w:r w:rsidRPr="00A82AE1">
        <w:rPr>
          <w:rFonts w:asciiTheme="minorHAnsi" w:hAnsiTheme="minorHAnsi"/>
          <w:sz w:val="22"/>
          <w:szCs w:val="22"/>
        </w:rPr>
        <w:t xml:space="preserve"> před procesem částečného prominutí pohledávky</w:t>
      </w:r>
    </w:p>
    <w:p w14:paraId="3A67EF60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komunikace s nájemcem při procesu částečného prominutí pohledávky</w:t>
      </w:r>
    </w:p>
    <w:p w14:paraId="3A67EF61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zabezpečení</w:t>
      </w:r>
      <w:r w:rsidRPr="00A82AE1">
        <w:rPr>
          <w:rFonts w:asciiTheme="minorHAnsi" w:hAnsiTheme="minorHAnsi"/>
          <w:sz w:val="22"/>
          <w:szCs w:val="22"/>
        </w:rPr>
        <w:t xml:space="preserve"> podkladů pro žaloby a exekuce</w:t>
      </w:r>
    </w:p>
    <w:p w14:paraId="3A67EF62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komunikace s</w:t>
      </w:r>
      <w:r>
        <w:rPr>
          <w:rFonts w:asciiTheme="minorHAnsi" w:hAnsiTheme="minorHAnsi"/>
          <w:sz w:val="22"/>
          <w:szCs w:val="22"/>
        </w:rPr>
        <w:t> Městskou částí</w:t>
      </w:r>
      <w:r w:rsidRPr="00A82AE1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</w:t>
      </w:r>
      <w:r w:rsidRPr="00A82AE1">
        <w:rPr>
          <w:rFonts w:asciiTheme="minorHAnsi" w:hAnsiTheme="minorHAnsi"/>
          <w:sz w:val="22"/>
          <w:szCs w:val="22"/>
        </w:rPr>
        <w:t>e soudy a soudními exekutory během soudů a průběhu exekucí</w:t>
      </w:r>
    </w:p>
    <w:p w14:paraId="3A67EF63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příprava podkladů pro dědické řízení, komunikace s pozůstalými a soudy</w:t>
      </w:r>
    </w:p>
    <w:p w14:paraId="3A67EF64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komunikace s MČP3 ohledně právních záležitostí týkajících se nájemců</w:t>
      </w:r>
    </w:p>
    <w:p w14:paraId="3A67EF65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zpracování podkladů </w:t>
      </w:r>
      <w:r w:rsidRPr="00A82AE1">
        <w:rPr>
          <w:rFonts w:asciiTheme="minorHAnsi" w:hAnsiTheme="minorHAnsi"/>
          <w:sz w:val="22"/>
          <w:szCs w:val="22"/>
        </w:rPr>
        <w:t xml:space="preserve">při přípravě oficiální komunikace </w:t>
      </w:r>
      <w:r>
        <w:rPr>
          <w:rFonts w:asciiTheme="minorHAnsi" w:hAnsiTheme="minorHAnsi"/>
          <w:sz w:val="22"/>
          <w:szCs w:val="22"/>
        </w:rPr>
        <w:t xml:space="preserve">Městské části </w:t>
      </w:r>
      <w:r w:rsidRPr="00A82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 </w:t>
      </w:r>
      <w:r w:rsidRPr="00A82AE1">
        <w:rPr>
          <w:rFonts w:asciiTheme="minorHAnsi" w:hAnsiTheme="minorHAnsi"/>
          <w:sz w:val="22"/>
          <w:szCs w:val="22"/>
        </w:rPr>
        <w:t>nájemci</w:t>
      </w:r>
    </w:p>
    <w:p w14:paraId="3A67EF66" w14:textId="77777777" w:rsidR="00040ACC" w:rsidRPr="00A82AE1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82AE1">
        <w:rPr>
          <w:rFonts w:asciiTheme="minorHAnsi" w:hAnsiTheme="minorHAnsi"/>
          <w:sz w:val="22"/>
          <w:szCs w:val="22"/>
        </w:rPr>
        <w:t>evidence veškerých uvedených kroků v rámci operativní evidence Správce a proúčtování případných účetních případů vyplývajících z těchto kroků</w:t>
      </w:r>
    </w:p>
    <w:p w14:paraId="3A67EF67" w14:textId="77777777" w:rsidR="00040ACC" w:rsidRPr="0061658F" w:rsidRDefault="00040ACC" w:rsidP="00040ACC">
      <w:pPr>
        <w:numPr>
          <w:ilvl w:val="0"/>
          <w:numId w:val="35"/>
        </w:numPr>
        <w:spacing w:before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61658F">
        <w:rPr>
          <w:rFonts w:asciiTheme="minorHAnsi" w:hAnsiTheme="minorHAnsi"/>
          <w:b/>
          <w:sz w:val="22"/>
          <w:szCs w:val="22"/>
        </w:rPr>
        <w:t>Technická správa</w:t>
      </w:r>
    </w:p>
    <w:p w14:paraId="3A67EF68" w14:textId="77777777" w:rsidR="00040ACC" w:rsidRPr="0061658F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Tato služba zahrnuje zejména:</w:t>
      </w:r>
    </w:p>
    <w:p w14:paraId="3A67EF69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technickou správu jednotek v SVJ</w:t>
      </w:r>
    </w:p>
    <w:p w14:paraId="3A67EF6A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technickou správu městských domů vč. byt</w:t>
      </w:r>
      <w:r>
        <w:rPr>
          <w:rFonts w:asciiTheme="minorHAnsi" w:hAnsiTheme="minorHAnsi"/>
          <w:sz w:val="22"/>
          <w:szCs w:val="22"/>
        </w:rPr>
        <w:t>ových</w:t>
      </w:r>
      <w:r w:rsidRPr="0061658F">
        <w:rPr>
          <w:rFonts w:asciiTheme="minorHAnsi" w:hAnsiTheme="minorHAnsi"/>
          <w:sz w:val="22"/>
          <w:szCs w:val="22"/>
        </w:rPr>
        <w:t xml:space="preserve"> a nebyt</w:t>
      </w:r>
      <w:r>
        <w:rPr>
          <w:rFonts w:asciiTheme="minorHAnsi" w:hAnsiTheme="minorHAnsi"/>
          <w:sz w:val="22"/>
          <w:szCs w:val="22"/>
        </w:rPr>
        <w:t>ových jednotek</w:t>
      </w:r>
      <w:r w:rsidRPr="0061658F">
        <w:rPr>
          <w:rFonts w:asciiTheme="minorHAnsi" w:hAnsiTheme="minorHAnsi"/>
          <w:sz w:val="22"/>
          <w:szCs w:val="22"/>
        </w:rPr>
        <w:t xml:space="preserve"> v nich</w:t>
      </w:r>
    </w:p>
    <w:p w14:paraId="3A67EF6B" w14:textId="77777777" w:rsidR="00040ACC" w:rsidRPr="0061658F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sestavení plánu oprav a údržby</w:t>
      </w:r>
    </w:p>
    <w:p w14:paraId="3A67EF6C" w14:textId="77777777" w:rsidR="00040ACC" w:rsidRPr="008C4E16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sestavení plánu souvisejících investic</w:t>
      </w:r>
    </w:p>
    <w:p w14:paraId="3A67EF6D" w14:textId="77777777" w:rsidR="00040ACC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Technický pasport spravovaných jednotek a domů je součástí vlastního SW Správce, přičemž tento obsahuje vždy jednoznačnou identifikaci nájemní jednotky či domu a umožňuje přímou vazbu mezi vynakládanými náklady na jejich opravy, údržbu a provoz.</w:t>
      </w:r>
    </w:p>
    <w:p w14:paraId="3A67EF6E" w14:textId="77777777" w:rsidR="00040ACC" w:rsidRPr="00702C23" w:rsidRDefault="00040ACC" w:rsidP="00040ACC">
      <w:pPr>
        <w:spacing w:before="12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702C23">
        <w:rPr>
          <w:rFonts w:asciiTheme="minorHAnsi" w:hAnsiTheme="minorHAnsi"/>
          <w:sz w:val="22"/>
          <w:szCs w:val="22"/>
        </w:rPr>
        <w:t>Správce ve vztahu k</w:t>
      </w:r>
      <w:r>
        <w:rPr>
          <w:rFonts w:asciiTheme="minorHAnsi" w:hAnsiTheme="minorHAnsi"/>
          <w:sz w:val="22"/>
          <w:szCs w:val="22"/>
        </w:rPr>
        <w:t> technické správě</w:t>
      </w:r>
      <w:r w:rsidRPr="00702C23">
        <w:rPr>
          <w:rFonts w:asciiTheme="minorHAnsi" w:hAnsiTheme="minorHAnsi"/>
          <w:sz w:val="22"/>
          <w:szCs w:val="22"/>
        </w:rPr>
        <w:t xml:space="preserve"> zajistí:</w:t>
      </w:r>
    </w:p>
    <w:p w14:paraId="3A67EF6F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vedení t</w:t>
      </w:r>
      <w:r w:rsidRPr="0061658F">
        <w:rPr>
          <w:rFonts w:asciiTheme="minorHAnsi" w:hAnsiTheme="minorHAnsi"/>
          <w:sz w:val="22"/>
          <w:szCs w:val="22"/>
        </w:rPr>
        <w:t>echnick</w:t>
      </w:r>
      <w:r>
        <w:rPr>
          <w:rFonts w:asciiTheme="minorHAnsi" w:hAnsiTheme="minorHAnsi"/>
          <w:sz w:val="22"/>
          <w:szCs w:val="22"/>
        </w:rPr>
        <w:t>ého</w:t>
      </w:r>
      <w:r w:rsidRPr="0061658F">
        <w:rPr>
          <w:rFonts w:asciiTheme="minorHAnsi" w:hAnsiTheme="minorHAnsi"/>
          <w:sz w:val="22"/>
          <w:szCs w:val="22"/>
        </w:rPr>
        <w:t xml:space="preserve"> pasport</w:t>
      </w:r>
      <w:r>
        <w:rPr>
          <w:rFonts w:asciiTheme="minorHAnsi" w:hAnsiTheme="minorHAnsi"/>
          <w:sz w:val="22"/>
          <w:szCs w:val="22"/>
        </w:rPr>
        <w:t>u</w:t>
      </w:r>
    </w:p>
    <w:p w14:paraId="3A67EF70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průběžný </w:t>
      </w:r>
      <w:r w:rsidRPr="0061658F">
        <w:rPr>
          <w:rFonts w:asciiTheme="minorHAnsi" w:hAnsiTheme="minorHAnsi"/>
          <w:sz w:val="22"/>
          <w:szCs w:val="22"/>
        </w:rPr>
        <w:t>monitoring stavu objektů a jednotek</w:t>
      </w:r>
    </w:p>
    <w:p w14:paraId="3A67EF71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1658F">
        <w:rPr>
          <w:rFonts w:asciiTheme="minorHAnsi" w:hAnsiTheme="minorHAnsi"/>
          <w:sz w:val="22"/>
          <w:szCs w:val="22"/>
        </w:rPr>
        <w:t>vyřizování podnětů k opravám, údržbě či investici</w:t>
      </w:r>
    </w:p>
    <w:p w14:paraId="3A67EF72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plánování a evidenci</w:t>
      </w:r>
      <w:r w:rsidRPr="003132D9">
        <w:rPr>
          <w:rFonts w:asciiTheme="minorHAnsi" w:hAnsiTheme="minorHAnsi"/>
          <w:sz w:val="22"/>
          <w:szCs w:val="22"/>
        </w:rPr>
        <w:t xml:space="preserve"> běžné údržby</w:t>
      </w:r>
      <w:r>
        <w:rPr>
          <w:rFonts w:asciiTheme="minorHAnsi" w:hAnsiTheme="minorHAnsi"/>
          <w:sz w:val="22"/>
          <w:szCs w:val="22"/>
        </w:rPr>
        <w:t>, malých i velkých oprav</w:t>
      </w:r>
    </w:p>
    <w:p w14:paraId="3A67EF73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plánování a evidenci provedení revizí</w:t>
      </w:r>
    </w:p>
    <w:p w14:paraId="3A67EF74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technické prohlídky jednotek a domů před započetím nájmu a po jeho skončení</w:t>
      </w:r>
    </w:p>
    <w:p w14:paraId="3A67EF75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zpracování plánu běžné údržby, malých a velkých oprav a návrhů investic v termínech a formě dle požadavků Městské části</w:t>
      </w:r>
    </w:p>
    <w:p w14:paraId="3A67EF76" w14:textId="77777777" w:rsidR="00040ACC" w:rsidRDefault="00040ACC" w:rsidP="00040ACC">
      <w:pPr>
        <w:numPr>
          <w:ilvl w:val="0"/>
          <w:numId w:val="36"/>
        </w:numPr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veškerou evidenci ve vztahu k technické správě povede Správce ve vlastním SW Správce, a to vždy ve vztahu ke konkrétní jednotce resp. Domu</w:t>
      </w:r>
    </w:p>
    <w:p w14:paraId="3A67EF77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8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9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A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B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C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D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E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7F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0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1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2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3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4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5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6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7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8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9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A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B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C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D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E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8F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0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1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2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3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4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5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6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7" w14:textId="77777777" w:rsidR="00040ACC" w:rsidRP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8" w14:textId="77777777" w:rsidR="00040ACC" w:rsidRDefault="00040ACC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A67EF99" w14:textId="016BBCFE" w:rsidR="0081348F" w:rsidRDefault="0081348F" w:rsidP="0081348F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9C27F5">
        <w:rPr>
          <w:rFonts w:asciiTheme="minorHAnsi" w:hAnsiTheme="minorHAnsi"/>
          <w:b/>
          <w:sz w:val="22"/>
          <w:szCs w:val="22"/>
          <w:u w:val="single"/>
        </w:rPr>
        <w:t>Ceník služeb základní správy a doplňkových služeb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poskytovaných Správcem</w:t>
      </w:r>
    </w:p>
    <w:p w14:paraId="1D3E0915" w14:textId="77777777" w:rsidR="004E2E8A" w:rsidRDefault="004E2E8A" w:rsidP="0081348F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353"/>
        <w:gridCol w:w="1134"/>
        <w:gridCol w:w="1701"/>
        <w:gridCol w:w="1276"/>
        <w:gridCol w:w="1134"/>
      </w:tblGrid>
      <w:tr w:rsidR="00CC12B8" w:rsidRPr="00CC12B8" w14:paraId="27B67640" w14:textId="77777777" w:rsidTr="00CC12B8">
        <w:trPr>
          <w:trHeight w:val="29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8C472F3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7AA0E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jednotková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27C9D55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měrná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1AC9BAD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počet měrných jednotek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5DCEE80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měsíční odměna</w:t>
            </w:r>
          </w:p>
        </w:tc>
      </w:tr>
      <w:tr w:rsidR="00CC12B8" w:rsidRPr="00CC12B8" w14:paraId="5E803C0F" w14:textId="77777777" w:rsidTr="00CC12B8">
        <w:trPr>
          <w:trHeight w:val="1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2F3F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4DFE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D568" w14:textId="77777777" w:rsidR="00CC12B8" w:rsidRPr="00CC12B8" w:rsidRDefault="00CC12B8" w:rsidP="00CC12B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98E0" w14:textId="77777777" w:rsidR="00CC12B8" w:rsidRPr="00CC12B8" w:rsidRDefault="00CC12B8" w:rsidP="00CC12B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95A8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0986" w14:textId="77777777" w:rsidR="00CC12B8" w:rsidRPr="00CC12B8" w:rsidRDefault="00CC12B8" w:rsidP="00CC12B8"/>
        </w:tc>
      </w:tr>
      <w:tr w:rsidR="00CC12B8" w:rsidRPr="00CC12B8" w14:paraId="7517885B" w14:textId="77777777" w:rsidTr="00CC12B8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8CF83E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VEDENÍ ÚČETNICTVÍ A SOUVISEJÍCÍ AGENDA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531C58D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0188DC6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7BA93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C12B8" w:rsidRPr="00CC12B8" w14:paraId="230D4388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0DA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6F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podvojné účetnictví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7D9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16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C4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cena za položku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17C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A4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256 000 Kč</w:t>
            </w:r>
          </w:p>
        </w:tc>
      </w:tr>
      <w:tr w:rsidR="00CC12B8" w:rsidRPr="00CC12B8" w14:paraId="52D883B2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4C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9F6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pomocný analytický přehled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450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6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F2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cena za položku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D1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71A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96 000 Kč</w:t>
            </w:r>
          </w:p>
        </w:tc>
      </w:tr>
      <w:tr w:rsidR="00CC12B8" w:rsidRPr="00CC12B8" w14:paraId="29DC0946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6C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68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evidence DPH a kontrolní hlášení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6E6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6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CB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cena za položku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C05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01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96 000 Kč</w:t>
            </w:r>
          </w:p>
        </w:tc>
      </w:tr>
      <w:tr w:rsidR="00CC12B8" w:rsidRPr="00CC12B8" w14:paraId="1EA554FC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9D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87D8E0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697F3B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E6CEA4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3646DE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D7FA2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448 000 Kč</w:t>
            </w:r>
          </w:p>
        </w:tc>
      </w:tr>
      <w:tr w:rsidR="00CC12B8" w:rsidRPr="00CC12B8" w14:paraId="36F28A1B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09B5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D8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 xml:space="preserve">sestavení a regulace plánu VHČ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52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10 000 Kč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A7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CEC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3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10 000 Kč</w:t>
            </w:r>
          </w:p>
        </w:tc>
      </w:tr>
      <w:tr w:rsidR="00CC12B8" w:rsidRPr="00CC12B8" w14:paraId="72BC1FBB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3E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372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rozbory hospodaření VHČ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6DAD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67B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46C6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E05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12B8" w:rsidRPr="00CC12B8" w14:paraId="20EF537F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41D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21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 xml:space="preserve">kontrola plnění plánu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70B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716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1EE2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B338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12B8" w:rsidRPr="00CC12B8" w14:paraId="7945DFE1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F53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6552A3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51FF806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67B02F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2D1F6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19DD2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10 000 Kč</w:t>
            </w:r>
          </w:p>
        </w:tc>
      </w:tr>
      <w:tr w:rsidR="00CC12B8" w:rsidRPr="00CC12B8" w14:paraId="443C31BA" w14:textId="77777777" w:rsidTr="00CC12B8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AABC38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VEDENÍ ÚČETNICTVÍ A SOUVISEJÍCÍ AGENDA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19035F0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61493D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C437DC0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458 000 Kč</w:t>
            </w:r>
          </w:p>
        </w:tc>
      </w:tr>
      <w:tr w:rsidR="00CC12B8" w:rsidRPr="00CC12B8" w14:paraId="6CA15193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738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DC69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5DDE" w14:textId="77777777" w:rsidR="00CC12B8" w:rsidRPr="00CC12B8" w:rsidRDefault="00CC12B8" w:rsidP="00CC12B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F08E" w14:textId="77777777" w:rsidR="00CC12B8" w:rsidRPr="00CC12B8" w:rsidRDefault="00CC12B8" w:rsidP="00CC12B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4870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A3CA" w14:textId="77777777" w:rsidR="00CC12B8" w:rsidRPr="00CC12B8" w:rsidRDefault="00CC12B8" w:rsidP="00CC12B8"/>
        </w:tc>
      </w:tr>
      <w:tr w:rsidR="00CC12B8" w:rsidRPr="00CC12B8" w14:paraId="750A2F63" w14:textId="77777777" w:rsidTr="00CC12B8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3C36267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SPECIFICKÉ SLUŽBY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79A2AF6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7130062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A68798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C12B8" w:rsidRPr="00CC12B8" w14:paraId="7F69F6E0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DE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04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provoz pokladny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D7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52 000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1FF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888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B8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52 000 Kč</w:t>
            </w:r>
          </w:p>
        </w:tc>
      </w:tr>
      <w:tr w:rsidR="00CC12B8" w:rsidRPr="00CC12B8" w14:paraId="6E2377AE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19A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6F1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zajištění úředních hodin pro nájemce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6D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81 000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2BF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9E6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E3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81 000 Kč</w:t>
            </w:r>
          </w:p>
        </w:tc>
      </w:tr>
      <w:tr w:rsidR="00CC12B8" w:rsidRPr="00CC12B8" w14:paraId="278B30F5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3DC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6F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zajištění agendy finanční kontroly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C3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29 000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08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586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76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29 000 Kč</w:t>
            </w:r>
          </w:p>
        </w:tc>
      </w:tr>
      <w:tr w:rsidR="00CC12B8" w:rsidRPr="00CC12B8" w14:paraId="2E3CCD6B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143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B0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agenda privatizace domů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53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13 000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5B8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A2A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A53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13 000 Kč</w:t>
            </w:r>
          </w:p>
        </w:tc>
      </w:tr>
      <w:tr w:rsidR="00CC12B8" w:rsidRPr="00CC12B8" w14:paraId="55AE4E60" w14:textId="77777777" w:rsidTr="00CC12B8">
        <w:trPr>
          <w:trHeight w:val="32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A13E7C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SPECIFICKÉ SLUŽBY 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5DE7193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5BF9B6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2BA0714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175 000 Kč</w:t>
            </w:r>
          </w:p>
        </w:tc>
      </w:tr>
      <w:tr w:rsidR="00CC12B8" w:rsidRPr="00CC12B8" w14:paraId="0AE0D4ED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6F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20C8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D53" w14:textId="77777777" w:rsidR="00CC12B8" w:rsidRPr="00CC12B8" w:rsidRDefault="00CC12B8" w:rsidP="00CC12B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ECBB" w14:textId="77777777" w:rsidR="00CC12B8" w:rsidRPr="00CC12B8" w:rsidRDefault="00CC12B8" w:rsidP="00CC12B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AB23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1217" w14:textId="77777777" w:rsidR="00CC12B8" w:rsidRPr="00CC12B8" w:rsidRDefault="00CC12B8" w:rsidP="00CC12B8"/>
        </w:tc>
      </w:tr>
      <w:tr w:rsidR="00CC12B8" w:rsidRPr="00CC12B8" w14:paraId="060087E3" w14:textId="77777777" w:rsidTr="00CC12B8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553008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 xml:space="preserve">VZTAHY K SVJ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55209BFD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5F0D272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6A2FE4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C12B8" w:rsidRPr="00CC12B8" w14:paraId="126BBDBE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08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1D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vedení evidence fondu oprav a čerpání fondu oprav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74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70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B23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82F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21 375 Kč</w:t>
            </w:r>
          </w:p>
        </w:tc>
      </w:tr>
      <w:tr w:rsidR="00CC12B8" w:rsidRPr="00CC12B8" w14:paraId="44BF50C1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D42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12F6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agenda předpis plateb MČP3 do SVJ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E6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F0C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19B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CC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21 375 Kč</w:t>
            </w:r>
          </w:p>
        </w:tc>
      </w:tr>
      <w:tr w:rsidR="00CC12B8" w:rsidRPr="00CC12B8" w14:paraId="4F066B8E" w14:textId="77777777" w:rsidTr="00CC12B8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35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E44C2A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F4AB7F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07FFD8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92E27D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BB505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42 800 Kč</w:t>
            </w:r>
          </w:p>
        </w:tc>
      </w:tr>
      <w:tr w:rsidR="00CC12B8" w:rsidRPr="00CC12B8" w14:paraId="29B51F7E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EC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2EA1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zpracování ročních vyúčtování jednotlivých SVJ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1D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14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0092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5F9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19 922 Kč</w:t>
            </w:r>
          </w:p>
        </w:tc>
      </w:tr>
      <w:tr w:rsidR="00CC12B8" w:rsidRPr="00CC12B8" w14:paraId="54EC1C39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0A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16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zaúčtování vyúčtování jednotlivých SVJ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F70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86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AD3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B3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19 950 Kč</w:t>
            </w:r>
          </w:p>
        </w:tc>
      </w:tr>
      <w:tr w:rsidR="00CC12B8" w:rsidRPr="00CC12B8" w14:paraId="4405216F" w14:textId="77777777" w:rsidTr="00CC12B8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41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BB5AC8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5965C4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345E3EC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E9A467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8ECAC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39 900 Kč</w:t>
            </w:r>
          </w:p>
        </w:tc>
      </w:tr>
      <w:tr w:rsidR="00CC12B8" w:rsidRPr="00CC12B8" w14:paraId="115CFC1D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89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2F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komunikace se správci a účetními jednotlivých SVJ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1B9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7C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650A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1A2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5 700 Kč</w:t>
            </w:r>
          </w:p>
        </w:tc>
      </w:tr>
      <w:tr w:rsidR="00CC12B8" w:rsidRPr="00CC12B8" w14:paraId="199AA499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C7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5397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kontrola správnosti poskytnutých účetních podkladů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A6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30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49F6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D1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5 700 Kč</w:t>
            </w:r>
          </w:p>
        </w:tc>
      </w:tr>
      <w:tr w:rsidR="00CC12B8" w:rsidRPr="00CC12B8" w14:paraId="20D6D3BC" w14:textId="77777777" w:rsidTr="00CC12B8">
        <w:trPr>
          <w:trHeight w:val="3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AD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A9CC7C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E16A6D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60B27E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5067952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6925A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11 400 Kč</w:t>
            </w:r>
          </w:p>
        </w:tc>
      </w:tr>
      <w:tr w:rsidR="00CC12B8" w:rsidRPr="00CC12B8" w14:paraId="048587A5" w14:textId="77777777" w:rsidTr="00CC12B8">
        <w:trPr>
          <w:trHeight w:val="32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859921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VZTAHY K SVJ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5C506BE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448E3A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B512F04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94 100 Kč</w:t>
            </w:r>
          </w:p>
        </w:tc>
      </w:tr>
      <w:tr w:rsidR="00CC12B8" w:rsidRPr="00CC12B8" w14:paraId="5CEF7F2C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A9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ECA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16B7" w14:textId="77777777" w:rsidR="00CC12B8" w:rsidRPr="00CC12B8" w:rsidRDefault="00CC12B8" w:rsidP="00CC12B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391" w14:textId="77777777" w:rsidR="00CC12B8" w:rsidRPr="00CC12B8" w:rsidRDefault="00CC12B8" w:rsidP="00CC12B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0C2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85A" w14:textId="77777777" w:rsidR="00CC12B8" w:rsidRPr="00CC12B8" w:rsidRDefault="00CC12B8" w:rsidP="00CC12B8"/>
        </w:tc>
      </w:tr>
      <w:tr w:rsidR="00CC12B8" w:rsidRPr="00CC12B8" w14:paraId="0409F205" w14:textId="77777777" w:rsidTr="00CC12B8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AEEA9F3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PŘEDPIS NÁJMU A SLUŽEB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60FACFD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1104D2B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11454E8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C12B8" w:rsidRPr="00CC12B8" w14:paraId="61588D7A" w14:textId="77777777" w:rsidTr="00CC12B8">
        <w:trPr>
          <w:trHeight w:val="290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3F7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7E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 xml:space="preserve">předpis výnosů z nájmu a záloh na služby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A3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25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DB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 a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9FB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08F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68 750 Kč</w:t>
            </w:r>
          </w:p>
        </w:tc>
      </w:tr>
      <w:tr w:rsidR="00CC12B8" w:rsidRPr="00CC12B8" w14:paraId="5E799F38" w14:textId="77777777" w:rsidTr="00CC12B8">
        <w:trPr>
          <w:trHeight w:val="290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386AA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0AC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 xml:space="preserve">předpis výnosů z nájmu a záloh na služby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46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19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56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F8D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F99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14 668 Kč</w:t>
            </w:r>
          </w:p>
        </w:tc>
      </w:tr>
      <w:tr w:rsidR="00CC12B8" w:rsidRPr="00CC12B8" w14:paraId="4A7E27C9" w14:textId="77777777" w:rsidTr="00CC12B8">
        <w:trPr>
          <w:trHeight w:val="290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DE21D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15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vyúčtování nákladů a záloh na služby v městských domech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64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25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1A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FBC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535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33 125 Kč</w:t>
            </w:r>
          </w:p>
        </w:tc>
      </w:tr>
      <w:tr w:rsidR="00CC12B8" w:rsidRPr="00CC12B8" w14:paraId="593E7536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970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5B5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vyúčtování nákladů a záloh na služby v halových garážích MČ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11F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19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94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39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CB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14 668 Kč</w:t>
            </w:r>
          </w:p>
        </w:tc>
      </w:tr>
      <w:tr w:rsidR="00CC12B8" w:rsidRPr="00CC12B8" w14:paraId="7A083B08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C4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7790" w14:textId="3F890EFD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vyúčtování nákladů a záloh na služby v jednotk</w:t>
            </w:r>
            <w:r>
              <w:rPr>
                <w:rFonts w:ascii="Calibri" w:hAnsi="Calibri" w:cs="Calibri"/>
                <w:color w:val="000000"/>
              </w:rPr>
              <w:t>á</w:t>
            </w:r>
            <w:r w:rsidRPr="00CC12B8">
              <w:rPr>
                <w:rFonts w:ascii="Calibri" w:hAnsi="Calibri" w:cs="Calibri"/>
                <w:color w:val="000000"/>
              </w:rPr>
              <w:t>ch SVJ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005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35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5D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18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20A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49 875 Kč</w:t>
            </w:r>
          </w:p>
        </w:tc>
      </w:tr>
      <w:tr w:rsidR="00CC12B8" w:rsidRPr="00CC12B8" w14:paraId="00CAD217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66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21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vymáhání pohledávek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9C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08F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 a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E0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E8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13 750 Kč</w:t>
            </w:r>
          </w:p>
        </w:tc>
      </w:tr>
      <w:tr w:rsidR="00CC12B8" w:rsidRPr="00CC12B8" w14:paraId="2AA6451D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CCA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59AD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 xml:space="preserve">vymáhání pohledávek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6CF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1C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F67A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F70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3 860 Kč</w:t>
            </w:r>
          </w:p>
        </w:tc>
      </w:tr>
      <w:tr w:rsidR="00CC12B8" w:rsidRPr="00CC12B8" w14:paraId="7E687AC9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2E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280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předávání a přebírání jednotek nájemcům a od nájemců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34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FD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 a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AE4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57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27 500 Kč</w:t>
            </w:r>
          </w:p>
        </w:tc>
      </w:tr>
      <w:tr w:rsidR="00CC12B8" w:rsidRPr="00CC12B8" w14:paraId="21A8A66D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8F1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C3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předávání a přebírání jednotek nájemcům a od nájemců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21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262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4B8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CBF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3 088 Kč</w:t>
            </w:r>
          </w:p>
        </w:tc>
      </w:tr>
      <w:tr w:rsidR="00CC12B8" w:rsidRPr="00CC12B8" w14:paraId="3FBD7002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1AC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7A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vedení a aktualizace evidence nájemců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8FA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EF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 a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233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D62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41 250 Kč</w:t>
            </w:r>
          </w:p>
        </w:tc>
      </w:tr>
      <w:tr w:rsidR="00CC12B8" w:rsidRPr="00CC12B8" w14:paraId="402C9498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DA89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37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vedení a aktualizace evidence nájemců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DE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F2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8A2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F4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3 860 Kč</w:t>
            </w:r>
          </w:p>
        </w:tc>
      </w:tr>
      <w:tr w:rsidR="00CC12B8" w:rsidRPr="00CC12B8" w14:paraId="44077F12" w14:textId="77777777" w:rsidTr="00CC12B8">
        <w:trPr>
          <w:trHeight w:val="32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4D533A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PŘEDPIS NÁJMU A SLUŽEB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767EA0E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2EF86AC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A0E5CB5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274 394 Kč</w:t>
            </w:r>
          </w:p>
        </w:tc>
      </w:tr>
      <w:tr w:rsidR="00CC12B8" w:rsidRPr="00CC12B8" w14:paraId="15A43C4F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DEB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2C0A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C96" w14:textId="77777777" w:rsidR="00CC12B8" w:rsidRPr="00CC12B8" w:rsidRDefault="00CC12B8" w:rsidP="00CC12B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132" w14:textId="77777777" w:rsidR="00CC12B8" w:rsidRPr="00CC12B8" w:rsidRDefault="00CC12B8" w:rsidP="00CC12B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C8AE" w14:textId="77777777" w:rsidR="00CC12B8" w:rsidRPr="00CC12B8" w:rsidRDefault="00CC12B8" w:rsidP="00CC12B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2B3" w14:textId="77777777" w:rsidR="00CC12B8" w:rsidRPr="00CC12B8" w:rsidRDefault="00CC12B8" w:rsidP="00CC12B8"/>
        </w:tc>
      </w:tr>
      <w:tr w:rsidR="00CC12B8" w:rsidRPr="00CC12B8" w14:paraId="25F00501" w14:textId="77777777" w:rsidTr="00CC12B8">
        <w:trPr>
          <w:trHeight w:val="29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58AA4D8F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TECHNICKÁ SPRÁVA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186E3CE5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5822DDC7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CA30B2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C12B8" w:rsidRPr="00CC12B8" w14:paraId="70DD875E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A6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0E1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technická správa jednotek v SVJ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3F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3F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SVJ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5FA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E97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85 500 Kč</w:t>
            </w:r>
          </w:p>
        </w:tc>
      </w:tr>
      <w:tr w:rsidR="00CC12B8" w:rsidRPr="00CC12B8" w14:paraId="47A3D15E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A0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39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C12B8">
              <w:rPr>
                <w:rFonts w:ascii="Calibri" w:hAnsi="Calibri" w:cs="Calibri"/>
                <w:color w:val="000000"/>
              </w:rPr>
              <w:t>ts</w:t>
            </w:r>
            <w:proofErr w:type="spellEnd"/>
            <w:r w:rsidRPr="00CC12B8">
              <w:rPr>
                <w:rFonts w:ascii="Calibri" w:hAnsi="Calibri" w:cs="Calibri"/>
                <w:color w:val="000000"/>
              </w:rPr>
              <w:t xml:space="preserve"> městských domů vč. bytových a nebytových prostor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A9E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70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32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byty, nebytové prostory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54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5A1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92 750 Kč</w:t>
            </w:r>
          </w:p>
        </w:tc>
      </w:tr>
      <w:tr w:rsidR="00CC12B8" w:rsidRPr="00CC12B8" w14:paraId="474949BA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F9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30F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technická správa halových garáží MČ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2C4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B83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halové garáže MČ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00E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D28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11 580 Kč</w:t>
            </w:r>
          </w:p>
        </w:tc>
      </w:tr>
      <w:tr w:rsidR="00CC12B8" w:rsidRPr="00CC12B8" w14:paraId="5151450B" w14:textId="77777777" w:rsidTr="00CC12B8">
        <w:trPr>
          <w:trHeight w:val="31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86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4B629F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71315C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237269E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8D1657F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242F9AC5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189 830 Kč</w:t>
            </w:r>
          </w:p>
        </w:tc>
      </w:tr>
      <w:tr w:rsidR="00CC12B8" w:rsidRPr="00CC12B8" w14:paraId="18A07EA1" w14:textId="77777777" w:rsidTr="00CC12B8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9CB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F92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sestavení plánu oprav a údržby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12D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15 000 Kč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CCB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paušální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2B8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A1EC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</w:rPr>
            </w:pPr>
            <w:r w:rsidRPr="00CC12B8">
              <w:rPr>
                <w:rFonts w:ascii="Calibri" w:hAnsi="Calibri" w:cs="Calibri"/>
              </w:rPr>
              <w:t>15 000 Kč</w:t>
            </w:r>
          </w:p>
        </w:tc>
      </w:tr>
      <w:tr w:rsidR="00CC12B8" w:rsidRPr="00CC12B8" w14:paraId="2F4201D5" w14:textId="77777777" w:rsidTr="00CC12B8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9A30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A04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sestavení plánu souvisejících investic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087B" w14:textId="77777777" w:rsidR="00CC12B8" w:rsidRPr="00CC12B8" w:rsidRDefault="00CC12B8" w:rsidP="00CC12B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2608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876" w14:textId="77777777" w:rsidR="00CC12B8" w:rsidRPr="00CC12B8" w:rsidRDefault="00CC12B8" w:rsidP="00CC1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AB64" w14:textId="77777777" w:rsidR="00CC12B8" w:rsidRPr="00CC12B8" w:rsidRDefault="00CC12B8" w:rsidP="00CC12B8">
            <w:pPr>
              <w:rPr>
                <w:rFonts w:ascii="Calibri" w:hAnsi="Calibri" w:cs="Calibri"/>
              </w:rPr>
            </w:pPr>
          </w:p>
        </w:tc>
      </w:tr>
      <w:tr w:rsidR="00CC12B8" w:rsidRPr="00CC12B8" w14:paraId="6733AD00" w14:textId="77777777" w:rsidTr="00CC12B8">
        <w:trPr>
          <w:trHeight w:val="32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4D0E71" w14:textId="77777777" w:rsidR="00CC12B8" w:rsidRPr="00CC12B8" w:rsidRDefault="00CC12B8" w:rsidP="00CC12B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color w:val="000000"/>
              </w:rPr>
              <w:t>TECHNICKÁ SPRÁVA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312FB229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DD28FB6" w14:textId="77777777" w:rsidR="00CC12B8" w:rsidRPr="00CC12B8" w:rsidRDefault="00CC12B8" w:rsidP="00CC12B8">
            <w:pPr>
              <w:rPr>
                <w:rFonts w:ascii="Calibri" w:hAnsi="Calibri" w:cs="Calibri"/>
                <w:color w:val="000000"/>
              </w:rPr>
            </w:pPr>
            <w:r w:rsidRPr="00CC12B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DFF129" w14:textId="77777777" w:rsidR="00CC12B8" w:rsidRPr="00CC12B8" w:rsidRDefault="00CC12B8" w:rsidP="00CC12B8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C12B8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204 830 Kč</w:t>
            </w:r>
          </w:p>
        </w:tc>
      </w:tr>
    </w:tbl>
    <w:p w14:paraId="3A67EF9A" w14:textId="665CB811" w:rsidR="0081348F" w:rsidRDefault="0081348F" w:rsidP="0081348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E0BFB88" w14:textId="77777777" w:rsidR="003E561B" w:rsidRDefault="003E561B" w:rsidP="0081348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67F0D6" w14:textId="77777777" w:rsidR="0081348F" w:rsidRDefault="0081348F" w:rsidP="0081348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67F0D7" w14:textId="77777777" w:rsidR="0081348F" w:rsidRDefault="0081348F" w:rsidP="0081348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Ceník dalších činností poskytovaných dle bodu 4.1 smlouvy o správě Správcem </w:t>
      </w:r>
    </w:p>
    <w:p w14:paraId="3A67F0D8" w14:textId="77777777" w:rsidR="0081348F" w:rsidRDefault="0081348F" w:rsidP="0081348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67F0D9" w14:textId="77777777" w:rsidR="0081348F" w:rsidRDefault="0081348F" w:rsidP="0081348F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4B2629">
        <w:rPr>
          <w:noProof/>
        </w:rPr>
        <w:drawing>
          <wp:inline distT="0" distB="0" distL="0" distR="0" wp14:anchorId="3A67F0E0" wp14:editId="3A67F0E1">
            <wp:extent cx="5778500" cy="45275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311" cy="4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F0DA" w14:textId="77777777" w:rsidR="0081348F" w:rsidRPr="0023146E" w:rsidRDefault="0081348F" w:rsidP="0081348F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3146E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4 dle metodických pokynů, kvalitativních požadavků a v termínech stanovených ze strany Městské části.  </w:t>
      </w:r>
    </w:p>
    <w:p w14:paraId="3A67F0DB" w14:textId="77777777" w:rsidR="0081348F" w:rsidRPr="0023146E" w:rsidRDefault="0081348F" w:rsidP="0081348F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A67F0DC" w14:textId="77777777" w:rsidR="0081348F" w:rsidRPr="0023146E" w:rsidRDefault="0081348F" w:rsidP="0081348F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4, a které budou souviset se správou nemovitostí dle příkazní smlouvy.  </w:t>
      </w:r>
    </w:p>
    <w:p w14:paraId="3A67F0DD" w14:textId="77777777" w:rsidR="0081348F" w:rsidRPr="0023146E" w:rsidRDefault="0081348F" w:rsidP="0081348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67F0DE" w14:textId="77777777" w:rsidR="0081348F" w:rsidRPr="0023146E" w:rsidRDefault="0081348F" w:rsidP="0081348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67F0DF" w14:textId="77777777" w:rsidR="0081348F" w:rsidRDefault="0081348F" w:rsidP="00040AC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81348F" w:rsidSect="002A59BF">
      <w:footerReference w:type="even" r:id="rId9"/>
      <w:footerReference w:type="default" r:id="rId10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80E5" w14:textId="77777777" w:rsidR="00874C7E" w:rsidRDefault="00874C7E">
      <w:r>
        <w:separator/>
      </w:r>
    </w:p>
  </w:endnote>
  <w:endnote w:type="continuationSeparator" w:id="0">
    <w:p w14:paraId="5194DA02" w14:textId="77777777" w:rsidR="00874C7E" w:rsidRDefault="0087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8" w14:textId="77777777" w:rsidR="00E415C8" w:rsidRDefault="00E4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7F0E9" w14:textId="77777777" w:rsidR="00E415C8" w:rsidRDefault="00E415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EA" w14:textId="5C745E2B" w:rsidR="00E415C8" w:rsidRPr="004A6423" w:rsidRDefault="00E415C8" w:rsidP="002A59BF">
    <w:pPr>
      <w:pStyle w:val="Zpat"/>
      <w:jc w:val="center"/>
      <w:rPr>
        <w:rFonts w:ascii="Calibri" w:hAnsi="Calibri"/>
      </w:rPr>
    </w:pPr>
    <w:r w:rsidRPr="004A6423">
      <w:rPr>
        <w:rFonts w:ascii="Calibri" w:hAnsi="Calibri"/>
      </w:rPr>
      <w:t xml:space="preserve">Stránka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Pr="004A6423">
      <w:rPr>
        <w:rFonts w:ascii="Calibri" w:hAnsi="Calibri"/>
        <w:b/>
        <w:bCs/>
      </w:rPr>
      <w:fldChar w:fldCharType="separate"/>
    </w:r>
    <w:r w:rsidR="00311200">
      <w:rPr>
        <w:rFonts w:ascii="Calibri" w:hAnsi="Calibri"/>
        <w:b/>
        <w:bCs/>
        <w:noProof/>
      </w:rPr>
      <w:t>1</w:t>
    </w:r>
    <w:r w:rsidRPr="004A6423">
      <w:rPr>
        <w:rFonts w:ascii="Calibri" w:hAnsi="Calibri"/>
        <w:b/>
        <w:bCs/>
      </w:rPr>
      <w:fldChar w:fldCharType="end"/>
    </w:r>
    <w:r w:rsidRPr="004A6423">
      <w:rPr>
        <w:rFonts w:ascii="Calibri" w:hAnsi="Calibri"/>
      </w:rPr>
      <w:t xml:space="preserve"> z </w:t>
    </w:r>
    <w:r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Pr="004A6423">
      <w:rPr>
        <w:rFonts w:ascii="Calibri" w:hAnsi="Calibri"/>
        <w:b/>
        <w:bCs/>
      </w:rPr>
      <w:fldChar w:fldCharType="separate"/>
    </w:r>
    <w:r w:rsidR="00311200">
      <w:rPr>
        <w:rFonts w:ascii="Calibri" w:hAnsi="Calibri"/>
        <w:b/>
        <w:bCs/>
        <w:noProof/>
      </w:rPr>
      <w:t>23</w:t>
    </w:r>
    <w:r w:rsidRPr="004A6423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9B24" w14:textId="77777777" w:rsidR="00874C7E" w:rsidRDefault="00874C7E">
      <w:r>
        <w:separator/>
      </w:r>
    </w:p>
  </w:footnote>
  <w:footnote w:type="continuationSeparator" w:id="0">
    <w:p w14:paraId="2D437D21" w14:textId="77777777" w:rsidR="00874C7E" w:rsidRDefault="0087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8B7"/>
    <w:multiLevelType w:val="multilevel"/>
    <w:tmpl w:val="F22E4E54"/>
    <w:numStyleLink w:val="Mali-zvorky"/>
  </w:abstractNum>
  <w:abstractNum w:abstractNumId="2" w15:restartNumberingAfterBreak="0">
    <w:nsid w:val="09DC6A75"/>
    <w:multiLevelType w:val="hybridMultilevel"/>
    <w:tmpl w:val="7480BC5A"/>
    <w:lvl w:ilvl="0" w:tplc="97B0C60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FFE"/>
    <w:multiLevelType w:val="hybridMultilevel"/>
    <w:tmpl w:val="8ED02950"/>
    <w:lvl w:ilvl="0" w:tplc="3CECB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BCA"/>
    <w:multiLevelType w:val="hybridMultilevel"/>
    <w:tmpl w:val="FBB284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C5836"/>
    <w:multiLevelType w:val="multilevel"/>
    <w:tmpl w:val="F22E4E54"/>
    <w:numStyleLink w:val="Mali-zvorky"/>
  </w:abstractNum>
  <w:abstractNum w:abstractNumId="6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D15B2"/>
    <w:multiLevelType w:val="multilevel"/>
    <w:tmpl w:val="E66C5FBC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1D712AA0"/>
    <w:multiLevelType w:val="hybridMultilevel"/>
    <w:tmpl w:val="6FF0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09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5" w15:restartNumberingAfterBreak="0">
    <w:nsid w:val="267C1CA2"/>
    <w:multiLevelType w:val="hybridMultilevel"/>
    <w:tmpl w:val="E6CA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04FC"/>
    <w:multiLevelType w:val="multilevel"/>
    <w:tmpl w:val="F22E4E54"/>
    <w:numStyleLink w:val="Mali-zvorky"/>
  </w:abstractNum>
  <w:abstractNum w:abstractNumId="17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8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39B80BF8"/>
    <w:multiLevelType w:val="multilevel"/>
    <w:tmpl w:val="F22E4E54"/>
    <w:numStyleLink w:val="Mali-zvorky"/>
  </w:abstractNum>
  <w:abstractNum w:abstractNumId="22" w15:restartNumberingAfterBreak="0">
    <w:nsid w:val="3A86548A"/>
    <w:multiLevelType w:val="multilevel"/>
    <w:tmpl w:val="F22E4E54"/>
    <w:numStyleLink w:val="Mali-zvorky"/>
  </w:abstractNum>
  <w:abstractNum w:abstractNumId="23" w15:restartNumberingAfterBreak="0">
    <w:nsid w:val="3BA55ECF"/>
    <w:multiLevelType w:val="multilevel"/>
    <w:tmpl w:val="F22E4E54"/>
    <w:numStyleLink w:val="Mali-zvorky"/>
  </w:abstractNum>
  <w:abstractNum w:abstractNumId="24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3EFF7BB5"/>
    <w:multiLevelType w:val="multilevel"/>
    <w:tmpl w:val="F22E4E54"/>
    <w:numStyleLink w:val="Mali-zvorky"/>
  </w:abstractNum>
  <w:abstractNum w:abstractNumId="26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9833B0"/>
    <w:multiLevelType w:val="multilevel"/>
    <w:tmpl w:val="F22E4E54"/>
    <w:numStyleLink w:val="Mali-zvorky"/>
  </w:abstractNum>
  <w:abstractNum w:abstractNumId="28" w15:restartNumberingAfterBreak="0">
    <w:nsid w:val="4D2F4832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504236"/>
    <w:multiLevelType w:val="hybridMultilevel"/>
    <w:tmpl w:val="55086776"/>
    <w:lvl w:ilvl="0" w:tplc="26D63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C03DAC"/>
    <w:multiLevelType w:val="multilevel"/>
    <w:tmpl w:val="F22E4E54"/>
    <w:numStyleLink w:val="Mali-zvorky"/>
  </w:abstractNum>
  <w:abstractNum w:abstractNumId="41" w15:restartNumberingAfterBreak="0">
    <w:nsid w:val="7DE04A46"/>
    <w:multiLevelType w:val="hybridMultilevel"/>
    <w:tmpl w:val="7688D01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1"/>
  </w:num>
  <w:num w:numId="4">
    <w:abstractNumId w:val="8"/>
  </w:num>
  <w:num w:numId="5">
    <w:abstractNumId w:val="11"/>
  </w:num>
  <w:num w:numId="6">
    <w:abstractNumId w:val="1"/>
  </w:num>
  <w:num w:numId="7">
    <w:abstractNumId w:val="21"/>
  </w:num>
  <w:num w:numId="8">
    <w:abstractNumId w:val="16"/>
  </w:num>
  <w:num w:numId="9">
    <w:abstractNumId w:val="23"/>
  </w:num>
  <w:num w:numId="10">
    <w:abstractNumId w:val="22"/>
  </w:num>
  <w:num w:numId="11">
    <w:abstractNumId w:val="20"/>
  </w:num>
  <w:num w:numId="12">
    <w:abstractNumId w:val="25"/>
  </w:num>
  <w:num w:numId="13">
    <w:abstractNumId w:val="40"/>
  </w:num>
  <w:num w:numId="14">
    <w:abstractNumId w:val="5"/>
  </w:num>
  <w:num w:numId="15">
    <w:abstractNumId w:val="27"/>
  </w:num>
  <w:num w:numId="16">
    <w:abstractNumId w:val="37"/>
  </w:num>
  <w:num w:numId="17">
    <w:abstractNumId w:val="9"/>
  </w:num>
  <w:num w:numId="18">
    <w:abstractNumId w:val="7"/>
  </w:num>
  <w:num w:numId="19">
    <w:abstractNumId w:val="36"/>
  </w:num>
  <w:num w:numId="20">
    <w:abstractNumId w:val="6"/>
  </w:num>
  <w:num w:numId="21">
    <w:abstractNumId w:val="34"/>
  </w:num>
  <w:num w:numId="22">
    <w:abstractNumId w:val="26"/>
  </w:num>
  <w:num w:numId="23">
    <w:abstractNumId w:val="24"/>
  </w:num>
  <w:num w:numId="24">
    <w:abstractNumId w:val="39"/>
  </w:num>
  <w:num w:numId="25">
    <w:abstractNumId w:val="30"/>
  </w:num>
  <w:num w:numId="26">
    <w:abstractNumId w:val="19"/>
  </w:num>
  <w:num w:numId="27">
    <w:abstractNumId w:val="18"/>
  </w:num>
  <w:num w:numId="28">
    <w:abstractNumId w:val="13"/>
  </w:num>
  <w:num w:numId="29">
    <w:abstractNumId w:val="29"/>
  </w:num>
  <w:num w:numId="30">
    <w:abstractNumId w:val="38"/>
  </w:num>
  <w:num w:numId="31">
    <w:abstractNumId w:val="14"/>
  </w:num>
  <w:num w:numId="32">
    <w:abstractNumId w:val="33"/>
  </w:num>
  <w:num w:numId="33">
    <w:abstractNumId w:val="17"/>
  </w:num>
  <w:num w:numId="34">
    <w:abstractNumId w:val="12"/>
  </w:num>
  <w:num w:numId="35">
    <w:abstractNumId w:val="15"/>
  </w:num>
  <w:num w:numId="36">
    <w:abstractNumId w:val="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4"/>
  </w:num>
  <w:num w:numId="42">
    <w:abstractNumId w:val="3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40ACC"/>
    <w:rsid w:val="00085D28"/>
    <w:rsid w:val="000A270D"/>
    <w:rsid w:val="000B4AF7"/>
    <w:rsid w:val="000D3F5E"/>
    <w:rsid w:val="00143655"/>
    <w:rsid w:val="00147347"/>
    <w:rsid w:val="00171927"/>
    <w:rsid w:val="001B03AC"/>
    <w:rsid w:val="001C5B0F"/>
    <w:rsid w:val="001D1E67"/>
    <w:rsid w:val="001F525D"/>
    <w:rsid w:val="002211A8"/>
    <w:rsid w:val="00235263"/>
    <w:rsid w:val="00287190"/>
    <w:rsid w:val="00291A71"/>
    <w:rsid w:val="002A165A"/>
    <w:rsid w:val="002A505C"/>
    <w:rsid w:val="002A59BF"/>
    <w:rsid w:val="002D295D"/>
    <w:rsid w:val="00311200"/>
    <w:rsid w:val="00333790"/>
    <w:rsid w:val="003B607D"/>
    <w:rsid w:val="003E561B"/>
    <w:rsid w:val="00412A3C"/>
    <w:rsid w:val="004158CD"/>
    <w:rsid w:val="004B03C1"/>
    <w:rsid w:val="004E2E8A"/>
    <w:rsid w:val="00507796"/>
    <w:rsid w:val="005228C8"/>
    <w:rsid w:val="00573B08"/>
    <w:rsid w:val="00584521"/>
    <w:rsid w:val="00642C44"/>
    <w:rsid w:val="006700B7"/>
    <w:rsid w:val="006E4E10"/>
    <w:rsid w:val="006E5BD5"/>
    <w:rsid w:val="00715EFB"/>
    <w:rsid w:val="007213A5"/>
    <w:rsid w:val="007323D5"/>
    <w:rsid w:val="007340FA"/>
    <w:rsid w:val="00747747"/>
    <w:rsid w:val="007642E3"/>
    <w:rsid w:val="00771B11"/>
    <w:rsid w:val="00781409"/>
    <w:rsid w:val="007956A5"/>
    <w:rsid w:val="007A576B"/>
    <w:rsid w:val="007A7FE7"/>
    <w:rsid w:val="0081348F"/>
    <w:rsid w:val="00816FB1"/>
    <w:rsid w:val="008403E9"/>
    <w:rsid w:val="00840BDD"/>
    <w:rsid w:val="00844E06"/>
    <w:rsid w:val="00856BEE"/>
    <w:rsid w:val="00856E3A"/>
    <w:rsid w:val="00874C7E"/>
    <w:rsid w:val="00877E8D"/>
    <w:rsid w:val="008801C6"/>
    <w:rsid w:val="008924C0"/>
    <w:rsid w:val="00893D56"/>
    <w:rsid w:val="008A0870"/>
    <w:rsid w:val="00916D41"/>
    <w:rsid w:val="00926D27"/>
    <w:rsid w:val="00927E62"/>
    <w:rsid w:val="00992836"/>
    <w:rsid w:val="009A44B0"/>
    <w:rsid w:val="009E4A27"/>
    <w:rsid w:val="00A06F76"/>
    <w:rsid w:val="00A147F3"/>
    <w:rsid w:val="00A47845"/>
    <w:rsid w:val="00A52E83"/>
    <w:rsid w:val="00A530D4"/>
    <w:rsid w:val="00A60575"/>
    <w:rsid w:val="00A671B1"/>
    <w:rsid w:val="00A8151F"/>
    <w:rsid w:val="00AA16E5"/>
    <w:rsid w:val="00AB30AC"/>
    <w:rsid w:val="00AD6775"/>
    <w:rsid w:val="00AF19A1"/>
    <w:rsid w:val="00B143EE"/>
    <w:rsid w:val="00B27881"/>
    <w:rsid w:val="00B64CF1"/>
    <w:rsid w:val="00B851ED"/>
    <w:rsid w:val="00BB7949"/>
    <w:rsid w:val="00BC3B1B"/>
    <w:rsid w:val="00BE35C7"/>
    <w:rsid w:val="00BF11B7"/>
    <w:rsid w:val="00C15326"/>
    <w:rsid w:val="00C34A79"/>
    <w:rsid w:val="00C52B52"/>
    <w:rsid w:val="00C9714A"/>
    <w:rsid w:val="00CA1E76"/>
    <w:rsid w:val="00CA2C83"/>
    <w:rsid w:val="00CC12B8"/>
    <w:rsid w:val="00CE05C4"/>
    <w:rsid w:val="00D03DB2"/>
    <w:rsid w:val="00D40B64"/>
    <w:rsid w:val="00D6432F"/>
    <w:rsid w:val="00D75CD7"/>
    <w:rsid w:val="00D7620D"/>
    <w:rsid w:val="00DB680F"/>
    <w:rsid w:val="00DB75A2"/>
    <w:rsid w:val="00DC12D4"/>
    <w:rsid w:val="00E40F74"/>
    <w:rsid w:val="00E415C8"/>
    <w:rsid w:val="00E471E0"/>
    <w:rsid w:val="00E53E9E"/>
    <w:rsid w:val="00E6145E"/>
    <w:rsid w:val="00E72B47"/>
    <w:rsid w:val="00E96341"/>
    <w:rsid w:val="00ED4EF6"/>
    <w:rsid w:val="00EF7325"/>
    <w:rsid w:val="00F26BBD"/>
    <w:rsid w:val="00F313C6"/>
    <w:rsid w:val="00F32CDC"/>
    <w:rsid w:val="00F4015F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7EEAC"/>
  <w15:docId w15:val="{F31FE5E3-8638-43D0-93D8-E652409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ED28-B30E-445F-8A2D-2FE2B3BA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5997</Words>
  <Characters>35383</Characters>
  <Application>Microsoft Office Word</Application>
  <DocSecurity>4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Musil</dc:creator>
  <cp:lastModifiedBy>Vlková Michaela (ÚMČ Praha 3)</cp:lastModifiedBy>
  <cp:revision>2</cp:revision>
  <dcterms:created xsi:type="dcterms:W3CDTF">2020-12-07T08:21:00Z</dcterms:created>
  <dcterms:modified xsi:type="dcterms:W3CDTF">2020-12-07T08:21:00Z</dcterms:modified>
</cp:coreProperties>
</file>