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61857422" w14:textId="77777777" w:rsidR="00B87084" w:rsidRDefault="00B87084" w:rsidP="00B87084">
      <w:pPr>
        <w:spacing w:after="60" w:line="240" w:lineRule="auto"/>
        <w:rPr>
          <w:rFonts w:ascii="Arial" w:hAnsi="Arial" w:cs="Arial"/>
          <w:b/>
          <w:sz w:val="23"/>
          <w:szCs w:val="23"/>
        </w:rPr>
      </w:pPr>
      <w:r w:rsidRPr="00764E14">
        <w:rPr>
          <w:rFonts w:ascii="Arial" w:hAnsi="Arial" w:cs="Arial"/>
          <w:b/>
          <w:sz w:val="23"/>
          <w:szCs w:val="23"/>
        </w:rPr>
        <w:t>KRD – obchodní společnost s.r.o.</w:t>
      </w:r>
    </w:p>
    <w:p w14:paraId="41F35405" w14:textId="306737BF"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87084" w:rsidRPr="00764E14">
        <w:rPr>
          <w:rFonts w:ascii="Arial" w:hAnsi="Arial" w:cs="Arial"/>
          <w:sz w:val="23"/>
          <w:szCs w:val="23"/>
        </w:rPr>
        <w:t>26424991</w:t>
      </w:r>
    </w:p>
    <w:p w14:paraId="2EEB174A" w14:textId="20CBFCC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87084" w:rsidRPr="00764E14">
        <w:rPr>
          <w:rStyle w:val="platne1"/>
          <w:rFonts w:ascii="Arial" w:hAnsi="Arial" w:cs="Arial"/>
          <w:sz w:val="23"/>
          <w:szCs w:val="23"/>
        </w:rPr>
        <w:t>CZ26424991</w:t>
      </w:r>
    </w:p>
    <w:p w14:paraId="0BE932B3" w14:textId="582EBE58"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87084" w:rsidRPr="00764E14">
        <w:rPr>
          <w:rStyle w:val="platne1"/>
          <w:rFonts w:ascii="Arial" w:hAnsi="Arial" w:cs="Arial"/>
          <w:sz w:val="23"/>
          <w:szCs w:val="23"/>
        </w:rPr>
        <w:t>Pekařská 603/12, Praha 5, 155 00</w:t>
      </w:r>
    </w:p>
    <w:p w14:paraId="0C4AB514" w14:textId="0623A9F5"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87084" w:rsidRPr="00764E14">
        <w:rPr>
          <w:rStyle w:val="platne1"/>
          <w:rFonts w:ascii="Arial" w:hAnsi="Arial" w:cs="Arial"/>
          <w:sz w:val="23"/>
          <w:szCs w:val="23"/>
        </w:rPr>
        <w:t>Městským soudem v Praze, oddíl C, vložka 81246</w:t>
      </w:r>
    </w:p>
    <w:p w14:paraId="29116EA6" w14:textId="51511675"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87084" w:rsidRPr="00764E14">
        <w:rPr>
          <w:rStyle w:val="platne1"/>
          <w:rFonts w:ascii="Arial" w:hAnsi="Arial" w:cs="Arial"/>
          <w:sz w:val="23"/>
          <w:szCs w:val="23"/>
        </w:rPr>
        <w:t>Mgr. Viktor Krivjanský, jednatel</w:t>
      </w:r>
    </w:p>
    <w:p w14:paraId="1CCE9A7E" w14:textId="273BAB9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B87084" w:rsidRPr="00B87084">
        <w:rPr>
          <w:rStyle w:val="platne1"/>
          <w:rFonts w:ascii="Arial" w:hAnsi="Arial" w:cs="Arial"/>
          <w:sz w:val="23"/>
          <w:szCs w:val="23"/>
        </w:rPr>
        <w:t>UniCredit Bank Czech Republic and Slovakia a.s.</w:t>
      </w:r>
    </w:p>
    <w:p w14:paraId="3D09927D" w14:textId="5FB33B48"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87084" w:rsidRPr="00B87084">
        <w:rPr>
          <w:rFonts w:ascii="Arial" w:hAnsi="Arial" w:cs="Arial"/>
          <w:bCs/>
        </w:rPr>
        <w:t>1387866822</w:t>
      </w:r>
      <w:r w:rsidR="00B87084">
        <w:rPr>
          <w:rFonts w:ascii="Arial" w:hAnsi="Arial" w:cs="Arial"/>
          <w:bCs/>
        </w:rPr>
        <w:t>/2700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2A6F6452"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3A6048">
        <w:rPr>
          <w:rFonts w:ascii="Arial" w:eastAsia="Times New Roman" w:hAnsi="Arial" w:cs="Arial"/>
          <w:sz w:val="23"/>
          <w:szCs w:val="23"/>
        </w:rPr>
        <w:t xml:space="preserve"> Brno, Jihlavská 20, PSČ 625 00</w:t>
      </w:r>
    </w:p>
    <w:p w14:paraId="7A4FFB35" w14:textId="78C59199" w:rsidR="007C7279" w:rsidRPr="003A6048" w:rsidRDefault="008645D8" w:rsidP="007C7279">
      <w:pPr>
        <w:spacing w:after="60"/>
        <w:jc w:val="both"/>
        <w:rPr>
          <w:rFonts w:ascii="Arial" w:hAnsi="Arial" w:cs="Arial"/>
        </w:rPr>
      </w:pPr>
      <w:r w:rsidRPr="003A6048">
        <w:rPr>
          <w:rFonts w:ascii="Arial" w:hAnsi="Arial" w:cs="Arial"/>
        </w:rPr>
        <w:t>zastoupena</w:t>
      </w:r>
      <w:r w:rsidR="007C7279" w:rsidRPr="003A6048">
        <w:rPr>
          <w:rFonts w:ascii="Arial" w:hAnsi="Arial" w:cs="Arial"/>
        </w:rPr>
        <w:t xml:space="preserve">: </w:t>
      </w:r>
      <w:r w:rsidR="003A6048" w:rsidRPr="003A6048">
        <w:rPr>
          <w:rFonts w:ascii="Arial" w:hAnsi="Arial" w:cs="Arial"/>
        </w:rPr>
        <w:t>prof. MUDr. Jaroslav Štěrba, Ph.D., ředitel</w:t>
      </w:r>
      <w:r w:rsidR="00EB6947" w:rsidRPr="003A6048">
        <w:rPr>
          <w:rFonts w:ascii="Arial" w:hAnsi="Arial" w:cs="Arial"/>
        </w:rPr>
        <w:t>,</w:t>
      </w:r>
    </w:p>
    <w:p w14:paraId="69651C8F" w14:textId="134421F6" w:rsidR="006260B6" w:rsidRPr="005C3BB5" w:rsidRDefault="006260B6" w:rsidP="007C7279">
      <w:pPr>
        <w:spacing w:after="60"/>
        <w:jc w:val="both"/>
        <w:rPr>
          <w:rFonts w:ascii="Arial" w:hAnsi="Arial" w:cs="Arial"/>
          <w:sz w:val="23"/>
          <w:szCs w:val="23"/>
        </w:rPr>
      </w:pPr>
      <w:r w:rsidRPr="005C3BB5">
        <w:rPr>
          <w:rFonts w:ascii="Arial" w:hAnsi="Arial" w:cs="Arial"/>
          <w:sz w:val="23"/>
          <w:szCs w:val="23"/>
        </w:rPr>
        <w:t xml:space="preserve">bankovní spojení: </w:t>
      </w:r>
      <w:r w:rsidR="005C3BB5" w:rsidRPr="005C3BB5">
        <w:rPr>
          <w:rFonts w:ascii="Arial" w:hAnsi="Arial" w:cs="Arial"/>
          <w:sz w:val="23"/>
          <w:szCs w:val="23"/>
        </w:rPr>
        <w:t>Česká národní b</w:t>
      </w:r>
      <w:r w:rsidRPr="005C3BB5">
        <w:rPr>
          <w:rFonts w:ascii="Arial" w:hAnsi="Arial" w:cs="Arial"/>
          <w:sz w:val="23"/>
          <w:szCs w:val="23"/>
        </w:rPr>
        <w:t xml:space="preserve">anka, </w:t>
      </w:r>
      <w:r w:rsidR="005C3BB5" w:rsidRPr="005C3BB5">
        <w:rPr>
          <w:rFonts w:ascii="Arial" w:hAnsi="Arial" w:cs="Arial"/>
          <w:sz w:val="23"/>
          <w:szCs w:val="23"/>
        </w:rPr>
        <w:t>Na Příkopě 28, 115 03 Praha 1</w:t>
      </w:r>
      <w:r w:rsidRPr="005C3BB5">
        <w:rPr>
          <w:rFonts w:ascii="Arial" w:hAnsi="Arial" w:cs="Arial"/>
          <w:sz w:val="23"/>
          <w:szCs w:val="23"/>
        </w:rPr>
        <w:t xml:space="preserve">, </w:t>
      </w:r>
      <w:r w:rsidR="005C3BB5" w:rsidRPr="005C3BB5">
        <w:rPr>
          <w:rFonts w:ascii="Arial" w:hAnsi="Arial" w:cs="Arial"/>
          <w:sz w:val="23"/>
          <w:szCs w:val="23"/>
        </w:rPr>
        <w:t xml:space="preserve">pobočka </w:t>
      </w:r>
      <w:r w:rsidRPr="005C3BB5">
        <w:rPr>
          <w:rFonts w:ascii="Arial" w:hAnsi="Arial" w:cs="Arial"/>
          <w:sz w:val="23"/>
          <w:szCs w:val="23"/>
        </w:rPr>
        <w:t>Brno</w:t>
      </w:r>
      <w:r w:rsidR="005C3BB5" w:rsidRPr="005C3BB5">
        <w:rPr>
          <w:rFonts w:ascii="Arial" w:hAnsi="Arial" w:cs="Arial"/>
          <w:sz w:val="23"/>
          <w:szCs w:val="23"/>
        </w:rPr>
        <w:t>, Rooseveltova 18, 601 10 Brno</w:t>
      </w:r>
    </w:p>
    <w:p w14:paraId="670580F9" w14:textId="7672B295" w:rsidR="005D0FD1" w:rsidRPr="005C3BB5" w:rsidRDefault="005D0FD1" w:rsidP="007C7279">
      <w:pPr>
        <w:spacing w:after="60"/>
        <w:jc w:val="both"/>
        <w:rPr>
          <w:rFonts w:ascii="Arial" w:hAnsi="Arial" w:cs="Arial"/>
          <w:sz w:val="23"/>
          <w:szCs w:val="23"/>
        </w:rPr>
      </w:pPr>
      <w:r w:rsidRPr="005C3BB5">
        <w:rPr>
          <w:rFonts w:ascii="Arial" w:hAnsi="Arial" w:cs="Arial"/>
          <w:sz w:val="23"/>
          <w:szCs w:val="23"/>
        </w:rPr>
        <w:t xml:space="preserve">číslo bankovního účtu: </w:t>
      </w:r>
      <w:r w:rsidR="00330DC4" w:rsidRPr="005C3BB5">
        <w:rPr>
          <w:rFonts w:ascii="Arial" w:hAnsi="Arial" w:cs="Arial"/>
          <w:sz w:val="23"/>
          <w:szCs w:val="23"/>
        </w:rPr>
        <w:t>71234621/0</w:t>
      </w:r>
      <w:r w:rsidR="005C3BB5" w:rsidRPr="005C3BB5">
        <w:rPr>
          <w:rFonts w:ascii="Arial" w:hAnsi="Arial" w:cs="Arial"/>
          <w:sz w:val="23"/>
          <w:szCs w:val="23"/>
        </w:rPr>
        <w:t>7</w:t>
      </w:r>
      <w:r w:rsidR="00330DC4" w:rsidRPr="005C3BB5">
        <w:rPr>
          <w:rFonts w:ascii="Arial" w:hAnsi="Arial" w:cs="Arial"/>
          <w:sz w:val="23"/>
          <w:szCs w:val="23"/>
        </w:rPr>
        <w:t>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3A6048" w:rsidRDefault="00D86891" w:rsidP="003A6048">
      <w:pPr>
        <w:spacing w:after="0" w:line="240" w:lineRule="auto"/>
        <w:rPr>
          <w:rFonts w:ascii="Arial" w:hAnsi="Arial" w:cs="Arial"/>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A6048" w:rsidRDefault="008D17FE" w:rsidP="003A6048">
      <w:pPr>
        <w:pStyle w:val="Zkladntext3"/>
        <w:rPr>
          <w:rFonts w:ascii="Arial" w:hAnsi="Arial" w:cs="Arial"/>
          <w:sz w:val="23"/>
          <w:szCs w:val="23"/>
          <w:lang w:val="cs-CZ"/>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A6048" w:rsidRDefault="003A1056" w:rsidP="003A6048">
      <w:pPr>
        <w:pStyle w:val="Zkladntext3"/>
        <w:rPr>
          <w:rFonts w:ascii="Arial" w:hAnsi="Arial" w:cs="Arial"/>
          <w:sz w:val="23"/>
          <w:szCs w:val="23"/>
          <w:lang w:val="cs-CZ"/>
        </w:rPr>
      </w:pPr>
    </w:p>
    <w:p w14:paraId="30B45725" w14:textId="36C20B08" w:rsidR="00D86891" w:rsidRPr="008D17FE" w:rsidRDefault="00142BD2" w:rsidP="0063036D">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4A6EBC">
        <w:rPr>
          <w:rFonts w:ascii="Arial" w:hAnsi="Arial" w:cs="Arial"/>
          <w:b/>
          <w:sz w:val="23"/>
          <w:szCs w:val="23"/>
          <w:lang w:val="cs-CZ"/>
        </w:rPr>
        <w:t xml:space="preserve">1 ks </w:t>
      </w:r>
      <w:r w:rsidR="00AB2AAB">
        <w:rPr>
          <w:rFonts w:ascii="Arial" w:hAnsi="Arial" w:cs="Arial"/>
          <w:b/>
          <w:sz w:val="23"/>
          <w:szCs w:val="23"/>
          <w:lang w:val="cs-CZ"/>
        </w:rPr>
        <w:t>s</w:t>
      </w:r>
      <w:r w:rsidR="0063036D" w:rsidRPr="0063036D">
        <w:rPr>
          <w:rFonts w:ascii="Arial" w:hAnsi="Arial" w:cs="Arial"/>
          <w:b/>
          <w:sz w:val="23"/>
          <w:szCs w:val="23"/>
          <w:lang w:val="cs-CZ"/>
        </w:rPr>
        <w:t>kříňový nízkoenergetický hlubokomrazící</w:t>
      </w:r>
      <w:r w:rsidR="00AB2AAB">
        <w:rPr>
          <w:rFonts w:ascii="Arial" w:hAnsi="Arial" w:cs="Arial"/>
          <w:b/>
          <w:sz w:val="23"/>
          <w:szCs w:val="23"/>
          <w:lang w:val="cs-CZ"/>
        </w:rPr>
        <w:t xml:space="preserve"> box</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63036D" w:rsidRPr="0063036D">
        <w:rPr>
          <w:rFonts w:ascii="Arial" w:hAnsi="Arial" w:cs="Arial"/>
          <w:b/>
          <w:i/>
          <w:sz w:val="23"/>
          <w:szCs w:val="23"/>
          <w:lang w:val="cs-CZ"/>
        </w:rPr>
        <w:t>DW-86L579BP</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A6048" w:rsidRDefault="00B9193B" w:rsidP="003A6048">
      <w:pPr>
        <w:pStyle w:val="Zkladntext3"/>
        <w:rPr>
          <w:rFonts w:ascii="Arial" w:hAnsi="Arial" w:cs="Arial"/>
          <w:sz w:val="23"/>
          <w:szCs w:val="23"/>
          <w:lang w:val="cs-CZ"/>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A6048" w:rsidRDefault="003A1056" w:rsidP="003A6048">
      <w:pPr>
        <w:pStyle w:val="Zkladntext3"/>
        <w:rPr>
          <w:rFonts w:ascii="Arial" w:hAnsi="Arial" w:cs="Arial"/>
          <w:sz w:val="23"/>
          <w:szCs w:val="23"/>
          <w:lang w:val="cs-CZ"/>
        </w:rPr>
      </w:pPr>
    </w:p>
    <w:p w14:paraId="41D52977" w14:textId="6062DBB0"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w:t>
      </w:r>
      <w:r w:rsidR="003F7B02" w:rsidRPr="003A6048">
        <w:rPr>
          <w:rFonts w:ascii="Arial" w:hAnsi="Arial" w:cs="Arial"/>
          <w:sz w:val="23"/>
          <w:szCs w:val="23"/>
        </w:rPr>
        <w:t xml:space="preserve">nejpozději </w:t>
      </w:r>
      <w:r w:rsidR="003F7B02" w:rsidRPr="003A6048">
        <w:rPr>
          <w:rFonts w:ascii="Arial" w:hAnsi="Arial" w:cs="Arial"/>
          <w:b/>
          <w:sz w:val="23"/>
          <w:szCs w:val="23"/>
        </w:rPr>
        <w:t xml:space="preserve">do </w:t>
      </w:r>
      <w:r w:rsidR="004A6EBC">
        <w:rPr>
          <w:rFonts w:ascii="Arial" w:hAnsi="Arial" w:cs="Arial"/>
          <w:b/>
          <w:sz w:val="23"/>
          <w:szCs w:val="23"/>
          <w:lang w:val="cs-CZ"/>
        </w:rPr>
        <w:t>6</w:t>
      </w:r>
      <w:r w:rsidR="0042712C" w:rsidRPr="003A6048">
        <w:rPr>
          <w:rFonts w:ascii="Arial" w:hAnsi="Arial" w:cs="Arial"/>
          <w:b/>
          <w:sz w:val="23"/>
          <w:szCs w:val="23"/>
        </w:rPr>
        <w:t xml:space="preserve"> </w:t>
      </w:r>
      <w:r w:rsidR="006C3751" w:rsidRPr="003A6048">
        <w:rPr>
          <w:rFonts w:ascii="Arial" w:hAnsi="Arial" w:cs="Arial"/>
          <w:b/>
          <w:sz w:val="23"/>
          <w:szCs w:val="23"/>
        </w:rPr>
        <w:t>týdnů</w:t>
      </w:r>
      <w:r w:rsidRPr="003A6048">
        <w:rPr>
          <w:rFonts w:ascii="Arial" w:hAnsi="Arial" w:cs="Arial"/>
          <w:sz w:val="23"/>
          <w:szCs w:val="23"/>
        </w:rPr>
        <w:t xml:space="preserve"> </w:t>
      </w:r>
      <w:r w:rsidR="003F7B02" w:rsidRPr="003A6048">
        <w:rPr>
          <w:rFonts w:ascii="Arial" w:hAnsi="Arial" w:cs="Arial"/>
          <w:sz w:val="23"/>
          <w:szCs w:val="23"/>
        </w:rPr>
        <w:t xml:space="preserve">ode </w:t>
      </w:r>
      <w:r w:rsidR="003F7B02" w:rsidRPr="008D17FE">
        <w:rPr>
          <w:rFonts w:ascii="Arial" w:hAnsi="Arial" w:cs="Arial"/>
          <w:sz w:val="23"/>
          <w:szCs w:val="23"/>
        </w:rPr>
        <w:t xml:space="preserve">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2D42699C" w:rsidR="00BE2371" w:rsidRPr="003A6048"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F46E42">
        <w:rPr>
          <w:rFonts w:ascii="Arial" w:hAnsi="Arial" w:cs="Arial"/>
          <w:sz w:val="23"/>
          <w:szCs w:val="23"/>
          <w:lang w:val="cs-CZ"/>
        </w:rPr>
        <w:t xml:space="preserve">Oddělení klinické </w:t>
      </w:r>
      <w:r w:rsidR="0017738A">
        <w:rPr>
          <w:rFonts w:ascii="Arial" w:hAnsi="Arial" w:cs="Arial"/>
          <w:sz w:val="23"/>
          <w:szCs w:val="23"/>
          <w:lang w:val="cs-CZ"/>
        </w:rPr>
        <w:t>biochemie</w:t>
      </w:r>
      <w:r w:rsidR="00F46E42">
        <w:rPr>
          <w:rFonts w:ascii="Arial" w:hAnsi="Arial" w:cs="Arial"/>
          <w:sz w:val="23"/>
          <w:szCs w:val="23"/>
          <w:lang w:val="cs-CZ"/>
        </w:rPr>
        <w:t>,</w:t>
      </w:r>
      <w:r w:rsidR="00B02DCA" w:rsidRPr="00B02DCA">
        <w:rPr>
          <w:rFonts w:ascii="Arial" w:hAnsi="Arial" w:cs="Arial"/>
          <w:sz w:val="23"/>
          <w:szCs w:val="23"/>
          <w:lang w:val="cs-CZ"/>
        </w:rPr>
        <w:t xml:space="preserve"> Fakultní nemocnice Brno,</w:t>
      </w:r>
      <w:r w:rsidR="00851531">
        <w:rPr>
          <w:rFonts w:ascii="Arial" w:hAnsi="Arial" w:cs="Arial"/>
          <w:sz w:val="23"/>
          <w:szCs w:val="23"/>
          <w:lang w:val="cs-CZ"/>
        </w:rPr>
        <w:t xml:space="preserve"> pracoviště Nemocnice Bohunice a Porodnice, </w:t>
      </w:r>
      <w:r w:rsidR="00851531" w:rsidRPr="003669C0">
        <w:rPr>
          <w:rFonts w:ascii="Arial" w:hAnsi="Arial" w:cs="Arial"/>
          <w:sz w:val="23"/>
          <w:szCs w:val="23"/>
          <w:lang w:val="cs-CZ"/>
        </w:rPr>
        <w:t>Jihlavská 20, 625 00 Brno.</w:t>
      </w:r>
    </w:p>
    <w:p w14:paraId="262EC3BD" w14:textId="77777777" w:rsidR="003A6048" w:rsidRDefault="003A6048" w:rsidP="003A6048">
      <w:pPr>
        <w:pStyle w:val="Zkladntext3"/>
        <w:tabs>
          <w:tab w:val="left" w:pos="709"/>
        </w:tabs>
        <w:ind w:left="709" w:hanging="709"/>
        <w:rPr>
          <w:rFonts w:ascii="Arial" w:hAnsi="Arial" w:cs="Arial"/>
          <w:sz w:val="23"/>
          <w:szCs w:val="23"/>
        </w:rPr>
      </w:pPr>
    </w:p>
    <w:p w14:paraId="00BBB9A8" w14:textId="3E621C9C" w:rsidR="00183DEA" w:rsidRPr="00E820A0" w:rsidRDefault="00183DEA" w:rsidP="00B02DCA">
      <w:pPr>
        <w:pStyle w:val="Zkladntext3"/>
        <w:numPr>
          <w:ilvl w:val="0"/>
          <w:numId w:val="17"/>
        </w:numPr>
        <w:tabs>
          <w:tab w:val="left" w:pos="709"/>
        </w:tabs>
        <w:ind w:hanging="720"/>
        <w:rPr>
          <w:rFonts w:ascii="Arial" w:hAnsi="Arial" w:cs="Arial"/>
          <w:sz w:val="23"/>
          <w:szCs w:val="23"/>
        </w:rPr>
      </w:pPr>
      <w:r w:rsidRPr="00E820A0">
        <w:rPr>
          <w:rFonts w:ascii="Arial" w:hAnsi="Arial" w:cs="Arial"/>
          <w:sz w:val="23"/>
          <w:szCs w:val="23"/>
          <w:lang w:val="cs-CZ"/>
        </w:rPr>
        <w:t xml:space="preserve">Prodávající se zavazuje v případě požadavku součinnosti s oddělením Centra informatiky FN Brno (instalace aplikací, systémů, připojení do datové sítě, apod.) se zúčastnit technické schůzky se zástupci Kupujícího v sídle Kupujícího, a to do 14 pracovních dnů od uzavření kupní smlouvy, kde si obě zúčastněné strany odsouhlasí technické řešení zakázky v podmínkách FN Brno. Termín technické schůzky je Prodávající povinen dohodnout s oddělením Centra informatiky FN Brno, </w:t>
      </w:r>
      <w:r w:rsidR="00143DF9" w:rsidRPr="00143DF9">
        <w:rPr>
          <w:rFonts w:ascii="Arial" w:hAnsi="Arial" w:cs="Arial"/>
          <w:sz w:val="23"/>
          <w:szCs w:val="23"/>
          <w:lang w:val="cs-CZ"/>
        </w:rPr>
        <w:t xml:space="preserve">s panem náměstkem </w:t>
      </w:r>
      <w:r w:rsidR="00804CDE">
        <w:rPr>
          <w:rFonts w:ascii="Arial" w:hAnsi="Arial" w:cs="Arial"/>
          <w:sz w:val="23"/>
          <w:szCs w:val="23"/>
          <w:lang w:val="cs-CZ"/>
        </w:rPr>
        <w:t>xxxxxxxxxxxxxxxxx</w:t>
      </w:r>
      <w:r w:rsidR="00E820A0" w:rsidRPr="00143DF9">
        <w:rPr>
          <w:rFonts w:ascii="Arial" w:hAnsi="Arial" w:cs="Arial"/>
          <w:sz w:val="23"/>
          <w:szCs w:val="23"/>
          <w:lang w:val="cs-CZ"/>
        </w:rPr>
        <w:t>,</w:t>
      </w:r>
      <w:r w:rsidRPr="00143DF9">
        <w:rPr>
          <w:rFonts w:ascii="Arial" w:hAnsi="Arial" w:cs="Arial"/>
          <w:sz w:val="23"/>
          <w:szCs w:val="23"/>
          <w:lang w:val="cs-CZ"/>
        </w:rPr>
        <w:t xml:space="preserve"> </w:t>
      </w:r>
      <w:r w:rsidR="00E820A0" w:rsidRPr="00143DF9">
        <w:rPr>
          <w:rFonts w:ascii="Arial" w:hAnsi="Arial" w:cs="Arial"/>
          <w:sz w:val="23"/>
          <w:szCs w:val="23"/>
          <w:lang w:val="cs-CZ"/>
        </w:rPr>
        <w:t xml:space="preserve">tel.: </w:t>
      </w:r>
      <w:r w:rsidR="00804CDE">
        <w:rPr>
          <w:rFonts w:ascii="Arial" w:hAnsi="Arial" w:cs="Arial"/>
          <w:sz w:val="23"/>
          <w:szCs w:val="23"/>
          <w:lang w:val="cs-CZ"/>
        </w:rPr>
        <w:t>xxxxxxxxxxxxxxxxxx</w:t>
      </w:r>
      <w:r w:rsidR="00E820A0" w:rsidRPr="00143DF9">
        <w:rPr>
          <w:rFonts w:ascii="Arial" w:hAnsi="Arial" w:cs="Arial"/>
          <w:sz w:val="23"/>
          <w:szCs w:val="23"/>
          <w:lang w:val="cs-CZ"/>
        </w:rPr>
        <w:t xml:space="preserve"> a písemně na e-mail:</w:t>
      </w:r>
      <w:r w:rsidR="00143DF9" w:rsidRPr="00143DF9">
        <w:rPr>
          <w:rFonts w:ascii="Arial" w:hAnsi="Arial" w:cs="Arial"/>
          <w:sz w:val="22"/>
          <w:szCs w:val="22"/>
        </w:rPr>
        <w:t xml:space="preserve"> </w:t>
      </w:r>
      <w:r w:rsidR="00804CDE">
        <w:rPr>
          <w:rStyle w:val="Hypertextovodkaz"/>
          <w:rFonts w:ascii="Arial" w:hAnsi="Arial" w:cs="Arial"/>
          <w:sz w:val="22"/>
          <w:szCs w:val="22"/>
          <w:lang w:val="cs-CZ"/>
        </w:rPr>
        <w:t>xxxxxxxxxxxxxxxxxxx</w:t>
      </w:r>
      <w:r w:rsidRPr="00E820A0">
        <w:rPr>
          <w:rFonts w:ascii="Arial" w:hAnsi="Arial" w:cs="Arial"/>
          <w:sz w:val="23"/>
          <w:szCs w:val="23"/>
          <w:lang w:val="cs-CZ"/>
        </w:rPr>
        <w:t xml:space="preserve"> minimálně 3 pracovní dny před plánovaným termínem konání schůzky.</w:t>
      </w:r>
    </w:p>
    <w:p w14:paraId="4975C127" w14:textId="77777777" w:rsidR="00E820A0" w:rsidRPr="00E820A0" w:rsidRDefault="00E820A0" w:rsidP="00E820A0">
      <w:pPr>
        <w:pStyle w:val="Zkladntext3"/>
        <w:tabs>
          <w:tab w:val="left" w:pos="709"/>
        </w:tabs>
        <w:rPr>
          <w:rFonts w:ascii="Arial" w:hAnsi="Arial" w:cs="Arial"/>
          <w:sz w:val="23"/>
          <w:szCs w:val="23"/>
        </w:rPr>
      </w:pPr>
    </w:p>
    <w:p w14:paraId="3CCE1AD4" w14:textId="4A4B64B1" w:rsidR="00183DEA" w:rsidRPr="00E820A0" w:rsidRDefault="00183DEA" w:rsidP="00B02DCA">
      <w:pPr>
        <w:pStyle w:val="Zkladntext3"/>
        <w:numPr>
          <w:ilvl w:val="0"/>
          <w:numId w:val="17"/>
        </w:numPr>
        <w:tabs>
          <w:tab w:val="left" w:pos="709"/>
        </w:tabs>
        <w:ind w:hanging="720"/>
        <w:rPr>
          <w:rFonts w:ascii="Arial" w:hAnsi="Arial" w:cs="Arial"/>
          <w:sz w:val="23"/>
          <w:szCs w:val="23"/>
        </w:rPr>
      </w:pPr>
      <w:r w:rsidRPr="00E820A0">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E820A0">
        <w:rPr>
          <w:rFonts w:ascii="Arial" w:hAnsi="Arial" w:cs="Arial"/>
          <w:sz w:val="23"/>
          <w:szCs w:val="23"/>
          <w:lang w:val="cs-CZ"/>
        </w:rPr>
        <w:t>Zboží</w:t>
      </w:r>
      <w:r w:rsidRPr="00E820A0">
        <w:rPr>
          <w:rFonts w:ascii="Arial" w:hAnsi="Arial" w:cs="Arial"/>
          <w:sz w:val="23"/>
          <w:szCs w:val="23"/>
          <w:lang w:val="cs-CZ"/>
        </w:rPr>
        <w:t xml:space="preserve"> uzavřenou platnou</w:t>
      </w:r>
      <w:r w:rsidR="00FC17C6" w:rsidRPr="00E820A0">
        <w:rPr>
          <w:rFonts w:ascii="Arial" w:hAnsi="Arial" w:cs="Arial"/>
          <w:sz w:val="23"/>
          <w:szCs w:val="23"/>
          <w:lang w:val="cs-CZ"/>
        </w:rPr>
        <w:t xml:space="preserve"> NDA</w:t>
      </w:r>
      <w:r w:rsidRPr="00E820A0">
        <w:rPr>
          <w:rFonts w:ascii="Arial" w:hAnsi="Arial" w:cs="Arial"/>
          <w:sz w:val="23"/>
          <w:szCs w:val="23"/>
          <w:lang w:val="cs-CZ"/>
        </w:rPr>
        <w:t>. Bez uvedené technické schůzky a NDA není Kupující po</w:t>
      </w:r>
      <w:r w:rsidR="00E820A0" w:rsidRPr="00E820A0">
        <w:rPr>
          <w:rFonts w:ascii="Arial" w:hAnsi="Arial" w:cs="Arial"/>
          <w:sz w:val="23"/>
          <w:szCs w:val="23"/>
          <w:lang w:val="cs-CZ"/>
        </w:rPr>
        <w:t>vinen Předmět plnění převzít.</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5B173076" w:rsidR="004A492C" w:rsidRPr="00851531" w:rsidRDefault="009A3D16" w:rsidP="00D813B7">
      <w:pPr>
        <w:pStyle w:val="Zkladntext3"/>
        <w:numPr>
          <w:ilvl w:val="0"/>
          <w:numId w:val="17"/>
        </w:numPr>
        <w:tabs>
          <w:tab w:val="left" w:pos="709"/>
        </w:tabs>
        <w:ind w:left="709" w:hanging="709"/>
        <w:rPr>
          <w:rFonts w:ascii="Arial" w:hAnsi="Arial" w:cs="Arial"/>
          <w:sz w:val="23"/>
          <w:szCs w:val="23"/>
        </w:rPr>
      </w:pPr>
      <w:r w:rsidRPr="00851531">
        <w:rPr>
          <w:rFonts w:ascii="Arial" w:hAnsi="Arial" w:cs="Arial"/>
          <w:sz w:val="23"/>
          <w:szCs w:val="23"/>
        </w:rPr>
        <w:lastRenderedPageBreak/>
        <w:t xml:space="preserve">Prodávající se zavazuje oznámit </w:t>
      </w:r>
      <w:r w:rsidR="00560C16" w:rsidRPr="00851531">
        <w:rPr>
          <w:rFonts w:ascii="Arial" w:hAnsi="Arial" w:cs="Arial"/>
          <w:sz w:val="23"/>
          <w:szCs w:val="23"/>
        </w:rPr>
        <w:t xml:space="preserve">Kupujícímu </w:t>
      </w:r>
      <w:r w:rsidRPr="00851531">
        <w:rPr>
          <w:rFonts w:ascii="Arial" w:hAnsi="Arial" w:cs="Arial"/>
          <w:sz w:val="23"/>
          <w:szCs w:val="23"/>
        </w:rPr>
        <w:t xml:space="preserve">konkrétní termín dodání Zboží </w:t>
      </w:r>
      <w:r w:rsidR="00372AF0" w:rsidRPr="00851531">
        <w:rPr>
          <w:rFonts w:ascii="Arial" w:hAnsi="Arial" w:cs="Arial"/>
          <w:sz w:val="23"/>
          <w:szCs w:val="23"/>
          <w:lang w:val="cs-CZ"/>
        </w:rPr>
        <w:t>pět</w:t>
      </w:r>
      <w:r w:rsidRPr="00851531">
        <w:rPr>
          <w:rFonts w:ascii="Arial" w:hAnsi="Arial" w:cs="Arial"/>
          <w:sz w:val="23"/>
          <w:szCs w:val="23"/>
        </w:rPr>
        <w:t xml:space="preserve"> pracovní</w:t>
      </w:r>
      <w:r w:rsidR="00372AF0" w:rsidRPr="00851531">
        <w:rPr>
          <w:rFonts w:ascii="Arial" w:hAnsi="Arial" w:cs="Arial"/>
          <w:sz w:val="23"/>
          <w:szCs w:val="23"/>
          <w:lang w:val="cs-CZ"/>
        </w:rPr>
        <w:t>ch</w:t>
      </w:r>
      <w:r w:rsidRPr="00851531">
        <w:rPr>
          <w:rFonts w:ascii="Arial" w:hAnsi="Arial" w:cs="Arial"/>
          <w:sz w:val="23"/>
          <w:szCs w:val="23"/>
        </w:rPr>
        <w:t xml:space="preserve"> dn</w:t>
      </w:r>
      <w:r w:rsidR="00372AF0" w:rsidRPr="00851531">
        <w:rPr>
          <w:rFonts w:ascii="Arial" w:hAnsi="Arial" w:cs="Arial"/>
          <w:sz w:val="23"/>
          <w:szCs w:val="23"/>
          <w:lang w:val="cs-CZ"/>
        </w:rPr>
        <w:t>ů</w:t>
      </w:r>
      <w:r w:rsidRPr="00851531">
        <w:rPr>
          <w:rFonts w:ascii="Arial" w:hAnsi="Arial" w:cs="Arial"/>
          <w:sz w:val="23"/>
          <w:szCs w:val="23"/>
        </w:rPr>
        <w:t xml:space="preserve"> před plánovaným termínem </w:t>
      </w:r>
      <w:r w:rsidR="00735D41" w:rsidRPr="00851531">
        <w:rPr>
          <w:rFonts w:ascii="Arial" w:hAnsi="Arial" w:cs="Arial"/>
          <w:sz w:val="23"/>
          <w:szCs w:val="23"/>
        </w:rPr>
        <w:t xml:space="preserve">dodání </w:t>
      </w:r>
      <w:r w:rsidRPr="00851531">
        <w:rPr>
          <w:rFonts w:ascii="Arial" w:hAnsi="Arial" w:cs="Arial"/>
          <w:sz w:val="23"/>
          <w:szCs w:val="23"/>
        </w:rPr>
        <w:t xml:space="preserve">na </w:t>
      </w:r>
      <w:r w:rsidR="00B41494" w:rsidRPr="00851531">
        <w:rPr>
          <w:rFonts w:ascii="Arial" w:hAnsi="Arial" w:cs="Arial"/>
          <w:sz w:val="23"/>
          <w:szCs w:val="23"/>
        </w:rPr>
        <w:t>o</w:t>
      </w:r>
      <w:r w:rsidR="002F4EDA" w:rsidRPr="00851531">
        <w:rPr>
          <w:rFonts w:ascii="Arial" w:hAnsi="Arial" w:cs="Arial"/>
          <w:sz w:val="23"/>
          <w:szCs w:val="23"/>
        </w:rPr>
        <w:t>bchodní oddělení</w:t>
      </w:r>
      <w:r w:rsidRPr="00851531">
        <w:rPr>
          <w:rFonts w:ascii="Arial" w:hAnsi="Arial" w:cs="Arial"/>
          <w:sz w:val="23"/>
          <w:szCs w:val="23"/>
        </w:rPr>
        <w:t xml:space="preserve"> </w:t>
      </w:r>
      <w:r w:rsidR="00560C16" w:rsidRPr="00851531">
        <w:rPr>
          <w:rFonts w:ascii="Arial" w:hAnsi="Arial" w:cs="Arial"/>
          <w:sz w:val="23"/>
          <w:szCs w:val="23"/>
        </w:rPr>
        <w:t>FN Brno</w:t>
      </w:r>
      <w:r w:rsidR="00B41494" w:rsidRPr="00851531">
        <w:rPr>
          <w:rFonts w:ascii="Arial" w:hAnsi="Arial" w:cs="Arial"/>
          <w:sz w:val="23"/>
          <w:szCs w:val="23"/>
        </w:rPr>
        <w:t xml:space="preserve"> paní</w:t>
      </w:r>
      <w:r w:rsidR="006C3751" w:rsidRPr="00851531">
        <w:rPr>
          <w:rFonts w:ascii="Arial" w:hAnsi="Arial" w:cs="Arial"/>
          <w:sz w:val="23"/>
          <w:szCs w:val="23"/>
        </w:rPr>
        <w:t xml:space="preserve"> </w:t>
      </w:r>
      <w:r w:rsidR="00804CDE">
        <w:rPr>
          <w:rFonts w:ascii="Arial" w:hAnsi="Arial" w:cs="Arial"/>
          <w:sz w:val="23"/>
          <w:szCs w:val="23"/>
          <w:lang w:val="cs-CZ"/>
        </w:rPr>
        <w:t>xxxxxxxxxxxxxxxxxxxx</w:t>
      </w:r>
      <w:r w:rsidR="00851531" w:rsidRPr="00851531">
        <w:rPr>
          <w:rFonts w:ascii="Arial" w:hAnsi="Arial" w:cs="Arial"/>
          <w:sz w:val="23"/>
          <w:szCs w:val="23"/>
        </w:rPr>
        <w:t xml:space="preserve"> tel: </w:t>
      </w:r>
      <w:r w:rsidR="00804CDE">
        <w:rPr>
          <w:rFonts w:ascii="Arial" w:hAnsi="Arial" w:cs="Arial"/>
          <w:sz w:val="23"/>
          <w:szCs w:val="23"/>
          <w:lang w:val="cs-CZ"/>
        </w:rPr>
        <w:t>xxxxxxxxxxxxxxxx</w:t>
      </w:r>
      <w:r w:rsidR="00851531" w:rsidRPr="00851531">
        <w:rPr>
          <w:rFonts w:ascii="Arial" w:hAnsi="Arial" w:cs="Arial"/>
          <w:sz w:val="23"/>
          <w:szCs w:val="23"/>
          <w:lang w:val="cs-CZ"/>
        </w:rPr>
        <w:t>,</w:t>
      </w:r>
      <w:r w:rsidR="00851531" w:rsidRPr="00851531">
        <w:rPr>
          <w:rFonts w:ascii="Arial" w:hAnsi="Arial" w:cs="Arial"/>
          <w:sz w:val="23"/>
          <w:szCs w:val="23"/>
        </w:rPr>
        <w:t xml:space="preserve"> a písemně na </w:t>
      </w:r>
      <w:r w:rsidR="00851531" w:rsidRPr="00851531">
        <w:rPr>
          <w:rFonts w:ascii="Arial" w:hAnsi="Arial" w:cs="Arial"/>
          <w:sz w:val="23"/>
          <w:szCs w:val="23"/>
          <w:lang w:val="cs-CZ"/>
        </w:rPr>
        <w:t xml:space="preserve">e-mail: </w:t>
      </w:r>
      <w:hyperlink r:id="rId7" w:history="1">
        <w:r w:rsidR="00804CDE">
          <w:rPr>
            <w:rStyle w:val="Hypertextovodkaz"/>
            <w:rFonts w:ascii="Arial" w:hAnsi="Arial" w:cs="Arial"/>
            <w:sz w:val="23"/>
            <w:szCs w:val="23"/>
            <w:lang w:val="cs-CZ"/>
          </w:rPr>
          <w:t>xxxxxxxxxxxxxxxxxxx</w:t>
        </w:r>
        <w:bookmarkStart w:id="0" w:name="_GoBack"/>
        <w:bookmarkEnd w:id="0"/>
      </w:hyperlink>
      <w:r w:rsidRPr="00851531">
        <w:rPr>
          <w:rFonts w:ascii="Arial" w:hAnsi="Arial" w:cs="Arial"/>
          <w:sz w:val="23"/>
          <w:szCs w:val="23"/>
        </w:rPr>
        <w:t>. Bez tohoto oznámení není Kupující povinen Zboží převzít.</w:t>
      </w:r>
      <w:r w:rsidR="004A492C" w:rsidRPr="00851531">
        <w:rPr>
          <w:rFonts w:ascii="Arial" w:hAnsi="Arial" w:cs="Arial"/>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851531"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0B3C23BF"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8F2014C" w14:textId="77777777" w:rsidR="00A4060F" w:rsidRPr="00851531" w:rsidRDefault="00A4060F" w:rsidP="00851531">
      <w:pPr>
        <w:pStyle w:val="Zkladntext3"/>
        <w:tabs>
          <w:tab w:val="left" w:pos="709"/>
        </w:tabs>
        <w:rPr>
          <w:rFonts w:ascii="Arial" w:hAnsi="Arial" w:cs="Arial"/>
          <w:sz w:val="23"/>
          <w:szCs w:val="23"/>
          <w:lang w:val="cs-CZ"/>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45D19105" w14:textId="4FDD557B" w:rsidR="007F4F9B" w:rsidRDefault="007F4F9B" w:rsidP="00851531">
      <w:pPr>
        <w:pStyle w:val="Zkladntext3"/>
        <w:rPr>
          <w:rFonts w:ascii="Arial" w:hAnsi="Arial" w:cs="Arial"/>
          <w:sz w:val="23"/>
          <w:szCs w:val="23"/>
          <w:lang w:val="cs-CZ"/>
        </w:rPr>
      </w:pPr>
    </w:p>
    <w:p w14:paraId="792527A5" w14:textId="0AB1B3E5" w:rsidR="00AB2AAB" w:rsidRDefault="00AB2AAB" w:rsidP="00851531">
      <w:pPr>
        <w:pStyle w:val="Zkladntext3"/>
        <w:rPr>
          <w:rFonts w:ascii="Arial" w:hAnsi="Arial" w:cs="Arial"/>
          <w:sz w:val="23"/>
          <w:szCs w:val="23"/>
          <w:lang w:val="cs-CZ"/>
        </w:rPr>
      </w:pPr>
    </w:p>
    <w:p w14:paraId="5E4F1914" w14:textId="77777777" w:rsidR="00AB2AAB" w:rsidRPr="00851531" w:rsidRDefault="00AB2AAB" w:rsidP="00851531">
      <w:pPr>
        <w:pStyle w:val="Zkladntext3"/>
        <w:rPr>
          <w:rFonts w:ascii="Arial" w:hAnsi="Arial" w:cs="Arial"/>
          <w:sz w:val="23"/>
          <w:szCs w:val="23"/>
          <w:lang w:val="cs-CZ"/>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51531" w:rsidRDefault="00AF2763" w:rsidP="00851531">
      <w:pPr>
        <w:pStyle w:val="Zkladntext3"/>
        <w:rPr>
          <w:rFonts w:ascii="Arial" w:hAnsi="Arial" w:cs="Arial"/>
          <w:sz w:val="23"/>
          <w:szCs w:val="23"/>
          <w:lang w:val="cs-CZ"/>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21BFDEA9" w:rsidR="00FC6465" w:rsidRPr="00415B16" w:rsidRDefault="007F4F9B" w:rsidP="00605F71">
            <w:pPr>
              <w:pStyle w:val="Zkladntext3"/>
              <w:ind w:left="709" w:hanging="709"/>
              <w:jc w:val="left"/>
              <w:rPr>
                <w:rFonts w:ascii="Arial" w:hAnsi="Arial" w:cs="Arial"/>
                <w:b/>
                <w:sz w:val="23"/>
                <w:szCs w:val="23"/>
                <w:lang w:val="cs-CZ"/>
              </w:rPr>
            </w:pPr>
            <w:r w:rsidRPr="007F4F9B">
              <w:rPr>
                <w:rFonts w:ascii="Arial" w:hAnsi="Arial" w:cs="Arial"/>
                <w:b/>
                <w:sz w:val="23"/>
                <w:szCs w:val="23"/>
                <w:lang w:val="cs-CZ"/>
              </w:rPr>
              <w:t>220</w:t>
            </w:r>
            <w:r>
              <w:rPr>
                <w:rFonts w:ascii="Arial" w:hAnsi="Arial" w:cs="Arial"/>
                <w:b/>
                <w:sz w:val="23"/>
                <w:szCs w:val="23"/>
                <w:lang w:val="cs-CZ"/>
              </w:rPr>
              <w:t> </w:t>
            </w:r>
            <w:r w:rsidRPr="007F4F9B">
              <w:rPr>
                <w:rFonts w:ascii="Arial" w:hAnsi="Arial" w:cs="Arial"/>
                <w:b/>
                <w:sz w:val="23"/>
                <w:szCs w:val="23"/>
                <w:lang w:val="cs-CZ"/>
              </w:rPr>
              <w:t>950</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4E68C51F" w14:textId="6904311F" w:rsidR="00FC6465" w:rsidRPr="00415B16" w:rsidRDefault="00FC6465" w:rsidP="007F4F9B">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7F4F9B" w:rsidRPr="007F4F9B">
              <w:rPr>
                <w:rFonts w:ascii="Arial" w:hAnsi="Arial" w:cs="Arial"/>
                <w:b/>
                <w:sz w:val="23"/>
                <w:szCs w:val="23"/>
                <w:lang w:val="cs-CZ"/>
              </w:rPr>
              <w:t>dvě stě dvacet tisíc devět set padesát korun českých</w:t>
            </w:r>
            <w:r w:rsidRPr="00415B16">
              <w:rPr>
                <w:rFonts w:ascii="Arial" w:hAnsi="Arial" w:cs="Arial"/>
                <w:b/>
                <w:sz w:val="23"/>
                <w:szCs w:val="23"/>
                <w:lang w:val="cs-CZ"/>
              </w:rPr>
              <w:t>)</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A21150B" w:rsidR="00FC6465" w:rsidRPr="00415B16" w:rsidRDefault="00FC6465" w:rsidP="007F4F9B">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7F4F9B">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7EAB7373" w:rsidR="00FC6465" w:rsidRPr="00415B16" w:rsidRDefault="007F4F9B" w:rsidP="00FC6465">
            <w:pPr>
              <w:pStyle w:val="Zkladntext3"/>
              <w:ind w:left="709" w:hanging="709"/>
              <w:rPr>
                <w:rFonts w:ascii="Arial" w:hAnsi="Arial" w:cs="Arial"/>
                <w:b/>
                <w:sz w:val="23"/>
                <w:szCs w:val="23"/>
                <w:lang w:val="cs-CZ"/>
              </w:rPr>
            </w:pPr>
            <w:r w:rsidRPr="007F4F9B">
              <w:rPr>
                <w:rFonts w:ascii="Arial" w:hAnsi="Arial" w:cs="Arial"/>
                <w:b/>
                <w:sz w:val="23"/>
                <w:szCs w:val="23"/>
                <w:lang w:val="cs-CZ"/>
              </w:rPr>
              <w:t>46</w:t>
            </w:r>
            <w:r>
              <w:rPr>
                <w:rFonts w:ascii="Arial" w:hAnsi="Arial" w:cs="Arial"/>
                <w:b/>
                <w:sz w:val="23"/>
                <w:szCs w:val="23"/>
                <w:lang w:val="cs-CZ"/>
              </w:rPr>
              <w:t> </w:t>
            </w:r>
            <w:r w:rsidRPr="007F4F9B">
              <w:rPr>
                <w:rFonts w:ascii="Arial" w:hAnsi="Arial" w:cs="Arial"/>
                <w:b/>
                <w:sz w:val="23"/>
                <w:szCs w:val="23"/>
                <w:lang w:val="cs-CZ"/>
              </w:rPr>
              <w:t>400</w:t>
            </w:r>
            <w:r>
              <w:rPr>
                <w:rFonts w:ascii="Arial" w:hAnsi="Arial" w:cs="Arial"/>
                <w:b/>
                <w:sz w:val="23"/>
                <w:szCs w:val="23"/>
                <w:lang w:val="cs-CZ"/>
              </w:rPr>
              <w:t xml:space="preserve"> </w:t>
            </w:r>
            <w:r w:rsidR="00FC6465" w:rsidRPr="00415B16">
              <w:rPr>
                <w:rFonts w:ascii="Arial" w:hAnsi="Arial" w:cs="Arial"/>
                <w:b/>
                <w:sz w:val="23"/>
                <w:szCs w:val="23"/>
                <w:lang w:val="cs-CZ"/>
              </w:rPr>
              <w:t>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411E8431" w:rsidR="00FC6465" w:rsidRPr="00415B16" w:rsidRDefault="007F4F9B" w:rsidP="00FC6465">
            <w:pPr>
              <w:pStyle w:val="Zkladntext3"/>
              <w:ind w:left="709" w:hanging="709"/>
              <w:rPr>
                <w:rFonts w:ascii="Arial" w:hAnsi="Arial" w:cs="Arial"/>
                <w:b/>
                <w:sz w:val="23"/>
                <w:szCs w:val="23"/>
                <w:lang w:val="cs-CZ"/>
              </w:rPr>
            </w:pPr>
            <w:r w:rsidRPr="007F4F9B">
              <w:rPr>
                <w:rFonts w:ascii="Arial" w:hAnsi="Arial" w:cs="Arial"/>
                <w:b/>
                <w:sz w:val="23"/>
                <w:szCs w:val="23"/>
                <w:lang w:val="cs-CZ"/>
              </w:rPr>
              <w:t>267</w:t>
            </w:r>
            <w:r>
              <w:rPr>
                <w:rFonts w:ascii="Arial" w:hAnsi="Arial" w:cs="Arial"/>
                <w:b/>
                <w:sz w:val="23"/>
                <w:szCs w:val="23"/>
                <w:lang w:val="cs-CZ"/>
              </w:rPr>
              <w:t> </w:t>
            </w:r>
            <w:r w:rsidRPr="007F4F9B">
              <w:rPr>
                <w:rFonts w:ascii="Arial" w:hAnsi="Arial" w:cs="Arial"/>
                <w:b/>
                <w:sz w:val="23"/>
                <w:szCs w:val="23"/>
                <w:lang w:val="cs-CZ"/>
              </w:rPr>
              <w:t>350</w:t>
            </w:r>
            <w:r>
              <w:rPr>
                <w:rFonts w:ascii="Arial" w:hAnsi="Arial" w:cs="Arial"/>
                <w:b/>
                <w:sz w:val="23"/>
                <w:szCs w:val="23"/>
                <w:lang w:val="cs-CZ"/>
              </w:rPr>
              <w:t xml:space="preserve"> </w:t>
            </w:r>
            <w:r w:rsidR="00FC6465" w:rsidRPr="00415B16">
              <w:rPr>
                <w:rFonts w:ascii="Arial" w:hAnsi="Arial" w:cs="Arial"/>
                <w:b/>
                <w:sz w:val="23"/>
                <w:szCs w:val="23"/>
                <w:lang w:val="cs-CZ"/>
              </w:rPr>
              <w:t>Kč</w:t>
            </w:r>
          </w:p>
          <w:p w14:paraId="176CBB6A" w14:textId="594B5402" w:rsidR="00FC6465" w:rsidRPr="00415B16" w:rsidRDefault="00FC6465" w:rsidP="007F4F9B">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7F4F9B" w:rsidRPr="007F4F9B">
              <w:rPr>
                <w:rFonts w:ascii="Arial" w:hAnsi="Arial" w:cs="Arial"/>
                <w:b/>
                <w:sz w:val="23"/>
                <w:szCs w:val="23"/>
                <w:lang w:val="cs-CZ"/>
              </w:rPr>
              <w:t>dvě stě šedesát sedm tisíc tři sta padesát korun českých</w:t>
            </w:r>
            <w:r w:rsidRPr="00415B16">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Pr="00851531" w:rsidRDefault="00B436FD" w:rsidP="00851531">
      <w:pPr>
        <w:pStyle w:val="Zkladntext3"/>
        <w:rPr>
          <w:rFonts w:ascii="Arial" w:hAnsi="Arial" w:cs="Arial"/>
          <w:sz w:val="23"/>
          <w:szCs w:val="23"/>
          <w:lang w:val="cs-CZ"/>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D17FE" w:rsidRDefault="002E1388" w:rsidP="00D813B7">
      <w:pPr>
        <w:pStyle w:val="Zkladntext3"/>
        <w:ind w:left="709" w:hanging="709"/>
        <w:rPr>
          <w:rFonts w:ascii="Arial" w:hAnsi="Arial" w:cs="Arial"/>
          <w:sz w:val="23"/>
          <w:szCs w:val="23"/>
        </w:rPr>
      </w:pPr>
    </w:p>
    <w:p w14:paraId="0D1BEB6E" w14:textId="46A0E2B2"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851531">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6D4A06D3" w:rsidR="00F25BC8" w:rsidRPr="00BD5003" w:rsidRDefault="00A17F49" w:rsidP="00D813B7">
      <w:pPr>
        <w:pStyle w:val="Zkladntext3"/>
        <w:numPr>
          <w:ilvl w:val="0"/>
          <w:numId w:val="19"/>
        </w:numPr>
        <w:ind w:left="709" w:hanging="709"/>
        <w:rPr>
          <w:rFonts w:ascii="Arial" w:hAnsi="Arial" w:cs="Arial"/>
          <w:sz w:val="23"/>
          <w:szCs w:val="23"/>
        </w:rPr>
      </w:pPr>
      <w:r w:rsidRPr="00BD5003">
        <w:rPr>
          <w:rFonts w:ascii="Arial" w:hAnsi="Arial" w:cs="Arial"/>
          <w:sz w:val="22"/>
          <w:szCs w:val="22"/>
        </w:rPr>
        <w:t xml:space="preserve">Kupující se zavazuje uhradit kupní cenu na základě faktury </w:t>
      </w:r>
      <w:r w:rsidR="00F142E0" w:rsidRPr="00BD5003">
        <w:rPr>
          <w:rFonts w:ascii="Arial" w:hAnsi="Arial" w:cs="Arial"/>
          <w:sz w:val="22"/>
          <w:szCs w:val="22"/>
          <w:lang w:val="cs-CZ"/>
        </w:rPr>
        <w:t>-</w:t>
      </w:r>
      <w:r w:rsidRPr="00BD5003">
        <w:rPr>
          <w:rFonts w:ascii="Arial" w:hAnsi="Arial" w:cs="Arial"/>
          <w:sz w:val="22"/>
          <w:szCs w:val="22"/>
        </w:rPr>
        <w:t xml:space="preserve"> daňového dokladu. Úhrada kupní ceny bude rozložena do </w:t>
      </w:r>
      <w:r w:rsidR="00BD5003" w:rsidRPr="00BD5003">
        <w:rPr>
          <w:rFonts w:ascii="Arial" w:hAnsi="Arial" w:cs="Arial"/>
          <w:sz w:val="22"/>
          <w:szCs w:val="22"/>
          <w:lang w:val="cs-CZ"/>
        </w:rPr>
        <w:t>2</w:t>
      </w:r>
      <w:r w:rsidRPr="00BD5003">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p>
    <w:p w14:paraId="73ED67EE" w14:textId="77777777" w:rsidR="00A74BD6" w:rsidRPr="00851531" w:rsidRDefault="00A74BD6" w:rsidP="00851531">
      <w:pPr>
        <w:pStyle w:val="Zkladntext3"/>
        <w:rPr>
          <w:rFonts w:ascii="Arial" w:hAnsi="Arial" w:cs="Arial"/>
          <w:sz w:val="23"/>
          <w:szCs w:val="23"/>
          <w:lang w:val="cs-CZ"/>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w:t>
      </w:r>
      <w:r w:rsidRPr="005D1B08">
        <w:rPr>
          <w:rFonts w:ascii="Arial" w:hAnsi="Arial" w:cs="Arial"/>
          <w:color w:val="000000"/>
          <w:sz w:val="22"/>
          <w:szCs w:val="22"/>
        </w:rPr>
        <w:lastRenderedPageBreak/>
        <w:t xml:space="preserve">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51531" w:rsidRDefault="00183727" w:rsidP="00851531">
      <w:pPr>
        <w:pStyle w:val="Zkladntext3"/>
        <w:rPr>
          <w:rFonts w:ascii="Arial" w:hAnsi="Arial" w:cs="Arial"/>
          <w:sz w:val="23"/>
          <w:szCs w:val="23"/>
          <w:lang w:val="cs-CZ"/>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851531" w:rsidRDefault="009A4F9F" w:rsidP="00851531">
      <w:pPr>
        <w:pStyle w:val="Zkladntext3"/>
        <w:rPr>
          <w:rFonts w:ascii="Arial" w:hAnsi="Arial" w:cs="Arial"/>
          <w:color w:val="000000"/>
          <w:sz w:val="22"/>
          <w:szCs w:val="22"/>
          <w:lang w:val="cs-CZ"/>
        </w:rPr>
      </w:pPr>
    </w:p>
    <w:p w14:paraId="18E5D9F6" w14:textId="1152D0F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51531" w:rsidRDefault="00183727" w:rsidP="00851531">
      <w:pPr>
        <w:pStyle w:val="Zkladntext3"/>
        <w:rPr>
          <w:rFonts w:ascii="Arial" w:hAnsi="Arial" w:cs="Arial"/>
          <w:sz w:val="23"/>
          <w:szCs w:val="23"/>
          <w:lang w:val="cs-CZ"/>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51531" w:rsidRDefault="001A3D28" w:rsidP="00851531">
      <w:pPr>
        <w:pStyle w:val="Zkladntext3"/>
        <w:rPr>
          <w:rFonts w:ascii="Arial" w:hAnsi="Arial" w:cs="Arial"/>
          <w:sz w:val="23"/>
          <w:szCs w:val="23"/>
          <w:lang w:val="cs-CZ"/>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64C9F823"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4</w:t>
      </w:r>
      <w:r w:rsidR="00C91F42">
        <w:rPr>
          <w:rFonts w:ascii="Arial" w:hAnsi="Arial" w:cs="Arial"/>
          <w:sz w:val="23"/>
          <w:szCs w:val="23"/>
          <w:lang w:val="cs-CZ"/>
        </w:rPr>
        <w:t>8</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4</w:t>
      </w:r>
      <w:r w:rsidR="00C91F42">
        <w:rPr>
          <w:rFonts w:ascii="Arial" w:hAnsi="Arial" w:cs="Arial"/>
          <w:sz w:val="23"/>
          <w:szCs w:val="23"/>
          <w:lang w:val="cs-CZ"/>
        </w:rPr>
        <w:t>8</w:t>
      </w:r>
      <w:r w:rsidRPr="003E0DE8">
        <w:rPr>
          <w:rFonts w:ascii="Arial" w:hAnsi="Arial" w:cs="Arial"/>
          <w:sz w:val="23"/>
          <w:szCs w:val="23"/>
          <w:lang w:val="cs-CZ"/>
        </w:rPr>
        <w:t xml:space="preserve">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103051EF" w:rsidR="001A3D28" w:rsidRPr="0014617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146172">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3C45DD7" w14:textId="77777777" w:rsidR="00146172" w:rsidRDefault="00146172" w:rsidP="00146172">
      <w:pPr>
        <w:pStyle w:val="Zkladntext3"/>
        <w:ind w:left="709" w:hanging="709"/>
        <w:rPr>
          <w:rFonts w:ascii="Arial" w:hAnsi="Arial" w:cs="Arial"/>
          <w:sz w:val="23"/>
          <w:szCs w:val="23"/>
        </w:rPr>
      </w:pPr>
    </w:p>
    <w:p w14:paraId="28C40A1A" w14:textId="2B856779" w:rsidR="00146172" w:rsidRPr="008D17FE" w:rsidRDefault="00146172" w:rsidP="00D813B7">
      <w:pPr>
        <w:pStyle w:val="Zkladntext3"/>
        <w:numPr>
          <w:ilvl w:val="0"/>
          <w:numId w:val="20"/>
        </w:numPr>
        <w:ind w:left="709" w:hanging="709"/>
        <w:rPr>
          <w:rFonts w:ascii="Arial" w:hAnsi="Arial" w:cs="Arial"/>
          <w:sz w:val="23"/>
          <w:szCs w:val="23"/>
        </w:rPr>
      </w:pPr>
      <w:r w:rsidRPr="004D159C">
        <w:rPr>
          <w:rFonts w:ascii="Arial" w:hAnsi="Arial" w:cs="Arial"/>
          <w:sz w:val="23"/>
          <w:szCs w:val="23"/>
        </w:rPr>
        <w:t xml:space="preserve">Prodávající se zavazuje, že v případě nutnosti dílenské nebo dlouhodobější opravy </w:t>
      </w:r>
      <w:r>
        <w:rPr>
          <w:rFonts w:ascii="Arial" w:hAnsi="Arial" w:cs="Arial"/>
          <w:sz w:val="23"/>
          <w:szCs w:val="23"/>
          <w:lang w:val="cs-CZ"/>
        </w:rPr>
        <w:t xml:space="preserve">(delší 3 pracovních dnů) </w:t>
      </w:r>
      <w:r w:rsidRPr="004D159C">
        <w:rPr>
          <w:rFonts w:ascii="Arial" w:hAnsi="Arial" w:cs="Arial"/>
          <w:sz w:val="23"/>
          <w:szCs w:val="23"/>
        </w:rPr>
        <w:t>Zboží zapůjčí a nainstaluje Kupujícímu bez nároku na další úplatu náhradní bezvadný přístroj technicky a kvalitativně odpovídající bezvadnému Zboží.</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51531" w:rsidRDefault="00C342FE" w:rsidP="00851531">
      <w:pPr>
        <w:pStyle w:val="Zkladntext3"/>
        <w:rPr>
          <w:rFonts w:ascii="Arial" w:hAnsi="Arial" w:cs="Arial"/>
          <w:sz w:val="23"/>
          <w:szCs w:val="23"/>
          <w:lang w:val="cs-CZ"/>
        </w:rPr>
      </w:pPr>
    </w:p>
    <w:p w14:paraId="55858DFB" w14:textId="4B130912"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851531">
        <w:rPr>
          <w:rFonts w:ascii="Arial" w:hAnsi="Arial" w:cs="Arial"/>
          <w:color w:val="000000"/>
          <w:sz w:val="23"/>
          <w:szCs w:val="23"/>
        </w:rPr>
        <w:t>hodním tajemství, se nepoužije.</w:t>
      </w:r>
    </w:p>
    <w:p w14:paraId="7FA4C2AD" w14:textId="77777777" w:rsidR="00F7334F" w:rsidRPr="00851531" w:rsidRDefault="00F7334F" w:rsidP="00851531">
      <w:pPr>
        <w:pStyle w:val="Zkladntext3"/>
        <w:rPr>
          <w:rFonts w:ascii="Arial" w:hAnsi="Arial" w:cs="Arial"/>
          <w:color w:val="000000"/>
          <w:sz w:val="23"/>
          <w:szCs w:val="23"/>
          <w:lang w:val="cs-CZ"/>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51531" w:rsidRDefault="00B733E1" w:rsidP="00851531">
      <w:pPr>
        <w:pStyle w:val="Zkladntext3"/>
        <w:rPr>
          <w:rFonts w:ascii="Arial" w:hAnsi="Arial" w:cs="Arial"/>
          <w:sz w:val="23"/>
          <w:szCs w:val="23"/>
          <w:lang w:val="cs-CZ"/>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D85179" w14:textId="2D7D550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25BA59D0" w14:textId="77777777" w:rsidR="00F06B76" w:rsidRPr="00851531" w:rsidRDefault="00F06B76" w:rsidP="00851531">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9C0B6E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146172" w:rsidRDefault="00D813B7" w:rsidP="00146172">
      <w:pPr>
        <w:pStyle w:val="Zkladntext3"/>
        <w:rPr>
          <w:rFonts w:ascii="Arial" w:hAnsi="Arial" w:cs="Arial"/>
          <w:sz w:val="23"/>
          <w:szCs w:val="23"/>
          <w:lang w:val="cs-CZ"/>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51531" w:rsidRDefault="00D813B7"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Pr="00851531" w:rsidRDefault="00CC12D2"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790EF"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38003CD" w14:textId="77777777" w:rsidR="00327588" w:rsidRPr="00851531" w:rsidRDefault="00327588" w:rsidP="0085153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851531" w:rsidRDefault="00D818EC" w:rsidP="00851531">
      <w:pPr>
        <w:spacing w:after="0"/>
        <w:rPr>
          <w:rFonts w:ascii="Arial" w:hAnsi="Arial" w:cs="Arial"/>
          <w:sz w:val="23"/>
          <w:szCs w:val="23"/>
        </w:rPr>
      </w:pPr>
    </w:p>
    <w:p w14:paraId="37FE29A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330DC4">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73ACBC8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617AF2">
              <w:rPr>
                <w:rFonts w:ascii="Arial" w:hAnsi="Arial" w:cs="Arial"/>
                <w:sz w:val="23"/>
                <w:szCs w:val="23"/>
                <w:lang w:val="cs-CZ"/>
              </w:rPr>
              <w:t>Praze</w:t>
            </w:r>
            <w:r w:rsidRPr="00415B16">
              <w:rPr>
                <w:rFonts w:ascii="Arial" w:hAnsi="Arial" w:cs="Arial"/>
                <w:sz w:val="23"/>
                <w:szCs w:val="23"/>
                <w:lang w:val="cs-CZ"/>
              </w:rPr>
              <w:t xml:space="preserve"> dne </w:t>
            </w:r>
            <w:r w:rsidR="00AB28DD">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77777777" w:rsidR="00085714" w:rsidRPr="00415B16" w:rsidRDefault="00085714"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2AB4B734" w:rsidR="007157D9" w:rsidRPr="003E0DE8" w:rsidRDefault="00617AF2"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 xml:space="preserve">      </w:t>
            </w:r>
            <w:r w:rsidRPr="00617AF2">
              <w:rPr>
                <w:rFonts w:ascii="Arial" w:hAnsi="Arial" w:cs="Arial"/>
                <w:b/>
                <w:sz w:val="23"/>
                <w:szCs w:val="23"/>
                <w:lang w:val="cs-CZ"/>
              </w:rPr>
              <w:t>KRD – obchodní společnost s.r.o.</w:t>
            </w:r>
          </w:p>
          <w:p w14:paraId="465E3A2E" w14:textId="551BBCB1" w:rsidR="007157D9" w:rsidRPr="00617AF2" w:rsidRDefault="007157D9" w:rsidP="007157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Pr="00617AF2">
              <w:rPr>
                <w:rFonts w:ascii="Arial" w:hAnsi="Arial" w:cs="Arial"/>
                <w:sz w:val="23"/>
                <w:szCs w:val="23"/>
                <w:lang w:val="cs-CZ"/>
              </w:rPr>
              <w:t xml:space="preserve">  </w:t>
            </w:r>
            <w:r w:rsidR="00617AF2" w:rsidRPr="00617AF2">
              <w:rPr>
                <w:rFonts w:ascii="Arial" w:hAnsi="Arial" w:cs="Arial"/>
                <w:sz w:val="23"/>
                <w:szCs w:val="23"/>
                <w:lang w:val="cs-CZ"/>
              </w:rPr>
              <w:t>Mgr. Viktor Krivjanský</w:t>
            </w:r>
          </w:p>
          <w:p w14:paraId="27EAC58A" w14:textId="617D6F63" w:rsidR="00A51741" w:rsidRPr="00415B16" w:rsidRDefault="00617AF2"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77777777" w:rsidR="00085714" w:rsidRPr="00415B16" w:rsidRDefault="00085714"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6FB285AA" w:rsidR="00D039A9" w:rsidRPr="00415B16" w:rsidRDefault="00D50C22" w:rsidP="00330DC4">
            <w:pPr>
              <w:pStyle w:val="Zkladntext2"/>
              <w:spacing w:line="240" w:lineRule="auto"/>
              <w:jc w:val="center"/>
              <w:rPr>
                <w:rFonts w:ascii="Arial" w:hAnsi="Arial" w:cs="Arial"/>
                <w:sz w:val="23"/>
                <w:szCs w:val="23"/>
                <w:lang w:val="cs-CZ"/>
              </w:rPr>
            </w:pPr>
            <w:r w:rsidRPr="00D50C22">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DCEA99" w14:textId="0C649FEC" w:rsidR="00AB28DD" w:rsidRDefault="00AB28DD">
      <w:pPr>
        <w:spacing w:after="0" w:line="240" w:lineRule="auto"/>
        <w:rPr>
          <w:rFonts w:ascii="Arial" w:eastAsia="Times New Roman" w:hAnsi="Arial" w:cs="Arial"/>
          <w:sz w:val="23"/>
          <w:szCs w:val="23"/>
          <w:lang w:eastAsia="cs-CZ"/>
        </w:rPr>
      </w:pPr>
      <w:r>
        <w:rPr>
          <w:rFonts w:ascii="Arial" w:hAnsi="Arial" w:cs="Arial"/>
          <w:sz w:val="23"/>
          <w:szCs w:val="23"/>
        </w:rPr>
        <w:br w:type="page"/>
      </w:r>
    </w:p>
    <w:p w14:paraId="0B57E932" w14:textId="7777777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2593D57" w14:textId="2C158352"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505BB47C" w14:textId="26229BB7" w:rsidR="00146172" w:rsidRDefault="00146172"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9923" w:type="dxa"/>
        <w:tblInd w:w="70" w:type="dxa"/>
        <w:tblCellMar>
          <w:left w:w="70" w:type="dxa"/>
          <w:right w:w="70" w:type="dxa"/>
        </w:tblCellMar>
        <w:tblLook w:val="04A0" w:firstRow="1" w:lastRow="0" w:firstColumn="1" w:lastColumn="0" w:noHBand="0" w:noVBand="1"/>
      </w:tblPr>
      <w:tblGrid>
        <w:gridCol w:w="1395"/>
        <w:gridCol w:w="3509"/>
        <w:gridCol w:w="703"/>
        <w:gridCol w:w="602"/>
        <w:gridCol w:w="1321"/>
        <w:gridCol w:w="1401"/>
        <w:gridCol w:w="992"/>
      </w:tblGrid>
      <w:tr w:rsidR="00AB28DD" w:rsidRPr="00AB28DD" w14:paraId="4EBADA77" w14:textId="77777777" w:rsidTr="00F63E6C">
        <w:trPr>
          <w:trHeight w:val="255"/>
        </w:trPr>
        <w:tc>
          <w:tcPr>
            <w:tcW w:w="1395" w:type="dxa"/>
            <w:tcBorders>
              <w:top w:val="nil"/>
              <w:left w:val="nil"/>
              <w:bottom w:val="nil"/>
              <w:right w:val="nil"/>
            </w:tcBorders>
            <w:shd w:val="clear" w:color="auto" w:fill="auto"/>
            <w:noWrap/>
            <w:vAlign w:val="center"/>
            <w:hideMark/>
          </w:tcPr>
          <w:p w14:paraId="2B79C53E" w14:textId="77777777" w:rsidR="00AB28DD" w:rsidRPr="00AB28DD" w:rsidRDefault="00AB28DD" w:rsidP="00AB28DD">
            <w:pPr>
              <w:spacing w:after="0" w:line="240" w:lineRule="auto"/>
              <w:rPr>
                <w:rFonts w:ascii="Tahoma" w:eastAsia="Times New Roman" w:hAnsi="Tahoma" w:cs="Tahoma"/>
                <w:sz w:val="16"/>
                <w:szCs w:val="16"/>
                <w:lang w:eastAsia="cs-CZ"/>
              </w:rPr>
            </w:pPr>
            <w:bookmarkStart w:id="1" w:name="RANGE!A1:G191"/>
            <w:bookmarkEnd w:id="1"/>
          </w:p>
        </w:tc>
        <w:tc>
          <w:tcPr>
            <w:tcW w:w="3509" w:type="dxa"/>
            <w:tcBorders>
              <w:top w:val="nil"/>
              <w:left w:val="nil"/>
              <w:bottom w:val="nil"/>
              <w:right w:val="nil"/>
            </w:tcBorders>
            <w:shd w:val="clear" w:color="auto" w:fill="auto"/>
            <w:noWrap/>
            <w:vAlign w:val="center"/>
            <w:hideMark/>
          </w:tcPr>
          <w:p w14:paraId="7990A49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3D069F6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21EF48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noWrap/>
            <w:vAlign w:val="center"/>
            <w:hideMark/>
          </w:tcPr>
          <w:p w14:paraId="389800B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3A612BC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3CD83D77" w14:textId="77777777" w:rsidR="00AB28DD" w:rsidRPr="00AB28DD" w:rsidRDefault="00AB28DD" w:rsidP="00AB28DD">
            <w:pPr>
              <w:spacing w:after="0" w:line="240" w:lineRule="auto"/>
              <w:rPr>
                <w:rFonts w:ascii="Times New Roman" w:eastAsia="Times New Roman" w:hAnsi="Times New Roman"/>
                <w:sz w:val="20"/>
                <w:szCs w:val="20"/>
                <w:lang w:eastAsia="cs-CZ"/>
              </w:rPr>
            </w:pPr>
          </w:p>
        </w:tc>
      </w:tr>
      <w:tr w:rsidR="00AB28DD" w:rsidRPr="00AB28DD" w14:paraId="3EC1AB8D" w14:textId="77777777" w:rsidTr="00F63E6C">
        <w:trPr>
          <w:trHeight w:val="420"/>
        </w:trPr>
        <w:tc>
          <w:tcPr>
            <w:tcW w:w="1395" w:type="dxa"/>
            <w:tcBorders>
              <w:top w:val="single" w:sz="4" w:space="0" w:color="000000"/>
              <w:left w:val="single" w:sz="4" w:space="0" w:color="000000"/>
              <w:bottom w:val="single" w:sz="4" w:space="0" w:color="000000"/>
              <w:right w:val="nil"/>
            </w:tcBorders>
            <w:shd w:val="clear" w:color="auto" w:fill="auto"/>
            <w:vAlign w:val="center"/>
            <w:hideMark/>
          </w:tcPr>
          <w:p w14:paraId="715BF812"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Katalogové číslo</w:t>
            </w:r>
          </w:p>
        </w:tc>
        <w:tc>
          <w:tcPr>
            <w:tcW w:w="3509" w:type="dxa"/>
            <w:tcBorders>
              <w:top w:val="single" w:sz="4" w:space="0" w:color="000000"/>
              <w:left w:val="nil"/>
              <w:bottom w:val="single" w:sz="4" w:space="0" w:color="000000"/>
              <w:right w:val="nil"/>
            </w:tcBorders>
            <w:shd w:val="clear" w:color="auto" w:fill="auto"/>
            <w:noWrap/>
            <w:vAlign w:val="center"/>
            <w:hideMark/>
          </w:tcPr>
          <w:p w14:paraId="7048B981"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Název</w:t>
            </w:r>
          </w:p>
        </w:tc>
        <w:tc>
          <w:tcPr>
            <w:tcW w:w="703" w:type="dxa"/>
            <w:tcBorders>
              <w:top w:val="single" w:sz="4" w:space="0" w:color="000000"/>
              <w:left w:val="nil"/>
              <w:bottom w:val="single" w:sz="4" w:space="0" w:color="000000"/>
              <w:right w:val="nil"/>
            </w:tcBorders>
            <w:shd w:val="clear" w:color="auto" w:fill="auto"/>
            <w:noWrap/>
            <w:vAlign w:val="center"/>
            <w:hideMark/>
          </w:tcPr>
          <w:p w14:paraId="31018A84" w14:textId="77777777" w:rsidR="00AB28DD" w:rsidRPr="00AB28DD" w:rsidRDefault="00AB28DD" w:rsidP="00AB28DD">
            <w:pPr>
              <w:spacing w:after="0" w:line="240" w:lineRule="auto"/>
              <w:jc w:val="center"/>
              <w:rPr>
                <w:rFonts w:ascii="Arial Narrow" w:eastAsia="Times New Roman" w:hAnsi="Arial Narrow" w:cs="Arial"/>
                <w:i/>
                <w:iCs/>
                <w:sz w:val="16"/>
                <w:szCs w:val="16"/>
                <w:lang w:eastAsia="cs-CZ"/>
              </w:rPr>
            </w:pPr>
            <w:r w:rsidRPr="00AB28DD">
              <w:rPr>
                <w:rFonts w:ascii="Arial Narrow" w:eastAsia="Times New Roman" w:hAnsi="Arial Narrow" w:cs="Arial"/>
                <w:i/>
                <w:iCs/>
                <w:sz w:val="16"/>
                <w:szCs w:val="16"/>
                <w:lang w:eastAsia="cs-CZ"/>
              </w:rPr>
              <w:t>Balení</w:t>
            </w:r>
          </w:p>
        </w:tc>
        <w:tc>
          <w:tcPr>
            <w:tcW w:w="602" w:type="dxa"/>
            <w:tcBorders>
              <w:top w:val="single" w:sz="4" w:space="0" w:color="000000"/>
              <w:left w:val="nil"/>
              <w:bottom w:val="single" w:sz="4" w:space="0" w:color="000000"/>
              <w:right w:val="nil"/>
            </w:tcBorders>
            <w:shd w:val="clear" w:color="auto" w:fill="auto"/>
            <w:vAlign w:val="center"/>
            <w:hideMark/>
          </w:tcPr>
          <w:p w14:paraId="232BBF26"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Počet ks</w:t>
            </w:r>
          </w:p>
        </w:tc>
        <w:tc>
          <w:tcPr>
            <w:tcW w:w="1321" w:type="dxa"/>
            <w:tcBorders>
              <w:top w:val="single" w:sz="4" w:space="0" w:color="000000"/>
              <w:left w:val="nil"/>
              <w:bottom w:val="single" w:sz="4" w:space="0" w:color="000000"/>
              <w:right w:val="nil"/>
            </w:tcBorders>
            <w:shd w:val="clear" w:color="auto" w:fill="auto"/>
            <w:vAlign w:val="center"/>
            <w:hideMark/>
          </w:tcPr>
          <w:p w14:paraId="6050DC6F"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 xml:space="preserve"> Cena za ks bez DPH </w:t>
            </w:r>
          </w:p>
        </w:tc>
        <w:tc>
          <w:tcPr>
            <w:tcW w:w="1401" w:type="dxa"/>
            <w:tcBorders>
              <w:top w:val="single" w:sz="4" w:space="0" w:color="000000"/>
              <w:left w:val="nil"/>
              <w:bottom w:val="single" w:sz="4" w:space="0" w:color="000000"/>
              <w:right w:val="nil"/>
            </w:tcBorders>
            <w:shd w:val="clear" w:color="auto" w:fill="auto"/>
            <w:vAlign w:val="center"/>
            <w:hideMark/>
          </w:tcPr>
          <w:p w14:paraId="1925810B"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 xml:space="preserve"> Cena celkem bez DPH </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4ED439FE" w14:textId="77777777" w:rsidR="00AB28DD" w:rsidRPr="00AB28DD" w:rsidRDefault="00AB28DD" w:rsidP="00AB28DD">
            <w:pPr>
              <w:spacing w:after="0" w:line="240" w:lineRule="auto"/>
              <w:jc w:val="center"/>
              <w:rPr>
                <w:rFonts w:ascii="Tahoma" w:eastAsia="Times New Roman" w:hAnsi="Tahoma" w:cs="Tahoma"/>
                <w:i/>
                <w:iCs/>
                <w:sz w:val="16"/>
                <w:szCs w:val="16"/>
                <w:lang w:eastAsia="cs-CZ"/>
              </w:rPr>
            </w:pPr>
            <w:r w:rsidRPr="00AB28DD">
              <w:rPr>
                <w:rFonts w:ascii="Tahoma" w:eastAsia="Times New Roman" w:hAnsi="Tahoma" w:cs="Tahoma"/>
                <w:i/>
                <w:iCs/>
                <w:sz w:val="16"/>
                <w:szCs w:val="16"/>
                <w:lang w:eastAsia="cs-CZ"/>
              </w:rPr>
              <w:t xml:space="preserve"> Cena celkem včetně DPH </w:t>
            </w:r>
          </w:p>
        </w:tc>
      </w:tr>
      <w:tr w:rsidR="00AB28DD" w:rsidRPr="00AB28DD" w14:paraId="67AEA04E" w14:textId="77777777" w:rsidTr="00F63E6C">
        <w:trPr>
          <w:trHeight w:val="255"/>
        </w:trPr>
        <w:tc>
          <w:tcPr>
            <w:tcW w:w="1395" w:type="dxa"/>
            <w:tcBorders>
              <w:top w:val="single" w:sz="4" w:space="0" w:color="000000"/>
              <w:right w:val="nil"/>
            </w:tcBorders>
            <w:shd w:val="clear" w:color="auto" w:fill="auto"/>
            <w:hideMark/>
          </w:tcPr>
          <w:p w14:paraId="26DF17B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single" w:sz="4" w:space="0" w:color="000000"/>
              <w:left w:val="nil"/>
              <w:right w:val="nil"/>
            </w:tcBorders>
            <w:shd w:val="clear" w:color="auto" w:fill="auto"/>
            <w:hideMark/>
          </w:tcPr>
          <w:p w14:paraId="579E8D7E" w14:textId="77777777" w:rsidR="00AB28DD" w:rsidRPr="00AB28DD" w:rsidRDefault="00AB28DD" w:rsidP="00AB28DD">
            <w:pPr>
              <w:spacing w:after="0" w:line="240" w:lineRule="auto"/>
              <w:rPr>
                <w:rFonts w:ascii="Tahoma" w:eastAsia="Times New Roman" w:hAnsi="Tahoma" w:cs="Tahoma"/>
                <w:color w:val="FF0000"/>
                <w:sz w:val="16"/>
                <w:szCs w:val="16"/>
                <w:lang w:eastAsia="cs-CZ"/>
              </w:rPr>
            </w:pPr>
            <w:r w:rsidRPr="00AB28DD">
              <w:rPr>
                <w:rFonts w:ascii="Tahoma" w:eastAsia="Times New Roman" w:hAnsi="Tahoma" w:cs="Tahoma"/>
                <w:color w:val="FF0000"/>
                <w:sz w:val="16"/>
                <w:szCs w:val="16"/>
                <w:lang w:eastAsia="cs-CZ"/>
              </w:rPr>
              <w:t> </w:t>
            </w:r>
          </w:p>
        </w:tc>
        <w:tc>
          <w:tcPr>
            <w:tcW w:w="703" w:type="dxa"/>
            <w:tcBorders>
              <w:top w:val="single" w:sz="4" w:space="0" w:color="000000"/>
              <w:left w:val="nil"/>
              <w:right w:val="nil"/>
            </w:tcBorders>
            <w:shd w:val="clear" w:color="auto" w:fill="auto"/>
            <w:noWrap/>
            <w:vAlign w:val="center"/>
            <w:hideMark/>
          </w:tcPr>
          <w:p w14:paraId="78A700D3" w14:textId="77777777" w:rsidR="00AB28DD" w:rsidRPr="00AB28DD" w:rsidRDefault="00AB28DD" w:rsidP="00AB28DD">
            <w:pPr>
              <w:spacing w:after="0" w:line="240" w:lineRule="auto"/>
              <w:rPr>
                <w:rFonts w:ascii="Arial Narrow" w:eastAsia="Times New Roman" w:hAnsi="Arial Narrow" w:cs="Arial"/>
                <w:sz w:val="16"/>
                <w:szCs w:val="16"/>
                <w:lang w:eastAsia="cs-CZ"/>
              </w:rPr>
            </w:pPr>
            <w:r w:rsidRPr="00AB28DD">
              <w:rPr>
                <w:rFonts w:ascii="Arial Narrow" w:eastAsia="Times New Roman" w:hAnsi="Arial Narrow" w:cs="Arial"/>
                <w:sz w:val="16"/>
                <w:szCs w:val="16"/>
                <w:lang w:eastAsia="cs-CZ"/>
              </w:rPr>
              <w:t> </w:t>
            </w:r>
          </w:p>
        </w:tc>
        <w:tc>
          <w:tcPr>
            <w:tcW w:w="602" w:type="dxa"/>
            <w:tcBorders>
              <w:top w:val="single" w:sz="4" w:space="0" w:color="000000"/>
              <w:left w:val="nil"/>
              <w:right w:val="nil"/>
            </w:tcBorders>
            <w:shd w:val="clear" w:color="auto" w:fill="auto"/>
            <w:hideMark/>
          </w:tcPr>
          <w:p w14:paraId="39D787A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1321" w:type="dxa"/>
            <w:tcBorders>
              <w:top w:val="single" w:sz="4" w:space="0" w:color="000000"/>
              <w:left w:val="nil"/>
              <w:right w:val="nil"/>
            </w:tcBorders>
            <w:shd w:val="clear" w:color="auto" w:fill="auto"/>
            <w:hideMark/>
          </w:tcPr>
          <w:p w14:paraId="1C7AF16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1401" w:type="dxa"/>
            <w:tcBorders>
              <w:top w:val="single" w:sz="4" w:space="0" w:color="000000"/>
              <w:left w:val="nil"/>
              <w:right w:val="nil"/>
            </w:tcBorders>
            <w:shd w:val="clear" w:color="auto" w:fill="auto"/>
            <w:hideMark/>
          </w:tcPr>
          <w:p w14:paraId="338B9B9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992" w:type="dxa"/>
            <w:tcBorders>
              <w:top w:val="single" w:sz="4" w:space="0" w:color="000000"/>
              <w:left w:val="nil"/>
            </w:tcBorders>
            <w:shd w:val="clear" w:color="auto" w:fill="auto"/>
            <w:hideMark/>
          </w:tcPr>
          <w:p w14:paraId="0DDCB8E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C819619" w14:textId="77777777" w:rsidTr="00F63E6C">
        <w:trPr>
          <w:trHeight w:val="255"/>
        </w:trPr>
        <w:tc>
          <w:tcPr>
            <w:tcW w:w="1395" w:type="dxa"/>
            <w:tcBorders>
              <w:top w:val="nil"/>
              <w:left w:val="nil"/>
              <w:bottom w:val="nil"/>
              <w:right w:val="nil"/>
            </w:tcBorders>
            <w:shd w:val="clear" w:color="auto" w:fill="auto"/>
            <w:hideMark/>
          </w:tcPr>
          <w:p w14:paraId="3148AC2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hideMark/>
          </w:tcPr>
          <w:p w14:paraId="4C000EA8" w14:textId="619F96E3" w:rsidR="00AB28DD" w:rsidRPr="00AB28DD" w:rsidRDefault="00F63E6C" w:rsidP="00F63E6C">
            <w:pPr>
              <w:spacing w:after="0" w:line="240" w:lineRule="auto"/>
              <w:rPr>
                <w:rFonts w:ascii="Tahoma" w:eastAsia="Times New Roman" w:hAnsi="Tahoma" w:cs="Tahoma"/>
                <w:b/>
                <w:bCs/>
                <w:sz w:val="16"/>
                <w:szCs w:val="16"/>
                <w:lang w:eastAsia="cs-CZ"/>
              </w:rPr>
            </w:pPr>
            <w:r>
              <w:rPr>
                <w:rFonts w:ascii="Tahoma" w:eastAsia="Times New Roman" w:hAnsi="Tahoma" w:cs="Tahoma"/>
                <w:b/>
                <w:bCs/>
                <w:sz w:val="16"/>
                <w:szCs w:val="16"/>
                <w:lang w:eastAsia="cs-CZ"/>
              </w:rPr>
              <w:t>hl</w:t>
            </w:r>
            <w:r w:rsidR="00AB28DD" w:rsidRPr="00AB28DD">
              <w:rPr>
                <w:rFonts w:ascii="Tahoma" w:eastAsia="Times New Roman" w:hAnsi="Tahoma" w:cs="Tahoma"/>
                <w:b/>
                <w:bCs/>
                <w:sz w:val="16"/>
                <w:szCs w:val="16"/>
                <w:lang w:eastAsia="cs-CZ"/>
              </w:rPr>
              <w:t xml:space="preserve">ubokomrazící box </w:t>
            </w:r>
          </w:p>
        </w:tc>
        <w:tc>
          <w:tcPr>
            <w:tcW w:w="703" w:type="dxa"/>
            <w:tcBorders>
              <w:top w:val="nil"/>
              <w:left w:val="nil"/>
              <w:bottom w:val="nil"/>
              <w:right w:val="nil"/>
            </w:tcBorders>
            <w:shd w:val="clear" w:color="auto" w:fill="auto"/>
            <w:noWrap/>
            <w:vAlign w:val="center"/>
            <w:hideMark/>
          </w:tcPr>
          <w:p w14:paraId="393F245D" w14:textId="77777777" w:rsidR="00AB28DD" w:rsidRPr="00AB28DD" w:rsidRDefault="00AB28DD" w:rsidP="00AB28DD">
            <w:pPr>
              <w:spacing w:after="0" w:line="240" w:lineRule="auto"/>
              <w:rPr>
                <w:rFonts w:ascii="Tahoma" w:eastAsia="Times New Roman" w:hAnsi="Tahoma" w:cs="Tahoma"/>
                <w:b/>
                <w:bCs/>
                <w:sz w:val="16"/>
                <w:szCs w:val="16"/>
                <w:lang w:eastAsia="cs-CZ"/>
              </w:rPr>
            </w:pPr>
          </w:p>
        </w:tc>
        <w:tc>
          <w:tcPr>
            <w:tcW w:w="602" w:type="dxa"/>
            <w:tcBorders>
              <w:top w:val="nil"/>
              <w:left w:val="nil"/>
              <w:bottom w:val="nil"/>
              <w:right w:val="nil"/>
            </w:tcBorders>
            <w:shd w:val="clear" w:color="auto" w:fill="auto"/>
            <w:hideMark/>
          </w:tcPr>
          <w:p w14:paraId="4662DBC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995380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hideMark/>
          </w:tcPr>
          <w:p w14:paraId="4C93583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BACBAA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6404B3A" w14:textId="77777777" w:rsidTr="00F63E6C">
        <w:trPr>
          <w:trHeight w:val="255"/>
        </w:trPr>
        <w:tc>
          <w:tcPr>
            <w:tcW w:w="1395" w:type="dxa"/>
            <w:tcBorders>
              <w:top w:val="nil"/>
              <w:left w:val="nil"/>
              <w:bottom w:val="nil"/>
              <w:right w:val="nil"/>
            </w:tcBorders>
            <w:shd w:val="clear" w:color="auto" w:fill="auto"/>
            <w:hideMark/>
          </w:tcPr>
          <w:p w14:paraId="25A116E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hideMark/>
          </w:tcPr>
          <w:p w14:paraId="2FF78E6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471DF48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hideMark/>
          </w:tcPr>
          <w:p w14:paraId="6339EDD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065A63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hideMark/>
          </w:tcPr>
          <w:p w14:paraId="16A79CA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730628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09DD45B" w14:textId="77777777" w:rsidTr="00F63E6C">
        <w:trPr>
          <w:trHeight w:val="255"/>
        </w:trPr>
        <w:tc>
          <w:tcPr>
            <w:tcW w:w="1395" w:type="dxa"/>
            <w:tcBorders>
              <w:top w:val="nil"/>
              <w:left w:val="nil"/>
              <w:bottom w:val="nil"/>
              <w:right w:val="nil"/>
            </w:tcBorders>
            <w:shd w:val="clear" w:color="auto" w:fill="auto"/>
            <w:hideMark/>
          </w:tcPr>
          <w:p w14:paraId="7B92D1C6"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hideMark/>
          </w:tcPr>
          <w:p w14:paraId="4A8693B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27DE886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hideMark/>
          </w:tcPr>
          <w:p w14:paraId="1F23FA5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246A48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hideMark/>
          </w:tcPr>
          <w:p w14:paraId="2B23BF1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566B79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EAFA5BD" w14:textId="77777777" w:rsidTr="00F63E6C">
        <w:trPr>
          <w:trHeight w:val="255"/>
        </w:trPr>
        <w:tc>
          <w:tcPr>
            <w:tcW w:w="1395" w:type="dxa"/>
            <w:tcBorders>
              <w:top w:val="nil"/>
              <w:left w:val="nil"/>
              <w:right w:val="nil"/>
            </w:tcBorders>
            <w:shd w:val="clear" w:color="auto" w:fill="auto"/>
            <w:hideMark/>
          </w:tcPr>
          <w:p w14:paraId="61E858E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right w:val="nil"/>
            </w:tcBorders>
            <w:shd w:val="clear" w:color="auto" w:fill="auto"/>
            <w:hideMark/>
          </w:tcPr>
          <w:p w14:paraId="29A6CE4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right w:val="nil"/>
            </w:tcBorders>
            <w:shd w:val="clear" w:color="auto" w:fill="auto"/>
            <w:noWrap/>
            <w:vAlign w:val="center"/>
            <w:hideMark/>
          </w:tcPr>
          <w:p w14:paraId="7F44ADD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right w:val="nil"/>
            </w:tcBorders>
            <w:shd w:val="clear" w:color="auto" w:fill="auto"/>
            <w:hideMark/>
          </w:tcPr>
          <w:p w14:paraId="08CE23D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6740D59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hideMark/>
          </w:tcPr>
          <w:p w14:paraId="3D4E61A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0304800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D35646C" w14:textId="77777777" w:rsidTr="00F63E6C">
        <w:trPr>
          <w:trHeight w:val="255"/>
        </w:trPr>
        <w:tc>
          <w:tcPr>
            <w:tcW w:w="1395" w:type="dxa"/>
            <w:tcBorders>
              <w:top w:val="nil"/>
              <w:right w:val="nil"/>
            </w:tcBorders>
            <w:shd w:val="clear" w:color="auto" w:fill="auto"/>
            <w:noWrap/>
            <w:vAlign w:val="center"/>
            <w:hideMark/>
          </w:tcPr>
          <w:p w14:paraId="13763BC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DW-86L579BP</w:t>
            </w:r>
          </w:p>
        </w:tc>
        <w:tc>
          <w:tcPr>
            <w:tcW w:w="4212" w:type="dxa"/>
            <w:gridSpan w:val="2"/>
            <w:tcBorders>
              <w:top w:val="nil"/>
              <w:left w:val="nil"/>
              <w:right w:val="nil"/>
            </w:tcBorders>
            <w:shd w:val="clear" w:color="auto" w:fill="auto"/>
            <w:noWrap/>
            <w:vAlign w:val="center"/>
            <w:hideMark/>
          </w:tcPr>
          <w:p w14:paraId="39DFEBEE" w14:textId="77777777" w:rsidR="00AB28DD" w:rsidRPr="00AB28DD" w:rsidRDefault="00AB28DD" w:rsidP="00AB28DD">
            <w:pPr>
              <w:spacing w:after="0" w:line="240" w:lineRule="auto"/>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Skříňový nízkoenergetický hlubokomrazící</w:t>
            </w:r>
          </w:p>
        </w:tc>
        <w:tc>
          <w:tcPr>
            <w:tcW w:w="602" w:type="dxa"/>
            <w:tcBorders>
              <w:top w:val="nil"/>
              <w:left w:val="nil"/>
              <w:right w:val="nil"/>
            </w:tcBorders>
            <w:shd w:val="clear" w:color="auto" w:fill="auto"/>
            <w:noWrap/>
            <w:vAlign w:val="center"/>
            <w:hideMark/>
          </w:tcPr>
          <w:p w14:paraId="5E6ACA7F"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1</w:t>
            </w:r>
          </w:p>
        </w:tc>
        <w:tc>
          <w:tcPr>
            <w:tcW w:w="1321" w:type="dxa"/>
            <w:tcBorders>
              <w:top w:val="nil"/>
              <w:left w:val="nil"/>
              <w:right w:val="nil"/>
            </w:tcBorders>
            <w:shd w:val="clear" w:color="auto" w:fill="auto"/>
            <w:hideMark/>
          </w:tcPr>
          <w:p w14:paraId="41E75D74"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214 990 Kč</w:t>
            </w:r>
          </w:p>
        </w:tc>
        <w:tc>
          <w:tcPr>
            <w:tcW w:w="1401" w:type="dxa"/>
            <w:tcBorders>
              <w:top w:val="nil"/>
              <w:left w:val="nil"/>
              <w:right w:val="nil"/>
            </w:tcBorders>
            <w:shd w:val="clear" w:color="auto" w:fill="auto"/>
            <w:noWrap/>
            <w:hideMark/>
          </w:tcPr>
          <w:p w14:paraId="63F8F385"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214 990 Kč</w:t>
            </w:r>
          </w:p>
        </w:tc>
        <w:tc>
          <w:tcPr>
            <w:tcW w:w="992" w:type="dxa"/>
            <w:tcBorders>
              <w:top w:val="nil"/>
              <w:left w:val="nil"/>
            </w:tcBorders>
            <w:shd w:val="clear" w:color="auto" w:fill="auto"/>
            <w:noWrap/>
            <w:hideMark/>
          </w:tcPr>
          <w:p w14:paraId="60A320FD"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260 138 Kč</w:t>
            </w:r>
          </w:p>
        </w:tc>
      </w:tr>
      <w:tr w:rsidR="00AB28DD" w:rsidRPr="00AB28DD" w14:paraId="45FAFAA9" w14:textId="77777777" w:rsidTr="00F63E6C">
        <w:trPr>
          <w:trHeight w:val="255"/>
        </w:trPr>
        <w:tc>
          <w:tcPr>
            <w:tcW w:w="1395" w:type="dxa"/>
            <w:tcBorders>
              <w:top w:val="nil"/>
              <w:left w:val="nil"/>
              <w:bottom w:val="nil"/>
              <w:right w:val="nil"/>
            </w:tcBorders>
            <w:shd w:val="clear" w:color="auto" w:fill="auto"/>
            <w:noWrap/>
            <w:vAlign w:val="center"/>
            <w:hideMark/>
          </w:tcPr>
          <w:p w14:paraId="345A6D42" w14:textId="77777777" w:rsidR="00AB28DD" w:rsidRPr="00AB28DD" w:rsidRDefault="00AB28DD" w:rsidP="00AB28DD">
            <w:pPr>
              <w:spacing w:after="0" w:line="240" w:lineRule="auto"/>
              <w:jc w:val="right"/>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0C1E57B8"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b/>
                <w:bCs/>
                <w:sz w:val="16"/>
                <w:szCs w:val="16"/>
                <w:lang w:eastAsia="cs-CZ"/>
              </w:rPr>
              <w:t xml:space="preserve">box </w:t>
            </w:r>
            <w:r w:rsidRPr="00AB28DD">
              <w:rPr>
                <w:rFonts w:ascii="Tahoma" w:eastAsia="Times New Roman" w:hAnsi="Tahoma" w:cs="Tahoma"/>
                <w:sz w:val="16"/>
                <w:szCs w:val="16"/>
                <w:lang w:eastAsia="cs-CZ"/>
              </w:rPr>
              <w:t xml:space="preserve">.-86°C, 579 ltr.hlubokomrazící zařízení sloužící ke skladování vzorků </w:t>
            </w:r>
          </w:p>
        </w:tc>
        <w:tc>
          <w:tcPr>
            <w:tcW w:w="992" w:type="dxa"/>
            <w:tcBorders>
              <w:top w:val="nil"/>
              <w:left w:val="nil"/>
              <w:bottom w:val="nil"/>
            </w:tcBorders>
            <w:shd w:val="clear" w:color="auto" w:fill="auto"/>
            <w:noWrap/>
            <w:hideMark/>
          </w:tcPr>
          <w:p w14:paraId="0317E00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B5250F2" w14:textId="77777777" w:rsidTr="00F63E6C">
        <w:trPr>
          <w:trHeight w:val="255"/>
        </w:trPr>
        <w:tc>
          <w:tcPr>
            <w:tcW w:w="1395" w:type="dxa"/>
            <w:tcBorders>
              <w:top w:val="nil"/>
              <w:left w:val="nil"/>
              <w:bottom w:val="nil"/>
              <w:right w:val="nil"/>
            </w:tcBorders>
            <w:shd w:val="clear" w:color="auto" w:fill="auto"/>
            <w:noWrap/>
            <w:vAlign w:val="center"/>
            <w:hideMark/>
          </w:tcPr>
          <w:p w14:paraId="486EF81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643175C1"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klinického materiálu po neomezenou dobu za podmínek obsluhou nastavené teploty</w:t>
            </w:r>
          </w:p>
        </w:tc>
        <w:tc>
          <w:tcPr>
            <w:tcW w:w="992" w:type="dxa"/>
            <w:tcBorders>
              <w:top w:val="nil"/>
              <w:left w:val="nil"/>
              <w:bottom w:val="nil"/>
            </w:tcBorders>
            <w:shd w:val="clear" w:color="auto" w:fill="auto"/>
            <w:noWrap/>
            <w:hideMark/>
          </w:tcPr>
          <w:p w14:paraId="587F6BA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0963AC5" w14:textId="77777777" w:rsidTr="00F63E6C">
        <w:trPr>
          <w:trHeight w:val="255"/>
        </w:trPr>
        <w:tc>
          <w:tcPr>
            <w:tcW w:w="1395" w:type="dxa"/>
            <w:tcBorders>
              <w:top w:val="nil"/>
              <w:left w:val="nil"/>
              <w:bottom w:val="nil"/>
              <w:right w:val="nil"/>
            </w:tcBorders>
            <w:shd w:val="clear" w:color="auto" w:fill="auto"/>
            <w:noWrap/>
            <w:vAlign w:val="center"/>
            <w:hideMark/>
          </w:tcPr>
          <w:p w14:paraId="0FF814E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3B45C1B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7E25A2B5"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4DFE50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C6301C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D4747B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2981CD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9A000AA" w14:textId="77777777" w:rsidTr="00F63E6C">
        <w:trPr>
          <w:trHeight w:val="255"/>
        </w:trPr>
        <w:tc>
          <w:tcPr>
            <w:tcW w:w="1395" w:type="dxa"/>
            <w:tcBorders>
              <w:top w:val="nil"/>
              <w:left w:val="nil"/>
              <w:bottom w:val="nil"/>
              <w:right w:val="nil"/>
            </w:tcBorders>
            <w:shd w:val="clear" w:color="auto" w:fill="auto"/>
            <w:noWrap/>
            <w:vAlign w:val="center"/>
            <w:hideMark/>
          </w:tcPr>
          <w:p w14:paraId="0E595DED"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15751615" w14:textId="77777777" w:rsidR="00AB28DD" w:rsidRPr="00AB28DD" w:rsidRDefault="00AB28DD" w:rsidP="00AB28DD">
            <w:pPr>
              <w:spacing w:after="0" w:line="240" w:lineRule="auto"/>
              <w:ind w:firstLineChars="300" w:firstLine="540"/>
              <w:rPr>
                <w:rFonts w:ascii="Tahoma" w:eastAsia="Times New Roman" w:hAnsi="Tahoma" w:cs="Tahoma"/>
                <w:sz w:val="18"/>
                <w:szCs w:val="18"/>
                <w:lang w:eastAsia="cs-CZ"/>
              </w:rPr>
            </w:pPr>
            <w:r w:rsidRPr="00AB28DD">
              <w:rPr>
                <w:rFonts w:ascii="Tahoma" w:eastAsia="Times New Roman" w:hAnsi="Tahoma" w:cs="Tahoma"/>
                <w:sz w:val="18"/>
                <w:szCs w:val="18"/>
                <w:lang w:eastAsia="cs-CZ"/>
              </w:rPr>
              <w:t>.-    </w:t>
            </w:r>
            <w:r w:rsidRPr="00AB28DD">
              <w:rPr>
                <w:rFonts w:ascii="Tahoma" w:eastAsia="Times New Roman" w:hAnsi="Tahoma" w:cs="Tahoma"/>
                <w:b/>
                <w:bCs/>
                <w:sz w:val="18"/>
                <w:szCs w:val="18"/>
                <w:lang w:eastAsia="cs-CZ"/>
              </w:rPr>
              <w:t xml:space="preserve">  Firma založená a řízená společností Liebherr</w:t>
            </w:r>
          </w:p>
        </w:tc>
        <w:tc>
          <w:tcPr>
            <w:tcW w:w="1401" w:type="dxa"/>
            <w:tcBorders>
              <w:top w:val="nil"/>
              <w:left w:val="nil"/>
              <w:bottom w:val="nil"/>
              <w:right w:val="nil"/>
            </w:tcBorders>
            <w:shd w:val="clear" w:color="auto" w:fill="auto"/>
            <w:noWrap/>
            <w:hideMark/>
          </w:tcPr>
          <w:p w14:paraId="47DCD3F5" w14:textId="77777777" w:rsidR="00AB28DD" w:rsidRPr="00AB28DD" w:rsidRDefault="00AB28DD" w:rsidP="00AB28DD">
            <w:pPr>
              <w:spacing w:after="0" w:line="240" w:lineRule="auto"/>
              <w:ind w:firstLineChars="300" w:firstLine="540"/>
              <w:rPr>
                <w:rFonts w:ascii="Tahoma" w:eastAsia="Times New Roman" w:hAnsi="Tahoma" w:cs="Tahoma"/>
                <w:sz w:val="18"/>
                <w:szCs w:val="18"/>
                <w:lang w:eastAsia="cs-CZ"/>
              </w:rPr>
            </w:pPr>
          </w:p>
        </w:tc>
        <w:tc>
          <w:tcPr>
            <w:tcW w:w="992" w:type="dxa"/>
            <w:tcBorders>
              <w:top w:val="nil"/>
              <w:left w:val="nil"/>
              <w:bottom w:val="nil"/>
            </w:tcBorders>
            <w:shd w:val="clear" w:color="auto" w:fill="auto"/>
            <w:noWrap/>
            <w:hideMark/>
          </w:tcPr>
          <w:p w14:paraId="7DBC3DE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BFDA037" w14:textId="77777777" w:rsidTr="00F63E6C">
        <w:trPr>
          <w:trHeight w:val="255"/>
        </w:trPr>
        <w:tc>
          <w:tcPr>
            <w:tcW w:w="1395" w:type="dxa"/>
            <w:tcBorders>
              <w:top w:val="nil"/>
              <w:left w:val="nil"/>
              <w:bottom w:val="nil"/>
              <w:right w:val="nil"/>
            </w:tcBorders>
            <w:shd w:val="clear" w:color="auto" w:fill="auto"/>
            <w:noWrap/>
            <w:vAlign w:val="center"/>
            <w:hideMark/>
          </w:tcPr>
          <w:p w14:paraId="4A465EB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08AB531E"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Homogenita zaručena distribucí zdroje chladu podél vnitřních stěn</w:t>
            </w:r>
          </w:p>
        </w:tc>
        <w:tc>
          <w:tcPr>
            <w:tcW w:w="1401" w:type="dxa"/>
            <w:tcBorders>
              <w:top w:val="nil"/>
              <w:left w:val="nil"/>
              <w:bottom w:val="nil"/>
              <w:right w:val="nil"/>
            </w:tcBorders>
            <w:shd w:val="clear" w:color="auto" w:fill="auto"/>
            <w:noWrap/>
            <w:hideMark/>
          </w:tcPr>
          <w:p w14:paraId="2FA05CD2"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3615C39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816F851" w14:textId="77777777" w:rsidTr="00F63E6C">
        <w:trPr>
          <w:trHeight w:val="255"/>
        </w:trPr>
        <w:tc>
          <w:tcPr>
            <w:tcW w:w="1395" w:type="dxa"/>
            <w:tcBorders>
              <w:top w:val="nil"/>
              <w:left w:val="nil"/>
              <w:bottom w:val="nil"/>
              <w:right w:val="nil"/>
            </w:tcBorders>
            <w:shd w:val="clear" w:color="auto" w:fill="auto"/>
            <w:noWrap/>
            <w:vAlign w:val="center"/>
            <w:hideMark/>
          </w:tcPr>
          <w:p w14:paraId="4BF863CD"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13199933"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VIP panel–izolace stěn pomocí vakua s garancí nárustu teploty z -85°C na -50°C nejméně za 5 hodin</w:t>
            </w:r>
          </w:p>
        </w:tc>
      </w:tr>
      <w:tr w:rsidR="00AB28DD" w:rsidRPr="00AB28DD" w14:paraId="4D9EF33D" w14:textId="77777777" w:rsidTr="00F63E6C">
        <w:trPr>
          <w:trHeight w:val="255"/>
        </w:trPr>
        <w:tc>
          <w:tcPr>
            <w:tcW w:w="1395" w:type="dxa"/>
            <w:tcBorders>
              <w:top w:val="nil"/>
              <w:left w:val="nil"/>
              <w:bottom w:val="nil"/>
              <w:right w:val="nil"/>
            </w:tcBorders>
            <w:shd w:val="clear" w:color="auto" w:fill="auto"/>
            <w:noWrap/>
            <w:vAlign w:val="center"/>
            <w:hideMark/>
          </w:tcPr>
          <w:p w14:paraId="04411D83"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5115D52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Garance poklesu teploty z +25°C na -85°C maximálně za 5,2 hod. při teplotě okolí +25°C</w:t>
            </w:r>
          </w:p>
        </w:tc>
      </w:tr>
      <w:tr w:rsidR="00AB28DD" w:rsidRPr="00AB28DD" w14:paraId="6D6354AA" w14:textId="77777777" w:rsidTr="00F63E6C">
        <w:trPr>
          <w:trHeight w:val="255"/>
        </w:trPr>
        <w:tc>
          <w:tcPr>
            <w:tcW w:w="1395" w:type="dxa"/>
            <w:tcBorders>
              <w:top w:val="nil"/>
              <w:left w:val="nil"/>
              <w:bottom w:val="nil"/>
              <w:right w:val="nil"/>
            </w:tcBorders>
            <w:shd w:val="clear" w:color="auto" w:fill="auto"/>
            <w:noWrap/>
            <w:vAlign w:val="center"/>
            <w:hideMark/>
          </w:tcPr>
          <w:p w14:paraId="65E63C3B"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4CA191CD"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xml:space="preserve"> -      Vnitřní objem 578 litrů (až 400 ks. 5" krabiček- kapacita až 40.000 vzorků)</w:t>
            </w:r>
          </w:p>
        </w:tc>
      </w:tr>
      <w:tr w:rsidR="00AB28DD" w:rsidRPr="00AB28DD" w14:paraId="4477D509" w14:textId="77777777" w:rsidTr="00F63E6C">
        <w:trPr>
          <w:trHeight w:val="255"/>
        </w:trPr>
        <w:tc>
          <w:tcPr>
            <w:tcW w:w="1395" w:type="dxa"/>
            <w:tcBorders>
              <w:top w:val="nil"/>
              <w:left w:val="nil"/>
              <w:bottom w:val="nil"/>
              <w:right w:val="nil"/>
            </w:tcBorders>
            <w:shd w:val="clear" w:color="auto" w:fill="auto"/>
            <w:noWrap/>
            <w:vAlign w:val="center"/>
            <w:hideMark/>
          </w:tcPr>
          <w:p w14:paraId="16B3ECE1"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p>
        </w:tc>
        <w:tc>
          <w:tcPr>
            <w:tcW w:w="4212" w:type="dxa"/>
            <w:gridSpan w:val="2"/>
            <w:tcBorders>
              <w:top w:val="nil"/>
              <w:left w:val="nil"/>
              <w:bottom w:val="nil"/>
              <w:right w:val="nil"/>
            </w:tcBorders>
            <w:shd w:val="clear" w:color="auto" w:fill="auto"/>
            <w:noWrap/>
            <w:vAlign w:val="center"/>
            <w:hideMark/>
          </w:tcPr>
          <w:p w14:paraId="0F93359B"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Teplotní rozsah -40°C až -86°C</w:t>
            </w:r>
          </w:p>
        </w:tc>
        <w:tc>
          <w:tcPr>
            <w:tcW w:w="602" w:type="dxa"/>
            <w:tcBorders>
              <w:top w:val="nil"/>
              <w:left w:val="nil"/>
              <w:bottom w:val="nil"/>
              <w:right w:val="nil"/>
            </w:tcBorders>
            <w:shd w:val="clear" w:color="auto" w:fill="auto"/>
            <w:noWrap/>
            <w:vAlign w:val="center"/>
            <w:hideMark/>
          </w:tcPr>
          <w:p w14:paraId="1D7C21D3"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hideMark/>
          </w:tcPr>
          <w:p w14:paraId="3E2A5D1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A411E9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F3FFA7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6C8998E" w14:textId="77777777" w:rsidTr="00F63E6C">
        <w:trPr>
          <w:trHeight w:val="255"/>
        </w:trPr>
        <w:tc>
          <w:tcPr>
            <w:tcW w:w="1395" w:type="dxa"/>
            <w:tcBorders>
              <w:top w:val="nil"/>
              <w:left w:val="nil"/>
              <w:bottom w:val="nil"/>
              <w:right w:val="nil"/>
            </w:tcBorders>
            <w:shd w:val="clear" w:color="auto" w:fill="auto"/>
            <w:noWrap/>
            <w:vAlign w:val="center"/>
            <w:hideMark/>
          </w:tcPr>
          <w:p w14:paraId="44348A2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2EA4790C"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Doporučený rozsah pracovních teplot -50°C až -80°C</w:t>
            </w:r>
          </w:p>
        </w:tc>
        <w:tc>
          <w:tcPr>
            <w:tcW w:w="1401" w:type="dxa"/>
            <w:tcBorders>
              <w:top w:val="nil"/>
              <w:left w:val="nil"/>
              <w:bottom w:val="nil"/>
              <w:right w:val="nil"/>
            </w:tcBorders>
            <w:shd w:val="clear" w:color="auto" w:fill="auto"/>
            <w:noWrap/>
            <w:hideMark/>
          </w:tcPr>
          <w:p w14:paraId="76C47F6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6B58552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FC52566" w14:textId="77777777" w:rsidTr="00F63E6C">
        <w:trPr>
          <w:trHeight w:val="255"/>
        </w:trPr>
        <w:tc>
          <w:tcPr>
            <w:tcW w:w="1395" w:type="dxa"/>
            <w:tcBorders>
              <w:top w:val="nil"/>
              <w:left w:val="nil"/>
              <w:bottom w:val="nil"/>
              <w:right w:val="nil"/>
            </w:tcBorders>
            <w:shd w:val="clear" w:color="auto" w:fill="auto"/>
            <w:noWrap/>
            <w:vAlign w:val="center"/>
            <w:hideMark/>
          </w:tcPr>
          <w:p w14:paraId="48B7C05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4C59B433"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Trvale udržitelná teplota -86°C při okolí až +32°C</w:t>
            </w:r>
          </w:p>
        </w:tc>
        <w:tc>
          <w:tcPr>
            <w:tcW w:w="1401" w:type="dxa"/>
            <w:tcBorders>
              <w:top w:val="nil"/>
              <w:left w:val="nil"/>
              <w:bottom w:val="nil"/>
              <w:right w:val="nil"/>
            </w:tcBorders>
            <w:shd w:val="clear" w:color="auto" w:fill="auto"/>
            <w:noWrap/>
            <w:hideMark/>
          </w:tcPr>
          <w:p w14:paraId="2862DB06"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p>
        </w:tc>
        <w:tc>
          <w:tcPr>
            <w:tcW w:w="992" w:type="dxa"/>
            <w:tcBorders>
              <w:top w:val="nil"/>
              <w:left w:val="nil"/>
              <w:bottom w:val="nil"/>
            </w:tcBorders>
            <w:shd w:val="clear" w:color="auto" w:fill="auto"/>
            <w:noWrap/>
            <w:hideMark/>
          </w:tcPr>
          <w:p w14:paraId="73794E7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D48F7B7" w14:textId="77777777" w:rsidTr="00F63E6C">
        <w:trPr>
          <w:trHeight w:val="255"/>
        </w:trPr>
        <w:tc>
          <w:tcPr>
            <w:tcW w:w="1395" w:type="dxa"/>
            <w:tcBorders>
              <w:top w:val="nil"/>
              <w:left w:val="nil"/>
              <w:bottom w:val="nil"/>
              <w:right w:val="nil"/>
            </w:tcBorders>
            <w:shd w:val="clear" w:color="auto" w:fill="auto"/>
            <w:noWrap/>
            <w:vAlign w:val="center"/>
            <w:hideMark/>
          </w:tcPr>
          <w:p w14:paraId="193863A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23535D27"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Velký LCD displej ve výši očí</w:t>
            </w:r>
          </w:p>
        </w:tc>
        <w:tc>
          <w:tcPr>
            <w:tcW w:w="703" w:type="dxa"/>
            <w:tcBorders>
              <w:top w:val="nil"/>
              <w:left w:val="nil"/>
              <w:bottom w:val="nil"/>
              <w:right w:val="nil"/>
            </w:tcBorders>
            <w:shd w:val="clear" w:color="auto" w:fill="auto"/>
            <w:noWrap/>
            <w:vAlign w:val="center"/>
            <w:hideMark/>
          </w:tcPr>
          <w:p w14:paraId="50295B1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5D98447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588660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CBEBC4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C49262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FE3236F" w14:textId="77777777" w:rsidTr="00F63E6C">
        <w:trPr>
          <w:trHeight w:val="255"/>
        </w:trPr>
        <w:tc>
          <w:tcPr>
            <w:tcW w:w="1395" w:type="dxa"/>
            <w:tcBorders>
              <w:top w:val="nil"/>
              <w:left w:val="nil"/>
              <w:bottom w:val="nil"/>
              <w:right w:val="nil"/>
            </w:tcBorders>
            <w:shd w:val="clear" w:color="auto" w:fill="auto"/>
            <w:noWrap/>
            <w:vAlign w:val="center"/>
            <w:hideMark/>
          </w:tcPr>
          <w:p w14:paraId="6353E9A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25372154"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Přesnost 0,1°C</w:t>
            </w:r>
          </w:p>
        </w:tc>
        <w:tc>
          <w:tcPr>
            <w:tcW w:w="703" w:type="dxa"/>
            <w:tcBorders>
              <w:top w:val="nil"/>
              <w:left w:val="nil"/>
              <w:bottom w:val="nil"/>
              <w:right w:val="nil"/>
            </w:tcBorders>
            <w:shd w:val="clear" w:color="auto" w:fill="auto"/>
            <w:noWrap/>
            <w:vAlign w:val="center"/>
            <w:hideMark/>
          </w:tcPr>
          <w:p w14:paraId="4F066ACE"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443C522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927880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C9ACF7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A16987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AA6CD87" w14:textId="77777777" w:rsidTr="00F63E6C">
        <w:trPr>
          <w:trHeight w:val="255"/>
        </w:trPr>
        <w:tc>
          <w:tcPr>
            <w:tcW w:w="1395" w:type="dxa"/>
            <w:tcBorders>
              <w:top w:val="nil"/>
              <w:left w:val="nil"/>
              <w:bottom w:val="nil"/>
              <w:right w:val="nil"/>
            </w:tcBorders>
            <w:shd w:val="clear" w:color="auto" w:fill="auto"/>
            <w:noWrap/>
            <w:vAlign w:val="center"/>
            <w:hideMark/>
          </w:tcPr>
          <w:p w14:paraId="17D320E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19A1437D"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Vnější rozměry: šxhxv 895 (795) x 998 (859) x 1980 mm  (možná šíře dveří pro nastěhování 800 mm)</w:t>
            </w:r>
          </w:p>
        </w:tc>
      </w:tr>
      <w:tr w:rsidR="00AB28DD" w:rsidRPr="00AB28DD" w14:paraId="748965B7" w14:textId="77777777" w:rsidTr="00F63E6C">
        <w:trPr>
          <w:trHeight w:val="255"/>
        </w:trPr>
        <w:tc>
          <w:tcPr>
            <w:tcW w:w="1395" w:type="dxa"/>
            <w:tcBorders>
              <w:top w:val="nil"/>
              <w:left w:val="nil"/>
              <w:bottom w:val="nil"/>
              <w:right w:val="nil"/>
            </w:tcBorders>
            <w:shd w:val="clear" w:color="auto" w:fill="auto"/>
            <w:noWrap/>
            <w:vAlign w:val="center"/>
            <w:hideMark/>
          </w:tcPr>
          <w:p w14:paraId="4C2799F2"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2649B3F4"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první rozměr skutečné i s externími doplňky a druhý pro možné nastěhování po demontáži ext. prvků</w:t>
            </w:r>
          </w:p>
        </w:tc>
      </w:tr>
      <w:tr w:rsidR="00AB28DD" w:rsidRPr="00AB28DD" w14:paraId="3D410C61" w14:textId="77777777" w:rsidTr="00F63E6C">
        <w:trPr>
          <w:trHeight w:val="255"/>
        </w:trPr>
        <w:tc>
          <w:tcPr>
            <w:tcW w:w="1395" w:type="dxa"/>
            <w:tcBorders>
              <w:top w:val="nil"/>
              <w:left w:val="nil"/>
              <w:bottom w:val="nil"/>
              <w:right w:val="nil"/>
            </w:tcBorders>
            <w:shd w:val="clear" w:color="auto" w:fill="auto"/>
            <w:noWrap/>
            <w:vAlign w:val="center"/>
            <w:hideMark/>
          </w:tcPr>
          <w:p w14:paraId="561001A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4814" w:type="dxa"/>
            <w:gridSpan w:val="3"/>
            <w:tcBorders>
              <w:top w:val="nil"/>
              <w:left w:val="nil"/>
              <w:bottom w:val="nil"/>
              <w:right w:val="nil"/>
            </w:tcBorders>
            <w:shd w:val="clear" w:color="auto" w:fill="auto"/>
            <w:noWrap/>
            <w:vAlign w:val="center"/>
            <w:hideMark/>
          </w:tcPr>
          <w:p w14:paraId="3F1C84B0"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Vnitřníí rozměry: šxhxv 620x716x1310 mm</w:t>
            </w:r>
          </w:p>
        </w:tc>
        <w:tc>
          <w:tcPr>
            <w:tcW w:w="1321" w:type="dxa"/>
            <w:tcBorders>
              <w:top w:val="nil"/>
              <w:left w:val="nil"/>
              <w:bottom w:val="nil"/>
              <w:right w:val="nil"/>
            </w:tcBorders>
            <w:shd w:val="clear" w:color="auto" w:fill="auto"/>
            <w:hideMark/>
          </w:tcPr>
          <w:p w14:paraId="441B3B0A"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1401" w:type="dxa"/>
            <w:tcBorders>
              <w:top w:val="nil"/>
              <w:left w:val="nil"/>
              <w:bottom w:val="nil"/>
              <w:right w:val="nil"/>
            </w:tcBorders>
            <w:shd w:val="clear" w:color="auto" w:fill="auto"/>
            <w:noWrap/>
            <w:hideMark/>
          </w:tcPr>
          <w:p w14:paraId="63B4C61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91F9FC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D680C04" w14:textId="77777777" w:rsidTr="00F63E6C">
        <w:trPr>
          <w:trHeight w:val="255"/>
        </w:trPr>
        <w:tc>
          <w:tcPr>
            <w:tcW w:w="1395" w:type="dxa"/>
            <w:tcBorders>
              <w:top w:val="nil"/>
              <w:left w:val="nil"/>
              <w:bottom w:val="nil"/>
              <w:right w:val="nil"/>
            </w:tcBorders>
            <w:shd w:val="clear" w:color="auto" w:fill="auto"/>
            <w:noWrap/>
            <w:vAlign w:val="center"/>
            <w:hideMark/>
          </w:tcPr>
          <w:p w14:paraId="0384A77B"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1319BCAE"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Vnější  dveře jsou po obvodu vyhřívány z důvodu nepřmrzání a snadného otevření v úhlu min.180°</w:t>
            </w:r>
          </w:p>
        </w:tc>
      </w:tr>
      <w:tr w:rsidR="00AB28DD" w:rsidRPr="00AB28DD" w14:paraId="795736FD" w14:textId="77777777" w:rsidTr="00F63E6C">
        <w:trPr>
          <w:trHeight w:val="255"/>
        </w:trPr>
        <w:tc>
          <w:tcPr>
            <w:tcW w:w="1395" w:type="dxa"/>
            <w:tcBorders>
              <w:top w:val="nil"/>
              <w:left w:val="nil"/>
              <w:bottom w:val="nil"/>
              <w:right w:val="nil"/>
            </w:tcBorders>
            <w:shd w:val="clear" w:color="auto" w:fill="auto"/>
            <w:noWrap/>
            <w:vAlign w:val="center"/>
            <w:hideMark/>
          </w:tcPr>
          <w:p w14:paraId="7BA1E71E"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0D2C58CC"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Vnitřní izolované 4-dílné dělené dveře (4 samostatná oddělení) + 3 nerezová police každá s nosn.80 kg</w:t>
            </w:r>
          </w:p>
        </w:tc>
      </w:tr>
      <w:tr w:rsidR="00AB28DD" w:rsidRPr="00AB28DD" w14:paraId="6D0E1461" w14:textId="77777777" w:rsidTr="00F63E6C">
        <w:trPr>
          <w:trHeight w:val="255"/>
        </w:trPr>
        <w:tc>
          <w:tcPr>
            <w:tcW w:w="1395" w:type="dxa"/>
            <w:tcBorders>
              <w:top w:val="nil"/>
              <w:left w:val="nil"/>
              <w:bottom w:val="nil"/>
              <w:right w:val="nil"/>
            </w:tcBorders>
            <w:shd w:val="clear" w:color="auto" w:fill="auto"/>
            <w:noWrap/>
            <w:vAlign w:val="center"/>
            <w:hideMark/>
          </w:tcPr>
          <w:p w14:paraId="21E5808C"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7C813F6A"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r w:rsidRPr="00AB28DD">
              <w:rPr>
                <w:rFonts w:ascii="Tahoma" w:eastAsia="Times New Roman" w:hAnsi="Tahoma" w:cs="Tahoma"/>
                <w:b/>
                <w:bCs/>
                <w:sz w:val="16"/>
                <w:szCs w:val="16"/>
                <w:u w:val="single"/>
                <w:lang w:eastAsia="cs-CZ"/>
              </w:rPr>
              <w:t xml:space="preserve"> -      Extrémně tichý &lt; 43,5 dB</w:t>
            </w:r>
          </w:p>
        </w:tc>
        <w:tc>
          <w:tcPr>
            <w:tcW w:w="703" w:type="dxa"/>
            <w:tcBorders>
              <w:top w:val="nil"/>
              <w:left w:val="nil"/>
              <w:bottom w:val="nil"/>
              <w:right w:val="nil"/>
            </w:tcBorders>
            <w:shd w:val="clear" w:color="auto" w:fill="auto"/>
            <w:noWrap/>
            <w:vAlign w:val="center"/>
            <w:hideMark/>
          </w:tcPr>
          <w:p w14:paraId="056ACD6F"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p>
        </w:tc>
        <w:tc>
          <w:tcPr>
            <w:tcW w:w="602" w:type="dxa"/>
            <w:tcBorders>
              <w:top w:val="nil"/>
              <w:left w:val="nil"/>
              <w:bottom w:val="nil"/>
              <w:right w:val="nil"/>
            </w:tcBorders>
            <w:shd w:val="clear" w:color="auto" w:fill="auto"/>
            <w:noWrap/>
            <w:vAlign w:val="center"/>
            <w:hideMark/>
          </w:tcPr>
          <w:p w14:paraId="6D57BB9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9C5814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8FC60F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520F97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0AFA6A9" w14:textId="77777777" w:rsidTr="00F63E6C">
        <w:trPr>
          <w:trHeight w:val="255"/>
        </w:trPr>
        <w:tc>
          <w:tcPr>
            <w:tcW w:w="1395" w:type="dxa"/>
            <w:tcBorders>
              <w:top w:val="nil"/>
              <w:left w:val="nil"/>
              <w:bottom w:val="nil"/>
              <w:right w:val="nil"/>
            </w:tcBorders>
            <w:shd w:val="clear" w:color="auto" w:fill="auto"/>
            <w:noWrap/>
            <w:vAlign w:val="center"/>
            <w:hideMark/>
          </w:tcPr>
          <w:p w14:paraId="5030AD2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766F517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Vyrovnávací vakuový ventil k okamžitému otevření dveří</w:t>
            </w:r>
          </w:p>
        </w:tc>
        <w:tc>
          <w:tcPr>
            <w:tcW w:w="1401" w:type="dxa"/>
            <w:tcBorders>
              <w:top w:val="nil"/>
              <w:left w:val="nil"/>
              <w:bottom w:val="nil"/>
              <w:right w:val="nil"/>
            </w:tcBorders>
            <w:shd w:val="clear" w:color="auto" w:fill="auto"/>
            <w:noWrap/>
            <w:hideMark/>
          </w:tcPr>
          <w:p w14:paraId="279500B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1A497F9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1C1F371" w14:textId="77777777" w:rsidTr="00F63E6C">
        <w:trPr>
          <w:trHeight w:val="255"/>
        </w:trPr>
        <w:tc>
          <w:tcPr>
            <w:tcW w:w="1395" w:type="dxa"/>
            <w:tcBorders>
              <w:top w:val="nil"/>
              <w:left w:val="nil"/>
              <w:bottom w:val="nil"/>
              <w:right w:val="nil"/>
            </w:tcBorders>
            <w:shd w:val="clear" w:color="auto" w:fill="auto"/>
            <w:noWrap/>
            <w:vAlign w:val="center"/>
            <w:hideMark/>
          </w:tcPr>
          <w:p w14:paraId="3D9951B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3DE1061E"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Velice nízký tepelný výkon 499 W / hod. (1706 BTU/hod.)</w:t>
            </w:r>
          </w:p>
        </w:tc>
        <w:tc>
          <w:tcPr>
            <w:tcW w:w="992" w:type="dxa"/>
            <w:tcBorders>
              <w:top w:val="nil"/>
              <w:left w:val="nil"/>
              <w:bottom w:val="nil"/>
            </w:tcBorders>
            <w:shd w:val="clear" w:color="auto" w:fill="auto"/>
            <w:noWrap/>
            <w:hideMark/>
          </w:tcPr>
          <w:p w14:paraId="7CB4738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82FFB8C" w14:textId="77777777" w:rsidTr="00F63E6C">
        <w:trPr>
          <w:trHeight w:val="255"/>
        </w:trPr>
        <w:tc>
          <w:tcPr>
            <w:tcW w:w="1395" w:type="dxa"/>
            <w:tcBorders>
              <w:top w:val="nil"/>
              <w:left w:val="nil"/>
              <w:bottom w:val="nil"/>
              <w:right w:val="nil"/>
            </w:tcBorders>
            <w:shd w:val="clear" w:color="auto" w:fill="auto"/>
            <w:noWrap/>
            <w:vAlign w:val="center"/>
            <w:hideMark/>
          </w:tcPr>
          <w:p w14:paraId="78A4FC68"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6C74111F"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Velmi nízká spotřeba 312 W/hod. (7,5 kW / za 24 hod).</w:t>
            </w:r>
          </w:p>
        </w:tc>
        <w:tc>
          <w:tcPr>
            <w:tcW w:w="1401" w:type="dxa"/>
            <w:tcBorders>
              <w:top w:val="nil"/>
              <w:left w:val="nil"/>
              <w:bottom w:val="nil"/>
              <w:right w:val="nil"/>
            </w:tcBorders>
            <w:shd w:val="clear" w:color="auto" w:fill="auto"/>
            <w:noWrap/>
            <w:hideMark/>
          </w:tcPr>
          <w:p w14:paraId="3BC1CF78"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p>
        </w:tc>
        <w:tc>
          <w:tcPr>
            <w:tcW w:w="992" w:type="dxa"/>
            <w:tcBorders>
              <w:top w:val="nil"/>
              <w:left w:val="nil"/>
              <w:bottom w:val="nil"/>
            </w:tcBorders>
            <w:shd w:val="clear" w:color="auto" w:fill="auto"/>
            <w:noWrap/>
            <w:hideMark/>
          </w:tcPr>
          <w:p w14:paraId="1540F62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C3A329F" w14:textId="77777777" w:rsidTr="00F63E6C">
        <w:trPr>
          <w:trHeight w:val="255"/>
        </w:trPr>
        <w:tc>
          <w:tcPr>
            <w:tcW w:w="1395" w:type="dxa"/>
            <w:tcBorders>
              <w:top w:val="nil"/>
              <w:left w:val="nil"/>
              <w:bottom w:val="nil"/>
              <w:right w:val="nil"/>
            </w:tcBorders>
            <w:shd w:val="clear" w:color="auto" w:fill="auto"/>
            <w:noWrap/>
            <w:vAlign w:val="center"/>
            <w:hideMark/>
          </w:tcPr>
          <w:p w14:paraId="63D231B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4212" w:type="dxa"/>
            <w:gridSpan w:val="2"/>
            <w:tcBorders>
              <w:top w:val="nil"/>
              <w:left w:val="nil"/>
              <w:bottom w:val="nil"/>
              <w:right w:val="nil"/>
            </w:tcBorders>
            <w:shd w:val="clear" w:color="auto" w:fill="auto"/>
            <w:noWrap/>
            <w:vAlign w:val="center"/>
            <w:hideMark/>
          </w:tcPr>
          <w:p w14:paraId="11C9AC5F"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Interní záznam dat po dobu 20 let</w:t>
            </w:r>
          </w:p>
        </w:tc>
        <w:tc>
          <w:tcPr>
            <w:tcW w:w="602" w:type="dxa"/>
            <w:tcBorders>
              <w:top w:val="nil"/>
              <w:left w:val="nil"/>
              <w:bottom w:val="nil"/>
              <w:right w:val="nil"/>
            </w:tcBorders>
            <w:shd w:val="clear" w:color="auto" w:fill="auto"/>
            <w:noWrap/>
            <w:vAlign w:val="center"/>
            <w:hideMark/>
          </w:tcPr>
          <w:p w14:paraId="00E6742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hideMark/>
          </w:tcPr>
          <w:p w14:paraId="2402EC7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F37359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410312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486EFA8" w14:textId="77777777" w:rsidTr="00F63E6C">
        <w:trPr>
          <w:trHeight w:val="255"/>
        </w:trPr>
        <w:tc>
          <w:tcPr>
            <w:tcW w:w="1395" w:type="dxa"/>
            <w:tcBorders>
              <w:top w:val="nil"/>
              <w:left w:val="nil"/>
              <w:bottom w:val="nil"/>
              <w:right w:val="nil"/>
            </w:tcBorders>
            <w:shd w:val="clear" w:color="auto" w:fill="auto"/>
            <w:noWrap/>
            <w:vAlign w:val="center"/>
            <w:hideMark/>
          </w:tcPr>
          <w:p w14:paraId="7FB4B53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529A0BE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7AC7DFF4"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0E78C9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E08C3D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14DB9D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DDE4EE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DB3169F" w14:textId="77777777" w:rsidTr="00F63E6C">
        <w:trPr>
          <w:trHeight w:val="255"/>
        </w:trPr>
        <w:tc>
          <w:tcPr>
            <w:tcW w:w="1395" w:type="dxa"/>
            <w:tcBorders>
              <w:top w:val="nil"/>
              <w:left w:val="nil"/>
              <w:bottom w:val="nil"/>
              <w:right w:val="nil"/>
            </w:tcBorders>
            <w:shd w:val="clear" w:color="auto" w:fill="auto"/>
            <w:noWrap/>
            <w:vAlign w:val="center"/>
            <w:hideMark/>
          </w:tcPr>
          <w:p w14:paraId="17A4C8C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27B7AF2C"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w:t>
            </w:r>
            <w:r w:rsidRPr="00AB28DD">
              <w:rPr>
                <w:rFonts w:ascii="Tahoma" w:eastAsia="Times New Roman" w:hAnsi="Tahoma" w:cs="Tahoma"/>
                <w:b/>
                <w:bCs/>
                <w:sz w:val="16"/>
                <w:szCs w:val="16"/>
                <w:lang w:eastAsia="cs-CZ"/>
              </w:rPr>
              <w:t>Ekologické HC uhlovodíkové chladivo na přírodní bázi</w:t>
            </w:r>
          </w:p>
        </w:tc>
        <w:tc>
          <w:tcPr>
            <w:tcW w:w="1401" w:type="dxa"/>
            <w:tcBorders>
              <w:top w:val="nil"/>
              <w:left w:val="nil"/>
              <w:bottom w:val="nil"/>
              <w:right w:val="nil"/>
            </w:tcBorders>
            <w:shd w:val="clear" w:color="auto" w:fill="auto"/>
            <w:noWrap/>
            <w:hideMark/>
          </w:tcPr>
          <w:p w14:paraId="4CC7F0E4"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2D7146B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7A4E356" w14:textId="77777777" w:rsidTr="00F63E6C">
        <w:trPr>
          <w:trHeight w:val="255"/>
        </w:trPr>
        <w:tc>
          <w:tcPr>
            <w:tcW w:w="1395" w:type="dxa"/>
            <w:tcBorders>
              <w:top w:val="nil"/>
              <w:left w:val="nil"/>
              <w:bottom w:val="nil"/>
              <w:right w:val="nil"/>
            </w:tcBorders>
            <w:shd w:val="clear" w:color="auto" w:fill="auto"/>
            <w:noWrap/>
            <w:vAlign w:val="center"/>
            <w:hideMark/>
          </w:tcPr>
          <w:p w14:paraId="0A77D5C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32515BF5"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Bateriový back-up</w:t>
            </w:r>
          </w:p>
        </w:tc>
        <w:tc>
          <w:tcPr>
            <w:tcW w:w="703" w:type="dxa"/>
            <w:tcBorders>
              <w:top w:val="nil"/>
              <w:left w:val="nil"/>
              <w:bottom w:val="nil"/>
              <w:right w:val="nil"/>
            </w:tcBorders>
            <w:shd w:val="clear" w:color="auto" w:fill="auto"/>
            <w:noWrap/>
            <w:vAlign w:val="center"/>
            <w:hideMark/>
          </w:tcPr>
          <w:p w14:paraId="76419AF8"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4DE31B8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CA4A2A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3009D8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9A770F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7FA69EE" w14:textId="77777777" w:rsidTr="00F63E6C">
        <w:trPr>
          <w:trHeight w:val="255"/>
        </w:trPr>
        <w:tc>
          <w:tcPr>
            <w:tcW w:w="1395" w:type="dxa"/>
            <w:tcBorders>
              <w:top w:val="nil"/>
              <w:left w:val="nil"/>
              <w:bottom w:val="nil"/>
              <w:right w:val="nil"/>
            </w:tcBorders>
            <w:shd w:val="clear" w:color="auto" w:fill="auto"/>
            <w:noWrap/>
            <w:vAlign w:val="center"/>
            <w:hideMark/>
          </w:tcPr>
          <w:p w14:paraId="7BB2119C"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4814" w:type="dxa"/>
            <w:gridSpan w:val="3"/>
            <w:tcBorders>
              <w:top w:val="nil"/>
              <w:left w:val="nil"/>
              <w:bottom w:val="nil"/>
              <w:right w:val="nil"/>
            </w:tcBorders>
            <w:shd w:val="clear" w:color="auto" w:fill="auto"/>
            <w:noWrap/>
            <w:vAlign w:val="center"/>
            <w:hideMark/>
          </w:tcPr>
          <w:p w14:paraId="795A96CA"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Eliminace kolísání proudu v napájecí soustavě</w:t>
            </w:r>
          </w:p>
        </w:tc>
        <w:tc>
          <w:tcPr>
            <w:tcW w:w="1321" w:type="dxa"/>
            <w:tcBorders>
              <w:top w:val="nil"/>
              <w:left w:val="nil"/>
              <w:bottom w:val="nil"/>
              <w:right w:val="nil"/>
            </w:tcBorders>
            <w:shd w:val="clear" w:color="auto" w:fill="auto"/>
            <w:hideMark/>
          </w:tcPr>
          <w:p w14:paraId="2357ACCF"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1401" w:type="dxa"/>
            <w:tcBorders>
              <w:top w:val="nil"/>
              <w:left w:val="nil"/>
              <w:bottom w:val="nil"/>
              <w:right w:val="nil"/>
            </w:tcBorders>
            <w:shd w:val="clear" w:color="auto" w:fill="auto"/>
            <w:noWrap/>
            <w:hideMark/>
          </w:tcPr>
          <w:p w14:paraId="758D4A8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871FCC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997B640" w14:textId="77777777" w:rsidTr="00F63E6C">
        <w:trPr>
          <w:trHeight w:val="255"/>
        </w:trPr>
        <w:tc>
          <w:tcPr>
            <w:tcW w:w="1395" w:type="dxa"/>
            <w:tcBorders>
              <w:top w:val="nil"/>
              <w:left w:val="nil"/>
              <w:bottom w:val="nil"/>
              <w:right w:val="nil"/>
            </w:tcBorders>
            <w:shd w:val="clear" w:color="auto" w:fill="auto"/>
            <w:noWrap/>
            <w:vAlign w:val="center"/>
            <w:hideMark/>
          </w:tcPr>
          <w:p w14:paraId="3CBEA5E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78F06676"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r w:rsidRPr="00AB28DD">
              <w:rPr>
                <w:rFonts w:ascii="Tahoma" w:eastAsia="Times New Roman" w:hAnsi="Tahoma" w:cs="Tahoma"/>
                <w:b/>
                <w:bCs/>
                <w:sz w:val="16"/>
                <w:szCs w:val="16"/>
                <w:u w:val="single"/>
                <w:lang w:eastAsia="cs-CZ"/>
              </w:rPr>
              <w:t>.-       Nízkoenergetický kompresorový systém s výkonem 1,5 HP pro každý kompresor</w:t>
            </w:r>
          </w:p>
        </w:tc>
      </w:tr>
      <w:tr w:rsidR="00AB28DD" w:rsidRPr="00AB28DD" w14:paraId="75916E2E" w14:textId="77777777" w:rsidTr="00F63E6C">
        <w:trPr>
          <w:trHeight w:val="255"/>
        </w:trPr>
        <w:tc>
          <w:tcPr>
            <w:tcW w:w="1395" w:type="dxa"/>
            <w:tcBorders>
              <w:top w:val="nil"/>
              <w:left w:val="nil"/>
              <w:bottom w:val="nil"/>
              <w:right w:val="nil"/>
            </w:tcBorders>
            <w:shd w:val="clear" w:color="auto" w:fill="auto"/>
            <w:noWrap/>
            <w:vAlign w:val="center"/>
            <w:hideMark/>
          </w:tcPr>
          <w:p w14:paraId="0C3798FC"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p>
        </w:tc>
        <w:tc>
          <w:tcPr>
            <w:tcW w:w="6135" w:type="dxa"/>
            <w:gridSpan w:val="4"/>
            <w:tcBorders>
              <w:top w:val="nil"/>
              <w:left w:val="nil"/>
              <w:bottom w:val="nil"/>
              <w:right w:val="nil"/>
            </w:tcBorders>
            <w:shd w:val="clear" w:color="auto" w:fill="auto"/>
            <w:noWrap/>
            <w:vAlign w:val="center"/>
            <w:hideMark/>
          </w:tcPr>
          <w:p w14:paraId="4BF4A5F5"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r w:rsidRPr="00AB28DD">
              <w:rPr>
                <w:rFonts w:ascii="Tahoma" w:eastAsia="Times New Roman" w:hAnsi="Tahoma" w:cs="Tahoma"/>
                <w:b/>
                <w:bCs/>
                <w:sz w:val="16"/>
                <w:szCs w:val="16"/>
                <w:u w:val="single"/>
                <w:lang w:eastAsia="cs-CZ"/>
              </w:rPr>
              <w:t>.-      Velmi nízká spotřeba 7,5 kW/ za 24 hodin</w:t>
            </w:r>
          </w:p>
        </w:tc>
        <w:tc>
          <w:tcPr>
            <w:tcW w:w="1401" w:type="dxa"/>
            <w:tcBorders>
              <w:top w:val="nil"/>
              <w:left w:val="nil"/>
              <w:bottom w:val="nil"/>
              <w:right w:val="nil"/>
            </w:tcBorders>
            <w:shd w:val="clear" w:color="auto" w:fill="auto"/>
            <w:noWrap/>
            <w:hideMark/>
          </w:tcPr>
          <w:p w14:paraId="038F7A81" w14:textId="77777777" w:rsidR="00AB28DD" w:rsidRPr="00AB28DD" w:rsidRDefault="00AB28DD" w:rsidP="00AB28DD">
            <w:pPr>
              <w:spacing w:after="0" w:line="240" w:lineRule="auto"/>
              <w:ind w:firstLineChars="300" w:firstLine="480"/>
              <w:rPr>
                <w:rFonts w:ascii="Tahoma" w:eastAsia="Times New Roman" w:hAnsi="Tahoma" w:cs="Tahoma"/>
                <w:b/>
                <w:bCs/>
                <w:sz w:val="16"/>
                <w:szCs w:val="16"/>
                <w:u w:val="single"/>
                <w:lang w:eastAsia="cs-CZ"/>
              </w:rPr>
            </w:pPr>
          </w:p>
        </w:tc>
        <w:tc>
          <w:tcPr>
            <w:tcW w:w="992" w:type="dxa"/>
            <w:tcBorders>
              <w:top w:val="nil"/>
              <w:left w:val="nil"/>
              <w:bottom w:val="nil"/>
            </w:tcBorders>
            <w:shd w:val="clear" w:color="auto" w:fill="auto"/>
            <w:noWrap/>
            <w:hideMark/>
          </w:tcPr>
          <w:p w14:paraId="325B59D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C5FEA24" w14:textId="77777777" w:rsidTr="00F63E6C">
        <w:trPr>
          <w:trHeight w:val="255"/>
        </w:trPr>
        <w:tc>
          <w:tcPr>
            <w:tcW w:w="1395" w:type="dxa"/>
            <w:tcBorders>
              <w:top w:val="nil"/>
              <w:left w:val="nil"/>
              <w:bottom w:val="nil"/>
              <w:right w:val="nil"/>
            </w:tcBorders>
            <w:shd w:val="clear" w:color="auto" w:fill="auto"/>
            <w:noWrap/>
            <w:vAlign w:val="center"/>
            <w:hideMark/>
          </w:tcPr>
          <w:p w14:paraId="673CD0F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2328C608"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Snadno přístupný a  čistitelný filtr na čelní straně</w:t>
            </w:r>
          </w:p>
        </w:tc>
        <w:tc>
          <w:tcPr>
            <w:tcW w:w="1401" w:type="dxa"/>
            <w:tcBorders>
              <w:top w:val="nil"/>
              <w:left w:val="nil"/>
              <w:bottom w:val="nil"/>
              <w:right w:val="nil"/>
            </w:tcBorders>
            <w:shd w:val="clear" w:color="auto" w:fill="auto"/>
            <w:noWrap/>
            <w:hideMark/>
          </w:tcPr>
          <w:p w14:paraId="6E41ECE2"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72297AF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A5CD855" w14:textId="77777777" w:rsidTr="00F63E6C">
        <w:trPr>
          <w:trHeight w:val="255"/>
        </w:trPr>
        <w:tc>
          <w:tcPr>
            <w:tcW w:w="1395" w:type="dxa"/>
            <w:tcBorders>
              <w:top w:val="nil"/>
              <w:left w:val="nil"/>
              <w:bottom w:val="nil"/>
              <w:right w:val="nil"/>
            </w:tcBorders>
            <w:shd w:val="clear" w:color="auto" w:fill="auto"/>
            <w:noWrap/>
            <w:vAlign w:val="center"/>
            <w:hideMark/>
          </w:tcPr>
          <w:p w14:paraId="46A643C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73828420"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Pojezdová kolečka</w:t>
            </w:r>
          </w:p>
        </w:tc>
        <w:tc>
          <w:tcPr>
            <w:tcW w:w="703" w:type="dxa"/>
            <w:tcBorders>
              <w:top w:val="nil"/>
              <w:left w:val="nil"/>
              <w:bottom w:val="nil"/>
              <w:right w:val="nil"/>
            </w:tcBorders>
            <w:shd w:val="clear" w:color="auto" w:fill="auto"/>
            <w:noWrap/>
            <w:vAlign w:val="center"/>
            <w:hideMark/>
          </w:tcPr>
          <w:p w14:paraId="7113BC3A"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1D28FFF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8F0B38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523DAC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B8C8F2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14B36C4" w14:textId="77777777" w:rsidTr="00F63E6C">
        <w:trPr>
          <w:trHeight w:val="255"/>
        </w:trPr>
        <w:tc>
          <w:tcPr>
            <w:tcW w:w="1395" w:type="dxa"/>
            <w:tcBorders>
              <w:top w:val="nil"/>
              <w:left w:val="nil"/>
              <w:bottom w:val="nil"/>
              <w:right w:val="nil"/>
            </w:tcBorders>
            <w:shd w:val="clear" w:color="auto" w:fill="auto"/>
            <w:noWrap/>
            <w:vAlign w:val="center"/>
            <w:hideMark/>
          </w:tcPr>
          <w:p w14:paraId="16E416D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474BEC8C"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Nastavitelnost polic v rozmezí od 5 cm  po výšku mrazáku</w:t>
            </w:r>
          </w:p>
        </w:tc>
        <w:tc>
          <w:tcPr>
            <w:tcW w:w="1401" w:type="dxa"/>
            <w:tcBorders>
              <w:top w:val="nil"/>
              <w:left w:val="nil"/>
              <w:bottom w:val="nil"/>
              <w:right w:val="nil"/>
            </w:tcBorders>
            <w:shd w:val="clear" w:color="auto" w:fill="auto"/>
            <w:noWrap/>
            <w:hideMark/>
          </w:tcPr>
          <w:p w14:paraId="46BE9F8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19FB1B1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D0C384E" w14:textId="77777777" w:rsidTr="00F63E6C">
        <w:trPr>
          <w:trHeight w:val="255"/>
        </w:trPr>
        <w:tc>
          <w:tcPr>
            <w:tcW w:w="1395" w:type="dxa"/>
            <w:tcBorders>
              <w:top w:val="nil"/>
              <w:left w:val="nil"/>
              <w:bottom w:val="nil"/>
              <w:right w:val="nil"/>
            </w:tcBorders>
            <w:shd w:val="clear" w:color="auto" w:fill="auto"/>
            <w:noWrap/>
            <w:vAlign w:val="center"/>
            <w:hideMark/>
          </w:tcPr>
          <w:p w14:paraId="4D80EF3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666708E5"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(možno jakkoliv na kombinovat výšku polic po 5 cm - police lze dokoupit)</w:t>
            </w:r>
          </w:p>
        </w:tc>
        <w:tc>
          <w:tcPr>
            <w:tcW w:w="992" w:type="dxa"/>
            <w:tcBorders>
              <w:top w:val="nil"/>
              <w:left w:val="nil"/>
              <w:bottom w:val="nil"/>
            </w:tcBorders>
            <w:shd w:val="clear" w:color="auto" w:fill="auto"/>
            <w:noWrap/>
            <w:hideMark/>
          </w:tcPr>
          <w:p w14:paraId="19CD1E3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D24DB72" w14:textId="77777777" w:rsidTr="00F63E6C">
        <w:trPr>
          <w:trHeight w:val="255"/>
        </w:trPr>
        <w:tc>
          <w:tcPr>
            <w:tcW w:w="1395" w:type="dxa"/>
            <w:tcBorders>
              <w:top w:val="nil"/>
              <w:left w:val="nil"/>
              <w:bottom w:val="nil"/>
              <w:right w:val="nil"/>
            </w:tcBorders>
            <w:shd w:val="clear" w:color="auto" w:fill="auto"/>
            <w:noWrap/>
            <w:vAlign w:val="center"/>
            <w:hideMark/>
          </w:tcPr>
          <w:p w14:paraId="08D907D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090F891F"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Externí alarm  jednoduše připojitelný na váš systém</w:t>
            </w:r>
          </w:p>
        </w:tc>
        <w:tc>
          <w:tcPr>
            <w:tcW w:w="1401" w:type="dxa"/>
            <w:tcBorders>
              <w:top w:val="nil"/>
              <w:left w:val="nil"/>
              <w:bottom w:val="nil"/>
              <w:right w:val="nil"/>
            </w:tcBorders>
            <w:shd w:val="clear" w:color="auto" w:fill="auto"/>
            <w:noWrap/>
            <w:hideMark/>
          </w:tcPr>
          <w:p w14:paraId="340C29F4"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51B2384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692D8E2" w14:textId="77777777" w:rsidTr="00F63E6C">
        <w:trPr>
          <w:trHeight w:val="255"/>
        </w:trPr>
        <w:tc>
          <w:tcPr>
            <w:tcW w:w="1395" w:type="dxa"/>
            <w:tcBorders>
              <w:top w:val="nil"/>
              <w:left w:val="nil"/>
              <w:bottom w:val="nil"/>
              <w:right w:val="nil"/>
            </w:tcBorders>
            <w:shd w:val="clear" w:color="auto" w:fill="auto"/>
            <w:noWrap/>
            <w:vAlign w:val="center"/>
            <w:hideMark/>
          </w:tcPr>
          <w:p w14:paraId="4A038958"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04B8C22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Vnitřní plochy snadno dezinfikovatelné a omyvatelné z nerezové oceli</w:t>
            </w:r>
          </w:p>
        </w:tc>
        <w:tc>
          <w:tcPr>
            <w:tcW w:w="992" w:type="dxa"/>
            <w:tcBorders>
              <w:top w:val="nil"/>
              <w:left w:val="nil"/>
              <w:bottom w:val="nil"/>
            </w:tcBorders>
            <w:shd w:val="clear" w:color="auto" w:fill="auto"/>
            <w:noWrap/>
            <w:hideMark/>
          </w:tcPr>
          <w:p w14:paraId="3EFCE2B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8834374" w14:textId="77777777" w:rsidTr="00F63E6C">
        <w:trPr>
          <w:trHeight w:val="255"/>
        </w:trPr>
        <w:tc>
          <w:tcPr>
            <w:tcW w:w="1395" w:type="dxa"/>
            <w:tcBorders>
              <w:top w:val="nil"/>
              <w:left w:val="nil"/>
              <w:bottom w:val="nil"/>
              <w:right w:val="nil"/>
            </w:tcBorders>
            <w:shd w:val="clear" w:color="auto" w:fill="auto"/>
            <w:noWrap/>
            <w:vAlign w:val="center"/>
            <w:hideMark/>
          </w:tcPr>
          <w:p w14:paraId="4A970B6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1F9C4156"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Digitální řídící mikroprocesorový elektronický systém Digital Plus MedCare s  LCD displejem</w:t>
            </w:r>
          </w:p>
        </w:tc>
      </w:tr>
      <w:tr w:rsidR="00AB28DD" w:rsidRPr="00AB28DD" w14:paraId="3666C8DA" w14:textId="77777777" w:rsidTr="00F63E6C">
        <w:trPr>
          <w:trHeight w:val="255"/>
        </w:trPr>
        <w:tc>
          <w:tcPr>
            <w:tcW w:w="1395" w:type="dxa"/>
            <w:tcBorders>
              <w:top w:val="nil"/>
              <w:left w:val="nil"/>
              <w:bottom w:val="nil"/>
              <w:right w:val="nil"/>
            </w:tcBorders>
            <w:shd w:val="clear" w:color="auto" w:fill="auto"/>
            <w:noWrap/>
            <w:vAlign w:val="center"/>
            <w:hideMark/>
          </w:tcPr>
          <w:p w14:paraId="6EBF905B"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4611DD62"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S velkým přehledným  LCD displejem a senzorovým ovládáním, záložním bateriovým systémem, </w:t>
            </w:r>
          </w:p>
        </w:tc>
      </w:tr>
      <w:tr w:rsidR="00AB28DD" w:rsidRPr="00AB28DD" w14:paraId="539285DA" w14:textId="77777777" w:rsidTr="00F63E6C">
        <w:trPr>
          <w:trHeight w:val="255"/>
        </w:trPr>
        <w:tc>
          <w:tcPr>
            <w:tcW w:w="1395" w:type="dxa"/>
            <w:tcBorders>
              <w:top w:val="nil"/>
              <w:left w:val="nil"/>
              <w:bottom w:val="nil"/>
              <w:right w:val="nil"/>
            </w:tcBorders>
            <w:shd w:val="clear" w:color="auto" w:fill="auto"/>
            <w:noWrap/>
            <w:vAlign w:val="center"/>
            <w:hideMark/>
          </w:tcPr>
          <w:p w14:paraId="20341B47"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0A074298"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vizuálním a zvukovým alarmem nastavených parametrů alarmových teplot,(minimální a maximální)</w:t>
            </w:r>
          </w:p>
        </w:tc>
      </w:tr>
      <w:tr w:rsidR="00AB28DD" w:rsidRPr="00AB28DD" w14:paraId="5D2E5182" w14:textId="77777777" w:rsidTr="00F63E6C">
        <w:trPr>
          <w:trHeight w:val="255"/>
        </w:trPr>
        <w:tc>
          <w:tcPr>
            <w:tcW w:w="1395" w:type="dxa"/>
            <w:tcBorders>
              <w:top w:val="nil"/>
              <w:left w:val="nil"/>
              <w:bottom w:val="nil"/>
              <w:right w:val="nil"/>
            </w:tcBorders>
            <w:shd w:val="clear" w:color="auto" w:fill="auto"/>
            <w:noWrap/>
            <w:vAlign w:val="center"/>
            <w:hideMark/>
          </w:tcPr>
          <w:p w14:paraId="3725E4B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8528" w:type="dxa"/>
            <w:gridSpan w:val="6"/>
            <w:tcBorders>
              <w:top w:val="nil"/>
              <w:left w:val="nil"/>
              <w:bottom w:val="nil"/>
            </w:tcBorders>
            <w:shd w:val="clear" w:color="auto" w:fill="auto"/>
            <w:noWrap/>
            <w:vAlign w:val="center"/>
            <w:hideMark/>
          </w:tcPr>
          <w:p w14:paraId="43C44F9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optický a akustický alarm pro hlášení odchylky teplot, výpadku proudu, vybitých baterií a  </w:t>
            </w:r>
          </w:p>
        </w:tc>
      </w:tr>
      <w:tr w:rsidR="00AB28DD" w:rsidRPr="00AB28DD" w14:paraId="66FC5D65" w14:textId="77777777" w:rsidTr="00F63E6C">
        <w:trPr>
          <w:trHeight w:val="255"/>
        </w:trPr>
        <w:tc>
          <w:tcPr>
            <w:tcW w:w="1395" w:type="dxa"/>
            <w:tcBorders>
              <w:top w:val="nil"/>
              <w:left w:val="nil"/>
              <w:bottom w:val="nil"/>
              <w:right w:val="nil"/>
            </w:tcBorders>
            <w:shd w:val="clear" w:color="auto" w:fill="auto"/>
            <w:noWrap/>
            <w:vAlign w:val="center"/>
            <w:hideMark/>
          </w:tcPr>
          <w:p w14:paraId="54F9D98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101A8F5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ucpaného filtru, Přehledné znázornění průběhu teploty a ostatních parametrů</w:t>
            </w:r>
          </w:p>
        </w:tc>
        <w:tc>
          <w:tcPr>
            <w:tcW w:w="992" w:type="dxa"/>
            <w:tcBorders>
              <w:top w:val="nil"/>
              <w:left w:val="nil"/>
              <w:bottom w:val="nil"/>
            </w:tcBorders>
            <w:shd w:val="clear" w:color="auto" w:fill="auto"/>
            <w:noWrap/>
            <w:hideMark/>
          </w:tcPr>
          <w:p w14:paraId="65FAF0F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CFDA49A" w14:textId="77777777" w:rsidTr="00F63E6C">
        <w:trPr>
          <w:trHeight w:val="255"/>
        </w:trPr>
        <w:tc>
          <w:tcPr>
            <w:tcW w:w="1395" w:type="dxa"/>
            <w:tcBorders>
              <w:top w:val="nil"/>
              <w:left w:val="nil"/>
              <w:right w:val="nil"/>
            </w:tcBorders>
            <w:shd w:val="clear" w:color="auto" w:fill="auto"/>
            <w:noWrap/>
            <w:vAlign w:val="center"/>
            <w:hideMark/>
          </w:tcPr>
          <w:p w14:paraId="7A97E81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right w:val="nil"/>
            </w:tcBorders>
            <w:shd w:val="clear" w:color="auto" w:fill="auto"/>
            <w:noWrap/>
            <w:vAlign w:val="center"/>
            <w:hideMark/>
          </w:tcPr>
          <w:p w14:paraId="30AEE87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w:t>
            </w:r>
            <w:r w:rsidRPr="00AB28DD">
              <w:rPr>
                <w:rFonts w:ascii="Tahoma" w:eastAsia="Times New Roman" w:hAnsi="Tahoma" w:cs="Tahoma"/>
                <w:b/>
                <w:bCs/>
                <w:sz w:val="16"/>
                <w:szCs w:val="16"/>
                <w:lang w:eastAsia="cs-CZ"/>
              </w:rPr>
              <w:t xml:space="preserve"> Uzamykání boxu, tři průchodky pro připojení externí sondy (Falcon)</w:t>
            </w:r>
          </w:p>
        </w:tc>
        <w:tc>
          <w:tcPr>
            <w:tcW w:w="992" w:type="dxa"/>
            <w:tcBorders>
              <w:top w:val="nil"/>
              <w:left w:val="nil"/>
            </w:tcBorders>
            <w:shd w:val="clear" w:color="auto" w:fill="auto"/>
            <w:noWrap/>
            <w:hideMark/>
          </w:tcPr>
          <w:p w14:paraId="4118BC5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81BA01D" w14:textId="77777777" w:rsidTr="00F63E6C">
        <w:trPr>
          <w:trHeight w:val="255"/>
        </w:trPr>
        <w:tc>
          <w:tcPr>
            <w:tcW w:w="1395" w:type="dxa"/>
            <w:tcBorders>
              <w:top w:val="nil"/>
              <w:left w:val="nil"/>
              <w:bottom w:val="nil"/>
              <w:right w:val="nil"/>
            </w:tcBorders>
            <w:shd w:val="clear" w:color="auto" w:fill="auto"/>
            <w:noWrap/>
            <w:vAlign w:val="center"/>
            <w:hideMark/>
          </w:tcPr>
          <w:p w14:paraId="59A089B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7ED0800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Automatické znovuspuštění po obnovení dodávky proudu</w:t>
            </w:r>
          </w:p>
        </w:tc>
        <w:tc>
          <w:tcPr>
            <w:tcW w:w="1401" w:type="dxa"/>
            <w:tcBorders>
              <w:top w:val="nil"/>
              <w:left w:val="nil"/>
              <w:bottom w:val="nil"/>
              <w:right w:val="nil"/>
            </w:tcBorders>
            <w:shd w:val="clear" w:color="auto" w:fill="auto"/>
            <w:noWrap/>
            <w:hideMark/>
          </w:tcPr>
          <w:p w14:paraId="1FCD90F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2C3F6BE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0E5CF55" w14:textId="77777777" w:rsidTr="00F63E6C">
        <w:trPr>
          <w:trHeight w:val="255"/>
        </w:trPr>
        <w:tc>
          <w:tcPr>
            <w:tcW w:w="1395" w:type="dxa"/>
            <w:tcBorders>
              <w:top w:val="nil"/>
              <w:left w:val="nil"/>
              <w:bottom w:val="nil"/>
              <w:right w:val="nil"/>
            </w:tcBorders>
            <w:shd w:val="clear" w:color="auto" w:fill="auto"/>
            <w:noWrap/>
            <w:vAlign w:val="center"/>
            <w:hideMark/>
          </w:tcPr>
          <w:p w14:paraId="76DA438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2E5DD82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Elektronické zablokování tlačítek displeje PIN kódem proti možnosti zneužití</w:t>
            </w:r>
          </w:p>
        </w:tc>
        <w:tc>
          <w:tcPr>
            <w:tcW w:w="992" w:type="dxa"/>
            <w:tcBorders>
              <w:top w:val="nil"/>
              <w:left w:val="nil"/>
              <w:bottom w:val="nil"/>
            </w:tcBorders>
            <w:shd w:val="clear" w:color="auto" w:fill="auto"/>
            <w:noWrap/>
            <w:hideMark/>
          </w:tcPr>
          <w:p w14:paraId="613A33E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E5FD6D4" w14:textId="77777777" w:rsidTr="00F63E6C">
        <w:trPr>
          <w:trHeight w:val="255"/>
        </w:trPr>
        <w:tc>
          <w:tcPr>
            <w:tcW w:w="1395" w:type="dxa"/>
            <w:tcBorders>
              <w:top w:val="nil"/>
              <w:left w:val="nil"/>
              <w:bottom w:val="nil"/>
              <w:right w:val="nil"/>
            </w:tcBorders>
            <w:shd w:val="clear" w:color="auto" w:fill="auto"/>
            <w:noWrap/>
            <w:vAlign w:val="center"/>
            <w:hideMark/>
          </w:tcPr>
          <w:p w14:paraId="5B4F9C03"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135" w:type="dxa"/>
            <w:gridSpan w:val="4"/>
            <w:tcBorders>
              <w:top w:val="nil"/>
              <w:left w:val="nil"/>
              <w:bottom w:val="nil"/>
              <w:right w:val="nil"/>
            </w:tcBorders>
            <w:shd w:val="clear" w:color="auto" w:fill="auto"/>
            <w:noWrap/>
            <w:vAlign w:val="center"/>
            <w:hideMark/>
          </w:tcPr>
          <w:p w14:paraId="1820F86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možnost zálohového CO2 a N2 systému při výpadku proudu</w:t>
            </w:r>
          </w:p>
        </w:tc>
        <w:tc>
          <w:tcPr>
            <w:tcW w:w="1401" w:type="dxa"/>
            <w:tcBorders>
              <w:top w:val="nil"/>
              <w:left w:val="nil"/>
              <w:bottom w:val="nil"/>
              <w:right w:val="nil"/>
            </w:tcBorders>
            <w:shd w:val="clear" w:color="auto" w:fill="auto"/>
            <w:noWrap/>
            <w:hideMark/>
          </w:tcPr>
          <w:p w14:paraId="43E6750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992" w:type="dxa"/>
            <w:tcBorders>
              <w:top w:val="nil"/>
              <w:left w:val="nil"/>
              <w:bottom w:val="nil"/>
            </w:tcBorders>
            <w:shd w:val="clear" w:color="auto" w:fill="auto"/>
            <w:noWrap/>
            <w:hideMark/>
          </w:tcPr>
          <w:p w14:paraId="7B24D08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C54A0AC" w14:textId="77777777" w:rsidTr="00F63E6C">
        <w:trPr>
          <w:trHeight w:val="255"/>
        </w:trPr>
        <w:tc>
          <w:tcPr>
            <w:tcW w:w="1395" w:type="dxa"/>
            <w:tcBorders>
              <w:top w:val="nil"/>
              <w:left w:val="nil"/>
              <w:bottom w:val="nil"/>
              <w:right w:val="nil"/>
            </w:tcBorders>
            <w:shd w:val="clear" w:color="auto" w:fill="auto"/>
            <w:noWrap/>
            <w:vAlign w:val="center"/>
            <w:hideMark/>
          </w:tcPr>
          <w:p w14:paraId="4DC1677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bottom w:val="nil"/>
              <w:right w:val="nil"/>
            </w:tcBorders>
            <w:shd w:val="clear" w:color="auto" w:fill="auto"/>
            <w:noWrap/>
            <w:vAlign w:val="center"/>
            <w:hideMark/>
          </w:tcPr>
          <w:p w14:paraId="0FAC3CDF"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možnost připojení na alarmový telefonní dialing systém s možností vytočení až  </w:t>
            </w:r>
          </w:p>
        </w:tc>
        <w:tc>
          <w:tcPr>
            <w:tcW w:w="992" w:type="dxa"/>
            <w:tcBorders>
              <w:top w:val="nil"/>
              <w:left w:val="nil"/>
              <w:bottom w:val="nil"/>
            </w:tcBorders>
            <w:shd w:val="clear" w:color="auto" w:fill="auto"/>
            <w:noWrap/>
            <w:hideMark/>
          </w:tcPr>
          <w:p w14:paraId="5DA7E04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9A64B74" w14:textId="77777777" w:rsidTr="00F63E6C">
        <w:trPr>
          <w:trHeight w:val="255"/>
        </w:trPr>
        <w:tc>
          <w:tcPr>
            <w:tcW w:w="1395" w:type="dxa"/>
            <w:tcBorders>
              <w:top w:val="nil"/>
              <w:left w:val="nil"/>
              <w:right w:val="nil"/>
            </w:tcBorders>
            <w:shd w:val="clear" w:color="auto" w:fill="auto"/>
            <w:noWrap/>
            <w:vAlign w:val="center"/>
            <w:hideMark/>
          </w:tcPr>
          <w:p w14:paraId="25A4B0E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536" w:type="dxa"/>
            <w:gridSpan w:val="5"/>
            <w:tcBorders>
              <w:top w:val="nil"/>
              <w:left w:val="nil"/>
              <w:right w:val="nil"/>
            </w:tcBorders>
            <w:shd w:val="clear" w:color="auto" w:fill="auto"/>
            <w:noWrap/>
            <w:vAlign w:val="center"/>
            <w:hideMark/>
          </w:tcPr>
          <w:p w14:paraId="3A22DC77"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101 telefoních čísel (mobilní i pevná síť) při výpadku proudu nebo jiné závady</w:t>
            </w:r>
          </w:p>
        </w:tc>
        <w:tc>
          <w:tcPr>
            <w:tcW w:w="992" w:type="dxa"/>
            <w:tcBorders>
              <w:top w:val="nil"/>
              <w:left w:val="nil"/>
            </w:tcBorders>
            <w:shd w:val="clear" w:color="auto" w:fill="auto"/>
            <w:noWrap/>
            <w:hideMark/>
          </w:tcPr>
          <w:p w14:paraId="66709F9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FF6A8FD" w14:textId="77777777" w:rsidTr="00F63E6C">
        <w:trPr>
          <w:trHeight w:val="255"/>
        </w:trPr>
        <w:tc>
          <w:tcPr>
            <w:tcW w:w="1395" w:type="dxa"/>
            <w:tcBorders>
              <w:top w:val="nil"/>
              <w:bottom w:val="nil"/>
              <w:right w:val="nil"/>
            </w:tcBorders>
            <w:shd w:val="clear" w:color="auto" w:fill="auto"/>
            <w:noWrap/>
            <w:vAlign w:val="center"/>
            <w:hideMark/>
          </w:tcPr>
          <w:p w14:paraId="4BA9697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3D3F1F1E"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Napájení 230V/50 Hz</w:t>
            </w:r>
          </w:p>
        </w:tc>
        <w:tc>
          <w:tcPr>
            <w:tcW w:w="703" w:type="dxa"/>
            <w:tcBorders>
              <w:top w:val="nil"/>
              <w:left w:val="nil"/>
              <w:bottom w:val="nil"/>
              <w:right w:val="nil"/>
            </w:tcBorders>
            <w:shd w:val="clear" w:color="auto" w:fill="auto"/>
            <w:hideMark/>
          </w:tcPr>
          <w:p w14:paraId="3999A089"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55B06B0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C07D64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3B3FB4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ABB569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AB07217" w14:textId="77777777" w:rsidTr="00F63E6C">
        <w:trPr>
          <w:trHeight w:val="255"/>
        </w:trPr>
        <w:tc>
          <w:tcPr>
            <w:tcW w:w="1395" w:type="dxa"/>
            <w:tcBorders>
              <w:top w:val="nil"/>
              <w:bottom w:val="nil"/>
              <w:right w:val="nil"/>
            </w:tcBorders>
            <w:shd w:val="clear" w:color="auto" w:fill="auto"/>
            <w:noWrap/>
            <w:vAlign w:val="center"/>
            <w:hideMark/>
          </w:tcPr>
          <w:p w14:paraId="64BDD79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62048210"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Váha 325 kg</w:t>
            </w:r>
          </w:p>
        </w:tc>
        <w:tc>
          <w:tcPr>
            <w:tcW w:w="703" w:type="dxa"/>
            <w:tcBorders>
              <w:top w:val="nil"/>
              <w:left w:val="nil"/>
              <w:bottom w:val="nil"/>
              <w:right w:val="nil"/>
            </w:tcBorders>
            <w:shd w:val="clear" w:color="auto" w:fill="auto"/>
            <w:hideMark/>
          </w:tcPr>
          <w:p w14:paraId="61FE8138"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7BB0204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ED322F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4F0B87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1E2890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C5F8D0C" w14:textId="77777777" w:rsidTr="00F63E6C">
        <w:trPr>
          <w:trHeight w:val="255"/>
        </w:trPr>
        <w:tc>
          <w:tcPr>
            <w:tcW w:w="1395" w:type="dxa"/>
            <w:tcBorders>
              <w:top w:val="nil"/>
              <w:right w:val="nil"/>
            </w:tcBorders>
            <w:shd w:val="clear" w:color="auto" w:fill="auto"/>
            <w:noWrap/>
            <w:vAlign w:val="center"/>
            <w:hideMark/>
          </w:tcPr>
          <w:p w14:paraId="5E15C94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814" w:type="dxa"/>
            <w:gridSpan w:val="3"/>
            <w:tcBorders>
              <w:top w:val="nil"/>
              <w:left w:val="nil"/>
              <w:right w:val="nil"/>
            </w:tcBorders>
            <w:shd w:val="clear" w:color="auto" w:fill="auto"/>
            <w:noWrap/>
            <w:vAlign w:val="center"/>
            <w:hideMark/>
          </w:tcPr>
          <w:p w14:paraId="04D86D03"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 Haier Medical and Laboratory Produts Co.)</w:t>
            </w:r>
          </w:p>
        </w:tc>
        <w:tc>
          <w:tcPr>
            <w:tcW w:w="1321" w:type="dxa"/>
            <w:tcBorders>
              <w:top w:val="nil"/>
              <w:left w:val="nil"/>
              <w:right w:val="nil"/>
            </w:tcBorders>
            <w:shd w:val="clear" w:color="auto" w:fill="auto"/>
            <w:hideMark/>
          </w:tcPr>
          <w:p w14:paraId="7DDABDFD" w14:textId="77777777" w:rsidR="00AB28DD" w:rsidRPr="00AB28DD" w:rsidRDefault="00AB28DD" w:rsidP="00AB28DD">
            <w:pPr>
              <w:spacing w:after="0" w:line="240" w:lineRule="auto"/>
              <w:ind w:firstLineChars="300" w:firstLine="480"/>
              <w:rPr>
                <w:rFonts w:ascii="Tahoma" w:eastAsia="Times New Roman" w:hAnsi="Tahoma" w:cs="Tahoma"/>
                <w:sz w:val="16"/>
                <w:szCs w:val="16"/>
                <w:lang w:eastAsia="cs-CZ"/>
              </w:rPr>
            </w:pPr>
          </w:p>
        </w:tc>
        <w:tc>
          <w:tcPr>
            <w:tcW w:w="1401" w:type="dxa"/>
            <w:tcBorders>
              <w:top w:val="nil"/>
              <w:left w:val="nil"/>
              <w:right w:val="nil"/>
            </w:tcBorders>
            <w:shd w:val="clear" w:color="auto" w:fill="auto"/>
            <w:noWrap/>
            <w:hideMark/>
          </w:tcPr>
          <w:p w14:paraId="4BB7921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5C6B531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ED8171F" w14:textId="77777777" w:rsidTr="00F63E6C">
        <w:trPr>
          <w:trHeight w:val="255"/>
        </w:trPr>
        <w:tc>
          <w:tcPr>
            <w:tcW w:w="1395" w:type="dxa"/>
            <w:tcBorders>
              <w:top w:val="nil"/>
              <w:left w:val="nil"/>
              <w:right w:val="nil"/>
            </w:tcBorders>
            <w:shd w:val="clear" w:color="auto" w:fill="auto"/>
            <w:noWrap/>
            <w:vAlign w:val="center"/>
            <w:hideMark/>
          </w:tcPr>
          <w:p w14:paraId="18B2CA3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right w:val="nil"/>
            </w:tcBorders>
            <w:shd w:val="clear" w:color="auto" w:fill="auto"/>
            <w:noWrap/>
            <w:vAlign w:val="center"/>
            <w:hideMark/>
          </w:tcPr>
          <w:p w14:paraId="1E049D6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right w:val="nil"/>
            </w:tcBorders>
            <w:shd w:val="clear" w:color="auto" w:fill="auto"/>
            <w:hideMark/>
          </w:tcPr>
          <w:p w14:paraId="3217A188"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right w:val="nil"/>
            </w:tcBorders>
            <w:shd w:val="clear" w:color="auto" w:fill="auto"/>
            <w:noWrap/>
            <w:vAlign w:val="center"/>
            <w:hideMark/>
          </w:tcPr>
          <w:p w14:paraId="4F9CB6D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4A1E7D0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0EAEDD6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657118F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5E353FA" w14:textId="77777777" w:rsidTr="00F63E6C">
        <w:trPr>
          <w:trHeight w:val="255"/>
        </w:trPr>
        <w:tc>
          <w:tcPr>
            <w:tcW w:w="1395" w:type="dxa"/>
            <w:tcBorders>
              <w:top w:val="nil"/>
              <w:bottom w:val="nil"/>
              <w:right w:val="nil"/>
            </w:tcBorders>
            <w:shd w:val="clear" w:color="auto" w:fill="auto"/>
            <w:noWrap/>
            <w:vAlign w:val="center"/>
            <w:hideMark/>
          </w:tcPr>
          <w:p w14:paraId="02FBD41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DCJ-55-A</w:t>
            </w:r>
          </w:p>
        </w:tc>
        <w:tc>
          <w:tcPr>
            <w:tcW w:w="3509" w:type="dxa"/>
            <w:tcBorders>
              <w:top w:val="nil"/>
              <w:left w:val="nil"/>
              <w:bottom w:val="nil"/>
              <w:right w:val="nil"/>
            </w:tcBorders>
            <w:shd w:val="clear" w:color="auto" w:fill="auto"/>
            <w:hideMark/>
          </w:tcPr>
          <w:p w14:paraId="1204F37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Nerezové skladovací boxy (boční vkládání)</w:t>
            </w:r>
          </w:p>
        </w:tc>
        <w:tc>
          <w:tcPr>
            <w:tcW w:w="703" w:type="dxa"/>
            <w:tcBorders>
              <w:top w:val="nil"/>
              <w:left w:val="nil"/>
              <w:bottom w:val="nil"/>
              <w:right w:val="nil"/>
            </w:tcBorders>
            <w:shd w:val="clear" w:color="auto" w:fill="auto"/>
            <w:hideMark/>
          </w:tcPr>
          <w:p w14:paraId="62FCE60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1B11D4E4"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4</w:t>
            </w:r>
          </w:p>
        </w:tc>
        <w:tc>
          <w:tcPr>
            <w:tcW w:w="1321" w:type="dxa"/>
            <w:tcBorders>
              <w:top w:val="nil"/>
              <w:left w:val="nil"/>
              <w:bottom w:val="nil"/>
              <w:right w:val="nil"/>
            </w:tcBorders>
            <w:shd w:val="clear" w:color="auto" w:fill="auto"/>
            <w:hideMark/>
          </w:tcPr>
          <w:p w14:paraId="1620FEB4"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1 490 Kč</w:t>
            </w:r>
          </w:p>
        </w:tc>
        <w:tc>
          <w:tcPr>
            <w:tcW w:w="1401" w:type="dxa"/>
            <w:tcBorders>
              <w:top w:val="nil"/>
              <w:left w:val="nil"/>
              <w:bottom w:val="nil"/>
              <w:right w:val="nil"/>
            </w:tcBorders>
            <w:shd w:val="clear" w:color="auto" w:fill="auto"/>
            <w:noWrap/>
            <w:hideMark/>
          </w:tcPr>
          <w:p w14:paraId="0AD80AFF"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5 960 Kč</w:t>
            </w:r>
          </w:p>
        </w:tc>
        <w:tc>
          <w:tcPr>
            <w:tcW w:w="992" w:type="dxa"/>
            <w:tcBorders>
              <w:top w:val="nil"/>
              <w:left w:val="nil"/>
              <w:bottom w:val="nil"/>
            </w:tcBorders>
            <w:shd w:val="clear" w:color="auto" w:fill="auto"/>
            <w:noWrap/>
            <w:hideMark/>
          </w:tcPr>
          <w:p w14:paraId="1D2A96AE"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7 212 Kč</w:t>
            </w:r>
          </w:p>
        </w:tc>
      </w:tr>
      <w:tr w:rsidR="00AB28DD" w:rsidRPr="00AB28DD" w14:paraId="0FCE8B18" w14:textId="77777777" w:rsidTr="00F63E6C">
        <w:trPr>
          <w:trHeight w:val="255"/>
        </w:trPr>
        <w:tc>
          <w:tcPr>
            <w:tcW w:w="1395" w:type="dxa"/>
            <w:tcBorders>
              <w:top w:val="nil"/>
              <w:bottom w:val="nil"/>
              <w:right w:val="nil"/>
            </w:tcBorders>
            <w:shd w:val="clear" w:color="auto" w:fill="auto"/>
            <w:noWrap/>
            <w:vAlign w:val="center"/>
            <w:hideMark/>
          </w:tcPr>
          <w:p w14:paraId="7D194B3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bottom"/>
            <w:hideMark/>
          </w:tcPr>
          <w:p w14:paraId="4E67CCC2"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pro model 578 ltr.maximální počet na mrazící box</w:t>
            </w:r>
          </w:p>
        </w:tc>
        <w:tc>
          <w:tcPr>
            <w:tcW w:w="602" w:type="dxa"/>
            <w:tcBorders>
              <w:top w:val="nil"/>
              <w:left w:val="nil"/>
              <w:bottom w:val="nil"/>
              <w:right w:val="nil"/>
            </w:tcBorders>
            <w:shd w:val="clear" w:color="auto" w:fill="auto"/>
            <w:noWrap/>
            <w:vAlign w:val="bottom"/>
            <w:hideMark/>
          </w:tcPr>
          <w:p w14:paraId="7F26FC79" w14:textId="17E810D8" w:rsidR="00AB28DD" w:rsidRPr="00AB28DD" w:rsidRDefault="00AB28DD" w:rsidP="00AB28DD">
            <w:pPr>
              <w:spacing w:after="0" w:line="240" w:lineRule="auto"/>
              <w:rPr>
                <w:rFonts w:ascii="Arial" w:eastAsia="Times New Roman" w:hAnsi="Arial" w:cs="Arial"/>
                <w:sz w:val="20"/>
                <w:szCs w:val="20"/>
                <w:lang w:eastAsia="cs-CZ"/>
              </w:rPr>
            </w:pPr>
          </w:p>
          <w:tbl>
            <w:tblPr>
              <w:tblW w:w="0" w:type="auto"/>
              <w:tblCellSpacing w:w="0" w:type="dxa"/>
              <w:tblCellMar>
                <w:left w:w="0" w:type="dxa"/>
                <w:right w:w="0" w:type="dxa"/>
              </w:tblCellMar>
              <w:tblLook w:val="04A0" w:firstRow="1" w:lastRow="0" w:firstColumn="1" w:lastColumn="0" w:noHBand="0" w:noVBand="1"/>
            </w:tblPr>
            <w:tblGrid>
              <w:gridCol w:w="462"/>
            </w:tblGrid>
            <w:tr w:rsidR="00AB28DD" w:rsidRPr="00AB28DD" w14:paraId="369786BF" w14:textId="77777777">
              <w:trPr>
                <w:trHeight w:val="255"/>
                <w:tblCellSpacing w:w="0" w:type="dxa"/>
              </w:trPr>
              <w:tc>
                <w:tcPr>
                  <w:tcW w:w="580" w:type="dxa"/>
                  <w:tcBorders>
                    <w:top w:val="nil"/>
                    <w:left w:val="nil"/>
                    <w:bottom w:val="nil"/>
                    <w:right w:val="nil"/>
                  </w:tcBorders>
                  <w:shd w:val="clear" w:color="auto" w:fill="auto"/>
                  <w:hideMark/>
                </w:tcPr>
                <w:p w14:paraId="15B0B189" w14:textId="77777777" w:rsidR="00AB28DD" w:rsidRPr="00AB28DD" w:rsidRDefault="00AB28DD" w:rsidP="00AB28DD">
                  <w:pPr>
                    <w:spacing w:after="0" w:line="240" w:lineRule="auto"/>
                    <w:rPr>
                      <w:rFonts w:ascii="Arial" w:eastAsia="Times New Roman" w:hAnsi="Arial" w:cs="Arial"/>
                      <w:sz w:val="20"/>
                      <w:szCs w:val="20"/>
                      <w:lang w:eastAsia="cs-CZ"/>
                    </w:rPr>
                  </w:pPr>
                </w:p>
              </w:tc>
            </w:tr>
          </w:tbl>
          <w:p w14:paraId="6E192D25" w14:textId="77777777" w:rsidR="00AB28DD" w:rsidRPr="00AB28DD" w:rsidRDefault="00AB28DD" w:rsidP="00AB28DD">
            <w:pPr>
              <w:spacing w:after="0" w:line="240" w:lineRule="auto"/>
              <w:rPr>
                <w:rFonts w:ascii="Arial" w:eastAsia="Times New Roman" w:hAnsi="Arial" w:cs="Arial"/>
                <w:sz w:val="20"/>
                <w:szCs w:val="20"/>
                <w:lang w:eastAsia="cs-CZ"/>
              </w:rPr>
            </w:pPr>
          </w:p>
        </w:tc>
        <w:tc>
          <w:tcPr>
            <w:tcW w:w="1321" w:type="dxa"/>
            <w:tcBorders>
              <w:top w:val="nil"/>
              <w:left w:val="nil"/>
              <w:bottom w:val="nil"/>
              <w:right w:val="nil"/>
            </w:tcBorders>
            <w:shd w:val="clear" w:color="auto" w:fill="auto"/>
            <w:hideMark/>
          </w:tcPr>
          <w:p w14:paraId="56E5C38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78AD8D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4ADEFA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692AED3" w14:textId="77777777" w:rsidTr="00F63E6C">
        <w:trPr>
          <w:trHeight w:val="255"/>
        </w:trPr>
        <w:tc>
          <w:tcPr>
            <w:tcW w:w="1395" w:type="dxa"/>
            <w:tcBorders>
              <w:top w:val="nil"/>
              <w:bottom w:val="nil"/>
              <w:right w:val="nil"/>
            </w:tcBorders>
            <w:shd w:val="clear" w:color="auto" w:fill="auto"/>
            <w:noWrap/>
            <w:vAlign w:val="center"/>
            <w:hideMark/>
          </w:tcPr>
          <w:p w14:paraId="01BAD38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bottom"/>
            <w:hideMark/>
          </w:tcPr>
          <w:p w14:paraId="7751207A"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16 kusů, počet krabiček v boxu je 25 kusů</w:t>
            </w:r>
          </w:p>
        </w:tc>
        <w:tc>
          <w:tcPr>
            <w:tcW w:w="703" w:type="dxa"/>
            <w:tcBorders>
              <w:top w:val="nil"/>
              <w:left w:val="nil"/>
              <w:bottom w:val="nil"/>
              <w:right w:val="nil"/>
            </w:tcBorders>
            <w:shd w:val="clear" w:color="auto" w:fill="auto"/>
            <w:hideMark/>
          </w:tcPr>
          <w:p w14:paraId="7E57EAFE"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bottom w:val="nil"/>
              <w:right w:val="nil"/>
            </w:tcBorders>
            <w:shd w:val="clear" w:color="auto" w:fill="auto"/>
            <w:hideMark/>
          </w:tcPr>
          <w:p w14:paraId="0DDF212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4080AB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390131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939B99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A66F0F9" w14:textId="77777777" w:rsidTr="00F63E6C">
        <w:trPr>
          <w:trHeight w:val="255"/>
        </w:trPr>
        <w:tc>
          <w:tcPr>
            <w:tcW w:w="1395" w:type="dxa"/>
            <w:tcBorders>
              <w:top w:val="nil"/>
              <w:bottom w:val="nil"/>
              <w:right w:val="nil"/>
            </w:tcBorders>
            <w:shd w:val="clear" w:color="auto" w:fill="auto"/>
            <w:noWrap/>
            <w:vAlign w:val="center"/>
            <w:hideMark/>
          </w:tcPr>
          <w:p w14:paraId="0449B8F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B4A575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krabiček o výšce 5 cm (2´´), celkem na </w:t>
            </w:r>
          </w:p>
        </w:tc>
        <w:tc>
          <w:tcPr>
            <w:tcW w:w="703" w:type="dxa"/>
            <w:tcBorders>
              <w:top w:val="nil"/>
              <w:left w:val="nil"/>
              <w:bottom w:val="nil"/>
              <w:right w:val="nil"/>
            </w:tcBorders>
            <w:shd w:val="clear" w:color="auto" w:fill="auto"/>
            <w:hideMark/>
          </w:tcPr>
          <w:p w14:paraId="0E057C8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hideMark/>
          </w:tcPr>
          <w:p w14:paraId="0385F07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4663D3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1479E8F" w14:textId="1B26B130"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39A882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00029BA" w14:textId="77777777" w:rsidTr="00F63E6C">
        <w:trPr>
          <w:trHeight w:val="255"/>
        </w:trPr>
        <w:tc>
          <w:tcPr>
            <w:tcW w:w="1395" w:type="dxa"/>
            <w:tcBorders>
              <w:top w:val="nil"/>
              <w:bottom w:val="nil"/>
              <w:right w:val="nil"/>
            </w:tcBorders>
            <w:shd w:val="clear" w:color="auto" w:fill="auto"/>
            <w:noWrap/>
            <w:vAlign w:val="center"/>
            <w:hideMark/>
          </w:tcPr>
          <w:p w14:paraId="0A377D5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DD12AC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mrazící box možno až 400 krabiček,</w:t>
            </w:r>
          </w:p>
        </w:tc>
        <w:tc>
          <w:tcPr>
            <w:tcW w:w="703" w:type="dxa"/>
            <w:tcBorders>
              <w:top w:val="nil"/>
              <w:left w:val="nil"/>
              <w:bottom w:val="nil"/>
              <w:right w:val="nil"/>
            </w:tcBorders>
            <w:shd w:val="clear" w:color="auto" w:fill="auto"/>
            <w:hideMark/>
          </w:tcPr>
          <w:p w14:paraId="2C62236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hideMark/>
          </w:tcPr>
          <w:p w14:paraId="4BF3FDF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A63536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F84AD9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003E1F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278A331" w14:textId="77777777" w:rsidTr="00F63E6C">
        <w:trPr>
          <w:trHeight w:val="255"/>
        </w:trPr>
        <w:tc>
          <w:tcPr>
            <w:tcW w:w="1395" w:type="dxa"/>
            <w:tcBorders>
              <w:top w:val="nil"/>
              <w:bottom w:val="nil"/>
              <w:right w:val="nil"/>
            </w:tcBorders>
            <w:shd w:val="clear" w:color="auto" w:fill="auto"/>
            <w:noWrap/>
            <w:vAlign w:val="center"/>
            <w:hideMark/>
          </w:tcPr>
          <w:p w14:paraId="314DA77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center"/>
            <w:hideMark/>
          </w:tcPr>
          <w:p w14:paraId="0B1EC42C"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Celková kapacita až 40 000 vzorků</w:t>
            </w:r>
          </w:p>
        </w:tc>
        <w:tc>
          <w:tcPr>
            <w:tcW w:w="602" w:type="dxa"/>
            <w:tcBorders>
              <w:top w:val="nil"/>
              <w:left w:val="nil"/>
              <w:bottom w:val="nil"/>
              <w:right w:val="nil"/>
            </w:tcBorders>
            <w:shd w:val="clear" w:color="auto" w:fill="auto"/>
            <w:noWrap/>
            <w:vAlign w:val="center"/>
            <w:hideMark/>
          </w:tcPr>
          <w:p w14:paraId="36587F16"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p>
        </w:tc>
        <w:tc>
          <w:tcPr>
            <w:tcW w:w="1321" w:type="dxa"/>
            <w:tcBorders>
              <w:top w:val="nil"/>
              <w:left w:val="nil"/>
              <w:bottom w:val="nil"/>
              <w:right w:val="nil"/>
            </w:tcBorders>
            <w:shd w:val="clear" w:color="auto" w:fill="auto"/>
            <w:hideMark/>
          </w:tcPr>
          <w:p w14:paraId="7C10442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714AD12" w14:textId="5101A879"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F4057E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320A78B" w14:textId="77777777" w:rsidTr="00F63E6C">
        <w:trPr>
          <w:trHeight w:val="255"/>
        </w:trPr>
        <w:tc>
          <w:tcPr>
            <w:tcW w:w="1395" w:type="dxa"/>
            <w:tcBorders>
              <w:top w:val="nil"/>
              <w:bottom w:val="nil"/>
              <w:right w:val="nil"/>
            </w:tcBorders>
            <w:shd w:val="clear" w:color="auto" w:fill="auto"/>
            <w:noWrap/>
            <w:vAlign w:val="center"/>
            <w:hideMark/>
          </w:tcPr>
          <w:p w14:paraId="59194EB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3AED99F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4839AB78"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77400A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849A2EA" w14:textId="7BE3F227" w:rsidR="00AB28DD" w:rsidRPr="00AB28DD" w:rsidRDefault="00F63E6C" w:rsidP="00AB28DD">
            <w:pPr>
              <w:spacing w:after="0" w:line="240" w:lineRule="auto"/>
              <w:rPr>
                <w:rFonts w:ascii="Times New Roman" w:eastAsia="Times New Roman" w:hAnsi="Times New Roman"/>
                <w:sz w:val="20"/>
                <w:szCs w:val="20"/>
                <w:lang w:eastAsia="cs-CZ"/>
              </w:rPr>
            </w:pPr>
            <w:r w:rsidRPr="00AB28DD">
              <w:rPr>
                <w:rFonts w:ascii="Arial" w:eastAsia="Times New Roman" w:hAnsi="Arial" w:cs="Arial"/>
                <w:noProof/>
                <w:sz w:val="20"/>
                <w:szCs w:val="20"/>
                <w:lang w:eastAsia="cs-CZ"/>
              </w:rPr>
              <w:drawing>
                <wp:anchor distT="0" distB="0" distL="114300" distR="114300" simplePos="0" relativeHeight="251630592" behindDoc="0" locked="0" layoutInCell="1" allowOverlap="1" wp14:anchorId="51F5373A" wp14:editId="34A6577A">
                  <wp:simplePos x="0" y="0"/>
                  <wp:positionH relativeFrom="column">
                    <wp:posOffset>-410845</wp:posOffset>
                  </wp:positionH>
                  <wp:positionV relativeFrom="paragraph">
                    <wp:posOffset>-727075</wp:posOffset>
                  </wp:positionV>
                  <wp:extent cx="2476500" cy="1447800"/>
                  <wp:effectExtent l="0" t="0" r="0" b="0"/>
                  <wp:wrapNone/>
                  <wp:docPr id="1956" name="Obrázek 1956"/>
                  <wp:cNvGraphicFramePr/>
                  <a:graphic xmlns:a="http://schemas.openxmlformats.org/drawingml/2006/main">
                    <a:graphicData uri="http://schemas.openxmlformats.org/drawingml/2006/picture">
                      <pic:pic xmlns:pic="http://schemas.openxmlformats.org/drawingml/2006/picture">
                        <pic:nvPicPr>
                          <pic:cNvPr id="1956" name="Obráze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401" w:type="dxa"/>
            <w:tcBorders>
              <w:top w:val="nil"/>
              <w:left w:val="nil"/>
              <w:bottom w:val="nil"/>
              <w:right w:val="nil"/>
            </w:tcBorders>
            <w:shd w:val="clear" w:color="auto" w:fill="auto"/>
            <w:noWrap/>
            <w:hideMark/>
          </w:tcPr>
          <w:p w14:paraId="6BFBD734" w14:textId="7BC97D9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77BCAD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2666759" w14:textId="77777777" w:rsidTr="00F63E6C">
        <w:trPr>
          <w:trHeight w:val="255"/>
        </w:trPr>
        <w:tc>
          <w:tcPr>
            <w:tcW w:w="1395" w:type="dxa"/>
            <w:tcBorders>
              <w:top w:val="nil"/>
              <w:bottom w:val="nil"/>
              <w:right w:val="nil"/>
            </w:tcBorders>
            <w:shd w:val="clear" w:color="auto" w:fill="auto"/>
            <w:noWrap/>
            <w:vAlign w:val="center"/>
            <w:hideMark/>
          </w:tcPr>
          <w:p w14:paraId="36C83D6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3AE7DA2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6BA8E62D"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9934EA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33D0B5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7E9356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8B211E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FA0C934" w14:textId="77777777" w:rsidTr="00F63E6C">
        <w:trPr>
          <w:trHeight w:val="255"/>
        </w:trPr>
        <w:tc>
          <w:tcPr>
            <w:tcW w:w="1395" w:type="dxa"/>
            <w:tcBorders>
              <w:top w:val="nil"/>
              <w:bottom w:val="nil"/>
              <w:right w:val="nil"/>
            </w:tcBorders>
            <w:shd w:val="clear" w:color="auto" w:fill="auto"/>
            <w:noWrap/>
            <w:vAlign w:val="center"/>
            <w:hideMark/>
          </w:tcPr>
          <w:p w14:paraId="6D97884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6954593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63F0A21F"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2188701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A41846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E81B0B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065775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D297765" w14:textId="77777777" w:rsidTr="00F63E6C">
        <w:trPr>
          <w:trHeight w:val="255"/>
        </w:trPr>
        <w:tc>
          <w:tcPr>
            <w:tcW w:w="1395" w:type="dxa"/>
            <w:tcBorders>
              <w:top w:val="nil"/>
              <w:bottom w:val="nil"/>
              <w:right w:val="nil"/>
            </w:tcBorders>
            <w:shd w:val="clear" w:color="auto" w:fill="auto"/>
            <w:noWrap/>
            <w:vAlign w:val="center"/>
            <w:hideMark/>
          </w:tcPr>
          <w:p w14:paraId="0653C65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56ED4B4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686DC1CD"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5B0BB9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819CC8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0C818C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676A897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CFCC677" w14:textId="77777777" w:rsidTr="00F63E6C">
        <w:trPr>
          <w:trHeight w:val="255"/>
        </w:trPr>
        <w:tc>
          <w:tcPr>
            <w:tcW w:w="1395" w:type="dxa"/>
            <w:tcBorders>
              <w:top w:val="nil"/>
              <w:bottom w:val="nil"/>
              <w:right w:val="nil"/>
            </w:tcBorders>
            <w:shd w:val="clear" w:color="auto" w:fill="auto"/>
            <w:noWrap/>
            <w:vAlign w:val="center"/>
            <w:hideMark/>
          </w:tcPr>
          <w:p w14:paraId="3AD6489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49AC90AB"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7C36BD98"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B14696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91B7D2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E9C8BD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6ACC48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1A26C85" w14:textId="77777777" w:rsidTr="00F63E6C">
        <w:trPr>
          <w:trHeight w:val="255"/>
        </w:trPr>
        <w:tc>
          <w:tcPr>
            <w:tcW w:w="1395" w:type="dxa"/>
            <w:tcBorders>
              <w:top w:val="nil"/>
              <w:bottom w:val="nil"/>
              <w:right w:val="nil"/>
            </w:tcBorders>
            <w:shd w:val="clear" w:color="auto" w:fill="auto"/>
            <w:noWrap/>
            <w:vAlign w:val="center"/>
            <w:hideMark/>
          </w:tcPr>
          <w:p w14:paraId="78567F0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2953E113"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11EE4BEE"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DE39B8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FD1D75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03E197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963B84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079BE87" w14:textId="77777777" w:rsidTr="00F63E6C">
        <w:trPr>
          <w:trHeight w:val="255"/>
        </w:trPr>
        <w:tc>
          <w:tcPr>
            <w:tcW w:w="1395" w:type="dxa"/>
            <w:tcBorders>
              <w:top w:val="nil"/>
              <w:bottom w:val="nil"/>
              <w:right w:val="nil"/>
            </w:tcBorders>
            <w:shd w:val="clear" w:color="auto" w:fill="auto"/>
            <w:noWrap/>
            <w:vAlign w:val="center"/>
            <w:hideMark/>
          </w:tcPr>
          <w:p w14:paraId="4F29D83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1359CFF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778CFFD0"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73EC5C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E36167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3C08D5D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A0016D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70A9490" w14:textId="77777777" w:rsidTr="00F63E6C">
        <w:trPr>
          <w:trHeight w:val="255"/>
        </w:trPr>
        <w:tc>
          <w:tcPr>
            <w:tcW w:w="1395" w:type="dxa"/>
            <w:tcBorders>
              <w:top w:val="nil"/>
              <w:bottom w:val="nil"/>
              <w:right w:val="nil"/>
            </w:tcBorders>
            <w:shd w:val="clear" w:color="auto" w:fill="auto"/>
            <w:noWrap/>
            <w:vAlign w:val="center"/>
            <w:hideMark/>
          </w:tcPr>
          <w:p w14:paraId="498F1B4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DCJ-55-B</w:t>
            </w:r>
          </w:p>
        </w:tc>
        <w:tc>
          <w:tcPr>
            <w:tcW w:w="3509" w:type="dxa"/>
            <w:tcBorders>
              <w:top w:val="nil"/>
              <w:left w:val="nil"/>
              <w:bottom w:val="nil"/>
              <w:right w:val="nil"/>
            </w:tcBorders>
            <w:shd w:val="clear" w:color="auto" w:fill="auto"/>
            <w:hideMark/>
          </w:tcPr>
          <w:p w14:paraId="1215812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Vyjížděcí šuplíkové nerezové skladov. boxy </w:t>
            </w:r>
          </w:p>
        </w:tc>
        <w:tc>
          <w:tcPr>
            <w:tcW w:w="703" w:type="dxa"/>
            <w:tcBorders>
              <w:top w:val="nil"/>
              <w:left w:val="nil"/>
              <w:bottom w:val="nil"/>
              <w:right w:val="nil"/>
            </w:tcBorders>
            <w:shd w:val="clear" w:color="auto" w:fill="auto"/>
            <w:noWrap/>
            <w:vAlign w:val="bottom"/>
            <w:hideMark/>
          </w:tcPr>
          <w:p w14:paraId="5E0793C5" w14:textId="706F937E" w:rsidR="00AB28DD" w:rsidRPr="00AB28DD" w:rsidRDefault="00AB28DD" w:rsidP="00AB28DD">
            <w:pPr>
              <w:spacing w:after="0" w:line="240" w:lineRule="auto"/>
              <w:rPr>
                <w:rFonts w:ascii="Arial" w:eastAsia="Times New Roman" w:hAnsi="Arial" w:cs="Arial"/>
                <w:sz w:val="20"/>
                <w:szCs w:val="20"/>
                <w:lang w:eastAsia="cs-CZ"/>
              </w:rPr>
            </w:pPr>
          </w:p>
          <w:tbl>
            <w:tblPr>
              <w:tblW w:w="0" w:type="auto"/>
              <w:tblCellSpacing w:w="0" w:type="dxa"/>
              <w:tblCellMar>
                <w:left w:w="0" w:type="dxa"/>
                <w:right w:w="0" w:type="dxa"/>
              </w:tblCellMar>
              <w:tblLook w:val="04A0" w:firstRow="1" w:lastRow="0" w:firstColumn="1" w:lastColumn="0" w:noHBand="0" w:noVBand="1"/>
            </w:tblPr>
            <w:tblGrid>
              <w:gridCol w:w="563"/>
            </w:tblGrid>
            <w:tr w:rsidR="00AB28DD" w:rsidRPr="00AB28DD" w14:paraId="605E640D" w14:textId="77777777">
              <w:trPr>
                <w:trHeight w:val="255"/>
                <w:tblCellSpacing w:w="0" w:type="dxa"/>
              </w:trPr>
              <w:tc>
                <w:tcPr>
                  <w:tcW w:w="680" w:type="dxa"/>
                  <w:tcBorders>
                    <w:top w:val="nil"/>
                    <w:left w:val="nil"/>
                    <w:bottom w:val="nil"/>
                    <w:right w:val="nil"/>
                  </w:tcBorders>
                  <w:shd w:val="clear" w:color="auto" w:fill="auto"/>
                  <w:hideMark/>
                </w:tcPr>
                <w:p w14:paraId="63BCE307" w14:textId="77777777" w:rsidR="00AB28DD" w:rsidRPr="00AB28DD" w:rsidRDefault="00AB28DD" w:rsidP="00AB28DD">
                  <w:pPr>
                    <w:spacing w:after="0" w:line="240" w:lineRule="auto"/>
                    <w:rPr>
                      <w:rFonts w:ascii="Arial" w:eastAsia="Times New Roman" w:hAnsi="Arial" w:cs="Arial"/>
                      <w:sz w:val="20"/>
                      <w:szCs w:val="20"/>
                      <w:lang w:eastAsia="cs-CZ"/>
                    </w:rPr>
                  </w:pPr>
                </w:p>
              </w:tc>
            </w:tr>
          </w:tbl>
          <w:p w14:paraId="20311EC4" w14:textId="77777777" w:rsidR="00AB28DD" w:rsidRPr="00AB28DD" w:rsidRDefault="00AB28DD" w:rsidP="00AB28DD">
            <w:pPr>
              <w:spacing w:after="0" w:line="240" w:lineRule="auto"/>
              <w:rPr>
                <w:rFonts w:ascii="Arial" w:eastAsia="Times New Roman" w:hAnsi="Arial" w:cs="Arial"/>
                <w:sz w:val="20"/>
                <w:szCs w:val="20"/>
                <w:lang w:eastAsia="cs-CZ"/>
              </w:rPr>
            </w:pPr>
          </w:p>
        </w:tc>
        <w:tc>
          <w:tcPr>
            <w:tcW w:w="602" w:type="dxa"/>
            <w:tcBorders>
              <w:top w:val="nil"/>
              <w:left w:val="nil"/>
              <w:bottom w:val="nil"/>
              <w:right w:val="nil"/>
            </w:tcBorders>
            <w:shd w:val="clear" w:color="auto" w:fill="auto"/>
            <w:noWrap/>
            <w:vAlign w:val="center"/>
            <w:hideMark/>
          </w:tcPr>
          <w:p w14:paraId="17760917"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w:t>
            </w:r>
          </w:p>
        </w:tc>
        <w:tc>
          <w:tcPr>
            <w:tcW w:w="1321" w:type="dxa"/>
            <w:tcBorders>
              <w:top w:val="nil"/>
              <w:left w:val="nil"/>
              <w:bottom w:val="nil"/>
              <w:right w:val="nil"/>
            </w:tcBorders>
            <w:shd w:val="clear" w:color="auto" w:fill="auto"/>
            <w:hideMark/>
          </w:tcPr>
          <w:p w14:paraId="26478090"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2 490 Kč</w:t>
            </w:r>
          </w:p>
        </w:tc>
        <w:tc>
          <w:tcPr>
            <w:tcW w:w="1401" w:type="dxa"/>
            <w:tcBorders>
              <w:top w:val="nil"/>
              <w:left w:val="nil"/>
              <w:bottom w:val="nil"/>
              <w:right w:val="nil"/>
            </w:tcBorders>
            <w:shd w:val="clear" w:color="auto" w:fill="auto"/>
            <w:noWrap/>
            <w:hideMark/>
          </w:tcPr>
          <w:p w14:paraId="201BD98C"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 Kč</w:t>
            </w:r>
          </w:p>
        </w:tc>
        <w:tc>
          <w:tcPr>
            <w:tcW w:w="992" w:type="dxa"/>
            <w:tcBorders>
              <w:top w:val="nil"/>
              <w:left w:val="nil"/>
              <w:bottom w:val="nil"/>
            </w:tcBorders>
            <w:shd w:val="clear" w:color="auto" w:fill="auto"/>
            <w:noWrap/>
            <w:hideMark/>
          </w:tcPr>
          <w:p w14:paraId="6775A367"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 Kč</w:t>
            </w:r>
          </w:p>
        </w:tc>
      </w:tr>
      <w:tr w:rsidR="00AB28DD" w:rsidRPr="00AB28DD" w14:paraId="77456F2E" w14:textId="77777777" w:rsidTr="00F63E6C">
        <w:trPr>
          <w:trHeight w:val="255"/>
        </w:trPr>
        <w:tc>
          <w:tcPr>
            <w:tcW w:w="1395" w:type="dxa"/>
            <w:tcBorders>
              <w:top w:val="nil"/>
              <w:bottom w:val="nil"/>
              <w:right w:val="nil"/>
            </w:tcBorders>
            <w:shd w:val="clear" w:color="auto" w:fill="auto"/>
            <w:noWrap/>
            <w:vAlign w:val="center"/>
            <w:hideMark/>
          </w:tcPr>
          <w:p w14:paraId="5BF2329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bottom"/>
            <w:hideMark/>
          </w:tcPr>
          <w:p w14:paraId="758C1310"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pro model 579 ltr.maximální počet na mrazící box</w:t>
            </w:r>
          </w:p>
        </w:tc>
        <w:tc>
          <w:tcPr>
            <w:tcW w:w="602" w:type="dxa"/>
            <w:tcBorders>
              <w:top w:val="nil"/>
              <w:left w:val="nil"/>
              <w:bottom w:val="nil"/>
              <w:right w:val="nil"/>
            </w:tcBorders>
            <w:shd w:val="clear" w:color="auto" w:fill="auto"/>
            <w:hideMark/>
          </w:tcPr>
          <w:p w14:paraId="19C433D7"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1321" w:type="dxa"/>
            <w:tcBorders>
              <w:top w:val="nil"/>
              <w:left w:val="nil"/>
              <w:bottom w:val="nil"/>
              <w:right w:val="nil"/>
            </w:tcBorders>
            <w:shd w:val="clear" w:color="auto" w:fill="auto"/>
            <w:hideMark/>
          </w:tcPr>
          <w:p w14:paraId="17058FA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B64DD9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797027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81B2124" w14:textId="77777777" w:rsidTr="00F63E6C">
        <w:trPr>
          <w:trHeight w:val="255"/>
        </w:trPr>
        <w:tc>
          <w:tcPr>
            <w:tcW w:w="1395" w:type="dxa"/>
            <w:tcBorders>
              <w:top w:val="nil"/>
              <w:bottom w:val="nil"/>
              <w:right w:val="nil"/>
            </w:tcBorders>
            <w:shd w:val="clear" w:color="auto" w:fill="auto"/>
            <w:noWrap/>
            <w:vAlign w:val="center"/>
            <w:hideMark/>
          </w:tcPr>
          <w:p w14:paraId="3DC7388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bottom"/>
            <w:hideMark/>
          </w:tcPr>
          <w:p w14:paraId="1ECFDCB9"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16 kusů, počet krabiček v boxu je 25 kusů</w:t>
            </w:r>
          </w:p>
        </w:tc>
        <w:tc>
          <w:tcPr>
            <w:tcW w:w="703" w:type="dxa"/>
            <w:tcBorders>
              <w:top w:val="nil"/>
              <w:left w:val="nil"/>
              <w:bottom w:val="nil"/>
              <w:right w:val="nil"/>
            </w:tcBorders>
            <w:shd w:val="clear" w:color="auto" w:fill="auto"/>
            <w:hideMark/>
          </w:tcPr>
          <w:p w14:paraId="27536499"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bottom w:val="nil"/>
              <w:right w:val="nil"/>
            </w:tcBorders>
            <w:shd w:val="clear" w:color="auto" w:fill="auto"/>
            <w:hideMark/>
          </w:tcPr>
          <w:p w14:paraId="45470EA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20B25E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0B97F4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753E23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79A5FC2" w14:textId="77777777" w:rsidTr="00F63E6C">
        <w:trPr>
          <w:trHeight w:val="255"/>
        </w:trPr>
        <w:tc>
          <w:tcPr>
            <w:tcW w:w="1395" w:type="dxa"/>
            <w:tcBorders>
              <w:top w:val="nil"/>
              <w:bottom w:val="nil"/>
              <w:right w:val="nil"/>
            </w:tcBorders>
            <w:shd w:val="clear" w:color="auto" w:fill="auto"/>
            <w:noWrap/>
            <w:vAlign w:val="center"/>
            <w:hideMark/>
          </w:tcPr>
          <w:p w14:paraId="33D339E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960DB8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krabiček o výšce 5 cm (2´´), celkem na </w:t>
            </w:r>
          </w:p>
        </w:tc>
        <w:tc>
          <w:tcPr>
            <w:tcW w:w="703" w:type="dxa"/>
            <w:tcBorders>
              <w:top w:val="nil"/>
              <w:left w:val="nil"/>
              <w:bottom w:val="nil"/>
              <w:right w:val="nil"/>
            </w:tcBorders>
            <w:shd w:val="clear" w:color="auto" w:fill="auto"/>
            <w:hideMark/>
          </w:tcPr>
          <w:p w14:paraId="23D2EC5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hideMark/>
          </w:tcPr>
          <w:p w14:paraId="6DC189B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4CD0F9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39DBF31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6098E0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C2CB557" w14:textId="77777777" w:rsidTr="00F63E6C">
        <w:trPr>
          <w:trHeight w:val="255"/>
        </w:trPr>
        <w:tc>
          <w:tcPr>
            <w:tcW w:w="1395" w:type="dxa"/>
            <w:tcBorders>
              <w:top w:val="nil"/>
              <w:bottom w:val="nil"/>
              <w:right w:val="nil"/>
            </w:tcBorders>
            <w:shd w:val="clear" w:color="auto" w:fill="auto"/>
            <w:noWrap/>
            <w:vAlign w:val="center"/>
            <w:hideMark/>
          </w:tcPr>
          <w:p w14:paraId="78587EA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76008D9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mrazící box možno až 400 krabiček,</w:t>
            </w:r>
          </w:p>
        </w:tc>
        <w:tc>
          <w:tcPr>
            <w:tcW w:w="703" w:type="dxa"/>
            <w:tcBorders>
              <w:top w:val="nil"/>
              <w:left w:val="nil"/>
              <w:bottom w:val="nil"/>
              <w:right w:val="nil"/>
            </w:tcBorders>
            <w:shd w:val="clear" w:color="auto" w:fill="auto"/>
            <w:hideMark/>
          </w:tcPr>
          <w:p w14:paraId="0E448C23"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hideMark/>
          </w:tcPr>
          <w:p w14:paraId="76C0C9B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D06873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E7ECD0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18D7E2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A43D35B" w14:textId="77777777" w:rsidTr="00F63E6C">
        <w:trPr>
          <w:trHeight w:val="255"/>
        </w:trPr>
        <w:tc>
          <w:tcPr>
            <w:tcW w:w="1395" w:type="dxa"/>
            <w:tcBorders>
              <w:top w:val="nil"/>
              <w:bottom w:val="nil"/>
              <w:right w:val="nil"/>
            </w:tcBorders>
            <w:shd w:val="clear" w:color="auto" w:fill="auto"/>
            <w:noWrap/>
            <w:vAlign w:val="center"/>
            <w:hideMark/>
          </w:tcPr>
          <w:p w14:paraId="0A35C66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bottom"/>
            <w:hideMark/>
          </w:tcPr>
          <w:p w14:paraId="4C08A080"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Haier Medical Laboratory Products Co.</w:t>
            </w:r>
          </w:p>
        </w:tc>
        <w:tc>
          <w:tcPr>
            <w:tcW w:w="703" w:type="dxa"/>
            <w:tcBorders>
              <w:top w:val="nil"/>
              <w:left w:val="nil"/>
              <w:bottom w:val="nil"/>
              <w:right w:val="nil"/>
            </w:tcBorders>
            <w:shd w:val="clear" w:color="auto" w:fill="auto"/>
            <w:hideMark/>
          </w:tcPr>
          <w:p w14:paraId="020234DB"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bottom w:val="nil"/>
              <w:right w:val="nil"/>
            </w:tcBorders>
            <w:shd w:val="clear" w:color="auto" w:fill="auto"/>
            <w:hideMark/>
          </w:tcPr>
          <w:p w14:paraId="29B26DA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D2687E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A39662B" w14:textId="764F0C5C"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71135A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A00846C" w14:textId="77777777" w:rsidTr="00F63E6C">
        <w:trPr>
          <w:trHeight w:val="255"/>
        </w:trPr>
        <w:tc>
          <w:tcPr>
            <w:tcW w:w="1395" w:type="dxa"/>
            <w:tcBorders>
              <w:top w:val="nil"/>
              <w:bottom w:val="nil"/>
              <w:right w:val="nil"/>
            </w:tcBorders>
            <w:shd w:val="clear" w:color="auto" w:fill="auto"/>
            <w:noWrap/>
            <w:vAlign w:val="center"/>
            <w:hideMark/>
          </w:tcPr>
          <w:p w14:paraId="271030C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center"/>
            <w:hideMark/>
          </w:tcPr>
          <w:p w14:paraId="332C69FC"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Celková kapacita až 40 000 vzorků</w:t>
            </w:r>
          </w:p>
        </w:tc>
        <w:tc>
          <w:tcPr>
            <w:tcW w:w="602" w:type="dxa"/>
            <w:tcBorders>
              <w:top w:val="nil"/>
              <w:left w:val="nil"/>
              <w:bottom w:val="nil"/>
              <w:right w:val="nil"/>
            </w:tcBorders>
            <w:shd w:val="clear" w:color="auto" w:fill="auto"/>
            <w:noWrap/>
            <w:vAlign w:val="center"/>
            <w:hideMark/>
          </w:tcPr>
          <w:p w14:paraId="49EAAFA7" w14:textId="77777777" w:rsidR="00AB28DD" w:rsidRPr="00AB28DD" w:rsidRDefault="00AB28DD" w:rsidP="00AB28DD">
            <w:pPr>
              <w:spacing w:after="0" w:line="240" w:lineRule="auto"/>
              <w:ind w:firstLineChars="300" w:firstLine="480"/>
              <w:rPr>
                <w:rFonts w:ascii="Tahoma" w:eastAsia="Times New Roman" w:hAnsi="Tahoma" w:cs="Tahoma"/>
                <w:b/>
                <w:bCs/>
                <w:sz w:val="16"/>
                <w:szCs w:val="16"/>
                <w:lang w:eastAsia="cs-CZ"/>
              </w:rPr>
            </w:pPr>
          </w:p>
        </w:tc>
        <w:tc>
          <w:tcPr>
            <w:tcW w:w="1321" w:type="dxa"/>
            <w:tcBorders>
              <w:top w:val="nil"/>
              <w:left w:val="nil"/>
              <w:bottom w:val="nil"/>
              <w:right w:val="nil"/>
            </w:tcBorders>
            <w:shd w:val="clear" w:color="auto" w:fill="auto"/>
            <w:hideMark/>
          </w:tcPr>
          <w:p w14:paraId="4B6181F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6C3DAEF" w14:textId="037A326D" w:rsidR="00AB28DD" w:rsidRPr="00AB28DD" w:rsidRDefault="00F63E6C" w:rsidP="00AB28DD">
            <w:pPr>
              <w:spacing w:after="0" w:line="240" w:lineRule="auto"/>
              <w:rPr>
                <w:rFonts w:ascii="Times New Roman" w:eastAsia="Times New Roman" w:hAnsi="Times New Roman"/>
                <w:sz w:val="20"/>
                <w:szCs w:val="20"/>
                <w:lang w:eastAsia="cs-CZ"/>
              </w:rPr>
            </w:pPr>
            <w:r w:rsidRPr="00AB28DD">
              <w:rPr>
                <w:rFonts w:ascii="Arial" w:eastAsia="Times New Roman" w:hAnsi="Arial" w:cs="Arial"/>
                <w:noProof/>
                <w:sz w:val="20"/>
                <w:szCs w:val="20"/>
                <w:lang w:eastAsia="cs-CZ"/>
              </w:rPr>
              <w:drawing>
                <wp:anchor distT="0" distB="0" distL="114300" distR="114300" simplePos="0" relativeHeight="251637760" behindDoc="0" locked="0" layoutInCell="1" allowOverlap="1" wp14:anchorId="4754895B" wp14:editId="6C76C27A">
                  <wp:simplePos x="0" y="0"/>
                  <wp:positionH relativeFrom="column">
                    <wp:posOffset>104140</wp:posOffset>
                  </wp:positionH>
                  <wp:positionV relativeFrom="paragraph">
                    <wp:posOffset>-641350</wp:posOffset>
                  </wp:positionV>
                  <wp:extent cx="1333500" cy="1600200"/>
                  <wp:effectExtent l="0" t="0" r="0" b="0"/>
                  <wp:wrapNone/>
                  <wp:docPr id="1951" name="Obrázek 1951"/>
                  <wp:cNvGraphicFramePr/>
                  <a:graphic xmlns:a="http://schemas.openxmlformats.org/drawingml/2006/main">
                    <a:graphicData uri="http://schemas.openxmlformats.org/drawingml/2006/picture">
                      <pic:pic xmlns:pic="http://schemas.openxmlformats.org/drawingml/2006/picture">
                        <pic:nvPicPr>
                          <pic:cNvPr id="1951" name="Obrázek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92" w:type="dxa"/>
            <w:tcBorders>
              <w:top w:val="nil"/>
              <w:left w:val="nil"/>
              <w:bottom w:val="nil"/>
            </w:tcBorders>
            <w:shd w:val="clear" w:color="auto" w:fill="auto"/>
            <w:noWrap/>
            <w:hideMark/>
          </w:tcPr>
          <w:p w14:paraId="52B30CD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91364F8" w14:textId="77777777" w:rsidTr="00F63E6C">
        <w:trPr>
          <w:trHeight w:val="255"/>
        </w:trPr>
        <w:tc>
          <w:tcPr>
            <w:tcW w:w="1395" w:type="dxa"/>
            <w:tcBorders>
              <w:top w:val="nil"/>
              <w:bottom w:val="nil"/>
              <w:right w:val="nil"/>
            </w:tcBorders>
            <w:shd w:val="clear" w:color="auto" w:fill="auto"/>
            <w:noWrap/>
            <w:vAlign w:val="center"/>
            <w:hideMark/>
          </w:tcPr>
          <w:p w14:paraId="40E507C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2D68A11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hideMark/>
          </w:tcPr>
          <w:p w14:paraId="21F86E29"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2A6D1F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4D1DDF9" w14:textId="55A55A22" w:rsidR="00AB28DD" w:rsidRPr="00AB28DD" w:rsidRDefault="00F63E6C" w:rsidP="00AB28DD">
            <w:pPr>
              <w:spacing w:after="0" w:line="240" w:lineRule="auto"/>
              <w:rPr>
                <w:rFonts w:ascii="Times New Roman" w:eastAsia="Times New Roman" w:hAnsi="Times New Roman"/>
                <w:sz w:val="20"/>
                <w:szCs w:val="20"/>
                <w:lang w:eastAsia="cs-CZ"/>
              </w:rPr>
            </w:pPr>
            <w:r w:rsidRPr="00AB28DD">
              <w:rPr>
                <w:rFonts w:ascii="Arial" w:eastAsia="Times New Roman" w:hAnsi="Arial" w:cs="Arial"/>
                <w:noProof/>
                <w:sz w:val="20"/>
                <w:szCs w:val="20"/>
                <w:lang w:eastAsia="cs-CZ"/>
              </w:rPr>
              <w:drawing>
                <wp:anchor distT="0" distB="0" distL="114300" distR="114300" simplePos="0" relativeHeight="251644928" behindDoc="0" locked="0" layoutInCell="1" allowOverlap="1" wp14:anchorId="1126475F" wp14:editId="230FC4C6">
                  <wp:simplePos x="0" y="0"/>
                  <wp:positionH relativeFrom="column">
                    <wp:posOffset>-523875</wp:posOffset>
                  </wp:positionH>
                  <wp:positionV relativeFrom="paragraph">
                    <wp:posOffset>-755650</wp:posOffset>
                  </wp:positionV>
                  <wp:extent cx="1438275" cy="1181100"/>
                  <wp:effectExtent l="0" t="0" r="9525" b="0"/>
                  <wp:wrapNone/>
                  <wp:docPr id="1950" name="Obrázek 1950"/>
                  <wp:cNvGraphicFramePr/>
                  <a:graphic xmlns:a="http://schemas.openxmlformats.org/drawingml/2006/main">
                    <a:graphicData uri="http://schemas.openxmlformats.org/drawingml/2006/picture">
                      <pic:pic xmlns:pic="http://schemas.openxmlformats.org/drawingml/2006/picture">
                        <pic:nvPicPr>
                          <pic:cNvPr id="1950" name="Obrázek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401" w:type="dxa"/>
            <w:tcBorders>
              <w:top w:val="nil"/>
              <w:left w:val="nil"/>
              <w:bottom w:val="nil"/>
              <w:right w:val="nil"/>
            </w:tcBorders>
            <w:shd w:val="clear" w:color="auto" w:fill="auto"/>
            <w:noWrap/>
            <w:hideMark/>
          </w:tcPr>
          <w:p w14:paraId="623D933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6F45853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A5B7EFC" w14:textId="77777777" w:rsidTr="00F63E6C">
        <w:trPr>
          <w:trHeight w:val="255"/>
        </w:trPr>
        <w:tc>
          <w:tcPr>
            <w:tcW w:w="1395" w:type="dxa"/>
            <w:tcBorders>
              <w:top w:val="nil"/>
              <w:right w:val="nil"/>
            </w:tcBorders>
            <w:shd w:val="clear" w:color="auto" w:fill="auto"/>
            <w:noWrap/>
            <w:vAlign w:val="center"/>
            <w:hideMark/>
          </w:tcPr>
          <w:p w14:paraId="5815528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right w:val="nil"/>
            </w:tcBorders>
            <w:shd w:val="clear" w:color="auto" w:fill="auto"/>
            <w:noWrap/>
            <w:vAlign w:val="center"/>
            <w:hideMark/>
          </w:tcPr>
          <w:p w14:paraId="450C46C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right w:val="nil"/>
            </w:tcBorders>
            <w:shd w:val="clear" w:color="auto" w:fill="auto"/>
            <w:hideMark/>
          </w:tcPr>
          <w:p w14:paraId="03054267"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right w:val="nil"/>
            </w:tcBorders>
            <w:shd w:val="clear" w:color="auto" w:fill="auto"/>
            <w:noWrap/>
            <w:vAlign w:val="center"/>
            <w:hideMark/>
          </w:tcPr>
          <w:p w14:paraId="7BD11CA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2045AF41" w14:textId="546F2CE6"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2C61270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26223BC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9D6150A" w14:textId="77777777" w:rsidTr="00F63E6C">
        <w:trPr>
          <w:trHeight w:val="255"/>
        </w:trPr>
        <w:tc>
          <w:tcPr>
            <w:tcW w:w="1395" w:type="dxa"/>
            <w:tcBorders>
              <w:top w:val="nil"/>
              <w:left w:val="nil"/>
              <w:bottom w:val="nil"/>
              <w:right w:val="nil"/>
            </w:tcBorders>
            <w:shd w:val="clear" w:color="auto" w:fill="auto"/>
            <w:noWrap/>
            <w:vAlign w:val="center"/>
            <w:hideMark/>
          </w:tcPr>
          <w:p w14:paraId="7323468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bottom"/>
            <w:hideMark/>
          </w:tcPr>
          <w:p w14:paraId="2B55F06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hideMark/>
          </w:tcPr>
          <w:p w14:paraId="1AF56CC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hideMark/>
          </w:tcPr>
          <w:p w14:paraId="545AC65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977CC5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3E75CE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DE308D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7A9D541" w14:textId="77777777" w:rsidTr="00F63E6C">
        <w:trPr>
          <w:trHeight w:val="255"/>
        </w:trPr>
        <w:tc>
          <w:tcPr>
            <w:tcW w:w="1395" w:type="dxa"/>
            <w:tcBorders>
              <w:top w:val="nil"/>
              <w:left w:val="nil"/>
              <w:bottom w:val="nil"/>
              <w:right w:val="nil"/>
            </w:tcBorders>
            <w:shd w:val="clear" w:color="auto" w:fill="auto"/>
            <w:noWrap/>
            <w:vAlign w:val="center"/>
            <w:hideMark/>
          </w:tcPr>
          <w:p w14:paraId="14F1F5A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bottom"/>
            <w:hideMark/>
          </w:tcPr>
          <w:p w14:paraId="216ACDE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hideMark/>
          </w:tcPr>
          <w:p w14:paraId="196A11E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hideMark/>
          </w:tcPr>
          <w:p w14:paraId="153C9AF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112A2D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2FEF90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AA3C42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827C472" w14:textId="77777777" w:rsidTr="00F63E6C">
        <w:trPr>
          <w:trHeight w:val="255"/>
        </w:trPr>
        <w:tc>
          <w:tcPr>
            <w:tcW w:w="1395" w:type="dxa"/>
            <w:tcBorders>
              <w:top w:val="nil"/>
              <w:left w:val="nil"/>
              <w:bottom w:val="nil"/>
              <w:right w:val="nil"/>
            </w:tcBorders>
            <w:shd w:val="clear" w:color="auto" w:fill="auto"/>
            <w:noWrap/>
            <w:vAlign w:val="center"/>
            <w:hideMark/>
          </w:tcPr>
          <w:p w14:paraId="6966EF7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2CFD5B5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hideMark/>
          </w:tcPr>
          <w:p w14:paraId="0EA5A113"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3211D8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876DD2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30DCB9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349900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5BE45AB" w14:textId="77777777" w:rsidTr="00F63E6C">
        <w:trPr>
          <w:trHeight w:val="255"/>
        </w:trPr>
        <w:tc>
          <w:tcPr>
            <w:tcW w:w="1395" w:type="dxa"/>
            <w:tcBorders>
              <w:top w:val="nil"/>
              <w:left w:val="nil"/>
              <w:bottom w:val="nil"/>
              <w:right w:val="nil"/>
            </w:tcBorders>
            <w:shd w:val="clear" w:color="auto" w:fill="auto"/>
            <w:noWrap/>
            <w:vAlign w:val="center"/>
            <w:hideMark/>
          </w:tcPr>
          <w:p w14:paraId="58A82A2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center"/>
            <w:hideMark/>
          </w:tcPr>
          <w:p w14:paraId="4665BA6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hideMark/>
          </w:tcPr>
          <w:p w14:paraId="47AC45DA" w14:textId="77777777" w:rsidR="00AB28DD" w:rsidRPr="00AB28DD" w:rsidRDefault="00AB28DD" w:rsidP="00AB28DD">
            <w:pPr>
              <w:spacing w:after="0" w:line="240" w:lineRule="auto"/>
              <w:ind w:firstLineChars="300" w:firstLine="600"/>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3700868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A35A3B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6D65F9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91D57C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06D05D7" w14:textId="77777777" w:rsidTr="00F63E6C">
        <w:trPr>
          <w:trHeight w:val="255"/>
        </w:trPr>
        <w:tc>
          <w:tcPr>
            <w:tcW w:w="1395" w:type="dxa"/>
            <w:tcBorders>
              <w:top w:val="nil"/>
              <w:left w:val="nil"/>
              <w:right w:val="nil"/>
            </w:tcBorders>
            <w:shd w:val="clear" w:color="auto" w:fill="auto"/>
            <w:noWrap/>
            <w:vAlign w:val="center"/>
            <w:hideMark/>
          </w:tcPr>
          <w:p w14:paraId="6F835DB3"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right w:val="nil"/>
            </w:tcBorders>
            <w:shd w:val="clear" w:color="auto" w:fill="auto"/>
            <w:noWrap/>
            <w:vAlign w:val="bottom"/>
            <w:hideMark/>
          </w:tcPr>
          <w:p w14:paraId="1DAE9F2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right w:val="nil"/>
            </w:tcBorders>
            <w:shd w:val="clear" w:color="auto" w:fill="auto"/>
            <w:hideMark/>
          </w:tcPr>
          <w:p w14:paraId="4F1C703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right w:val="nil"/>
            </w:tcBorders>
            <w:shd w:val="clear" w:color="auto" w:fill="auto"/>
            <w:hideMark/>
          </w:tcPr>
          <w:p w14:paraId="1109A7A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3A726C7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52B707A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52ADCBB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C3C359C" w14:textId="77777777" w:rsidTr="00F63E6C">
        <w:trPr>
          <w:trHeight w:val="255"/>
        </w:trPr>
        <w:tc>
          <w:tcPr>
            <w:tcW w:w="1395" w:type="dxa"/>
            <w:tcBorders>
              <w:top w:val="nil"/>
              <w:bottom w:val="nil"/>
              <w:right w:val="nil"/>
            </w:tcBorders>
            <w:shd w:val="clear" w:color="auto" w:fill="auto"/>
            <w:noWrap/>
            <w:vAlign w:val="center"/>
            <w:hideMark/>
          </w:tcPr>
          <w:p w14:paraId="21860B8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.050001070</w:t>
            </w:r>
          </w:p>
        </w:tc>
        <w:tc>
          <w:tcPr>
            <w:tcW w:w="3509" w:type="dxa"/>
            <w:tcBorders>
              <w:top w:val="nil"/>
              <w:left w:val="nil"/>
              <w:bottom w:val="nil"/>
              <w:right w:val="nil"/>
            </w:tcBorders>
            <w:shd w:val="clear" w:color="auto" w:fill="auto"/>
            <w:noWrap/>
            <w:vAlign w:val="bottom"/>
            <w:hideMark/>
          </w:tcPr>
          <w:p w14:paraId="2E762991"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Telefonní záložní system pro vertikální,</w:t>
            </w:r>
          </w:p>
        </w:tc>
        <w:tc>
          <w:tcPr>
            <w:tcW w:w="703" w:type="dxa"/>
            <w:tcBorders>
              <w:top w:val="nil"/>
              <w:left w:val="nil"/>
              <w:bottom w:val="nil"/>
              <w:right w:val="nil"/>
            </w:tcBorders>
            <w:shd w:val="clear" w:color="auto" w:fill="auto"/>
            <w:noWrap/>
            <w:vAlign w:val="center"/>
            <w:hideMark/>
          </w:tcPr>
          <w:p w14:paraId="0625777F"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bottom w:val="nil"/>
              <w:right w:val="nil"/>
            </w:tcBorders>
            <w:shd w:val="clear" w:color="auto" w:fill="auto"/>
            <w:noWrap/>
            <w:vAlign w:val="center"/>
            <w:hideMark/>
          </w:tcPr>
          <w:p w14:paraId="6665F21D"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w:t>
            </w:r>
          </w:p>
        </w:tc>
        <w:tc>
          <w:tcPr>
            <w:tcW w:w="1321" w:type="dxa"/>
            <w:tcBorders>
              <w:top w:val="nil"/>
              <w:left w:val="nil"/>
              <w:bottom w:val="nil"/>
              <w:right w:val="nil"/>
            </w:tcBorders>
            <w:shd w:val="clear" w:color="auto" w:fill="auto"/>
            <w:hideMark/>
          </w:tcPr>
          <w:p w14:paraId="70063E77"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9 990 Kč</w:t>
            </w:r>
          </w:p>
        </w:tc>
        <w:tc>
          <w:tcPr>
            <w:tcW w:w="1401" w:type="dxa"/>
            <w:tcBorders>
              <w:top w:val="nil"/>
              <w:left w:val="nil"/>
              <w:bottom w:val="nil"/>
              <w:right w:val="nil"/>
            </w:tcBorders>
            <w:shd w:val="clear" w:color="auto" w:fill="auto"/>
            <w:noWrap/>
            <w:hideMark/>
          </w:tcPr>
          <w:p w14:paraId="3A9745B4" w14:textId="77777777" w:rsidR="00AB28DD" w:rsidRPr="00AB28DD" w:rsidRDefault="00AB28DD" w:rsidP="00AB28DD">
            <w:pPr>
              <w:spacing w:after="0" w:line="240" w:lineRule="auto"/>
              <w:jc w:val="right"/>
              <w:rPr>
                <w:rFonts w:ascii="Arial" w:eastAsia="Times New Roman" w:hAnsi="Arial" w:cs="Arial"/>
                <w:sz w:val="16"/>
                <w:szCs w:val="16"/>
                <w:lang w:eastAsia="cs-CZ"/>
              </w:rPr>
            </w:pPr>
            <w:r w:rsidRPr="00AB28DD">
              <w:rPr>
                <w:rFonts w:ascii="Arial" w:eastAsia="Times New Roman" w:hAnsi="Arial" w:cs="Arial"/>
                <w:sz w:val="16"/>
                <w:szCs w:val="16"/>
                <w:lang w:eastAsia="cs-CZ"/>
              </w:rPr>
              <w:t>0 Kč</w:t>
            </w:r>
          </w:p>
        </w:tc>
        <w:tc>
          <w:tcPr>
            <w:tcW w:w="992" w:type="dxa"/>
            <w:tcBorders>
              <w:top w:val="nil"/>
              <w:left w:val="nil"/>
              <w:bottom w:val="nil"/>
            </w:tcBorders>
            <w:shd w:val="clear" w:color="auto" w:fill="auto"/>
            <w:noWrap/>
            <w:hideMark/>
          </w:tcPr>
          <w:p w14:paraId="5859E893"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 Kč</w:t>
            </w:r>
          </w:p>
        </w:tc>
      </w:tr>
      <w:tr w:rsidR="00AB28DD" w:rsidRPr="00AB28DD" w14:paraId="66F5D48A" w14:textId="77777777" w:rsidTr="00F63E6C">
        <w:trPr>
          <w:trHeight w:val="255"/>
        </w:trPr>
        <w:tc>
          <w:tcPr>
            <w:tcW w:w="1395" w:type="dxa"/>
            <w:tcBorders>
              <w:top w:val="nil"/>
              <w:bottom w:val="nil"/>
              <w:right w:val="nil"/>
            </w:tcBorders>
            <w:shd w:val="clear" w:color="auto" w:fill="auto"/>
            <w:noWrap/>
            <w:vAlign w:val="center"/>
            <w:hideMark/>
          </w:tcPr>
          <w:p w14:paraId="7CE14BD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.050001065</w:t>
            </w:r>
          </w:p>
        </w:tc>
        <w:tc>
          <w:tcPr>
            <w:tcW w:w="4212" w:type="dxa"/>
            <w:gridSpan w:val="2"/>
            <w:tcBorders>
              <w:top w:val="nil"/>
              <w:left w:val="nil"/>
              <w:bottom w:val="nil"/>
              <w:right w:val="nil"/>
            </w:tcBorders>
            <w:shd w:val="clear" w:color="auto" w:fill="auto"/>
            <w:noWrap/>
            <w:vAlign w:val="bottom"/>
            <w:hideMark/>
          </w:tcPr>
          <w:p w14:paraId="6A27F483"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model, možnost volby až 101 telefonních čísel</w:t>
            </w:r>
          </w:p>
        </w:tc>
        <w:tc>
          <w:tcPr>
            <w:tcW w:w="602" w:type="dxa"/>
            <w:tcBorders>
              <w:top w:val="nil"/>
              <w:left w:val="nil"/>
              <w:bottom w:val="nil"/>
              <w:right w:val="nil"/>
            </w:tcBorders>
            <w:shd w:val="clear" w:color="auto" w:fill="auto"/>
            <w:noWrap/>
            <w:vAlign w:val="center"/>
            <w:hideMark/>
          </w:tcPr>
          <w:p w14:paraId="19DC2B6C"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1321" w:type="dxa"/>
            <w:tcBorders>
              <w:top w:val="nil"/>
              <w:left w:val="nil"/>
              <w:bottom w:val="nil"/>
              <w:right w:val="nil"/>
            </w:tcBorders>
            <w:shd w:val="clear" w:color="auto" w:fill="auto"/>
            <w:hideMark/>
          </w:tcPr>
          <w:p w14:paraId="2E7A7BF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BF19EC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6F63E93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26E8723" w14:textId="77777777" w:rsidTr="00F63E6C">
        <w:trPr>
          <w:trHeight w:val="255"/>
        </w:trPr>
        <w:tc>
          <w:tcPr>
            <w:tcW w:w="1395" w:type="dxa"/>
            <w:tcBorders>
              <w:top w:val="nil"/>
              <w:bottom w:val="nil"/>
              <w:right w:val="nil"/>
            </w:tcBorders>
            <w:shd w:val="clear" w:color="auto" w:fill="auto"/>
            <w:noWrap/>
            <w:vAlign w:val="center"/>
            <w:hideMark/>
          </w:tcPr>
          <w:p w14:paraId="7FE7A6F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814" w:type="dxa"/>
            <w:gridSpan w:val="3"/>
            <w:tcBorders>
              <w:top w:val="nil"/>
              <w:left w:val="nil"/>
              <w:bottom w:val="nil"/>
              <w:right w:val="nil"/>
            </w:tcBorders>
            <w:shd w:val="clear" w:color="auto" w:fill="auto"/>
            <w:noWrap/>
            <w:vAlign w:val="bottom"/>
            <w:hideMark/>
          </w:tcPr>
          <w:p w14:paraId="74FC7292"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včetně sondy PT-100, možnost připojení až 4 zařízení,</w:t>
            </w:r>
          </w:p>
        </w:tc>
        <w:tc>
          <w:tcPr>
            <w:tcW w:w="1321" w:type="dxa"/>
            <w:tcBorders>
              <w:top w:val="nil"/>
              <w:left w:val="nil"/>
              <w:bottom w:val="nil"/>
              <w:right w:val="nil"/>
            </w:tcBorders>
            <w:shd w:val="clear" w:color="auto" w:fill="auto"/>
            <w:hideMark/>
          </w:tcPr>
          <w:p w14:paraId="13C4312B"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1401" w:type="dxa"/>
            <w:tcBorders>
              <w:top w:val="nil"/>
              <w:left w:val="nil"/>
              <w:bottom w:val="nil"/>
              <w:right w:val="nil"/>
            </w:tcBorders>
            <w:shd w:val="clear" w:color="auto" w:fill="auto"/>
            <w:noWrap/>
            <w:hideMark/>
          </w:tcPr>
          <w:p w14:paraId="689F084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80D547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6D93BE9" w14:textId="77777777" w:rsidTr="00F63E6C">
        <w:trPr>
          <w:trHeight w:val="255"/>
        </w:trPr>
        <w:tc>
          <w:tcPr>
            <w:tcW w:w="1395" w:type="dxa"/>
            <w:tcBorders>
              <w:top w:val="nil"/>
              <w:right w:val="nil"/>
            </w:tcBorders>
            <w:shd w:val="clear" w:color="auto" w:fill="auto"/>
            <w:noWrap/>
            <w:vAlign w:val="center"/>
            <w:hideMark/>
          </w:tcPr>
          <w:p w14:paraId="15433A1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right w:val="nil"/>
            </w:tcBorders>
            <w:shd w:val="clear" w:color="auto" w:fill="auto"/>
            <w:noWrap/>
            <w:vAlign w:val="bottom"/>
            <w:hideMark/>
          </w:tcPr>
          <w:p w14:paraId="4F190955"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Jablotron</w:t>
            </w:r>
          </w:p>
        </w:tc>
        <w:tc>
          <w:tcPr>
            <w:tcW w:w="703" w:type="dxa"/>
            <w:tcBorders>
              <w:top w:val="nil"/>
              <w:left w:val="nil"/>
              <w:right w:val="nil"/>
            </w:tcBorders>
            <w:shd w:val="clear" w:color="auto" w:fill="auto"/>
            <w:noWrap/>
            <w:vAlign w:val="center"/>
            <w:hideMark/>
          </w:tcPr>
          <w:p w14:paraId="0E87CE75"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right w:val="nil"/>
            </w:tcBorders>
            <w:shd w:val="clear" w:color="auto" w:fill="auto"/>
            <w:noWrap/>
            <w:vAlign w:val="center"/>
            <w:hideMark/>
          </w:tcPr>
          <w:p w14:paraId="0B082A6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534FB1B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3360D24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2470CF9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07FEDA6" w14:textId="77777777" w:rsidTr="00F63E6C">
        <w:trPr>
          <w:trHeight w:val="255"/>
        </w:trPr>
        <w:tc>
          <w:tcPr>
            <w:tcW w:w="1395" w:type="dxa"/>
            <w:tcBorders>
              <w:top w:val="nil"/>
              <w:left w:val="nil"/>
              <w:bottom w:val="nil"/>
              <w:right w:val="nil"/>
            </w:tcBorders>
            <w:shd w:val="clear" w:color="auto" w:fill="auto"/>
            <w:noWrap/>
            <w:vAlign w:val="center"/>
            <w:hideMark/>
          </w:tcPr>
          <w:p w14:paraId="26DC21E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bottom w:val="nil"/>
              <w:right w:val="nil"/>
            </w:tcBorders>
            <w:shd w:val="clear" w:color="auto" w:fill="auto"/>
            <w:noWrap/>
            <w:vAlign w:val="bottom"/>
            <w:hideMark/>
          </w:tcPr>
          <w:p w14:paraId="660C6C1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059C50E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8D97D5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AAB873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16F43C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4886B0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133B82C" w14:textId="77777777" w:rsidTr="00F63E6C">
        <w:trPr>
          <w:trHeight w:val="255"/>
        </w:trPr>
        <w:tc>
          <w:tcPr>
            <w:tcW w:w="1395" w:type="dxa"/>
            <w:tcBorders>
              <w:top w:val="nil"/>
              <w:left w:val="nil"/>
              <w:right w:val="nil"/>
            </w:tcBorders>
            <w:shd w:val="clear" w:color="auto" w:fill="auto"/>
            <w:noWrap/>
            <w:vAlign w:val="center"/>
            <w:hideMark/>
          </w:tcPr>
          <w:p w14:paraId="36CCD2F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right w:val="nil"/>
            </w:tcBorders>
            <w:shd w:val="clear" w:color="auto" w:fill="auto"/>
            <w:noWrap/>
            <w:vAlign w:val="bottom"/>
            <w:hideMark/>
          </w:tcPr>
          <w:p w14:paraId="6AC7445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right w:val="nil"/>
            </w:tcBorders>
            <w:shd w:val="clear" w:color="auto" w:fill="auto"/>
            <w:hideMark/>
          </w:tcPr>
          <w:p w14:paraId="7996D22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right w:val="nil"/>
            </w:tcBorders>
            <w:shd w:val="clear" w:color="auto" w:fill="auto"/>
            <w:hideMark/>
          </w:tcPr>
          <w:p w14:paraId="2A08A2F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2861C41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49AD5E3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1B03F0A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C3CF930" w14:textId="77777777" w:rsidTr="00F63E6C">
        <w:trPr>
          <w:trHeight w:val="255"/>
        </w:trPr>
        <w:tc>
          <w:tcPr>
            <w:tcW w:w="1395" w:type="dxa"/>
            <w:tcBorders>
              <w:top w:val="nil"/>
              <w:right w:val="nil"/>
            </w:tcBorders>
            <w:shd w:val="clear" w:color="auto" w:fill="auto"/>
            <w:noWrap/>
            <w:vAlign w:val="center"/>
            <w:hideMark/>
          </w:tcPr>
          <w:p w14:paraId="382D156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HBX-1C</w:t>
            </w:r>
          </w:p>
        </w:tc>
        <w:tc>
          <w:tcPr>
            <w:tcW w:w="4212" w:type="dxa"/>
            <w:gridSpan w:val="2"/>
            <w:tcBorders>
              <w:top w:val="nil"/>
              <w:left w:val="nil"/>
              <w:right w:val="nil"/>
            </w:tcBorders>
            <w:shd w:val="clear" w:color="auto" w:fill="auto"/>
            <w:noWrap/>
            <w:vAlign w:val="bottom"/>
            <w:hideMark/>
          </w:tcPr>
          <w:p w14:paraId="3499CFDB" w14:textId="296C2D5D"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CO2 back-up záložní systém s přímým připojením</w:t>
            </w:r>
            <w:r w:rsidR="00F63E6C" w:rsidRPr="00AB28DD">
              <w:rPr>
                <w:rFonts w:ascii="Arial" w:eastAsia="Times New Roman" w:hAnsi="Arial" w:cs="Arial"/>
                <w:sz w:val="16"/>
                <w:szCs w:val="16"/>
                <w:lang w:eastAsia="cs-CZ"/>
              </w:rPr>
              <w:t xml:space="preserve"> na CO2 láhev. Haier Medical Inc</w:t>
            </w:r>
          </w:p>
        </w:tc>
        <w:tc>
          <w:tcPr>
            <w:tcW w:w="602" w:type="dxa"/>
            <w:tcBorders>
              <w:top w:val="nil"/>
              <w:left w:val="nil"/>
              <w:right w:val="nil"/>
            </w:tcBorders>
            <w:shd w:val="clear" w:color="auto" w:fill="auto"/>
            <w:hideMark/>
          </w:tcPr>
          <w:p w14:paraId="0BC7CA8C"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w:t>
            </w:r>
          </w:p>
        </w:tc>
        <w:tc>
          <w:tcPr>
            <w:tcW w:w="1321" w:type="dxa"/>
            <w:tcBorders>
              <w:top w:val="nil"/>
              <w:left w:val="nil"/>
              <w:right w:val="nil"/>
            </w:tcBorders>
            <w:shd w:val="clear" w:color="auto" w:fill="auto"/>
            <w:hideMark/>
          </w:tcPr>
          <w:p w14:paraId="0AB20300"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24 990 Kč</w:t>
            </w:r>
          </w:p>
        </w:tc>
        <w:tc>
          <w:tcPr>
            <w:tcW w:w="1401" w:type="dxa"/>
            <w:tcBorders>
              <w:top w:val="nil"/>
              <w:left w:val="nil"/>
              <w:right w:val="nil"/>
            </w:tcBorders>
            <w:shd w:val="clear" w:color="auto" w:fill="auto"/>
            <w:noWrap/>
            <w:hideMark/>
          </w:tcPr>
          <w:p w14:paraId="6A29DBEF"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 Kč</w:t>
            </w:r>
          </w:p>
        </w:tc>
        <w:tc>
          <w:tcPr>
            <w:tcW w:w="992" w:type="dxa"/>
            <w:tcBorders>
              <w:top w:val="nil"/>
              <w:left w:val="nil"/>
            </w:tcBorders>
            <w:shd w:val="clear" w:color="auto" w:fill="auto"/>
            <w:noWrap/>
            <w:hideMark/>
          </w:tcPr>
          <w:p w14:paraId="62E73DDB" w14:textId="77777777" w:rsidR="00AB28DD" w:rsidRPr="00AB28DD" w:rsidRDefault="00AB28DD" w:rsidP="00AB28DD">
            <w:pPr>
              <w:spacing w:after="0" w:line="240" w:lineRule="auto"/>
              <w:jc w:val="right"/>
              <w:rPr>
                <w:rFonts w:ascii="Tahoma" w:eastAsia="Times New Roman" w:hAnsi="Tahoma" w:cs="Tahoma"/>
                <w:sz w:val="16"/>
                <w:szCs w:val="16"/>
                <w:lang w:eastAsia="cs-CZ"/>
              </w:rPr>
            </w:pPr>
            <w:r w:rsidRPr="00AB28DD">
              <w:rPr>
                <w:rFonts w:ascii="Tahoma" w:eastAsia="Times New Roman" w:hAnsi="Tahoma" w:cs="Tahoma"/>
                <w:sz w:val="16"/>
                <w:szCs w:val="16"/>
                <w:lang w:eastAsia="cs-CZ"/>
              </w:rPr>
              <w:t>0 Kč</w:t>
            </w:r>
          </w:p>
        </w:tc>
      </w:tr>
      <w:tr w:rsidR="00AB28DD" w:rsidRPr="00AB28DD" w14:paraId="2086B38E" w14:textId="77777777" w:rsidTr="00F63E6C">
        <w:trPr>
          <w:trHeight w:val="255"/>
        </w:trPr>
        <w:tc>
          <w:tcPr>
            <w:tcW w:w="1395" w:type="dxa"/>
            <w:tcBorders>
              <w:top w:val="nil"/>
              <w:left w:val="nil"/>
              <w:right w:val="nil"/>
            </w:tcBorders>
            <w:shd w:val="clear" w:color="auto" w:fill="auto"/>
            <w:noWrap/>
            <w:vAlign w:val="center"/>
            <w:hideMark/>
          </w:tcPr>
          <w:p w14:paraId="0C53005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3509" w:type="dxa"/>
            <w:tcBorders>
              <w:top w:val="nil"/>
              <w:left w:val="nil"/>
              <w:right w:val="nil"/>
            </w:tcBorders>
            <w:shd w:val="clear" w:color="auto" w:fill="auto"/>
            <w:noWrap/>
            <w:vAlign w:val="bottom"/>
            <w:hideMark/>
          </w:tcPr>
          <w:p w14:paraId="6740529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right w:val="nil"/>
            </w:tcBorders>
            <w:shd w:val="clear" w:color="auto" w:fill="auto"/>
            <w:hideMark/>
          </w:tcPr>
          <w:p w14:paraId="29ADF81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right w:val="nil"/>
            </w:tcBorders>
            <w:shd w:val="clear" w:color="auto" w:fill="auto"/>
            <w:hideMark/>
          </w:tcPr>
          <w:p w14:paraId="1212BCB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right w:val="nil"/>
            </w:tcBorders>
            <w:shd w:val="clear" w:color="auto" w:fill="auto"/>
            <w:hideMark/>
          </w:tcPr>
          <w:p w14:paraId="73DF24E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right w:val="nil"/>
            </w:tcBorders>
            <w:shd w:val="clear" w:color="auto" w:fill="auto"/>
            <w:noWrap/>
            <w:hideMark/>
          </w:tcPr>
          <w:p w14:paraId="5296A88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78CB0B8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1BB6042" w14:textId="77777777" w:rsidTr="00F63E6C">
        <w:trPr>
          <w:trHeight w:val="255"/>
        </w:trPr>
        <w:tc>
          <w:tcPr>
            <w:tcW w:w="1395" w:type="dxa"/>
            <w:tcBorders>
              <w:top w:val="nil"/>
              <w:bottom w:val="nil"/>
              <w:right w:val="nil"/>
            </w:tcBorders>
            <w:shd w:val="clear" w:color="auto" w:fill="auto"/>
            <w:noWrap/>
            <w:vAlign w:val="center"/>
            <w:hideMark/>
          </w:tcPr>
          <w:p w14:paraId="6AA3235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center"/>
            <w:hideMark/>
          </w:tcPr>
          <w:p w14:paraId="0F8F3811" w14:textId="77777777" w:rsidR="00AB28DD" w:rsidRPr="00AB28DD" w:rsidRDefault="00AB28DD" w:rsidP="00AB28DD">
            <w:pPr>
              <w:spacing w:after="0" w:line="240" w:lineRule="auto"/>
              <w:rPr>
                <w:rFonts w:ascii="Tahoma" w:eastAsia="Times New Roman" w:hAnsi="Tahoma" w:cs="Tahoma"/>
                <w:b/>
                <w:bCs/>
                <w:sz w:val="16"/>
                <w:szCs w:val="16"/>
                <w:u w:val="single"/>
                <w:lang w:eastAsia="cs-CZ"/>
              </w:rPr>
            </w:pPr>
            <w:r w:rsidRPr="00AB28DD">
              <w:rPr>
                <w:rFonts w:ascii="Tahoma" w:eastAsia="Times New Roman" w:hAnsi="Tahoma" w:cs="Tahoma"/>
                <w:b/>
                <w:bCs/>
                <w:sz w:val="16"/>
                <w:szCs w:val="16"/>
                <w:u w:val="single"/>
                <w:lang w:eastAsia="cs-CZ"/>
              </w:rPr>
              <w:t>Volitelné příslušenství pro DW-86L579BP</w:t>
            </w:r>
          </w:p>
        </w:tc>
        <w:tc>
          <w:tcPr>
            <w:tcW w:w="602" w:type="dxa"/>
            <w:tcBorders>
              <w:top w:val="nil"/>
              <w:left w:val="nil"/>
              <w:bottom w:val="nil"/>
              <w:right w:val="nil"/>
            </w:tcBorders>
            <w:shd w:val="clear" w:color="auto" w:fill="auto"/>
            <w:noWrap/>
            <w:vAlign w:val="center"/>
            <w:hideMark/>
          </w:tcPr>
          <w:p w14:paraId="0466A2E5" w14:textId="77777777" w:rsidR="00AB28DD" w:rsidRPr="00AB28DD" w:rsidRDefault="00AB28DD" w:rsidP="00AB28DD">
            <w:pPr>
              <w:spacing w:after="0" w:line="240" w:lineRule="auto"/>
              <w:rPr>
                <w:rFonts w:ascii="Tahoma" w:eastAsia="Times New Roman" w:hAnsi="Tahoma" w:cs="Tahoma"/>
                <w:b/>
                <w:bCs/>
                <w:sz w:val="16"/>
                <w:szCs w:val="16"/>
                <w:u w:val="single"/>
                <w:lang w:eastAsia="cs-CZ"/>
              </w:rPr>
            </w:pPr>
          </w:p>
        </w:tc>
        <w:tc>
          <w:tcPr>
            <w:tcW w:w="1321" w:type="dxa"/>
            <w:tcBorders>
              <w:top w:val="nil"/>
              <w:left w:val="nil"/>
              <w:bottom w:val="nil"/>
              <w:right w:val="nil"/>
            </w:tcBorders>
            <w:shd w:val="clear" w:color="auto" w:fill="auto"/>
            <w:hideMark/>
          </w:tcPr>
          <w:p w14:paraId="7083DFF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E32F59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404A85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B8B9D82" w14:textId="77777777" w:rsidTr="00F63E6C">
        <w:trPr>
          <w:trHeight w:val="255"/>
        </w:trPr>
        <w:tc>
          <w:tcPr>
            <w:tcW w:w="1395" w:type="dxa"/>
            <w:tcBorders>
              <w:top w:val="nil"/>
              <w:bottom w:val="nil"/>
              <w:right w:val="nil"/>
            </w:tcBorders>
            <w:shd w:val="clear" w:color="auto" w:fill="auto"/>
            <w:noWrap/>
            <w:vAlign w:val="center"/>
            <w:hideMark/>
          </w:tcPr>
          <w:p w14:paraId="1C689C7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74476EE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w:t>
            </w:r>
          </w:p>
        </w:tc>
        <w:tc>
          <w:tcPr>
            <w:tcW w:w="703" w:type="dxa"/>
            <w:tcBorders>
              <w:top w:val="nil"/>
              <w:left w:val="nil"/>
              <w:bottom w:val="nil"/>
              <w:right w:val="nil"/>
            </w:tcBorders>
            <w:shd w:val="clear" w:color="auto" w:fill="auto"/>
            <w:hideMark/>
          </w:tcPr>
          <w:p w14:paraId="737750F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4368F51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C8FF8A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A4220F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5F678F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325173B" w14:textId="77777777" w:rsidTr="00F63E6C">
        <w:trPr>
          <w:trHeight w:val="255"/>
        </w:trPr>
        <w:tc>
          <w:tcPr>
            <w:tcW w:w="1395" w:type="dxa"/>
            <w:tcBorders>
              <w:top w:val="nil"/>
              <w:bottom w:val="nil"/>
              <w:right w:val="nil"/>
            </w:tcBorders>
            <w:shd w:val="clear" w:color="auto" w:fill="auto"/>
            <w:noWrap/>
            <w:vAlign w:val="center"/>
            <w:hideMark/>
          </w:tcPr>
          <w:p w14:paraId="56264EC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16A91E3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1.   kompletní CO2 záložní systém</w:t>
            </w:r>
          </w:p>
        </w:tc>
        <w:tc>
          <w:tcPr>
            <w:tcW w:w="703" w:type="dxa"/>
            <w:tcBorders>
              <w:top w:val="nil"/>
              <w:left w:val="nil"/>
              <w:bottom w:val="nil"/>
              <w:right w:val="nil"/>
            </w:tcBorders>
            <w:shd w:val="clear" w:color="auto" w:fill="auto"/>
            <w:hideMark/>
          </w:tcPr>
          <w:p w14:paraId="70F99386"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319D709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FF4524C" w14:textId="4BA1C844"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B0635D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84BE88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3EEF22A" w14:textId="77777777" w:rsidTr="00F63E6C">
        <w:trPr>
          <w:trHeight w:val="255"/>
        </w:trPr>
        <w:tc>
          <w:tcPr>
            <w:tcW w:w="1395" w:type="dxa"/>
            <w:tcBorders>
              <w:top w:val="nil"/>
              <w:bottom w:val="nil"/>
              <w:right w:val="nil"/>
            </w:tcBorders>
            <w:shd w:val="clear" w:color="auto" w:fill="auto"/>
            <w:noWrap/>
            <w:vAlign w:val="center"/>
            <w:hideMark/>
          </w:tcPr>
          <w:p w14:paraId="30F8FA2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5AA10A6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2.    Interface připojení pro počítač RS485 </w:t>
            </w:r>
          </w:p>
        </w:tc>
        <w:tc>
          <w:tcPr>
            <w:tcW w:w="703" w:type="dxa"/>
            <w:tcBorders>
              <w:top w:val="nil"/>
              <w:left w:val="nil"/>
              <w:bottom w:val="nil"/>
              <w:right w:val="nil"/>
            </w:tcBorders>
            <w:shd w:val="clear" w:color="auto" w:fill="auto"/>
            <w:hideMark/>
          </w:tcPr>
          <w:p w14:paraId="6F18C44B"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242F57E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74BE6B3" w14:textId="4D7C5C29"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5DE3A3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96B497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24CF735" w14:textId="77777777" w:rsidTr="00F63E6C">
        <w:trPr>
          <w:trHeight w:val="315"/>
        </w:trPr>
        <w:tc>
          <w:tcPr>
            <w:tcW w:w="1395" w:type="dxa"/>
            <w:tcBorders>
              <w:top w:val="nil"/>
              <w:bottom w:val="nil"/>
              <w:right w:val="nil"/>
            </w:tcBorders>
            <w:shd w:val="clear" w:color="auto" w:fill="auto"/>
            <w:noWrap/>
            <w:vAlign w:val="center"/>
            <w:hideMark/>
          </w:tcPr>
          <w:p w14:paraId="20CD001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738A1D9E" w14:textId="4211DC83"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3.   Nerezová police   </w:t>
            </w:r>
          </w:p>
        </w:tc>
        <w:tc>
          <w:tcPr>
            <w:tcW w:w="703" w:type="dxa"/>
            <w:tcBorders>
              <w:top w:val="nil"/>
              <w:left w:val="nil"/>
              <w:bottom w:val="nil"/>
              <w:right w:val="nil"/>
            </w:tcBorders>
            <w:shd w:val="clear" w:color="auto" w:fill="auto"/>
            <w:hideMark/>
          </w:tcPr>
          <w:p w14:paraId="149F226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37F6669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2CB4F2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CA96FC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B31030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F46B281" w14:textId="77777777" w:rsidTr="00F63E6C">
        <w:trPr>
          <w:trHeight w:val="255"/>
        </w:trPr>
        <w:tc>
          <w:tcPr>
            <w:tcW w:w="1395" w:type="dxa"/>
            <w:tcBorders>
              <w:top w:val="nil"/>
              <w:bottom w:val="nil"/>
              <w:right w:val="nil"/>
            </w:tcBorders>
            <w:shd w:val="clear" w:color="auto" w:fill="auto"/>
            <w:noWrap/>
            <w:vAlign w:val="center"/>
            <w:hideMark/>
          </w:tcPr>
          <w:p w14:paraId="1DB48EC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212" w:type="dxa"/>
            <w:gridSpan w:val="2"/>
            <w:tcBorders>
              <w:top w:val="nil"/>
              <w:left w:val="nil"/>
              <w:bottom w:val="nil"/>
              <w:right w:val="nil"/>
            </w:tcBorders>
            <w:shd w:val="clear" w:color="auto" w:fill="auto"/>
            <w:noWrap/>
            <w:vAlign w:val="center"/>
            <w:hideMark/>
          </w:tcPr>
          <w:p w14:paraId="32D68964" w14:textId="1FBA66C8"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4.   Telefoní alarmový dialing systém (až 101 čísel)</w:t>
            </w:r>
          </w:p>
        </w:tc>
        <w:tc>
          <w:tcPr>
            <w:tcW w:w="602" w:type="dxa"/>
            <w:tcBorders>
              <w:top w:val="nil"/>
              <w:left w:val="nil"/>
              <w:bottom w:val="nil"/>
              <w:right w:val="nil"/>
            </w:tcBorders>
            <w:shd w:val="clear" w:color="auto" w:fill="auto"/>
            <w:noWrap/>
            <w:vAlign w:val="center"/>
            <w:hideMark/>
          </w:tcPr>
          <w:p w14:paraId="6B618908"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hideMark/>
          </w:tcPr>
          <w:p w14:paraId="17D2F19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28B071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A9C0A5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4A049F0" w14:textId="77777777" w:rsidTr="00F63E6C">
        <w:trPr>
          <w:trHeight w:val="255"/>
        </w:trPr>
        <w:tc>
          <w:tcPr>
            <w:tcW w:w="1395" w:type="dxa"/>
            <w:tcBorders>
              <w:top w:val="nil"/>
              <w:right w:val="nil"/>
            </w:tcBorders>
            <w:shd w:val="clear" w:color="auto" w:fill="auto"/>
            <w:noWrap/>
            <w:vAlign w:val="center"/>
            <w:hideMark/>
          </w:tcPr>
          <w:p w14:paraId="663AF08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4814" w:type="dxa"/>
            <w:gridSpan w:val="3"/>
            <w:tcBorders>
              <w:top w:val="nil"/>
              <w:left w:val="nil"/>
              <w:right w:val="nil"/>
            </w:tcBorders>
            <w:shd w:val="clear" w:color="auto" w:fill="auto"/>
            <w:noWrap/>
            <w:vAlign w:val="center"/>
            <w:hideMark/>
          </w:tcPr>
          <w:p w14:paraId="7E2A59E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5.    CryoSave-software pro kompletní evidenci a kontrolu </w:t>
            </w:r>
          </w:p>
        </w:tc>
        <w:tc>
          <w:tcPr>
            <w:tcW w:w="1321" w:type="dxa"/>
            <w:tcBorders>
              <w:top w:val="nil"/>
              <w:left w:val="nil"/>
              <w:right w:val="nil"/>
            </w:tcBorders>
            <w:shd w:val="clear" w:color="auto" w:fill="auto"/>
            <w:hideMark/>
          </w:tcPr>
          <w:p w14:paraId="39C91F6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401" w:type="dxa"/>
            <w:tcBorders>
              <w:top w:val="nil"/>
              <w:left w:val="nil"/>
              <w:right w:val="nil"/>
            </w:tcBorders>
            <w:shd w:val="clear" w:color="auto" w:fill="auto"/>
            <w:noWrap/>
            <w:hideMark/>
          </w:tcPr>
          <w:p w14:paraId="73C7B7A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tcBorders>
            <w:shd w:val="clear" w:color="auto" w:fill="auto"/>
            <w:noWrap/>
            <w:hideMark/>
          </w:tcPr>
          <w:p w14:paraId="4FDE0CD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BA0980B" w14:textId="77777777" w:rsidTr="00F63E6C">
        <w:trPr>
          <w:trHeight w:val="255"/>
        </w:trPr>
        <w:tc>
          <w:tcPr>
            <w:tcW w:w="1395" w:type="dxa"/>
            <w:tcBorders>
              <w:top w:val="nil"/>
              <w:bottom w:val="nil"/>
              <w:right w:val="nil"/>
            </w:tcBorders>
            <w:shd w:val="clear" w:color="auto" w:fill="auto"/>
            <w:noWrap/>
            <w:vAlign w:val="center"/>
            <w:hideMark/>
          </w:tcPr>
          <w:p w14:paraId="644132E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center"/>
            <w:hideMark/>
          </w:tcPr>
          <w:p w14:paraId="3449F8D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mrazícího boxu v českém jazyce</w:t>
            </w:r>
          </w:p>
        </w:tc>
        <w:tc>
          <w:tcPr>
            <w:tcW w:w="703" w:type="dxa"/>
            <w:tcBorders>
              <w:top w:val="nil"/>
              <w:left w:val="nil"/>
              <w:bottom w:val="nil"/>
              <w:right w:val="nil"/>
            </w:tcBorders>
            <w:shd w:val="clear" w:color="auto" w:fill="auto"/>
            <w:hideMark/>
          </w:tcPr>
          <w:p w14:paraId="14DD44A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079F72A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AFDCB5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56F2A5D" w14:textId="602F9F1A"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4B9167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74300FD" w14:textId="77777777" w:rsidTr="00F63E6C">
        <w:trPr>
          <w:trHeight w:val="255"/>
        </w:trPr>
        <w:tc>
          <w:tcPr>
            <w:tcW w:w="1395" w:type="dxa"/>
            <w:tcBorders>
              <w:top w:val="nil"/>
              <w:bottom w:val="nil"/>
              <w:right w:val="nil"/>
            </w:tcBorders>
            <w:shd w:val="clear" w:color="auto" w:fill="auto"/>
            <w:noWrap/>
            <w:vAlign w:val="center"/>
            <w:hideMark/>
          </w:tcPr>
          <w:p w14:paraId="3AF5C7A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bottom"/>
            <w:hideMark/>
          </w:tcPr>
          <w:p w14:paraId="01F8E321" w14:textId="77777777" w:rsidR="00AB28DD" w:rsidRPr="00AB28DD" w:rsidRDefault="00AB28DD" w:rsidP="00AB28DD">
            <w:pPr>
              <w:spacing w:after="0" w:line="240" w:lineRule="auto"/>
              <w:rPr>
                <w:rFonts w:ascii="Arial" w:eastAsia="Times New Roman" w:hAnsi="Arial" w:cs="Arial"/>
                <w:sz w:val="16"/>
                <w:szCs w:val="16"/>
                <w:lang w:eastAsia="cs-CZ"/>
              </w:rPr>
            </w:pPr>
            <w:r w:rsidRPr="00AB28DD">
              <w:rPr>
                <w:rFonts w:ascii="Arial" w:eastAsia="Times New Roman" w:hAnsi="Arial" w:cs="Arial"/>
                <w:sz w:val="16"/>
                <w:szCs w:val="16"/>
                <w:lang w:eastAsia="cs-CZ"/>
              </w:rPr>
              <w:t xml:space="preserve">6. Skladovací nerezové boxy </w:t>
            </w:r>
          </w:p>
        </w:tc>
        <w:tc>
          <w:tcPr>
            <w:tcW w:w="703" w:type="dxa"/>
            <w:tcBorders>
              <w:top w:val="nil"/>
              <w:left w:val="nil"/>
              <w:bottom w:val="nil"/>
              <w:right w:val="nil"/>
            </w:tcBorders>
            <w:shd w:val="clear" w:color="auto" w:fill="auto"/>
            <w:noWrap/>
            <w:vAlign w:val="center"/>
            <w:hideMark/>
          </w:tcPr>
          <w:p w14:paraId="442E28D4" w14:textId="77777777" w:rsidR="00AB28DD" w:rsidRPr="00AB28DD" w:rsidRDefault="00AB28DD" w:rsidP="00AB28DD">
            <w:pPr>
              <w:spacing w:after="0" w:line="240" w:lineRule="auto"/>
              <w:rPr>
                <w:rFonts w:ascii="Arial" w:eastAsia="Times New Roman" w:hAnsi="Arial" w:cs="Arial"/>
                <w:sz w:val="16"/>
                <w:szCs w:val="16"/>
                <w:lang w:eastAsia="cs-CZ"/>
              </w:rPr>
            </w:pPr>
          </w:p>
        </w:tc>
        <w:tc>
          <w:tcPr>
            <w:tcW w:w="602" w:type="dxa"/>
            <w:tcBorders>
              <w:top w:val="nil"/>
              <w:left w:val="nil"/>
              <w:bottom w:val="nil"/>
              <w:right w:val="nil"/>
            </w:tcBorders>
            <w:shd w:val="clear" w:color="auto" w:fill="auto"/>
            <w:noWrap/>
            <w:vAlign w:val="center"/>
            <w:hideMark/>
          </w:tcPr>
          <w:p w14:paraId="39E11D9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C38184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F07EBA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DE9392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521E74C" w14:textId="77777777" w:rsidTr="00F63E6C">
        <w:trPr>
          <w:trHeight w:val="255"/>
        </w:trPr>
        <w:tc>
          <w:tcPr>
            <w:tcW w:w="1395" w:type="dxa"/>
            <w:tcBorders>
              <w:top w:val="nil"/>
              <w:bottom w:val="nil"/>
              <w:right w:val="nil"/>
            </w:tcBorders>
            <w:shd w:val="clear" w:color="auto" w:fill="auto"/>
            <w:noWrap/>
            <w:vAlign w:val="center"/>
            <w:hideMark/>
          </w:tcPr>
          <w:p w14:paraId="30899FA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noWrap/>
            <w:vAlign w:val="bottom"/>
            <w:hideMark/>
          </w:tcPr>
          <w:p w14:paraId="2ABDECC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53309F5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B5D0C9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BB9DE98" w14:textId="5B907230"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49D34D9" w14:textId="1DF7A487" w:rsidR="00AB28DD" w:rsidRPr="00AB28DD" w:rsidRDefault="00F63E6C" w:rsidP="00AB28DD">
            <w:pPr>
              <w:spacing w:after="0" w:line="240" w:lineRule="auto"/>
              <w:rPr>
                <w:rFonts w:ascii="Times New Roman" w:eastAsia="Times New Roman" w:hAnsi="Times New Roman"/>
                <w:sz w:val="20"/>
                <w:szCs w:val="20"/>
                <w:lang w:eastAsia="cs-CZ"/>
              </w:rPr>
            </w:pPr>
            <w:r w:rsidRPr="00AB28DD">
              <w:rPr>
                <w:rFonts w:ascii="Arial" w:eastAsia="Times New Roman" w:hAnsi="Arial" w:cs="Arial"/>
                <w:noProof/>
                <w:sz w:val="20"/>
                <w:szCs w:val="20"/>
                <w:lang w:eastAsia="cs-CZ"/>
              </w:rPr>
              <w:drawing>
                <wp:anchor distT="0" distB="0" distL="114300" distR="114300" simplePos="0" relativeHeight="251655168" behindDoc="0" locked="0" layoutInCell="1" allowOverlap="1" wp14:anchorId="048CBCCA" wp14:editId="2EFC9C8C">
                  <wp:simplePos x="0" y="0"/>
                  <wp:positionH relativeFrom="column">
                    <wp:posOffset>-1171575</wp:posOffset>
                  </wp:positionH>
                  <wp:positionV relativeFrom="paragraph">
                    <wp:posOffset>-650875</wp:posOffset>
                  </wp:positionV>
                  <wp:extent cx="2409825" cy="4600575"/>
                  <wp:effectExtent l="0" t="0" r="9525" b="9525"/>
                  <wp:wrapNone/>
                  <wp:docPr id="1949" name="Obrázek 1949"/>
                  <wp:cNvGraphicFramePr/>
                  <a:graphic xmlns:a="http://schemas.openxmlformats.org/drawingml/2006/main">
                    <a:graphicData uri="http://schemas.openxmlformats.org/drawingml/2006/picture">
                      <pic:pic xmlns:pic="http://schemas.openxmlformats.org/drawingml/2006/picture">
                        <pic:nvPicPr>
                          <pic:cNvPr id="1949" name="Obrázek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46005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92" w:type="dxa"/>
            <w:tcBorders>
              <w:top w:val="nil"/>
              <w:left w:val="nil"/>
              <w:bottom w:val="nil"/>
            </w:tcBorders>
            <w:shd w:val="clear" w:color="auto" w:fill="auto"/>
            <w:noWrap/>
            <w:hideMark/>
          </w:tcPr>
          <w:p w14:paraId="4E015B8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822F62A" w14:textId="77777777" w:rsidTr="00F63E6C">
        <w:trPr>
          <w:trHeight w:val="255"/>
        </w:trPr>
        <w:tc>
          <w:tcPr>
            <w:tcW w:w="1395" w:type="dxa"/>
            <w:tcBorders>
              <w:top w:val="nil"/>
              <w:bottom w:val="nil"/>
              <w:right w:val="nil"/>
            </w:tcBorders>
            <w:shd w:val="clear" w:color="auto" w:fill="auto"/>
            <w:noWrap/>
            <w:vAlign w:val="center"/>
            <w:hideMark/>
          </w:tcPr>
          <w:p w14:paraId="20B3157E" w14:textId="463D9590" w:rsidR="00AB28DD" w:rsidRPr="00AB28DD" w:rsidRDefault="00F63E6C" w:rsidP="00AB28DD">
            <w:pPr>
              <w:spacing w:after="0" w:line="240" w:lineRule="auto"/>
              <w:rPr>
                <w:rFonts w:ascii="Tahoma" w:eastAsia="Times New Roman" w:hAnsi="Tahoma" w:cs="Tahoma"/>
                <w:sz w:val="16"/>
                <w:szCs w:val="16"/>
                <w:lang w:eastAsia="cs-CZ"/>
              </w:rPr>
            </w:pPr>
            <w:r w:rsidRPr="00AB28DD">
              <w:rPr>
                <w:rFonts w:ascii="Arial" w:eastAsia="Times New Roman" w:hAnsi="Arial" w:cs="Arial"/>
                <w:noProof/>
                <w:sz w:val="20"/>
                <w:szCs w:val="20"/>
                <w:lang w:eastAsia="cs-CZ"/>
              </w:rPr>
              <w:drawing>
                <wp:anchor distT="0" distB="0" distL="114300" distR="114300" simplePos="0" relativeHeight="251667456" behindDoc="0" locked="0" layoutInCell="1" allowOverlap="1" wp14:anchorId="18BD13E6" wp14:editId="2C0E7EAD">
                  <wp:simplePos x="0" y="0"/>
                  <wp:positionH relativeFrom="column">
                    <wp:posOffset>-45720</wp:posOffset>
                  </wp:positionH>
                  <wp:positionV relativeFrom="paragraph">
                    <wp:posOffset>19050</wp:posOffset>
                  </wp:positionV>
                  <wp:extent cx="1752600" cy="2000250"/>
                  <wp:effectExtent l="0" t="0" r="0" b="0"/>
                  <wp:wrapNone/>
                  <wp:docPr id="1953" name="Obrázek 1953"/>
                  <wp:cNvGraphicFramePr/>
                  <a:graphic xmlns:a="http://schemas.openxmlformats.org/drawingml/2006/main">
                    <a:graphicData uri="http://schemas.openxmlformats.org/drawingml/2006/picture">
                      <pic:pic xmlns:pic="http://schemas.openxmlformats.org/drawingml/2006/picture">
                        <pic:nvPicPr>
                          <pic:cNvPr id="1953" name="Obrázek 3"/>
                          <pic:cNvPicPr>
                            <a:picLocks noChangeAspect="1"/>
                          </pic:cNvPicPr>
                        </pic:nvPicPr>
                        <pic:blipFill rotWithShape="1">
                          <a:blip r:embed="rId12">
                            <a:extLst>
                              <a:ext uri="{28A0092B-C50C-407E-A947-70E740481C1C}">
                                <a14:useLocalDpi xmlns:a14="http://schemas.microsoft.com/office/drawing/2010/main" val="0"/>
                              </a:ext>
                            </a:extLst>
                          </a:blip>
                          <a:srcRect r="8000"/>
                          <a:stretch/>
                        </pic:blipFill>
                        <pic:spPr bwMode="auto">
                          <a:xfrm>
                            <a:off x="0" y="0"/>
                            <a:ext cx="1752600" cy="200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28DD"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14C562C" w14:textId="3781D776"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38928FD4" w14:textId="272E015A"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9A49A8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AC9C13A" w14:textId="479E48DB"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906BC2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26C847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7BD8762" w14:textId="77777777" w:rsidTr="00F63E6C">
        <w:trPr>
          <w:trHeight w:val="255"/>
        </w:trPr>
        <w:tc>
          <w:tcPr>
            <w:tcW w:w="1395" w:type="dxa"/>
            <w:tcBorders>
              <w:top w:val="nil"/>
              <w:bottom w:val="nil"/>
              <w:right w:val="nil"/>
            </w:tcBorders>
            <w:shd w:val="clear" w:color="auto" w:fill="auto"/>
            <w:noWrap/>
            <w:vAlign w:val="center"/>
            <w:hideMark/>
          </w:tcPr>
          <w:p w14:paraId="004A8BC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6E198C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57ADEBD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63CB8F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291E31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1C16B4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43E5E8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E33225B" w14:textId="77777777" w:rsidTr="00F63E6C">
        <w:trPr>
          <w:trHeight w:val="255"/>
        </w:trPr>
        <w:tc>
          <w:tcPr>
            <w:tcW w:w="1395" w:type="dxa"/>
            <w:tcBorders>
              <w:top w:val="nil"/>
              <w:bottom w:val="nil"/>
              <w:right w:val="nil"/>
            </w:tcBorders>
            <w:shd w:val="clear" w:color="auto" w:fill="auto"/>
            <w:noWrap/>
            <w:vAlign w:val="center"/>
            <w:hideMark/>
          </w:tcPr>
          <w:p w14:paraId="6CFF9DB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552F4B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A81D12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14302B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2CB1BA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4F0262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BF4ECF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990210D" w14:textId="77777777" w:rsidTr="00F63E6C">
        <w:trPr>
          <w:trHeight w:val="255"/>
        </w:trPr>
        <w:tc>
          <w:tcPr>
            <w:tcW w:w="1395" w:type="dxa"/>
            <w:tcBorders>
              <w:top w:val="nil"/>
              <w:bottom w:val="nil"/>
              <w:right w:val="nil"/>
            </w:tcBorders>
            <w:shd w:val="clear" w:color="auto" w:fill="auto"/>
            <w:noWrap/>
            <w:vAlign w:val="center"/>
            <w:hideMark/>
          </w:tcPr>
          <w:p w14:paraId="3AB9F57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B0AD28A" w14:textId="338DD14A" w:rsidR="00AB28DD" w:rsidRPr="00AB28DD" w:rsidRDefault="00F63E6C" w:rsidP="00AB28DD">
            <w:pPr>
              <w:spacing w:after="0" w:line="240" w:lineRule="auto"/>
              <w:rPr>
                <w:rFonts w:ascii="Tahoma" w:eastAsia="Times New Roman" w:hAnsi="Tahoma" w:cs="Tahoma"/>
                <w:sz w:val="16"/>
                <w:szCs w:val="16"/>
                <w:lang w:eastAsia="cs-CZ"/>
              </w:rPr>
            </w:pPr>
            <w:r w:rsidRPr="00AB28DD">
              <w:rPr>
                <w:rFonts w:ascii="Arial" w:eastAsia="Times New Roman" w:hAnsi="Arial" w:cs="Arial"/>
                <w:noProof/>
                <w:sz w:val="20"/>
                <w:szCs w:val="20"/>
                <w:lang w:eastAsia="cs-CZ"/>
              </w:rPr>
              <w:drawing>
                <wp:anchor distT="0" distB="0" distL="114300" distR="114300" simplePos="0" relativeHeight="251676672" behindDoc="0" locked="0" layoutInCell="1" allowOverlap="1" wp14:anchorId="26334A7B" wp14:editId="431E8831">
                  <wp:simplePos x="0" y="0"/>
                  <wp:positionH relativeFrom="column">
                    <wp:posOffset>866775</wp:posOffset>
                  </wp:positionH>
                  <wp:positionV relativeFrom="paragraph">
                    <wp:posOffset>-403225</wp:posOffset>
                  </wp:positionV>
                  <wp:extent cx="1676400" cy="2009775"/>
                  <wp:effectExtent l="0" t="0" r="0" b="9525"/>
                  <wp:wrapNone/>
                  <wp:docPr id="1952" name="Obrázek 1952"/>
                  <wp:cNvGraphicFramePr/>
                  <a:graphic xmlns:a="http://schemas.openxmlformats.org/drawingml/2006/main">
                    <a:graphicData uri="http://schemas.openxmlformats.org/drawingml/2006/picture">
                      <pic:pic xmlns:pic="http://schemas.openxmlformats.org/drawingml/2006/picture">
                        <pic:nvPicPr>
                          <pic:cNvPr id="1952" name="Obrázek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703" w:type="dxa"/>
            <w:tcBorders>
              <w:top w:val="nil"/>
              <w:left w:val="nil"/>
              <w:bottom w:val="nil"/>
              <w:right w:val="nil"/>
            </w:tcBorders>
            <w:shd w:val="clear" w:color="auto" w:fill="auto"/>
            <w:noWrap/>
            <w:vAlign w:val="center"/>
            <w:hideMark/>
          </w:tcPr>
          <w:p w14:paraId="393BB8B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32A5AB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AE6D93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528492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58A66A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4E76AD0" w14:textId="77777777" w:rsidTr="00F63E6C">
        <w:trPr>
          <w:trHeight w:val="255"/>
        </w:trPr>
        <w:tc>
          <w:tcPr>
            <w:tcW w:w="1395" w:type="dxa"/>
            <w:tcBorders>
              <w:top w:val="nil"/>
              <w:bottom w:val="nil"/>
              <w:right w:val="nil"/>
            </w:tcBorders>
            <w:shd w:val="clear" w:color="auto" w:fill="auto"/>
            <w:noWrap/>
            <w:vAlign w:val="center"/>
            <w:hideMark/>
          </w:tcPr>
          <w:p w14:paraId="5950E582" w14:textId="45897AEC"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F819AC0" w14:textId="43468328"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A1A682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21A870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EBB99F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E0EAB4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3CE1AD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0EBC262" w14:textId="77777777" w:rsidTr="00F63E6C">
        <w:trPr>
          <w:trHeight w:val="255"/>
        </w:trPr>
        <w:tc>
          <w:tcPr>
            <w:tcW w:w="1395" w:type="dxa"/>
            <w:tcBorders>
              <w:top w:val="nil"/>
              <w:bottom w:val="nil"/>
              <w:right w:val="nil"/>
            </w:tcBorders>
            <w:shd w:val="clear" w:color="auto" w:fill="auto"/>
            <w:noWrap/>
            <w:vAlign w:val="center"/>
            <w:hideMark/>
          </w:tcPr>
          <w:p w14:paraId="4CF991D1" w14:textId="4307E1C3"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D5BDA1E" w14:textId="4C2762DC"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7CB668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129E4C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F3B3B1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E56475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EFC523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622A37A" w14:textId="77777777" w:rsidTr="00F63E6C">
        <w:trPr>
          <w:trHeight w:val="255"/>
        </w:trPr>
        <w:tc>
          <w:tcPr>
            <w:tcW w:w="1395" w:type="dxa"/>
            <w:tcBorders>
              <w:top w:val="nil"/>
              <w:bottom w:val="nil"/>
              <w:right w:val="nil"/>
            </w:tcBorders>
            <w:shd w:val="clear" w:color="auto" w:fill="auto"/>
            <w:noWrap/>
            <w:vAlign w:val="center"/>
            <w:hideMark/>
          </w:tcPr>
          <w:p w14:paraId="0F8CE36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AFB8F13" w14:textId="50900C33"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FACA46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D2B7E0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88E830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E4544B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26ACC0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6F97400" w14:textId="77777777" w:rsidTr="00F63E6C">
        <w:trPr>
          <w:trHeight w:val="255"/>
        </w:trPr>
        <w:tc>
          <w:tcPr>
            <w:tcW w:w="1395" w:type="dxa"/>
            <w:tcBorders>
              <w:top w:val="nil"/>
              <w:bottom w:val="nil"/>
              <w:right w:val="nil"/>
            </w:tcBorders>
            <w:shd w:val="clear" w:color="auto" w:fill="auto"/>
            <w:noWrap/>
            <w:vAlign w:val="center"/>
            <w:hideMark/>
          </w:tcPr>
          <w:p w14:paraId="59E6653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76C616B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8636B7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91E723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00FCA5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8D183A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8B5869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3A7AF31" w14:textId="77777777" w:rsidTr="00F63E6C">
        <w:trPr>
          <w:trHeight w:val="255"/>
        </w:trPr>
        <w:tc>
          <w:tcPr>
            <w:tcW w:w="1395" w:type="dxa"/>
            <w:tcBorders>
              <w:top w:val="nil"/>
              <w:bottom w:val="nil"/>
              <w:right w:val="nil"/>
            </w:tcBorders>
            <w:shd w:val="clear" w:color="auto" w:fill="auto"/>
            <w:noWrap/>
            <w:vAlign w:val="center"/>
            <w:hideMark/>
          </w:tcPr>
          <w:p w14:paraId="1AE3E45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3BC9EC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622F2D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5CBA3D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05A02C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828FCD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7794DB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EF6B6E4" w14:textId="77777777" w:rsidTr="00F63E6C">
        <w:trPr>
          <w:trHeight w:val="255"/>
        </w:trPr>
        <w:tc>
          <w:tcPr>
            <w:tcW w:w="1395" w:type="dxa"/>
            <w:tcBorders>
              <w:top w:val="nil"/>
              <w:bottom w:val="nil"/>
              <w:right w:val="nil"/>
            </w:tcBorders>
            <w:shd w:val="clear" w:color="auto" w:fill="auto"/>
            <w:noWrap/>
            <w:vAlign w:val="center"/>
            <w:hideMark/>
          </w:tcPr>
          <w:p w14:paraId="22F89D6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6BA5D05" w14:textId="47D78BA6"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68F46E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1A1088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9D1FF3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8397DD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09E2B7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66070D7" w14:textId="77777777" w:rsidTr="00F63E6C">
        <w:trPr>
          <w:trHeight w:val="255"/>
        </w:trPr>
        <w:tc>
          <w:tcPr>
            <w:tcW w:w="1395" w:type="dxa"/>
            <w:tcBorders>
              <w:top w:val="nil"/>
              <w:bottom w:val="nil"/>
              <w:right w:val="nil"/>
            </w:tcBorders>
            <w:shd w:val="clear" w:color="auto" w:fill="auto"/>
            <w:noWrap/>
            <w:vAlign w:val="center"/>
            <w:hideMark/>
          </w:tcPr>
          <w:p w14:paraId="09D3454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915D01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4DDFD7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352A88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51765F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DB0379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5C5224F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72C9872" w14:textId="77777777" w:rsidTr="00F63E6C">
        <w:trPr>
          <w:trHeight w:val="255"/>
        </w:trPr>
        <w:tc>
          <w:tcPr>
            <w:tcW w:w="1395" w:type="dxa"/>
            <w:tcBorders>
              <w:top w:val="nil"/>
              <w:bottom w:val="nil"/>
              <w:right w:val="nil"/>
            </w:tcBorders>
            <w:shd w:val="clear" w:color="auto" w:fill="auto"/>
            <w:noWrap/>
            <w:vAlign w:val="center"/>
            <w:hideMark/>
          </w:tcPr>
          <w:p w14:paraId="4CD5DDE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3AE625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13FFC71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685F0F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B79CFE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3B29B62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A3D929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79F89B6" w14:textId="77777777" w:rsidTr="00F63E6C">
        <w:trPr>
          <w:trHeight w:val="255"/>
        </w:trPr>
        <w:tc>
          <w:tcPr>
            <w:tcW w:w="1395" w:type="dxa"/>
            <w:tcBorders>
              <w:top w:val="nil"/>
              <w:bottom w:val="nil"/>
              <w:right w:val="nil"/>
            </w:tcBorders>
            <w:shd w:val="clear" w:color="auto" w:fill="auto"/>
            <w:noWrap/>
            <w:vAlign w:val="center"/>
            <w:hideMark/>
          </w:tcPr>
          <w:p w14:paraId="44E12A1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D18F56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118A13C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924AF9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F7079C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8FCF6B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B91135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273B4CC" w14:textId="77777777" w:rsidTr="00F63E6C">
        <w:trPr>
          <w:trHeight w:val="255"/>
        </w:trPr>
        <w:tc>
          <w:tcPr>
            <w:tcW w:w="1395" w:type="dxa"/>
            <w:tcBorders>
              <w:top w:val="nil"/>
              <w:bottom w:val="nil"/>
              <w:right w:val="nil"/>
            </w:tcBorders>
            <w:shd w:val="clear" w:color="auto" w:fill="auto"/>
            <w:noWrap/>
            <w:vAlign w:val="center"/>
            <w:hideMark/>
          </w:tcPr>
          <w:p w14:paraId="5E72B8D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722948D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34DC90A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CA594F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750496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E1BE7E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F9D593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54007F0" w14:textId="77777777" w:rsidTr="00F63E6C">
        <w:trPr>
          <w:trHeight w:val="255"/>
        </w:trPr>
        <w:tc>
          <w:tcPr>
            <w:tcW w:w="1395" w:type="dxa"/>
            <w:tcBorders>
              <w:top w:val="nil"/>
              <w:bottom w:val="nil"/>
              <w:right w:val="nil"/>
            </w:tcBorders>
            <w:shd w:val="clear" w:color="auto" w:fill="auto"/>
            <w:noWrap/>
            <w:vAlign w:val="center"/>
            <w:hideMark/>
          </w:tcPr>
          <w:p w14:paraId="7BEBC39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EBB244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C6BF9C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255A51C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4FF731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6EF1D9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E4FC4D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07BF433" w14:textId="77777777" w:rsidTr="00F63E6C">
        <w:trPr>
          <w:trHeight w:val="255"/>
        </w:trPr>
        <w:tc>
          <w:tcPr>
            <w:tcW w:w="1395" w:type="dxa"/>
            <w:tcBorders>
              <w:top w:val="nil"/>
              <w:bottom w:val="nil"/>
              <w:right w:val="nil"/>
            </w:tcBorders>
            <w:shd w:val="clear" w:color="auto" w:fill="auto"/>
            <w:noWrap/>
            <w:vAlign w:val="center"/>
            <w:hideMark/>
          </w:tcPr>
          <w:p w14:paraId="547D37C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62D108CF" w14:textId="73E53676"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84BC64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E02DD9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EFC12D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76ACCC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73E6A2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4CEA60DB" w14:textId="77777777" w:rsidTr="00F63E6C">
        <w:trPr>
          <w:trHeight w:val="255"/>
        </w:trPr>
        <w:tc>
          <w:tcPr>
            <w:tcW w:w="1395" w:type="dxa"/>
            <w:tcBorders>
              <w:top w:val="nil"/>
              <w:bottom w:val="nil"/>
              <w:right w:val="nil"/>
            </w:tcBorders>
            <w:shd w:val="clear" w:color="auto" w:fill="auto"/>
            <w:noWrap/>
            <w:vAlign w:val="center"/>
            <w:hideMark/>
          </w:tcPr>
          <w:p w14:paraId="1E5416A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AF6D5FF" w14:textId="4E1C60A6"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A7C67B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1A477C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D94F1E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610089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027AB7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AB76BD6" w14:textId="77777777" w:rsidTr="00F63E6C">
        <w:trPr>
          <w:trHeight w:val="255"/>
        </w:trPr>
        <w:tc>
          <w:tcPr>
            <w:tcW w:w="1395" w:type="dxa"/>
            <w:tcBorders>
              <w:top w:val="nil"/>
              <w:bottom w:val="nil"/>
              <w:right w:val="nil"/>
            </w:tcBorders>
            <w:shd w:val="clear" w:color="auto" w:fill="auto"/>
            <w:noWrap/>
            <w:vAlign w:val="center"/>
            <w:hideMark/>
          </w:tcPr>
          <w:p w14:paraId="56927CD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CCCF2D1" w14:textId="7A694520"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D8C0F2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312EDD4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DEAF18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940F65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C36BB2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EE2FF3F" w14:textId="77777777" w:rsidTr="00F63E6C">
        <w:trPr>
          <w:trHeight w:val="255"/>
        </w:trPr>
        <w:tc>
          <w:tcPr>
            <w:tcW w:w="1395" w:type="dxa"/>
            <w:tcBorders>
              <w:top w:val="nil"/>
              <w:bottom w:val="nil"/>
              <w:right w:val="nil"/>
            </w:tcBorders>
            <w:shd w:val="clear" w:color="auto" w:fill="auto"/>
            <w:noWrap/>
            <w:vAlign w:val="center"/>
            <w:hideMark/>
          </w:tcPr>
          <w:p w14:paraId="49B0DD7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12CE736"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52AED94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18D38B9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69FA65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35BCC95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68607B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0569B38" w14:textId="77777777" w:rsidTr="00F63E6C">
        <w:trPr>
          <w:trHeight w:val="255"/>
        </w:trPr>
        <w:tc>
          <w:tcPr>
            <w:tcW w:w="1395" w:type="dxa"/>
            <w:tcBorders>
              <w:top w:val="nil"/>
              <w:bottom w:val="nil"/>
              <w:right w:val="nil"/>
            </w:tcBorders>
            <w:shd w:val="clear" w:color="auto" w:fill="auto"/>
            <w:noWrap/>
            <w:vAlign w:val="center"/>
            <w:hideMark/>
          </w:tcPr>
          <w:p w14:paraId="6567192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F3DFF4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48784E5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A634FB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EF67BC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30F70F4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112FBE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0CFF783" w14:textId="77777777" w:rsidTr="00F63E6C">
        <w:trPr>
          <w:trHeight w:val="255"/>
        </w:trPr>
        <w:tc>
          <w:tcPr>
            <w:tcW w:w="1395" w:type="dxa"/>
            <w:tcBorders>
              <w:top w:val="nil"/>
              <w:bottom w:val="nil"/>
              <w:right w:val="nil"/>
            </w:tcBorders>
            <w:shd w:val="clear" w:color="auto" w:fill="auto"/>
            <w:noWrap/>
            <w:vAlign w:val="center"/>
            <w:hideMark/>
          </w:tcPr>
          <w:p w14:paraId="358D861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15D020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3823CE2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0A8F24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C628F0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C15596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A13B33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A415BAC" w14:textId="77777777" w:rsidTr="00F63E6C">
        <w:trPr>
          <w:trHeight w:val="255"/>
        </w:trPr>
        <w:tc>
          <w:tcPr>
            <w:tcW w:w="1395" w:type="dxa"/>
            <w:tcBorders>
              <w:top w:val="nil"/>
              <w:left w:val="nil"/>
              <w:bottom w:val="nil"/>
              <w:right w:val="nil"/>
            </w:tcBorders>
            <w:shd w:val="clear" w:color="auto" w:fill="auto"/>
            <w:noWrap/>
            <w:vAlign w:val="bottom"/>
            <w:hideMark/>
          </w:tcPr>
          <w:p w14:paraId="355739F4" w14:textId="56DC59BA" w:rsidR="00AB28DD" w:rsidRPr="00AB28DD" w:rsidRDefault="00AB28DD" w:rsidP="00AB28DD">
            <w:pPr>
              <w:spacing w:after="0" w:line="240" w:lineRule="auto"/>
              <w:rPr>
                <w:rFonts w:ascii="Arial" w:eastAsia="Times New Roman" w:hAnsi="Arial" w:cs="Arial"/>
                <w:sz w:val="20"/>
                <w:szCs w:val="20"/>
                <w:lang w:eastAsia="cs-CZ"/>
              </w:rPr>
            </w:pPr>
          </w:p>
          <w:tbl>
            <w:tblPr>
              <w:tblW w:w="0" w:type="auto"/>
              <w:tblCellSpacing w:w="0" w:type="dxa"/>
              <w:tblCellMar>
                <w:left w:w="0" w:type="dxa"/>
                <w:right w:w="0" w:type="dxa"/>
              </w:tblCellMar>
              <w:tblLook w:val="04A0" w:firstRow="1" w:lastRow="0" w:firstColumn="1" w:lastColumn="0" w:noHBand="0" w:noVBand="1"/>
            </w:tblPr>
            <w:tblGrid>
              <w:gridCol w:w="1250"/>
            </w:tblGrid>
            <w:tr w:rsidR="00AB28DD" w:rsidRPr="00AB28DD" w14:paraId="1B7CF01B" w14:textId="77777777">
              <w:trPr>
                <w:trHeight w:val="255"/>
                <w:tblCellSpacing w:w="0" w:type="dxa"/>
              </w:trPr>
              <w:tc>
                <w:tcPr>
                  <w:tcW w:w="1240" w:type="dxa"/>
                  <w:tcBorders>
                    <w:top w:val="nil"/>
                    <w:left w:val="single" w:sz="4" w:space="0" w:color="auto"/>
                    <w:bottom w:val="nil"/>
                    <w:right w:val="nil"/>
                  </w:tcBorders>
                  <w:shd w:val="clear" w:color="auto" w:fill="auto"/>
                  <w:noWrap/>
                  <w:vAlign w:val="center"/>
                  <w:hideMark/>
                </w:tcPr>
                <w:p w14:paraId="6E57058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bl>
          <w:p w14:paraId="2313F548" w14:textId="77777777" w:rsidR="00AB28DD" w:rsidRPr="00AB28DD" w:rsidRDefault="00AB28DD" w:rsidP="00AB28DD">
            <w:pPr>
              <w:spacing w:after="0" w:line="240" w:lineRule="auto"/>
              <w:rPr>
                <w:rFonts w:ascii="Arial" w:eastAsia="Times New Roman" w:hAnsi="Arial" w:cs="Arial"/>
                <w:sz w:val="20"/>
                <w:szCs w:val="20"/>
                <w:lang w:eastAsia="cs-CZ"/>
              </w:rPr>
            </w:pPr>
          </w:p>
        </w:tc>
        <w:tc>
          <w:tcPr>
            <w:tcW w:w="3509" w:type="dxa"/>
            <w:tcBorders>
              <w:top w:val="nil"/>
              <w:left w:val="nil"/>
              <w:bottom w:val="nil"/>
              <w:right w:val="nil"/>
            </w:tcBorders>
            <w:shd w:val="clear" w:color="auto" w:fill="auto"/>
            <w:hideMark/>
          </w:tcPr>
          <w:p w14:paraId="4FB58AD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029C697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586003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0C455D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71D171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20C3B0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4CED76C" w14:textId="77777777" w:rsidTr="00F63E6C">
        <w:trPr>
          <w:trHeight w:val="255"/>
        </w:trPr>
        <w:tc>
          <w:tcPr>
            <w:tcW w:w="1395" w:type="dxa"/>
            <w:tcBorders>
              <w:top w:val="nil"/>
              <w:bottom w:val="nil"/>
              <w:right w:val="nil"/>
            </w:tcBorders>
            <w:shd w:val="clear" w:color="auto" w:fill="auto"/>
            <w:noWrap/>
            <w:vAlign w:val="center"/>
            <w:hideMark/>
          </w:tcPr>
          <w:p w14:paraId="6866D76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C62AFA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0F8C78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30C1CB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2B5ECD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84D174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081F63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E9BEF67" w14:textId="77777777" w:rsidTr="00F63E6C">
        <w:trPr>
          <w:trHeight w:val="255"/>
        </w:trPr>
        <w:tc>
          <w:tcPr>
            <w:tcW w:w="1395" w:type="dxa"/>
            <w:tcBorders>
              <w:top w:val="nil"/>
              <w:bottom w:val="nil"/>
              <w:right w:val="nil"/>
            </w:tcBorders>
            <w:shd w:val="clear" w:color="auto" w:fill="auto"/>
            <w:noWrap/>
            <w:vAlign w:val="center"/>
            <w:hideMark/>
          </w:tcPr>
          <w:p w14:paraId="1E2B1C5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76EBABE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4A2E4C0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D28833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63F7FF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D1C372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E7D0E5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DA3A67D" w14:textId="77777777" w:rsidTr="00F63E6C">
        <w:trPr>
          <w:trHeight w:val="255"/>
        </w:trPr>
        <w:tc>
          <w:tcPr>
            <w:tcW w:w="1395" w:type="dxa"/>
            <w:tcBorders>
              <w:top w:val="nil"/>
              <w:bottom w:val="nil"/>
              <w:right w:val="nil"/>
            </w:tcBorders>
            <w:shd w:val="clear" w:color="auto" w:fill="auto"/>
            <w:noWrap/>
            <w:vAlign w:val="center"/>
            <w:hideMark/>
          </w:tcPr>
          <w:p w14:paraId="6F3C2D6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72A72408"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111E2FB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E19F74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52FDFD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8AB29C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96E75A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78982B6" w14:textId="77777777" w:rsidTr="00F63E6C">
        <w:trPr>
          <w:trHeight w:val="255"/>
        </w:trPr>
        <w:tc>
          <w:tcPr>
            <w:tcW w:w="1395" w:type="dxa"/>
            <w:tcBorders>
              <w:top w:val="nil"/>
              <w:bottom w:val="nil"/>
              <w:right w:val="nil"/>
            </w:tcBorders>
            <w:shd w:val="clear" w:color="auto" w:fill="auto"/>
            <w:noWrap/>
            <w:vAlign w:val="center"/>
            <w:hideMark/>
          </w:tcPr>
          <w:p w14:paraId="7A36CCB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357A6D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4A8B91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7D23EB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7BBC5C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99EFC9E" w14:textId="617DC98B"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34E226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878497F" w14:textId="77777777" w:rsidTr="00F63E6C">
        <w:trPr>
          <w:trHeight w:val="255"/>
        </w:trPr>
        <w:tc>
          <w:tcPr>
            <w:tcW w:w="1395" w:type="dxa"/>
            <w:tcBorders>
              <w:top w:val="nil"/>
              <w:bottom w:val="nil"/>
              <w:right w:val="nil"/>
            </w:tcBorders>
            <w:shd w:val="clear" w:color="auto" w:fill="auto"/>
            <w:noWrap/>
            <w:vAlign w:val="center"/>
            <w:hideMark/>
          </w:tcPr>
          <w:p w14:paraId="31683EA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7398CC1"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45D97F0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3EB5B9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725186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52606E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EE2A8F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3ECF269" w14:textId="77777777" w:rsidTr="00F63E6C">
        <w:trPr>
          <w:trHeight w:val="255"/>
        </w:trPr>
        <w:tc>
          <w:tcPr>
            <w:tcW w:w="1395" w:type="dxa"/>
            <w:tcBorders>
              <w:top w:val="nil"/>
              <w:bottom w:val="nil"/>
              <w:right w:val="nil"/>
            </w:tcBorders>
            <w:shd w:val="clear" w:color="auto" w:fill="auto"/>
            <w:noWrap/>
            <w:vAlign w:val="center"/>
            <w:hideMark/>
          </w:tcPr>
          <w:p w14:paraId="59A8511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93BFC4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D49311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BED134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1094F0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D2A91D7" w14:textId="59AF8710"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529E96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389E3E32" w14:textId="77777777" w:rsidTr="00F63E6C">
        <w:trPr>
          <w:trHeight w:val="255"/>
        </w:trPr>
        <w:tc>
          <w:tcPr>
            <w:tcW w:w="1395" w:type="dxa"/>
            <w:tcBorders>
              <w:top w:val="nil"/>
              <w:bottom w:val="nil"/>
              <w:right w:val="nil"/>
            </w:tcBorders>
            <w:shd w:val="clear" w:color="auto" w:fill="auto"/>
            <w:noWrap/>
            <w:vAlign w:val="center"/>
            <w:hideMark/>
          </w:tcPr>
          <w:p w14:paraId="341C6AA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1337D14" w14:textId="79CCC5E8"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F5232E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3F7751B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5F876B5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92DE4D6" w14:textId="11BCCAC3" w:rsidR="00AB28DD" w:rsidRPr="00AB28DD" w:rsidRDefault="00F63E6C" w:rsidP="00AB28DD">
            <w:pPr>
              <w:spacing w:after="0" w:line="240" w:lineRule="auto"/>
              <w:rPr>
                <w:rFonts w:ascii="Times New Roman" w:eastAsia="Times New Roman" w:hAnsi="Times New Roman"/>
                <w:sz w:val="20"/>
                <w:szCs w:val="20"/>
                <w:lang w:eastAsia="cs-CZ"/>
              </w:rPr>
            </w:pPr>
            <w:r w:rsidRPr="00AB28DD">
              <w:rPr>
                <w:rFonts w:ascii="Arial" w:eastAsia="Times New Roman" w:hAnsi="Arial" w:cs="Arial"/>
                <w:noProof/>
                <w:sz w:val="20"/>
                <w:szCs w:val="20"/>
                <w:lang w:eastAsia="cs-CZ"/>
              </w:rPr>
              <w:drawing>
                <wp:anchor distT="0" distB="0" distL="114300" distR="114300" simplePos="0" relativeHeight="251684864" behindDoc="0" locked="0" layoutInCell="1" allowOverlap="1" wp14:anchorId="28B10F69" wp14:editId="055B955F">
                  <wp:simplePos x="0" y="0"/>
                  <wp:positionH relativeFrom="column">
                    <wp:posOffset>-657225</wp:posOffset>
                  </wp:positionH>
                  <wp:positionV relativeFrom="paragraph">
                    <wp:posOffset>-479425</wp:posOffset>
                  </wp:positionV>
                  <wp:extent cx="1800225" cy="2990850"/>
                  <wp:effectExtent l="0" t="0" r="9525" b="0"/>
                  <wp:wrapNone/>
                  <wp:docPr id="1955" name="Obrázek 1955"/>
                  <wp:cNvGraphicFramePr/>
                  <a:graphic xmlns:a="http://schemas.openxmlformats.org/drawingml/2006/main">
                    <a:graphicData uri="http://schemas.openxmlformats.org/drawingml/2006/picture">
                      <pic:pic xmlns:pic="http://schemas.openxmlformats.org/drawingml/2006/picture">
                        <pic:nvPicPr>
                          <pic:cNvPr id="1955" name="Obrázek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299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92" w:type="dxa"/>
            <w:tcBorders>
              <w:top w:val="nil"/>
              <w:left w:val="nil"/>
              <w:bottom w:val="nil"/>
            </w:tcBorders>
            <w:shd w:val="clear" w:color="auto" w:fill="auto"/>
            <w:noWrap/>
            <w:hideMark/>
          </w:tcPr>
          <w:p w14:paraId="20B0C5B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356C670" w14:textId="77777777" w:rsidTr="00F63E6C">
        <w:trPr>
          <w:trHeight w:val="255"/>
        </w:trPr>
        <w:tc>
          <w:tcPr>
            <w:tcW w:w="1395" w:type="dxa"/>
            <w:tcBorders>
              <w:top w:val="nil"/>
              <w:bottom w:val="nil"/>
              <w:right w:val="nil"/>
            </w:tcBorders>
            <w:shd w:val="clear" w:color="auto" w:fill="auto"/>
            <w:noWrap/>
            <w:vAlign w:val="center"/>
            <w:hideMark/>
          </w:tcPr>
          <w:p w14:paraId="29C4E4E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18E1224" w14:textId="5E6B2470" w:rsidR="00AB28DD" w:rsidRPr="00AB28DD" w:rsidRDefault="00F63E6C" w:rsidP="00AB28DD">
            <w:pPr>
              <w:spacing w:after="0" w:line="240" w:lineRule="auto"/>
              <w:rPr>
                <w:rFonts w:ascii="Tahoma" w:eastAsia="Times New Roman" w:hAnsi="Tahoma" w:cs="Tahoma"/>
                <w:sz w:val="16"/>
                <w:szCs w:val="16"/>
                <w:lang w:eastAsia="cs-CZ"/>
              </w:rPr>
            </w:pPr>
            <w:r w:rsidRPr="00AB28DD">
              <w:rPr>
                <w:rFonts w:ascii="Arial" w:eastAsia="Times New Roman" w:hAnsi="Arial" w:cs="Arial"/>
                <w:noProof/>
                <w:sz w:val="20"/>
                <w:szCs w:val="20"/>
                <w:lang w:eastAsia="cs-CZ"/>
              </w:rPr>
              <w:drawing>
                <wp:anchor distT="0" distB="0" distL="114300" distR="114300" simplePos="0" relativeHeight="251693056" behindDoc="0" locked="0" layoutInCell="1" allowOverlap="1" wp14:anchorId="2BA8F31B" wp14:editId="257E21A0">
                  <wp:simplePos x="0" y="0"/>
                  <wp:positionH relativeFrom="column">
                    <wp:posOffset>-714375</wp:posOffset>
                  </wp:positionH>
                  <wp:positionV relativeFrom="paragraph">
                    <wp:posOffset>-688975</wp:posOffset>
                  </wp:positionV>
                  <wp:extent cx="3648075" cy="2733675"/>
                  <wp:effectExtent l="0" t="0" r="9525" b="9525"/>
                  <wp:wrapNone/>
                  <wp:docPr id="1954" name="Obrázek 1954"/>
                  <wp:cNvGraphicFramePr/>
                  <a:graphic xmlns:a="http://schemas.openxmlformats.org/drawingml/2006/main">
                    <a:graphicData uri="http://schemas.openxmlformats.org/drawingml/2006/picture">
                      <pic:pic xmlns:pic="http://schemas.openxmlformats.org/drawingml/2006/picture">
                        <pic:nvPicPr>
                          <pic:cNvPr id="1954" name="Obrázek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8075" cy="273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703" w:type="dxa"/>
            <w:tcBorders>
              <w:top w:val="nil"/>
              <w:left w:val="nil"/>
              <w:bottom w:val="nil"/>
              <w:right w:val="nil"/>
            </w:tcBorders>
            <w:shd w:val="clear" w:color="auto" w:fill="auto"/>
            <w:noWrap/>
            <w:vAlign w:val="center"/>
            <w:hideMark/>
          </w:tcPr>
          <w:p w14:paraId="425AA69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2AB62C4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9CD65E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7CC0F8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A7CDDD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B4C1064" w14:textId="77777777" w:rsidTr="00F63E6C">
        <w:trPr>
          <w:trHeight w:val="255"/>
        </w:trPr>
        <w:tc>
          <w:tcPr>
            <w:tcW w:w="1395" w:type="dxa"/>
            <w:tcBorders>
              <w:top w:val="nil"/>
              <w:bottom w:val="nil"/>
              <w:right w:val="nil"/>
            </w:tcBorders>
            <w:shd w:val="clear" w:color="auto" w:fill="auto"/>
            <w:noWrap/>
            <w:vAlign w:val="center"/>
            <w:hideMark/>
          </w:tcPr>
          <w:p w14:paraId="530787F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62F8AB75" w14:textId="40BC0402"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8D68A5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985CF1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D67B5F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EBDDA6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47017C1"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4F833D9" w14:textId="77777777" w:rsidTr="00F63E6C">
        <w:trPr>
          <w:trHeight w:val="255"/>
        </w:trPr>
        <w:tc>
          <w:tcPr>
            <w:tcW w:w="1395" w:type="dxa"/>
            <w:tcBorders>
              <w:top w:val="nil"/>
              <w:bottom w:val="nil"/>
              <w:right w:val="nil"/>
            </w:tcBorders>
            <w:shd w:val="clear" w:color="auto" w:fill="auto"/>
            <w:noWrap/>
            <w:vAlign w:val="center"/>
            <w:hideMark/>
          </w:tcPr>
          <w:p w14:paraId="301DBEE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03126B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8A6236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18A9DF3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47E6433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7AE3C5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24DFD3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31C2EDB" w14:textId="77777777" w:rsidTr="00F63E6C">
        <w:trPr>
          <w:trHeight w:val="255"/>
        </w:trPr>
        <w:tc>
          <w:tcPr>
            <w:tcW w:w="1395" w:type="dxa"/>
            <w:tcBorders>
              <w:top w:val="nil"/>
              <w:bottom w:val="nil"/>
              <w:right w:val="nil"/>
            </w:tcBorders>
            <w:shd w:val="clear" w:color="auto" w:fill="auto"/>
            <w:noWrap/>
            <w:vAlign w:val="center"/>
            <w:hideMark/>
          </w:tcPr>
          <w:p w14:paraId="60E9D1E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525EB4D"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1AC0A9C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C3E626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052EAB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7802E60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23EED2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BE36E03" w14:textId="77777777" w:rsidTr="00F63E6C">
        <w:trPr>
          <w:trHeight w:val="255"/>
        </w:trPr>
        <w:tc>
          <w:tcPr>
            <w:tcW w:w="1395" w:type="dxa"/>
            <w:tcBorders>
              <w:top w:val="nil"/>
              <w:bottom w:val="nil"/>
              <w:right w:val="nil"/>
            </w:tcBorders>
            <w:shd w:val="clear" w:color="auto" w:fill="auto"/>
            <w:noWrap/>
            <w:vAlign w:val="center"/>
            <w:hideMark/>
          </w:tcPr>
          <w:p w14:paraId="4B3E6AE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498674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55BFDC1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3C6A9C5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0FCB4D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59B2398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556BED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6D02625" w14:textId="77777777" w:rsidTr="00F63E6C">
        <w:trPr>
          <w:trHeight w:val="255"/>
        </w:trPr>
        <w:tc>
          <w:tcPr>
            <w:tcW w:w="1395" w:type="dxa"/>
            <w:tcBorders>
              <w:top w:val="nil"/>
              <w:bottom w:val="nil"/>
              <w:right w:val="nil"/>
            </w:tcBorders>
            <w:shd w:val="clear" w:color="auto" w:fill="auto"/>
            <w:noWrap/>
            <w:vAlign w:val="center"/>
            <w:hideMark/>
          </w:tcPr>
          <w:p w14:paraId="2F0015E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154E3DC"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0B6377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97A306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F9F183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571A09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329D4A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7BB2E02" w14:textId="77777777" w:rsidTr="00F63E6C">
        <w:trPr>
          <w:trHeight w:val="255"/>
        </w:trPr>
        <w:tc>
          <w:tcPr>
            <w:tcW w:w="1395" w:type="dxa"/>
            <w:tcBorders>
              <w:top w:val="nil"/>
              <w:bottom w:val="nil"/>
              <w:right w:val="nil"/>
            </w:tcBorders>
            <w:shd w:val="clear" w:color="auto" w:fill="auto"/>
            <w:noWrap/>
            <w:vAlign w:val="center"/>
            <w:hideMark/>
          </w:tcPr>
          <w:p w14:paraId="1A542FB0"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AB6290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9511DA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27EB724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E8BC2C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2BBC32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83A82D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4F5F345" w14:textId="77777777" w:rsidTr="00F63E6C">
        <w:trPr>
          <w:trHeight w:val="255"/>
        </w:trPr>
        <w:tc>
          <w:tcPr>
            <w:tcW w:w="1395" w:type="dxa"/>
            <w:tcBorders>
              <w:top w:val="nil"/>
              <w:bottom w:val="nil"/>
              <w:right w:val="nil"/>
            </w:tcBorders>
            <w:shd w:val="clear" w:color="auto" w:fill="auto"/>
            <w:noWrap/>
            <w:vAlign w:val="center"/>
            <w:hideMark/>
          </w:tcPr>
          <w:p w14:paraId="02E0AE6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08FC804"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6F8FB1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38C4EC8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5B2BB9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4D2749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78D02A5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7AD1B7F" w14:textId="77777777" w:rsidTr="00F63E6C">
        <w:trPr>
          <w:trHeight w:val="255"/>
        </w:trPr>
        <w:tc>
          <w:tcPr>
            <w:tcW w:w="1395" w:type="dxa"/>
            <w:tcBorders>
              <w:top w:val="nil"/>
              <w:bottom w:val="nil"/>
              <w:right w:val="nil"/>
            </w:tcBorders>
            <w:shd w:val="clear" w:color="auto" w:fill="auto"/>
            <w:noWrap/>
            <w:vAlign w:val="center"/>
            <w:hideMark/>
          </w:tcPr>
          <w:p w14:paraId="4A8294F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0E9A1EC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499B779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6C4861CD"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2FDCF64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AE0BE8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AFB59B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301901A" w14:textId="77777777" w:rsidTr="00F63E6C">
        <w:trPr>
          <w:trHeight w:val="255"/>
        </w:trPr>
        <w:tc>
          <w:tcPr>
            <w:tcW w:w="1395" w:type="dxa"/>
            <w:tcBorders>
              <w:top w:val="nil"/>
              <w:bottom w:val="nil"/>
              <w:right w:val="nil"/>
            </w:tcBorders>
            <w:shd w:val="clear" w:color="auto" w:fill="auto"/>
            <w:noWrap/>
            <w:vAlign w:val="center"/>
            <w:hideMark/>
          </w:tcPr>
          <w:p w14:paraId="1704871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23BF60C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7FF0DA4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5F2DF2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6167199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B4E2B9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10EC443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1D8E16C6" w14:textId="77777777" w:rsidTr="00F63E6C">
        <w:trPr>
          <w:trHeight w:val="255"/>
        </w:trPr>
        <w:tc>
          <w:tcPr>
            <w:tcW w:w="1395" w:type="dxa"/>
            <w:tcBorders>
              <w:top w:val="nil"/>
              <w:bottom w:val="nil"/>
              <w:right w:val="nil"/>
            </w:tcBorders>
            <w:shd w:val="clear" w:color="auto" w:fill="auto"/>
            <w:noWrap/>
            <w:vAlign w:val="center"/>
            <w:hideMark/>
          </w:tcPr>
          <w:p w14:paraId="7E021008"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302DF3E6"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DF2951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0E4EB20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C11922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4920146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6EBB2BD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5FA9039A" w14:textId="77777777" w:rsidTr="00F63E6C">
        <w:trPr>
          <w:trHeight w:val="255"/>
        </w:trPr>
        <w:tc>
          <w:tcPr>
            <w:tcW w:w="1395" w:type="dxa"/>
            <w:tcBorders>
              <w:top w:val="nil"/>
              <w:bottom w:val="nil"/>
              <w:right w:val="nil"/>
            </w:tcBorders>
            <w:shd w:val="clear" w:color="auto" w:fill="auto"/>
            <w:noWrap/>
            <w:vAlign w:val="center"/>
            <w:hideMark/>
          </w:tcPr>
          <w:p w14:paraId="6F0C75F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C17060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2A4F57D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0E8D0E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3EA22D6B"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6EB5280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6CC88CD"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7C5CF9CF" w14:textId="77777777" w:rsidTr="00F63E6C">
        <w:trPr>
          <w:trHeight w:val="255"/>
        </w:trPr>
        <w:tc>
          <w:tcPr>
            <w:tcW w:w="1395" w:type="dxa"/>
            <w:tcBorders>
              <w:top w:val="nil"/>
              <w:bottom w:val="nil"/>
              <w:right w:val="nil"/>
            </w:tcBorders>
            <w:shd w:val="clear" w:color="auto" w:fill="auto"/>
            <w:noWrap/>
            <w:vAlign w:val="center"/>
            <w:hideMark/>
          </w:tcPr>
          <w:p w14:paraId="71FC10B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6E197020"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60EF786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5DEA0BB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76D0233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9E4474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3590501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918E741" w14:textId="77777777" w:rsidTr="00F63E6C">
        <w:trPr>
          <w:trHeight w:val="255"/>
        </w:trPr>
        <w:tc>
          <w:tcPr>
            <w:tcW w:w="1395" w:type="dxa"/>
            <w:tcBorders>
              <w:top w:val="nil"/>
              <w:bottom w:val="nil"/>
              <w:right w:val="nil"/>
            </w:tcBorders>
            <w:shd w:val="clear" w:color="auto" w:fill="auto"/>
            <w:noWrap/>
            <w:vAlign w:val="center"/>
            <w:hideMark/>
          </w:tcPr>
          <w:p w14:paraId="15E885A5"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45BBFC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1ED89E3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73A7FEA"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A4A2F58"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2B06F5D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4512461F"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0088F307" w14:textId="77777777" w:rsidTr="00F63E6C">
        <w:trPr>
          <w:trHeight w:val="255"/>
        </w:trPr>
        <w:tc>
          <w:tcPr>
            <w:tcW w:w="1395" w:type="dxa"/>
            <w:tcBorders>
              <w:top w:val="nil"/>
              <w:bottom w:val="nil"/>
              <w:right w:val="nil"/>
            </w:tcBorders>
            <w:shd w:val="clear" w:color="auto" w:fill="auto"/>
            <w:noWrap/>
            <w:vAlign w:val="center"/>
            <w:hideMark/>
          </w:tcPr>
          <w:p w14:paraId="7B6C9A3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1064A4D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0013BD5F"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1054980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1858954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1963219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0B0CAE57"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2033D203" w14:textId="77777777" w:rsidTr="00F63E6C">
        <w:trPr>
          <w:trHeight w:val="255"/>
        </w:trPr>
        <w:tc>
          <w:tcPr>
            <w:tcW w:w="1395" w:type="dxa"/>
            <w:tcBorders>
              <w:top w:val="nil"/>
              <w:bottom w:val="nil"/>
              <w:right w:val="nil"/>
            </w:tcBorders>
            <w:shd w:val="clear" w:color="auto" w:fill="auto"/>
            <w:noWrap/>
            <w:vAlign w:val="center"/>
            <w:hideMark/>
          </w:tcPr>
          <w:p w14:paraId="20E01666"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3509" w:type="dxa"/>
            <w:tcBorders>
              <w:top w:val="nil"/>
              <w:left w:val="nil"/>
              <w:bottom w:val="nil"/>
              <w:right w:val="nil"/>
            </w:tcBorders>
            <w:shd w:val="clear" w:color="auto" w:fill="auto"/>
            <w:hideMark/>
          </w:tcPr>
          <w:p w14:paraId="4FC819F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703" w:type="dxa"/>
            <w:tcBorders>
              <w:top w:val="nil"/>
              <w:left w:val="nil"/>
              <w:bottom w:val="nil"/>
              <w:right w:val="nil"/>
            </w:tcBorders>
            <w:shd w:val="clear" w:color="auto" w:fill="auto"/>
            <w:noWrap/>
            <w:vAlign w:val="center"/>
            <w:hideMark/>
          </w:tcPr>
          <w:p w14:paraId="4A98325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4BD01875"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hideMark/>
          </w:tcPr>
          <w:p w14:paraId="09472D14"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hideMark/>
          </w:tcPr>
          <w:p w14:paraId="0A991350"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992" w:type="dxa"/>
            <w:tcBorders>
              <w:top w:val="nil"/>
              <w:left w:val="nil"/>
              <w:bottom w:val="nil"/>
            </w:tcBorders>
            <w:shd w:val="clear" w:color="auto" w:fill="auto"/>
            <w:noWrap/>
            <w:hideMark/>
          </w:tcPr>
          <w:p w14:paraId="2D869CA3"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r>
      <w:tr w:rsidR="00AB28DD" w:rsidRPr="00AB28DD" w14:paraId="61D39A72" w14:textId="77777777" w:rsidTr="00F63E6C">
        <w:trPr>
          <w:trHeight w:val="270"/>
        </w:trPr>
        <w:tc>
          <w:tcPr>
            <w:tcW w:w="1395" w:type="dxa"/>
            <w:tcBorders>
              <w:top w:val="nil"/>
              <w:right w:val="nil"/>
            </w:tcBorders>
            <w:shd w:val="clear" w:color="auto" w:fill="auto"/>
            <w:hideMark/>
          </w:tcPr>
          <w:p w14:paraId="78055877" w14:textId="77777777" w:rsidR="00AB28DD" w:rsidRPr="00AB28DD" w:rsidRDefault="00AB28DD" w:rsidP="00AB28DD">
            <w:pPr>
              <w:spacing w:after="0" w:line="240" w:lineRule="auto"/>
              <w:jc w:val="center"/>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w:t>
            </w:r>
          </w:p>
        </w:tc>
        <w:tc>
          <w:tcPr>
            <w:tcW w:w="3509" w:type="dxa"/>
            <w:tcBorders>
              <w:top w:val="nil"/>
              <w:left w:val="nil"/>
              <w:right w:val="nil"/>
            </w:tcBorders>
            <w:shd w:val="clear" w:color="auto" w:fill="auto"/>
            <w:hideMark/>
          </w:tcPr>
          <w:p w14:paraId="001FC20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703" w:type="dxa"/>
            <w:tcBorders>
              <w:top w:val="nil"/>
              <w:left w:val="nil"/>
              <w:right w:val="nil"/>
            </w:tcBorders>
            <w:shd w:val="clear" w:color="auto" w:fill="auto"/>
            <w:hideMark/>
          </w:tcPr>
          <w:p w14:paraId="5D6400B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602" w:type="dxa"/>
            <w:tcBorders>
              <w:top w:val="nil"/>
              <w:left w:val="nil"/>
              <w:right w:val="nil"/>
            </w:tcBorders>
            <w:shd w:val="clear" w:color="auto" w:fill="auto"/>
            <w:hideMark/>
          </w:tcPr>
          <w:p w14:paraId="607CCC84"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1321" w:type="dxa"/>
            <w:tcBorders>
              <w:top w:val="nil"/>
              <w:left w:val="nil"/>
              <w:right w:val="nil"/>
            </w:tcBorders>
            <w:shd w:val="clear" w:color="auto" w:fill="auto"/>
            <w:hideMark/>
          </w:tcPr>
          <w:p w14:paraId="2EBED03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1401" w:type="dxa"/>
            <w:tcBorders>
              <w:top w:val="nil"/>
              <w:left w:val="nil"/>
              <w:right w:val="nil"/>
            </w:tcBorders>
            <w:shd w:val="clear" w:color="auto" w:fill="auto"/>
            <w:noWrap/>
            <w:hideMark/>
          </w:tcPr>
          <w:p w14:paraId="6947069A"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w:t>
            </w:r>
          </w:p>
        </w:tc>
        <w:tc>
          <w:tcPr>
            <w:tcW w:w="992" w:type="dxa"/>
            <w:tcBorders>
              <w:top w:val="nil"/>
              <w:left w:val="nil"/>
            </w:tcBorders>
            <w:shd w:val="clear" w:color="auto" w:fill="auto"/>
            <w:hideMark/>
          </w:tcPr>
          <w:p w14:paraId="64D5315D" w14:textId="77777777" w:rsidR="00AB28DD" w:rsidRPr="00AB28DD" w:rsidRDefault="00AB28DD" w:rsidP="00AB28DD">
            <w:pPr>
              <w:spacing w:after="0" w:line="240" w:lineRule="auto"/>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w:t>
            </w:r>
          </w:p>
        </w:tc>
      </w:tr>
      <w:tr w:rsidR="00AB28DD" w:rsidRPr="00AB28DD" w14:paraId="15B78F25" w14:textId="77777777" w:rsidTr="00F63E6C">
        <w:trPr>
          <w:trHeight w:val="270"/>
        </w:trPr>
        <w:tc>
          <w:tcPr>
            <w:tcW w:w="7530" w:type="dxa"/>
            <w:gridSpan w:val="5"/>
            <w:tcBorders>
              <w:left w:val="nil"/>
              <w:bottom w:val="nil"/>
              <w:right w:val="nil"/>
            </w:tcBorders>
            <w:shd w:val="clear" w:color="auto" w:fill="auto"/>
            <w:noWrap/>
            <w:vAlign w:val="bottom"/>
            <w:hideMark/>
          </w:tcPr>
          <w:p w14:paraId="0DD8E334" w14:textId="77777777" w:rsidR="00AB28DD" w:rsidRPr="00AB28DD" w:rsidRDefault="00AB28DD" w:rsidP="00AB28DD">
            <w:pPr>
              <w:spacing w:after="0" w:line="240" w:lineRule="auto"/>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 PLNÁ ZÁRUKA NA KOMPRESORY PO DOBU 5 LET   !!!!!!!!!!!!!!!!!!!!!</w:t>
            </w:r>
          </w:p>
        </w:tc>
        <w:tc>
          <w:tcPr>
            <w:tcW w:w="1401" w:type="dxa"/>
            <w:tcBorders>
              <w:left w:val="nil"/>
              <w:bottom w:val="nil"/>
              <w:right w:val="nil"/>
            </w:tcBorders>
            <w:shd w:val="clear" w:color="auto" w:fill="auto"/>
            <w:noWrap/>
            <w:hideMark/>
          </w:tcPr>
          <w:p w14:paraId="549108EC" w14:textId="77777777" w:rsidR="00AB28DD" w:rsidRPr="00AB28DD" w:rsidRDefault="00AB28DD" w:rsidP="00AB28DD">
            <w:pPr>
              <w:spacing w:after="0" w:line="240" w:lineRule="auto"/>
              <w:rPr>
                <w:rFonts w:ascii="Tahoma" w:eastAsia="Times New Roman" w:hAnsi="Tahoma" w:cs="Tahoma"/>
                <w:b/>
                <w:bCs/>
                <w:sz w:val="16"/>
                <w:szCs w:val="16"/>
                <w:lang w:eastAsia="cs-CZ"/>
              </w:rPr>
            </w:pPr>
          </w:p>
        </w:tc>
        <w:tc>
          <w:tcPr>
            <w:tcW w:w="992" w:type="dxa"/>
            <w:tcBorders>
              <w:left w:val="nil"/>
              <w:bottom w:val="nil"/>
              <w:right w:val="nil"/>
            </w:tcBorders>
            <w:shd w:val="clear" w:color="auto" w:fill="auto"/>
            <w:hideMark/>
          </w:tcPr>
          <w:p w14:paraId="5B102711" w14:textId="77777777" w:rsidR="00AB28DD" w:rsidRPr="00AB28DD" w:rsidRDefault="00AB28DD" w:rsidP="00AB28DD">
            <w:pPr>
              <w:spacing w:after="0" w:line="240" w:lineRule="auto"/>
              <w:rPr>
                <w:rFonts w:ascii="Times New Roman" w:eastAsia="Times New Roman" w:hAnsi="Times New Roman"/>
                <w:sz w:val="20"/>
                <w:szCs w:val="20"/>
                <w:lang w:eastAsia="cs-CZ"/>
              </w:rPr>
            </w:pPr>
          </w:p>
        </w:tc>
      </w:tr>
      <w:tr w:rsidR="00AB28DD" w:rsidRPr="00AB28DD" w14:paraId="135546BE" w14:textId="77777777" w:rsidTr="00F63E6C">
        <w:trPr>
          <w:trHeight w:val="270"/>
        </w:trPr>
        <w:tc>
          <w:tcPr>
            <w:tcW w:w="7530" w:type="dxa"/>
            <w:gridSpan w:val="5"/>
            <w:tcBorders>
              <w:top w:val="nil"/>
              <w:left w:val="nil"/>
              <w:bottom w:val="nil"/>
              <w:right w:val="nil"/>
            </w:tcBorders>
            <w:shd w:val="clear" w:color="auto" w:fill="auto"/>
            <w:noWrap/>
            <w:vAlign w:val="bottom"/>
            <w:hideMark/>
          </w:tcPr>
          <w:p w14:paraId="3DFB3B5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Dostupnost náhradních dílů a pozáručního servisu po celou dobu životnosti mrazícího boxu, </w:t>
            </w:r>
          </w:p>
        </w:tc>
        <w:tc>
          <w:tcPr>
            <w:tcW w:w="1401" w:type="dxa"/>
            <w:tcBorders>
              <w:top w:val="nil"/>
              <w:left w:val="nil"/>
              <w:bottom w:val="nil"/>
              <w:right w:val="nil"/>
            </w:tcBorders>
            <w:shd w:val="clear" w:color="auto" w:fill="auto"/>
            <w:noWrap/>
            <w:hideMark/>
          </w:tcPr>
          <w:p w14:paraId="6A2105BF"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992" w:type="dxa"/>
            <w:tcBorders>
              <w:top w:val="nil"/>
              <w:left w:val="nil"/>
              <w:bottom w:val="nil"/>
              <w:right w:val="nil"/>
            </w:tcBorders>
            <w:shd w:val="clear" w:color="auto" w:fill="auto"/>
            <w:hideMark/>
          </w:tcPr>
          <w:p w14:paraId="0FE65B9D" w14:textId="77777777" w:rsidR="00AB28DD" w:rsidRPr="00AB28DD" w:rsidRDefault="00AB28DD" w:rsidP="00AB28DD">
            <w:pPr>
              <w:spacing w:after="0" w:line="240" w:lineRule="auto"/>
              <w:rPr>
                <w:rFonts w:ascii="Times New Roman" w:eastAsia="Times New Roman" w:hAnsi="Times New Roman"/>
                <w:sz w:val="20"/>
                <w:szCs w:val="20"/>
                <w:lang w:eastAsia="cs-CZ"/>
              </w:rPr>
            </w:pPr>
          </w:p>
        </w:tc>
      </w:tr>
      <w:tr w:rsidR="00AB28DD" w:rsidRPr="00AB28DD" w14:paraId="55FFFC71" w14:textId="77777777" w:rsidTr="00F63E6C">
        <w:trPr>
          <w:trHeight w:val="270"/>
        </w:trPr>
        <w:tc>
          <w:tcPr>
            <w:tcW w:w="1395" w:type="dxa"/>
            <w:tcBorders>
              <w:top w:val="nil"/>
              <w:left w:val="nil"/>
              <w:bottom w:val="nil"/>
              <w:right w:val="nil"/>
            </w:tcBorders>
            <w:shd w:val="clear" w:color="auto" w:fill="auto"/>
            <w:noWrap/>
            <w:vAlign w:val="bottom"/>
            <w:hideMark/>
          </w:tcPr>
          <w:p w14:paraId="49879D0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3509" w:type="dxa"/>
            <w:tcBorders>
              <w:top w:val="nil"/>
              <w:left w:val="nil"/>
              <w:bottom w:val="nil"/>
              <w:right w:val="nil"/>
            </w:tcBorders>
            <w:shd w:val="clear" w:color="auto" w:fill="auto"/>
            <w:noWrap/>
            <w:vAlign w:val="center"/>
            <w:hideMark/>
          </w:tcPr>
          <w:p w14:paraId="72A0ADC6"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703" w:type="dxa"/>
            <w:tcBorders>
              <w:top w:val="nil"/>
              <w:left w:val="nil"/>
              <w:bottom w:val="nil"/>
              <w:right w:val="nil"/>
            </w:tcBorders>
            <w:shd w:val="clear" w:color="auto" w:fill="auto"/>
            <w:noWrap/>
            <w:vAlign w:val="center"/>
            <w:hideMark/>
          </w:tcPr>
          <w:p w14:paraId="19376BA9" w14:textId="77777777" w:rsidR="00AB28DD" w:rsidRPr="00AB28DD" w:rsidRDefault="00AB28DD" w:rsidP="00AB28DD">
            <w:pPr>
              <w:spacing w:after="0" w:line="240" w:lineRule="auto"/>
              <w:jc w:val="right"/>
              <w:rPr>
                <w:rFonts w:ascii="Times New Roman" w:eastAsia="Times New Roman" w:hAnsi="Times New Roman"/>
                <w:sz w:val="20"/>
                <w:szCs w:val="20"/>
                <w:lang w:eastAsia="cs-CZ"/>
              </w:rPr>
            </w:pPr>
          </w:p>
        </w:tc>
        <w:tc>
          <w:tcPr>
            <w:tcW w:w="602" w:type="dxa"/>
            <w:tcBorders>
              <w:top w:val="nil"/>
              <w:left w:val="nil"/>
              <w:bottom w:val="nil"/>
              <w:right w:val="nil"/>
            </w:tcBorders>
            <w:shd w:val="clear" w:color="auto" w:fill="auto"/>
            <w:noWrap/>
            <w:vAlign w:val="center"/>
            <w:hideMark/>
          </w:tcPr>
          <w:p w14:paraId="7E29E711"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noWrap/>
            <w:vAlign w:val="center"/>
            <w:hideMark/>
          </w:tcPr>
          <w:p w14:paraId="28926B9E"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14374A5E"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282CB3F1"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6A5C9BFE" w14:textId="77777777" w:rsidTr="00F63E6C">
        <w:trPr>
          <w:trHeight w:val="270"/>
        </w:trPr>
        <w:tc>
          <w:tcPr>
            <w:tcW w:w="5607" w:type="dxa"/>
            <w:gridSpan w:val="3"/>
            <w:tcBorders>
              <w:top w:val="nil"/>
              <w:left w:val="nil"/>
              <w:bottom w:val="nil"/>
              <w:right w:val="nil"/>
            </w:tcBorders>
            <w:shd w:val="clear" w:color="auto" w:fill="auto"/>
            <w:noWrap/>
            <w:vAlign w:val="bottom"/>
            <w:hideMark/>
          </w:tcPr>
          <w:p w14:paraId="5884575C"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Nabízená cena je včetně nastěhování, instalace a zaškolení obsluhy.</w:t>
            </w:r>
          </w:p>
        </w:tc>
        <w:tc>
          <w:tcPr>
            <w:tcW w:w="602" w:type="dxa"/>
            <w:tcBorders>
              <w:top w:val="nil"/>
              <w:left w:val="nil"/>
              <w:bottom w:val="nil"/>
              <w:right w:val="nil"/>
            </w:tcBorders>
            <w:shd w:val="clear" w:color="auto" w:fill="auto"/>
            <w:noWrap/>
            <w:vAlign w:val="center"/>
            <w:hideMark/>
          </w:tcPr>
          <w:p w14:paraId="68185C3B"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09972E49"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07D75AC0"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6BC11C03"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21428EB5" w14:textId="77777777" w:rsidTr="00F63E6C">
        <w:trPr>
          <w:trHeight w:val="270"/>
        </w:trPr>
        <w:tc>
          <w:tcPr>
            <w:tcW w:w="1395" w:type="dxa"/>
            <w:tcBorders>
              <w:top w:val="nil"/>
              <w:left w:val="nil"/>
              <w:bottom w:val="nil"/>
              <w:right w:val="nil"/>
            </w:tcBorders>
            <w:shd w:val="clear" w:color="auto" w:fill="auto"/>
            <w:noWrap/>
            <w:vAlign w:val="center"/>
            <w:hideMark/>
          </w:tcPr>
          <w:p w14:paraId="7DD957AE"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Dodací doba:</w:t>
            </w:r>
          </w:p>
        </w:tc>
        <w:tc>
          <w:tcPr>
            <w:tcW w:w="3509" w:type="dxa"/>
            <w:tcBorders>
              <w:top w:val="nil"/>
              <w:left w:val="nil"/>
              <w:bottom w:val="nil"/>
              <w:right w:val="nil"/>
            </w:tcBorders>
            <w:shd w:val="clear" w:color="auto" w:fill="auto"/>
            <w:noWrap/>
            <w:vAlign w:val="center"/>
            <w:hideMark/>
          </w:tcPr>
          <w:p w14:paraId="1605AA72"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 xml:space="preserve"> do 6 týdnů od uzavření smlouvy</w:t>
            </w:r>
          </w:p>
        </w:tc>
        <w:tc>
          <w:tcPr>
            <w:tcW w:w="703" w:type="dxa"/>
            <w:tcBorders>
              <w:top w:val="nil"/>
              <w:left w:val="nil"/>
              <w:bottom w:val="nil"/>
              <w:right w:val="nil"/>
            </w:tcBorders>
            <w:shd w:val="clear" w:color="auto" w:fill="auto"/>
            <w:noWrap/>
            <w:vAlign w:val="center"/>
            <w:hideMark/>
          </w:tcPr>
          <w:p w14:paraId="7268912E"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309693A3"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noWrap/>
            <w:vAlign w:val="center"/>
            <w:hideMark/>
          </w:tcPr>
          <w:p w14:paraId="1BAAACDC"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7DB622D3" w14:textId="77777777" w:rsidR="00AB28DD" w:rsidRPr="00AB28DD" w:rsidRDefault="00AB28DD" w:rsidP="00AB28DD">
            <w:pPr>
              <w:spacing w:after="0" w:line="240" w:lineRule="auto"/>
              <w:jc w:val="center"/>
              <w:rPr>
                <w:rFonts w:ascii="Arial Narrow" w:eastAsia="Times New Roman" w:hAnsi="Arial Narrow" w:cs="Arial"/>
                <w:sz w:val="16"/>
                <w:szCs w:val="16"/>
                <w:lang w:eastAsia="cs-CZ"/>
              </w:rPr>
            </w:pPr>
            <w:r w:rsidRPr="00AB28DD">
              <w:rPr>
                <w:rFonts w:ascii="Arial Narrow" w:eastAsia="Times New Roman" w:hAnsi="Arial Narrow" w:cs="Arial"/>
                <w:sz w:val="16"/>
                <w:szCs w:val="16"/>
                <w:lang w:eastAsia="cs-CZ"/>
              </w:rPr>
              <w:t xml:space="preserve">    </w:t>
            </w:r>
          </w:p>
        </w:tc>
        <w:tc>
          <w:tcPr>
            <w:tcW w:w="992" w:type="dxa"/>
            <w:tcBorders>
              <w:top w:val="nil"/>
              <w:left w:val="nil"/>
              <w:bottom w:val="nil"/>
              <w:right w:val="nil"/>
            </w:tcBorders>
            <w:shd w:val="clear" w:color="auto" w:fill="auto"/>
            <w:noWrap/>
            <w:vAlign w:val="center"/>
            <w:hideMark/>
          </w:tcPr>
          <w:p w14:paraId="4F62ED9D" w14:textId="77777777" w:rsidR="00AB28DD" w:rsidRPr="00AB28DD" w:rsidRDefault="00AB28DD" w:rsidP="00AB28DD">
            <w:pPr>
              <w:spacing w:after="0" w:line="240" w:lineRule="auto"/>
              <w:jc w:val="center"/>
              <w:rPr>
                <w:rFonts w:ascii="Arial Narrow" w:eastAsia="Times New Roman" w:hAnsi="Arial Narrow" w:cs="Arial"/>
                <w:sz w:val="16"/>
                <w:szCs w:val="16"/>
                <w:lang w:eastAsia="cs-CZ"/>
              </w:rPr>
            </w:pPr>
          </w:p>
        </w:tc>
      </w:tr>
      <w:tr w:rsidR="00AB28DD" w:rsidRPr="00AB28DD" w14:paraId="66BC464C" w14:textId="77777777" w:rsidTr="00F63E6C">
        <w:trPr>
          <w:trHeight w:val="270"/>
        </w:trPr>
        <w:tc>
          <w:tcPr>
            <w:tcW w:w="1395" w:type="dxa"/>
            <w:tcBorders>
              <w:top w:val="nil"/>
              <w:left w:val="nil"/>
              <w:bottom w:val="nil"/>
              <w:right w:val="nil"/>
            </w:tcBorders>
            <w:shd w:val="clear" w:color="auto" w:fill="auto"/>
            <w:noWrap/>
            <w:vAlign w:val="center"/>
            <w:hideMark/>
          </w:tcPr>
          <w:p w14:paraId="11697419"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Záruční doba:</w:t>
            </w:r>
          </w:p>
        </w:tc>
        <w:tc>
          <w:tcPr>
            <w:tcW w:w="3509" w:type="dxa"/>
            <w:tcBorders>
              <w:top w:val="nil"/>
              <w:left w:val="nil"/>
              <w:bottom w:val="nil"/>
              <w:right w:val="nil"/>
            </w:tcBorders>
            <w:shd w:val="clear" w:color="auto" w:fill="auto"/>
            <w:noWrap/>
            <w:vAlign w:val="center"/>
            <w:hideMark/>
          </w:tcPr>
          <w:p w14:paraId="15979B5B" w14:textId="77777777" w:rsidR="00AB28DD" w:rsidRPr="00AB28DD" w:rsidRDefault="00AB28DD" w:rsidP="00AB28DD">
            <w:pPr>
              <w:spacing w:after="0" w:line="240" w:lineRule="auto"/>
              <w:rPr>
                <w:rFonts w:ascii="Tahoma" w:eastAsia="Times New Roman" w:hAnsi="Tahoma" w:cs="Tahoma"/>
                <w:sz w:val="16"/>
                <w:szCs w:val="16"/>
                <w:lang w:eastAsia="cs-CZ"/>
              </w:rPr>
            </w:pPr>
            <w:r w:rsidRPr="00AB28DD">
              <w:rPr>
                <w:rFonts w:ascii="Tahoma" w:eastAsia="Times New Roman" w:hAnsi="Tahoma" w:cs="Tahoma"/>
                <w:sz w:val="16"/>
                <w:szCs w:val="16"/>
                <w:lang w:eastAsia="cs-CZ"/>
              </w:rPr>
              <w:t>48 měsíců</w:t>
            </w:r>
          </w:p>
        </w:tc>
        <w:tc>
          <w:tcPr>
            <w:tcW w:w="703" w:type="dxa"/>
            <w:tcBorders>
              <w:top w:val="nil"/>
              <w:left w:val="nil"/>
              <w:bottom w:val="nil"/>
              <w:right w:val="nil"/>
            </w:tcBorders>
            <w:shd w:val="clear" w:color="auto" w:fill="auto"/>
            <w:noWrap/>
            <w:vAlign w:val="center"/>
            <w:hideMark/>
          </w:tcPr>
          <w:p w14:paraId="742FB55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602" w:type="dxa"/>
            <w:tcBorders>
              <w:top w:val="nil"/>
              <w:left w:val="nil"/>
              <w:bottom w:val="nil"/>
              <w:right w:val="nil"/>
            </w:tcBorders>
            <w:shd w:val="clear" w:color="auto" w:fill="auto"/>
            <w:noWrap/>
            <w:vAlign w:val="center"/>
            <w:hideMark/>
          </w:tcPr>
          <w:p w14:paraId="654CCF27"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321" w:type="dxa"/>
            <w:tcBorders>
              <w:top w:val="nil"/>
              <w:left w:val="nil"/>
              <w:bottom w:val="nil"/>
              <w:right w:val="nil"/>
            </w:tcBorders>
            <w:shd w:val="clear" w:color="auto" w:fill="auto"/>
            <w:noWrap/>
            <w:vAlign w:val="center"/>
            <w:hideMark/>
          </w:tcPr>
          <w:p w14:paraId="4EB3F172" w14:textId="77777777" w:rsidR="00AB28DD" w:rsidRPr="00AB28DD" w:rsidRDefault="00AB28DD" w:rsidP="00AB28DD">
            <w:pPr>
              <w:spacing w:after="0" w:line="240" w:lineRule="auto"/>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684279EE"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594C7F4B"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5E595CFE" w14:textId="77777777" w:rsidTr="00F63E6C">
        <w:trPr>
          <w:trHeight w:val="270"/>
        </w:trPr>
        <w:tc>
          <w:tcPr>
            <w:tcW w:w="6209" w:type="dxa"/>
            <w:gridSpan w:val="4"/>
            <w:vMerge w:val="restart"/>
            <w:tcBorders>
              <w:top w:val="nil"/>
              <w:left w:val="nil"/>
              <w:bottom w:val="nil"/>
              <w:right w:val="nil"/>
            </w:tcBorders>
            <w:shd w:val="clear" w:color="auto" w:fill="auto"/>
            <w:vAlign w:val="center"/>
            <w:hideMark/>
          </w:tcPr>
          <w:p w14:paraId="5FE1BA95" w14:textId="77777777" w:rsidR="00AB28DD" w:rsidRPr="00AB28DD" w:rsidRDefault="00AB28DD" w:rsidP="00AB28DD">
            <w:pPr>
              <w:spacing w:after="0" w:line="240" w:lineRule="auto"/>
              <w:jc w:val="both"/>
              <w:rPr>
                <w:rFonts w:ascii="Tahoma" w:eastAsia="Times New Roman" w:hAnsi="Tahoma" w:cs="Tahoma"/>
                <w:sz w:val="16"/>
                <w:szCs w:val="16"/>
                <w:lang w:eastAsia="cs-CZ"/>
              </w:rPr>
            </w:pPr>
            <w:r w:rsidRPr="00AB28DD">
              <w:rPr>
                <w:rFonts w:ascii="Tahoma" w:eastAsia="Times New Roman" w:hAnsi="Tahoma" w:cs="Tahoma"/>
                <w:sz w:val="16"/>
                <w:szCs w:val="16"/>
                <w:lang w:eastAsia="cs-CZ"/>
              </w:rPr>
              <w:t>Servisní podmínky: Servisní pokrytí do 48 hodin. KRD s.r.o. v záruční době bezplatně zajistí odstranění veškerých funkčních závad a poškození vzniklých vadou materiálu, konstrukce nebo montáže. Závady způsobené nedodržením předepsané údržby, užívání nebo neodborného uvedení do provozu nelze uplatnit v rámci záruky. Výrobek je nutné používat v souladu s návodem.</w:t>
            </w:r>
          </w:p>
        </w:tc>
        <w:tc>
          <w:tcPr>
            <w:tcW w:w="1321" w:type="dxa"/>
            <w:tcBorders>
              <w:top w:val="nil"/>
              <w:left w:val="nil"/>
              <w:bottom w:val="nil"/>
              <w:right w:val="nil"/>
            </w:tcBorders>
            <w:shd w:val="clear" w:color="auto" w:fill="auto"/>
            <w:noWrap/>
            <w:vAlign w:val="center"/>
            <w:hideMark/>
          </w:tcPr>
          <w:p w14:paraId="71BFD253" w14:textId="77777777" w:rsidR="00AB28DD" w:rsidRPr="00AB28DD" w:rsidRDefault="00AB28DD" w:rsidP="00AB28DD">
            <w:pPr>
              <w:spacing w:after="0" w:line="240" w:lineRule="auto"/>
              <w:jc w:val="both"/>
              <w:rPr>
                <w:rFonts w:ascii="Tahoma" w:eastAsia="Times New Roman" w:hAnsi="Tahoma" w:cs="Tahoma"/>
                <w:sz w:val="16"/>
                <w:szCs w:val="16"/>
                <w:lang w:eastAsia="cs-CZ"/>
              </w:rPr>
            </w:pPr>
          </w:p>
        </w:tc>
        <w:tc>
          <w:tcPr>
            <w:tcW w:w="1401" w:type="dxa"/>
            <w:tcBorders>
              <w:top w:val="nil"/>
              <w:left w:val="nil"/>
              <w:bottom w:val="nil"/>
              <w:right w:val="nil"/>
            </w:tcBorders>
            <w:shd w:val="clear" w:color="auto" w:fill="auto"/>
            <w:noWrap/>
            <w:vAlign w:val="center"/>
            <w:hideMark/>
          </w:tcPr>
          <w:p w14:paraId="66F49F14"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5187B5E1"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52D06C04" w14:textId="77777777" w:rsidTr="00F63E6C">
        <w:trPr>
          <w:trHeight w:val="270"/>
        </w:trPr>
        <w:tc>
          <w:tcPr>
            <w:tcW w:w="6209" w:type="dxa"/>
            <w:gridSpan w:val="4"/>
            <w:vMerge/>
            <w:tcBorders>
              <w:top w:val="nil"/>
              <w:left w:val="nil"/>
              <w:bottom w:val="nil"/>
              <w:right w:val="nil"/>
            </w:tcBorders>
            <w:vAlign w:val="center"/>
            <w:hideMark/>
          </w:tcPr>
          <w:p w14:paraId="25515777"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3C9525E1"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40DB04AD" w14:textId="77777777" w:rsidR="00AB28DD" w:rsidRPr="00AB28DD" w:rsidRDefault="00AB28DD" w:rsidP="00AB28DD">
            <w:pPr>
              <w:spacing w:after="0" w:line="240" w:lineRule="auto"/>
              <w:jc w:val="right"/>
              <w:rPr>
                <w:rFonts w:ascii="Tahoma" w:eastAsia="Times New Roman" w:hAnsi="Tahoma" w:cs="Tahoma"/>
                <w:b/>
                <w:bCs/>
                <w:i/>
                <w:iCs/>
                <w:sz w:val="16"/>
                <w:szCs w:val="16"/>
                <w:lang w:eastAsia="cs-CZ"/>
              </w:rPr>
            </w:pPr>
            <w:r w:rsidRPr="00AB28DD">
              <w:rPr>
                <w:rFonts w:ascii="Tahoma" w:eastAsia="Times New Roman" w:hAnsi="Tahoma" w:cs="Tahoma"/>
                <w:b/>
                <w:bCs/>
                <w:i/>
                <w:iCs/>
                <w:sz w:val="16"/>
                <w:szCs w:val="16"/>
                <w:lang w:eastAsia="cs-CZ"/>
              </w:rPr>
              <w:t>Cena bez DPH</w:t>
            </w:r>
          </w:p>
        </w:tc>
        <w:tc>
          <w:tcPr>
            <w:tcW w:w="992" w:type="dxa"/>
            <w:tcBorders>
              <w:top w:val="nil"/>
              <w:left w:val="nil"/>
              <w:bottom w:val="nil"/>
              <w:right w:val="nil"/>
            </w:tcBorders>
            <w:shd w:val="clear" w:color="auto" w:fill="auto"/>
            <w:noWrap/>
            <w:hideMark/>
          </w:tcPr>
          <w:p w14:paraId="2D4F35D1"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220 950 Kč</w:t>
            </w:r>
          </w:p>
        </w:tc>
      </w:tr>
      <w:tr w:rsidR="00AB28DD" w:rsidRPr="00AB28DD" w14:paraId="7569F977" w14:textId="77777777" w:rsidTr="00F63E6C">
        <w:trPr>
          <w:trHeight w:val="270"/>
        </w:trPr>
        <w:tc>
          <w:tcPr>
            <w:tcW w:w="6209" w:type="dxa"/>
            <w:gridSpan w:val="4"/>
            <w:vMerge/>
            <w:tcBorders>
              <w:top w:val="nil"/>
              <w:left w:val="nil"/>
              <w:bottom w:val="nil"/>
              <w:right w:val="nil"/>
            </w:tcBorders>
            <w:vAlign w:val="center"/>
            <w:hideMark/>
          </w:tcPr>
          <w:p w14:paraId="20CCAE2C"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674283DB"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p>
        </w:tc>
        <w:tc>
          <w:tcPr>
            <w:tcW w:w="1401" w:type="dxa"/>
            <w:tcBorders>
              <w:top w:val="nil"/>
              <w:left w:val="nil"/>
              <w:bottom w:val="nil"/>
              <w:right w:val="nil"/>
            </w:tcBorders>
            <w:shd w:val="clear" w:color="auto" w:fill="auto"/>
            <w:noWrap/>
            <w:vAlign w:val="center"/>
            <w:hideMark/>
          </w:tcPr>
          <w:p w14:paraId="7DC95966" w14:textId="77777777" w:rsidR="00AB28DD" w:rsidRPr="00AB28DD" w:rsidRDefault="00AB28DD" w:rsidP="00AB28DD">
            <w:pPr>
              <w:spacing w:after="0" w:line="240" w:lineRule="auto"/>
              <w:jc w:val="right"/>
              <w:rPr>
                <w:rFonts w:ascii="Tahoma" w:eastAsia="Times New Roman" w:hAnsi="Tahoma" w:cs="Tahoma"/>
                <w:b/>
                <w:bCs/>
                <w:i/>
                <w:iCs/>
                <w:sz w:val="16"/>
                <w:szCs w:val="16"/>
                <w:lang w:eastAsia="cs-CZ"/>
              </w:rPr>
            </w:pPr>
            <w:r w:rsidRPr="00AB28DD">
              <w:rPr>
                <w:rFonts w:ascii="Tahoma" w:eastAsia="Times New Roman" w:hAnsi="Tahoma" w:cs="Tahoma"/>
                <w:b/>
                <w:bCs/>
                <w:i/>
                <w:iCs/>
                <w:sz w:val="16"/>
                <w:szCs w:val="16"/>
                <w:lang w:eastAsia="cs-CZ"/>
              </w:rPr>
              <w:t>Sleva</w:t>
            </w:r>
          </w:p>
        </w:tc>
        <w:tc>
          <w:tcPr>
            <w:tcW w:w="992" w:type="dxa"/>
            <w:tcBorders>
              <w:top w:val="nil"/>
              <w:left w:val="nil"/>
              <w:bottom w:val="nil"/>
              <w:right w:val="nil"/>
            </w:tcBorders>
            <w:shd w:val="clear" w:color="auto" w:fill="auto"/>
            <w:noWrap/>
            <w:hideMark/>
          </w:tcPr>
          <w:p w14:paraId="30778D06"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0%</w:t>
            </w:r>
          </w:p>
        </w:tc>
      </w:tr>
      <w:tr w:rsidR="00AB28DD" w:rsidRPr="00AB28DD" w14:paraId="0A69261E" w14:textId="77777777" w:rsidTr="00F63E6C">
        <w:trPr>
          <w:trHeight w:val="270"/>
        </w:trPr>
        <w:tc>
          <w:tcPr>
            <w:tcW w:w="6209" w:type="dxa"/>
            <w:gridSpan w:val="4"/>
            <w:vMerge/>
            <w:tcBorders>
              <w:top w:val="nil"/>
              <w:left w:val="nil"/>
              <w:bottom w:val="nil"/>
              <w:right w:val="nil"/>
            </w:tcBorders>
            <w:vAlign w:val="center"/>
            <w:hideMark/>
          </w:tcPr>
          <w:p w14:paraId="7D9445B5"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3C433E25"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p>
        </w:tc>
        <w:tc>
          <w:tcPr>
            <w:tcW w:w="1401" w:type="dxa"/>
            <w:tcBorders>
              <w:top w:val="nil"/>
              <w:left w:val="nil"/>
              <w:bottom w:val="nil"/>
              <w:right w:val="nil"/>
            </w:tcBorders>
            <w:shd w:val="clear" w:color="auto" w:fill="auto"/>
            <w:noWrap/>
            <w:vAlign w:val="center"/>
            <w:hideMark/>
          </w:tcPr>
          <w:p w14:paraId="7AB3E1FC" w14:textId="77777777" w:rsidR="00AB28DD" w:rsidRPr="00AB28DD" w:rsidRDefault="00AB28DD" w:rsidP="00AB28DD">
            <w:pPr>
              <w:spacing w:after="0" w:line="240" w:lineRule="auto"/>
              <w:jc w:val="right"/>
              <w:rPr>
                <w:rFonts w:ascii="Tahoma" w:eastAsia="Times New Roman" w:hAnsi="Tahoma" w:cs="Tahoma"/>
                <w:b/>
                <w:bCs/>
                <w:i/>
                <w:iCs/>
                <w:sz w:val="16"/>
                <w:szCs w:val="16"/>
                <w:lang w:eastAsia="cs-CZ"/>
              </w:rPr>
            </w:pPr>
            <w:r w:rsidRPr="00AB28DD">
              <w:rPr>
                <w:rFonts w:ascii="Tahoma" w:eastAsia="Times New Roman" w:hAnsi="Tahoma" w:cs="Tahoma"/>
                <w:b/>
                <w:bCs/>
                <w:i/>
                <w:iCs/>
                <w:sz w:val="16"/>
                <w:szCs w:val="16"/>
                <w:lang w:eastAsia="cs-CZ"/>
              </w:rPr>
              <w:t>Celkem bez DPH</w:t>
            </w:r>
          </w:p>
        </w:tc>
        <w:tc>
          <w:tcPr>
            <w:tcW w:w="992" w:type="dxa"/>
            <w:tcBorders>
              <w:top w:val="nil"/>
              <w:left w:val="nil"/>
              <w:bottom w:val="nil"/>
              <w:right w:val="nil"/>
            </w:tcBorders>
            <w:shd w:val="clear" w:color="auto" w:fill="auto"/>
            <w:noWrap/>
            <w:hideMark/>
          </w:tcPr>
          <w:p w14:paraId="61F18ADD"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220 950 Kč</w:t>
            </w:r>
          </w:p>
        </w:tc>
      </w:tr>
      <w:tr w:rsidR="00AB28DD" w:rsidRPr="00AB28DD" w14:paraId="3FC8DF8D" w14:textId="77777777" w:rsidTr="00F63E6C">
        <w:trPr>
          <w:trHeight w:val="270"/>
        </w:trPr>
        <w:tc>
          <w:tcPr>
            <w:tcW w:w="6209" w:type="dxa"/>
            <w:gridSpan w:val="4"/>
            <w:vMerge/>
            <w:tcBorders>
              <w:top w:val="nil"/>
              <w:left w:val="nil"/>
              <w:bottom w:val="nil"/>
              <w:right w:val="nil"/>
            </w:tcBorders>
            <w:vAlign w:val="center"/>
            <w:hideMark/>
          </w:tcPr>
          <w:p w14:paraId="7EE7FA9A"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2485DE82"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p>
        </w:tc>
        <w:tc>
          <w:tcPr>
            <w:tcW w:w="1401" w:type="dxa"/>
            <w:tcBorders>
              <w:top w:val="nil"/>
              <w:left w:val="nil"/>
              <w:bottom w:val="nil"/>
              <w:right w:val="nil"/>
            </w:tcBorders>
            <w:shd w:val="clear" w:color="auto" w:fill="auto"/>
            <w:noWrap/>
            <w:vAlign w:val="center"/>
            <w:hideMark/>
          </w:tcPr>
          <w:p w14:paraId="3EB5DEBE" w14:textId="77777777" w:rsidR="00AB28DD" w:rsidRPr="00AB28DD" w:rsidRDefault="00AB28DD" w:rsidP="00AB28DD">
            <w:pPr>
              <w:spacing w:after="0" w:line="240" w:lineRule="auto"/>
              <w:jc w:val="right"/>
              <w:rPr>
                <w:rFonts w:ascii="Tahoma" w:eastAsia="Times New Roman" w:hAnsi="Tahoma" w:cs="Tahoma"/>
                <w:b/>
                <w:bCs/>
                <w:i/>
                <w:iCs/>
                <w:sz w:val="16"/>
                <w:szCs w:val="16"/>
                <w:lang w:eastAsia="cs-CZ"/>
              </w:rPr>
            </w:pPr>
            <w:r w:rsidRPr="00AB28DD">
              <w:rPr>
                <w:rFonts w:ascii="Tahoma" w:eastAsia="Times New Roman" w:hAnsi="Tahoma" w:cs="Tahoma"/>
                <w:b/>
                <w:bCs/>
                <w:i/>
                <w:iCs/>
                <w:sz w:val="16"/>
                <w:szCs w:val="16"/>
                <w:lang w:eastAsia="cs-CZ"/>
              </w:rPr>
              <w:t>DPH (21%)</w:t>
            </w:r>
          </w:p>
        </w:tc>
        <w:tc>
          <w:tcPr>
            <w:tcW w:w="992" w:type="dxa"/>
            <w:tcBorders>
              <w:top w:val="nil"/>
              <w:left w:val="nil"/>
              <w:bottom w:val="nil"/>
              <w:right w:val="nil"/>
            </w:tcBorders>
            <w:shd w:val="clear" w:color="auto" w:fill="auto"/>
            <w:noWrap/>
            <w:hideMark/>
          </w:tcPr>
          <w:p w14:paraId="622EFDBB"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46 400 Kč</w:t>
            </w:r>
          </w:p>
        </w:tc>
      </w:tr>
      <w:tr w:rsidR="00AB28DD" w:rsidRPr="00AB28DD" w14:paraId="13B2AFDF" w14:textId="77777777" w:rsidTr="00F63E6C">
        <w:trPr>
          <w:trHeight w:val="270"/>
        </w:trPr>
        <w:tc>
          <w:tcPr>
            <w:tcW w:w="6209" w:type="dxa"/>
            <w:gridSpan w:val="4"/>
            <w:vMerge w:val="restart"/>
            <w:tcBorders>
              <w:top w:val="nil"/>
              <w:left w:val="nil"/>
              <w:bottom w:val="nil"/>
              <w:right w:val="nil"/>
            </w:tcBorders>
            <w:shd w:val="clear" w:color="auto" w:fill="auto"/>
            <w:hideMark/>
          </w:tcPr>
          <w:p w14:paraId="1834FE4A" w14:textId="77777777" w:rsidR="00AB28DD" w:rsidRPr="00AB28DD" w:rsidRDefault="00AB28DD" w:rsidP="00AB28DD">
            <w:pPr>
              <w:spacing w:after="0" w:line="240" w:lineRule="auto"/>
              <w:jc w:val="both"/>
              <w:rPr>
                <w:rFonts w:ascii="Tahoma" w:eastAsia="Times New Roman" w:hAnsi="Tahoma" w:cs="Tahoma"/>
                <w:sz w:val="16"/>
                <w:szCs w:val="16"/>
                <w:lang w:eastAsia="cs-CZ"/>
              </w:rPr>
            </w:pPr>
            <w:r w:rsidRPr="00AB28DD">
              <w:rPr>
                <w:rFonts w:ascii="Tahoma" w:eastAsia="Times New Roman" w:hAnsi="Tahoma" w:cs="Tahoma"/>
                <w:sz w:val="16"/>
                <w:szCs w:val="16"/>
                <w:lang w:eastAsia="cs-CZ"/>
              </w:rPr>
              <w:t>Prohlášení o shodě: Prohlašujeme na svou výlučnou zodpovědnost, že výrobek splňuje požadavky technických předpisů, že výrobek je za podmínek námi určeného použití bezpečný a že jsme přijali veškerá opatření, kterými zabezpečujeme shodu výrobků s techn. dokumentací a požadavky příslušného nařízení vlády.</w:t>
            </w:r>
          </w:p>
        </w:tc>
        <w:tc>
          <w:tcPr>
            <w:tcW w:w="1321" w:type="dxa"/>
            <w:tcBorders>
              <w:top w:val="nil"/>
              <w:left w:val="nil"/>
              <w:bottom w:val="nil"/>
              <w:right w:val="nil"/>
            </w:tcBorders>
            <w:shd w:val="clear" w:color="auto" w:fill="auto"/>
            <w:noWrap/>
            <w:vAlign w:val="center"/>
            <w:hideMark/>
          </w:tcPr>
          <w:p w14:paraId="440C1D19" w14:textId="77777777" w:rsidR="00AB28DD" w:rsidRPr="00AB28DD" w:rsidRDefault="00AB28DD" w:rsidP="00AB28DD">
            <w:pPr>
              <w:spacing w:after="0" w:line="240" w:lineRule="auto"/>
              <w:jc w:val="both"/>
              <w:rPr>
                <w:rFonts w:ascii="Tahoma" w:eastAsia="Times New Roman" w:hAnsi="Tahoma" w:cs="Tahoma"/>
                <w:sz w:val="16"/>
                <w:szCs w:val="16"/>
                <w:lang w:eastAsia="cs-CZ"/>
              </w:rPr>
            </w:pPr>
          </w:p>
        </w:tc>
        <w:tc>
          <w:tcPr>
            <w:tcW w:w="1401" w:type="dxa"/>
            <w:tcBorders>
              <w:top w:val="nil"/>
              <w:left w:val="nil"/>
              <w:bottom w:val="nil"/>
              <w:right w:val="nil"/>
            </w:tcBorders>
            <w:shd w:val="clear" w:color="auto" w:fill="auto"/>
            <w:noWrap/>
            <w:vAlign w:val="center"/>
            <w:hideMark/>
          </w:tcPr>
          <w:p w14:paraId="1FC5151C" w14:textId="77777777" w:rsidR="00AB28DD" w:rsidRPr="00AB28DD" w:rsidRDefault="00AB28DD" w:rsidP="00AB28DD">
            <w:pPr>
              <w:spacing w:after="0" w:line="240" w:lineRule="auto"/>
              <w:jc w:val="right"/>
              <w:rPr>
                <w:rFonts w:ascii="Tahoma" w:eastAsia="Times New Roman" w:hAnsi="Tahoma" w:cs="Tahoma"/>
                <w:b/>
                <w:bCs/>
                <w:i/>
                <w:iCs/>
                <w:sz w:val="16"/>
                <w:szCs w:val="16"/>
                <w:lang w:eastAsia="cs-CZ"/>
              </w:rPr>
            </w:pPr>
            <w:r w:rsidRPr="00AB28DD">
              <w:rPr>
                <w:rFonts w:ascii="Tahoma" w:eastAsia="Times New Roman" w:hAnsi="Tahoma" w:cs="Tahoma"/>
                <w:b/>
                <w:bCs/>
                <w:i/>
                <w:iCs/>
                <w:sz w:val="16"/>
                <w:szCs w:val="16"/>
                <w:lang w:eastAsia="cs-CZ"/>
              </w:rPr>
              <w:t>Celkem včetně DPH</w:t>
            </w:r>
          </w:p>
        </w:tc>
        <w:tc>
          <w:tcPr>
            <w:tcW w:w="992" w:type="dxa"/>
            <w:tcBorders>
              <w:top w:val="nil"/>
              <w:left w:val="nil"/>
              <w:bottom w:val="nil"/>
              <w:right w:val="nil"/>
            </w:tcBorders>
            <w:shd w:val="clear" w:color="auto" w:fill="auto"/>
            <w:noWrap/>
            <w:hideMark/>
          </w:tcPr>
          <w:p w14:paraId="66C7A285"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r w:rsidRPr="00AB28DD">
              <w:rPr>
                <w:rFonts w:ascii="Tahoma" w:eastAsia="Times New Roman" w:hAnsi="Tahoma" w:cs="Tahoma"/>
                <w:b/>
                <w:bCs/>
                <w:sz w:val="16"/>
                <w:szCs w:val="16"/>
                <w:lang w:eastAsia="cs-CZ"/>
              </w:rPr>
              <w:t>267 350 Kč</w:t>
            </w:r>
          </w:p>
        </w:tc>
      </w:tr>
      <w:tr w:rsidR="00AB28DD" w:rsidRPr="00AB28DD" w14:paraId="691B47EA" w14:textId="77777777" w:rsidTr="00F63E6C">
        <w:trPr>
          <w:trHeight w:val="270"/>
        </w:trPr>
        <w:tc>
          <w:tcPr>
            <w:tcW w:w="6209" w:type="dxa"/>
            <w:gridSpan w:val="4"/>
            <w:vMerge/>
            <w:tcBorders>
              <w:top w:val="nil"/>
              <w:left w:val="nil"/>
              <w:bottom w:val="nil"/>
              <w:right w:val="nil"/>
            </w:tcBorders>
            <w:vAlign w:val="center"/>
            <w:hideMark/>
          </w:tcPr>
          <w:p w14:paraId="4911B289"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46FB1845" w14:textId="77777777" w:rsidR="00AB28DD" w:rsidRPr="00AB28DD" w:rsidRDefault="00AB28DD" w:rsidP="00AB28DD">
            <w:pPr>
              <w:spacing w:after="0" w:line="240" w:lineRule="auto"/>
              <w:jc w:val="right"/>
              <w:rPr>
                <w:rFonts w:ascii="Tahoma" w:eastAsia="Times New Roman" w:hAnsi="Tahoma" w:cs="Tahoma"/>
                <w:b/>
                <w:bCs/>
                <w:sz w:val="16"/>
                <w:szCs w:val="16"/>
                <w:lang w:eastAsia="cs-CZ"/>
              </w:rPr>
            </w:pPr>
          </w:p>
        </w:tc>
        <w:tc>
          <w:tcPr>
            <w:tcW w:w="1401" w:type="dxa"/>
            <w:tcBorders>
              <w:top w:val="nil"/>
              <w:left w:val="nil"/>
              <w:bottom w:val="nil"/>
              <w:right w:val="nil"/>
            </w:tcBorders>
            <w:shd w:val="clear" w:color="auto" w:fill="auto"/>
            <w:noWrap/>
            <w:vAlign w:val="center"/>
            <w:hideMark/>
          </w:tcPr>
          <w:p w14:paraId="29DEFB7D"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6A62BDE1"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6648655D" w14:textId="77777777" w:rsidTr="00F63E6C">
        <w:trPr>
          <w:trHeight w:val="270"/>
        </w:trPr>
        <w:tc>
          <w:tcPr>
            <w:tcW w:w="6209" w:type="dxa"/>
            <w:gridSpan w:val="4"/>
            <w:vMerge/>
            <w:tcBorders>
              <w:top w:val="nil"/>
              <w:left w:val="nil"/>
              <w:bottom w:val="nil"/>
              <w:right w:val="nil"/>
            </w:tcBorders>
            <w:vAlign w:val="center"/>
            <w:hideMark/>
          </w:tcPr>
          <w:p w14:paraId="56A2BA6B"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3BD66F9E"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2C84C496"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7C766D34"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2A6F28EE" w14:textId="77777777" w:rsidTr="00F63E6C">
        <w:trPr>
          <w:trHeight w:val="300"/>
        </w:trPr>
        <w:tc>
          <w:tcPr>
            <w:tcW w:w="6209" w:type="dxa"/>
            <w:gridSpan w:val="4"/>
            <w:vMerge/>
            <w:tcBorders>
              <w:top w:val="nil"/>
              <w:left w:val="nil"/>
              <w:bottom w:val="nil"/>
              <w:right w:val="nil"/>
            </w:tcBorders>
            <w:vAlign w:val="center"/>
            <w:hideMark/>
          </w:tcPr>
          <w:p w14:paraId="02659C32" w14:textId="77777777" w:rsidR="00AB28DD" w:rsidRPr="00AB28DD" w:rsidRDefault="00AB28DD" w:rsidP="00AB28DD">
            <w:pPr>
              <w:spacing w:after="0" w:line="240" w:lineRule="auto"/>
              <w:rPr>
                <w:rFonts w:ascii="Tahoma" w:eastAsia="Times New Roman" w:hAnsi="Tahoma" w:cs="Tahoma"/>
                <w:sz w:val="16"/>
                <w:szCs w:val="16"/>
                <w:lang w:eastAsia="cs-CZ"/>
              </w:rPr>
            </w:pPr>
          </w:p>
        </w:tc>
        <w:tc>
          <w:tcPr>
            <w:tcW w:w="1321" w:type="dxa"/>
            <w:tcBorders>
              <w:top w:val="nil"/>
              <w:left w:val="nil"/>
              <w:bottom w:val="nil"/>
              <w:right w:val="nil"/>
            </w:tcBorders>
            <w:shd w:val="clear" w:color="auto" w:fill="auto"/>
            <w:noWrap/>
            <w:vAlign w:val="center"/>
            <w:hideMark/>
          </w:tcPr>
          <w:p w14:paraId="0F25E3DD"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3BA34385"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01621292"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0C260044" w14:textId="77777777" w:rsidTr="00F63E6C">
        <w:trPr>
          <w:trHeight w:val="255"/>
        </w:trPr>
        <w:tc>
          <w:tcPr>
            <w:tcW w:w="6209" w:type="dxa"/>
            <w:gridSpan w:val="4"/>
            <w:vMerge w:val="restart"/>
            <w:tcBorders>
              <w:top w:val="nil"/>
              <w:left w:val="nil"/>
              <w:bottom w:val="nil"/>
              <w:right w:val="nil"/>
            </w:tcBorders>
            <w:shd w:val="clear" w:color="auto" w:fill="auto"/>
            <w:vAlign w:val="center"/>
            <w:hideMark/>
          </w:tcPr>
          <w:p w14:paraId="05820DA7" w14:textId="77777777" w:rsidR="00AB28DD" w:rsidRPr="00AB28DD" w:rsidRDefault="00AB28DD" w:rsidP="00AB28DD">
            <w:pPr>
              <w:spacing w:after="0" w:line="240" w:lineRule="auto"/>
              <w:jc w:val="both"/>
              <w:rPr>
                <w:rFonts w:ascii="Tahoma" w:eastAsia="Times New Roman" w:hAnsi="Tahoma" w:cs="Tahoma"/>
                <w:sz w:val="14"/>
                <w:szCs w:val="14"/>
                <w:lang w:eastAsia="cs-CZ"/>
              </w:rPr>
            </w:pPr>
            <w:r w:rsidRPr="00AB28DD">
              <w:rPr>
                <w:rFonts w:ascii="Tahoma" w:eastAsia="Times New Roman" w:hAnsi="Tahoma" w:cs="Tahoma"/>
                <w:sz w:val="14"/>
                <w:szCs w:val="14"/>
                <w:lang w:eastAsia="cs-CZ"/>
              </w:rPr>
              <w:t>Způsob posouzení shody: § 12, (4) a) zák.č.22/1997 Sb. Výrobek je ve shodě s normami el. bezpečnosti ČSN EN 61010-1:95+A2:97, 60825-1:97+A11:98 a EMC ČSN EN 61326-1:98. Dále s nařízeními vlády o el. bezpečnosti č. 168/1997 Sb. a EMC č.169/1997</w:t>
            </w:r>
          </w:p>
        </w:tc>
        <w:tc>
          <w:tcPr>
            <w:tcW w:w="1321" w:type="dxa"/>
            <w:tcBorders>
              <w:top w:val="nil"/>
              <w:left w:val="nil"/>
              <w:bottom w:val="nil"/>
              <w:right w:val="nil"/>
            </w:tcBorders>
            <w:shd w:val="clear" w:color="auto" w:fill="auto"/>
            <w:noWrap/>
            <w:vAlign w:val="center"/>
            <w:hideMark/>
          </w:tcPr>
          <w:p w14:paraId="695280D1" w14:textId="77777777" w:rsidR="00AB28DD" w:rsidRPr="00AB28DD" w:rsidRDefault="00AB28DD" w:rsidP="00AB28DD">
            <w:pPr>
              <w:spacing w:after="0" w:line="240" w:lineRule="auto"/>
              <w:jc w:val="both"/>
              <w:rPr>
                <w:rFonts w:ascii="Tahoma" w:eastAsia="Times New Roman" w:hAnsi="Tahoma" w:cs="Tahoma"/>
                <w:sz w:val="14"/>
                <w:szCs w:val="14"/>
                <w:lang w:eastAsia="cs-CZ"/>
              </w:rPr>
            </w:pPr>
          </w:p>
        </w:tc>
        <w:tc>
          <w:tcPr>
            <w:tcW w:w="1401" w:type="dxa"/>
            <w:tcBorders>
              <w:top w:val="nil"/>
              <w:left w:val="nil"/>
              <w:bottom w:val="nil"/>
              <w:right w:val="nil"/>
            </w:tcBorders>
            <w:shd w:val="clear" w:color="auto" w:fill="auto"/>
            <w:noWrap/>
            <w:vAlign w:val="center"/>
            <w:hideMark/>
          </w:tcPr>
          <w:p w14:paraId="1D24BC84"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2560C303"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5AAD98E0" w14:textId="77777777" w:rsidTr="00F63E6C">
        <w:trPr>
          <w:trHeight w:val="255"/>
        </w:trPr>
        <w:tc>
          <w:tcPr>
            <w:tcW w:w="6209" w:type="dxa"/>
            <w:gridSpan w:val="4"/>
            <w:vMerge/>
            <w:tcBorders>
              <w:top w:val="nil"/>
              <w:left w:val="nil"/>
              <w:bottom w:val="nil"/>
              <w:right w:val="nil"/>
            </w:tcBorders>
            <w:vAlign w:val="center"/>
            <w:hideMark/>
          </w:tcPr>
          <w:p w14:paraId="28E4F0B2" w14:textId="77777777" w:rsidR="00AB28DD" w:rsidRPr="00AB28DD" w:rsidRDefault="00AB28DD" w:rsidP="00AB28DD">
            <w:pPr>
              <w:spacing w:after="0" w:line="240" w:lineRule="auto"/>
              <w:rPr>
                <w:rFonts w:ascii="Tahoma" w:eastAsia="Times New Roman" w:hAnsi="Tahoma" w:cs="Tahoma"/>
                <w:sz w:val="14"/>
                <w:szCs w:val="14"/>
                <w:lang w:eastAsia="cs-CZ"/>
              </w:rPr>
            </w:pPr>
          </w:p>
        </w:tc>
        <w:tc>
          <w:tcPr>
            <w:tcW w:w="1321" w:type="dxa"/>
            <w:tcBorders>
              <w:top w:val="nil"/>
              <w:left w:val="nil"/>
              <w:bottom w:val="nil"/>
              <w:right w:val="nil"/>
            </w:tcBorders>
            <w:shd w:val="clear" w:color="auto" w:fill="auto"/>
            <w:noWrap/>
            <w:vAlign w:val="center"/>
            <w:hideMark/>
          </w:tcPr>
          <w:p w14:paraId="71F294C8"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0242BEBC"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559BF25C"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r w:rsidR="00AB28DD" w:rsidRPr="00AB28DD" w14:paraId="131BB8D1" w14:textId="77777777" w:rsidTr="00F63E6C">
        <w:trPr>
          <w:trHeight w:val="255"/>
        </w:trPr>
        <w:tc>
          <w:tcPr>
            <w:tcW w:w="6209" w:type="dxa"/>
            <w:gridSpan w:val="4"/>
            <w:vMerge/>
            <w:tcBorders>
              <w:top w:val="nil"/>
              <w:left w:val="nil"/>
              <w:bottom w:val="nil"/>
              <w:right w:val="nil"/>
            </w:tcBorders>
            <w:vAlign w:val="center"/>
            <w:hideMark/>
          </w:tcPr>
          <w:p w14:paraId="50CEB7F8" w14:textId="77777777" w:rsidR="00AB28DD" w:rsidRPr="00AB28DD" w:rsidRDefault="00AB28DD" w:rsidP="00AB28DD">
            <w:pPr>
              <w:spacing w:after="0" w:line="240" w:lineRule="auto"/>
              <w:rPr>
                <w:rFonts w:ascii="Tahoma" w:eastAsia="Times New Roman" w:hAnsi="Tahoma" w:cs="Tahoma"/>
                <w:sz w:val="14"/>
                <w:szCs w:val="14"/>
                <w:lang w:eastAsia="cs-CZ"/>
              </w:rPr>
            </w:pPr>
          </w:p>
        </w:tc>
        <w:tc>
          <w:tcPr>
            <w:tcW w:w="1321" w:type="dxa"/>
            <w:tcBorders>
              <w:top w:val="nil"/>
              <w:left w:val="nil"/>
              <w:bottom w:val="nil"/>
              <w:right w:val="nil"/>
            </w:tcBorders>
            <w:shd w:val="clear" w:color="auto" w:fill="auto"/>
            <w:noWrap/>
            <w:vAlign w:val="center"/>
            <w:hideMark/>
          </w:tcPr>
          <w:p w14:paraId="257482D5"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1401" w:type="dxa"/>
            <w:tcBorders>
              <w:top w:val="nil"/>
              <w:left w:val="nil"/>
              <w:bottom w:val="nil"/>
              <w:right w:val="nil"/>
            </w:tcBorders>
            <w:shd w:val="clear" w:color="auto" w:fill="auto"/>
            <w:noWrap/>
            <w:vAlign w:val="center"/>
            <w:hideMark/>
          </w:tcPr>
          <w:p w14:paraId="01CBE1C6"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c>
          <w:tcPr>
            <w:tcW w:w="992" w:type="dxa"/>
            <w:tcBorders>
              <w:top w:val="nil"/>
              <w:left w:val="nil"/>
              <w:bottom w:val="nil"/>
              <w:right w:val="nil"/>
            </w:tcBorders>
            <w:shd w:val="clear" w:color="auto" w:fill="auto"/>
            <w:noWrap/>
            <w:vAlign w:val="center"/>
            <w:hideMark/>
          </w:tcPr>
          <w:p w14:paraId="05A12BD8" w14:textId="77777777" w:rsidR="00AB28DD" w:rsidRPr="00AB28DD" w:rsidRDefault="00AB28DD" w:rsidP="00AB28DD">
            <w:pPr>
              <w:spacing w:after="0" w:line="240" w:lineRule="auto"/>
              <w:jc w:val="center"/>
              <w:rPr>
                <w:rFonts w:ascii="Times New Roman" w:eastAsia="Times New Roman" w:hAnsi="Times New Roman"/>
                <w:sz w:val="20"/>
                <w:szCs w:val="20"/>
                <w:lang w:eastAsia="cs-CZ"/>
              </w:rPr>
            </w:pPr>
          </w:p>
        </w:tc>
      </w:tr>
    </w:tbl>
    <w:p w14:paraId="18BC7D32" w14:textId="3D3FF566" w:rsidR="00AB28DD" w:rsidRDefault="00AB28D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7B89468" w14:textId="77777777" w:rsidR="00AB28DD" w:rsidRPr="00146172" w:rsidRDefault="00AB28D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AB28DD" w:rsidRPr="0014617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4A007" w14:textId="77777777" w:rsidR="00AB28DD" w:rsidRDefault="00AB28DD" w:rsidP="00FF18EB">
      <w:pPr>
        <w:spacing w:after="0" w:line="240" w:lineRule="auto"/>
      </w:pPr>
      <w:r>
        <w:separator/>
      </w:r>
    </w:p>
  </w:endnote>
  <w:endnote w:type="continuationSeparator" w:id="0">
    <w:p w14:paraId="1FCC5B3F" w14:textId="77777777" w:rsidR="00AB28DD" w:rsidRDefault="00AB28DD"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AB28DD" w:rsidRDefault="00AB28DD">
    <w:pPr>
      <w:pStyle w:val="Zpat"/>
      <w:pBdr>
        <w:bottom w:val="single" w:sz="6" w:space="1" w:color="auto"/>
      </w:pBdr>
      <w:jc w:val="center"/>
    </w:pPr>
  </w:p>
  <w:p w14:paraId="5CD82801" w14:textId="77777777" w:rsidR="00AB28DD" w:rsidRDefault="00AB28DD">
    <w:pPr>
      <w:pStyle w:val="Zpat"/>
      <w:jc w:val="center"/>
      <w:rPr>
        <w:rFonts w:ascii="Arial" w:hAnsi="Arial" w:cs="Arial"/>
        <w:sz w:val="20"/>
        <w:szCs w:val="20"/>
      </w:rPr>
    </w:pPr>
  </w:p>
  <w:p w14:paraId="6B839131" w14:textId="50AE6859" w:rsidR="00AB28DD" w:rsidRPr="008D17FE" w:rsidRDefault="00AB28DD">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04CDE">
      <w:rPr>
        <w:rFonts w:ascii="Arial" w:hAnsi="Arial" w:cs="Arial"/>
        <w:b/>
        <w:bCs/>
        <w:noProof/>
        <w:sz w:val="20"/>
        <w:szCs w:val="20"/>
      </w:rPr>
      <w:t>12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04CDE">
      <w:rPr>
        <w:rFonts w:ascii="Arial" w:hAnsi="Arial" w:cs="Arial"/>
        <w:b/>
        <w:bCs/>
        <w:noProof/>
        <w:sz w:val="20"/>
        <w:szCs w:val="20"/>
      </w:rPr>
      <w:t>12</w:t>
    </w:r>
    <w:r w:rsidRPr="008D17FE">
      <w:rPr>
        <w:rFonts w:ascii="Arial" w:hAnsi="Arial" w:cs="Arial"/>
        <w:b/>
        <w:bCs/>
        <w:sz w:val="20"/>
        <w:szCs w:val="20"/>
      </w:rPr>
      <w:fldChar w:fldCharType="end"/>
    </w:r>
  </w:p>
  <w:p w14:paraId="3165F50B" w14:textId="77777777" w:rsidR="00AB28DD" w:rsidRDefault="00AB28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2256" w14:textId="77777777" w:rsidR="00AB28DD" w:rsidRDefault="00AB28DD" w:rsidP="00FF18EB">
      <w:pPr>
        <w:spacing w:after="0" w:line="240" w:lineRule="auto"/>
      </w:pPr>
      <w:r>
        <w:separator/>
      </w:r>
    </w:p>
  </w:footnote>
  <w:footnote w:type="continuationSeparator" w:id="0">
    <w:p w14:paraId="6E923986" w14:textId="77777777" w:rsidR="00AB28DD" w:rsidRDefault="00AB28DD"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93E"/>
    <w:rsid w:val="000228F8"/>
    <w:rsid w:val="00026FB0"/>
    <w:rsid w:val="00030B47"/>
    <w:rsid w:val="00032F0B"/>
    <w:rsid w:val="000333EF"/>
    <w:rsid w:val="00063C28"/>
    <w:rsid w:val="00064EF8"/>
    <w:rsid w:val="00066237"/>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373A9"/>
    <w:rsid w:val="00142BD2"/>
    <w:rsid w:val="00143DF9"/>
    <w:rsid w:val="00146172"/>
    <w:rsid w:val="001470F0"/>
    <w:rsid w:val="0014717B"/>
    <w:rsid w:val="00154F85"/>
    <w:rsid w:val="0016186F"/>
    <w:rsid w:val="0017738A"/>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2AF0"/>
    <w:rsid w:val="00375955"/>
    <w:rsid w:val="00382D5D"/>
    <w:rsid w:val="003A1056"/>
    <w:rsid w:val="003A6048"/>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616D"/>
    <w:rsid w:val="00457F76"/>
    <w:rsid w:val="00487BCE"/>
    <w:rsid w:val="00494052"/>
    <w:rsid w:val="004A492C"/>
    <w:rsid w:val="004A6335"/>
    <w:rsid w:val="004A6EBC"/>
    <w:rsid w:val="004B52F7"/>
    <w:rsid w:val="004B647F"/>
    <w:rsid w:val="004B7BE2"/>
    <w:rsid w:val="004C2151"/>
    <w:rsid w:val="004D237F"/>
    <w:rsid w:val="004E74F7"/>
    <w:rsid w:val="004F0F06"/>
    <w:rsid w:val="004F3A6F"/>
    <w:rsid w:val="00503008"/>
    <w:rsid w:val="0050597B"/>
    <w:rsid w:val="005153A4"/>
    <w:rsid w:val="00521953"/>
    <w:rsid w:val="005371E9"/>
    <w:rsid w:val="00546C21"/>
    <w:rsid w:val="00560C16"/>
    <w:rsid w:val="00571D58"/>
    <w:rsid w:val="0058691F"/>
    <w:rsid w:val="00586BB3"/>
    <w:rsid w:val="005A31F8"/>
    <w:rsid w:val="005A3B45"/>
    <w:rsid w:val="005C3BB5"/>
    <w:rsid w:val="005D0FD1"/>
    <w:rsid w:val="005D1964"/>
    <w:rsid w:val="005D1F37"/>
    <w:rsid w:val="005D29BD"/>
    <w:rsid w:val="005E39A9"/>
    <w:rsid w:val="005F53C1"/>
    <w:rsid w:val="005F5EEB"/>
    <w:rsid w:val="006031DD"/>
    <w:rsid w:val="00605F71"/>
    <w:rsid w:val="00614829"/>
    <w:rsid w:val="006151C2"/>
    <w:rsid w:val="00617AF2"/>
    <w:rsid w:val="00620394"/>
    <w:rsid w:val="00620A9D"/>
    <w:rsid w:val="006260B6"/>
    <w:rsid w:val="00626A1F"/>
    <w:rsid w:val="0063036D"/>
    <w:rsid w:val="00633149"/>
    <w:rsid w:val="006369BD"/>
    <w:rsid w:val="006412CC"/>
    <w:rsid w:val="00656B08"/>
    <w:rsid w:val="0067085F"/>
    <w:rsid w:val="006718DE"/>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574F6"/>
    <w:rsid w:val="00775695"/>
    <w:rsid w:val="00787C20"/>
    <w:rsid w:val="007C2A6B"/>
    <w:rsid w:val="007C7279"/>
    <w:rsid w:val="007D3EE5"/>
    <w:rsid w:val="007D7528"/>
    <w:rsid w:val="007E04AC"/>
    <w:rsid w:val="007E04EC"/>
    <w:rsid w:val="007E0700"/>
    <w:rsid w:val="007E5FA1"/>
    <w:rsid w:val="007F2179"/>
    <w:rsid w:val="007F342E"/>
    <w:rsid w:val="007F4F9B"/>
    <w:rsid w:val="00802C99"/>
    <w:rsid w:val="00804CDE"/>
    <w:rsid w:val="00807207"/>
    <w:rsid w:val="00821D5C"/>
    <w:rsid w:val="008338EF"/>
    <w:rsid w:val="00842E4D"/>
    <w:rsid w:val="00851531"/>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28DD"/>
    <w:rsid w:val="00AB2AAB"/>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87084"/>
    <w:rsid w:val="00B9193B"/>
    <w:rsid w:val="00B95871"/>
    <w:rsid w:val="00BA07E6"/>
    <w:rsid w:val="00BB16E5"/>
    <w:rsid w:val="00BB2CAF"/>
    <w:rsid w:val="00BD06AB"/>
    <w:rsid w:val="00BD0B30"/>
    <w:rsid w:val="00BD5003"/>
    <w:rsid w:val="00BE2371"/>
    <w:rsid w:val="00BF65B9"/>
    <w:rsid w:val="00BF6761"/>
    <w:rsid w:val="00BF750F"/>
    <w:rsid w:val="00C006A4"/>
    <w:rsid w:val="00C142B5"/>
    <w:rsid w:val="00C2727E"/>
    <w:rsid w:val="00C27F0F"/>
    <w:rsid w:val="00C342FE"/>
    <w:rsid w:val="00C40168"/>
    <w:rsid w:val="00C61C6C"/>
    <w:rsid w:val="00C73746"/>
    <w:rsid w:val="00C90967"/>
    <w:rsid w:val="00C91F42"/>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42F68"/>
    <w:rsid w:val="00D50C22"/>
    <w:rsid w:val="00D813B7"/>
    <w:rsid w:val="00D818EC"/>
    <w:rsid w:val="00D86891"/>
    <w:rsid w:val="00D927B5"/>
    <w:rsid w:val="00DA1353"/>
    <w:rsid w:val="00DA5A63"/>
    <w:rsid w:val="00DB17EA"/>
    <w:rsid w:val="00DD3E47"/>
    <w:rsid w:val="00DE4489"/>
    <w:rsid w:val="00DF71F9"/>
    <w:rsid w:val="00E053D1"/>
    <w:rsid w:val="00E13BA0"/>
    <w:rsid w:val="00E32B69"/>
    <w:rsid w:val="00E3667B"/>
    <w:rsid w:val="00E3686F"/>
    <w:rsid w:val="00E428CD"/>
    <w:rsid w:val="00E53E14"/>
    <w:rsid w:val="00E54D56"/>
    <w:rsid w:val="00E563A7"/>
    <w:rsid w:val="00E569E2"/>
    <w:rsid w:val="00E571BC"/>
    <w:rsid w:val="00E57C99"/>
    <w:rsid w:val="00E57DE7"/>
    <w:rsid w:val="00E710A0"/>
    <w:rsid w:val="00E80D56"/>
    <w:rsid w:val="00E820A0"/>
    <w:rsid w:val="00E826DA"/>
    <w:rsid w:val="00E9244D"/>
    <w:rsid w:val="00E928B3"/>
    <w:rsid w:val="00EA0F46"/>
    <w:rsid w:val="00EB6947"/>
    <w:rsid w:val="00ED3A3E"/>
    <w:rsid w:val="00EE477D"/>
    <w:rsid w:val="00EF3D76"/>
    <w:rsid w:val="00EF46EE"/>
    <w:rsid w:val="00F01FFB"/>
    <w:rsid w:val="00F067D6"/>
    <w:rsid w:val="00F06B76"/>
    <w:rsid w:val="00F142E0"/>
    <w:rsid w:val="00F213A4"/>
    <w:rsid w:val="00F24FF5"/>
    <w:rsid w:val="00F25BC8"/>
    <w:rsid w:val="00F45113"/>
    <w:rsid w:val="00F46E42"/>
    <w:rsid w:val="00F63E6C"/>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073A66"/>
  <w15:docId w15:val="{9223F973-5DA2-4714-82AF-205A1D32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uiPriority w:val="99"/>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1449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mirovova.Iva@fnbrno.cz"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3657</Words>
  <Characters>21578</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Glajchová Lenka</cp:lastModifiedBy>
  <cp:revision>2</cp:revision>
  <cp:lastPrinted>2020-11-02T12:44:00Z</cp:lastPrinted>
  <dcterms:created xsi:type="dcterms:W3CDTF">2020-12-28T06:44:00Z</dcterms:created>
  <dcterms:modified xsi:type="dcterms:W3CDTF">2020-12-28T06:44:00Z</dcterms:modified>
</cp:coreProperties>
</file>