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3505"/>
        <w:gridCol w:w="494"/>
        <w:gridCol w:w="945"/>
        <w:gridCol w:w="791"/>
        <w:gridCol w:w="968"/>
        <w:gridCol w:w="1341"/>
        <w:gridCol w:w="1180"/>
        <w:gridCol w:w="1371"/>
        <w:gridCol w:w="336"/>
        <w:gridCol w:w="1236"/>
      </w:tblGrid>
      <w:tr w:rsidR="002C5DDA" w:rsidRPr="002C5DDA" w:rsidTr="002C5DDA">
        <w:trPr>
          <w:trHeight w:val="720"/>
        </w:trPr>
        <w:tc>
          <w:tcPr>
            <w:tcW w:w="11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5772150</wp:posOffset>
                  </wp:positionH>
                  <wp:positionV relativeFrom="paragraph">
                    <wp:posOffset>0</wp:posOffset>
                  </wp:positionV>
                  <wp:extent cx="981075" cy="600075"/>
                  <wp:effectExtent l="0" t="0" r="9525" b="9525"/>
                  <wp:wrapNone/>
                  <wp:docPr id="1032" name="Obrázek 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5"/>
            </w:tblGrid>
            <w:tr w:rsidR="002C5DDA" w:rsidRPr="002C5DDA">
              <w:trPr>
                <w:trHeight w:val="720"/>
                <w:tblCellSpacing w:w="0" w:type="dxa"/>
              </w:trPr>
              <w:tc>
                <w:tcPr>
                  <w:tcW w:w="1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5DDA" w:rsidRPr="002C5DDA" w:rsidRDefault="002C5DDA" w:rsidP="002C5DDA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32"/>
                      <w:szCs w:val="32"/>
                      <w:lang w:eastAsia="cs-CZ"/>
                    </w:rPr>
                  </w:pPr>
                  <w:r w:rsidRPr="002C5DDA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32"/>
                      <w:szCs w:val="32"/>
                      <w:lang w:eastAsia="cs-CZ"/>
                    </w:rPr>
                    <w:t>Základní škola Slaný, Politických vězňů 777, okres Kladno</w:t>
                  </w:r>
                </w:p>
              </w:tc>
            </w:tr>
          </w:tbl>
          <w:p w:rsidR="002C5DDA" w:rsidRPr="002C5DDA" w:rsidRDefault="002C5DDA" w:rsidP="002C5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312"/>
        </w:trPr>
        <w:tc>
          <w:tcPr>
            <w:tcW w:w="11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DDA" w:rsidRPr="002C5DDA" w:rsidRDefault="002C5DDA" w:rsidP="00D556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FF"/>
                <w:lang w:eastAsia="cs-CZ"/>
              </w:rPr>
            </w:pPr>
            <w:hyperlink r:id="rId6" w:history="1">
              <w:r w:rsidRPr="002C5DDA">
                <w:rPr>
                  <w:rFonts w:ascii="Times New Roman CE" w:eastAsia="Times New Roman" w:hAnsi="Times New Roman CE" w:cs="Times New Roman CE"/>
                  <w:i/>
                  <w:iCs/>
                  <w:color w:val="0000FF"/>
                  <w:lang w:eastAsia="cs-CZ"/>
                </w:rPr>
                <w:t xml:space="preserve">Ing. Věra Bělochová, </w:t>
              </w:r>
            </w:hyperlink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</w:tr>
      <w:tr w:rsidR="002C5DDA" w:rsidRPr="002C5DDA" w:rsidTr="002C5DDA">
        <w:trPr>
          <w:trHeight w:val="1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</w:tr>
      <w:tr w:rsidR="002C5DDA" w:rsidRPr="002C5DDA" w:rsidTr="002C5DDA">
        <w:trPr>
          <w:trHeight w:val="927"/>
        </w:trPr>
        <w:tc>
          <w:tcPr>
            <w:tcW w:w="49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3505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94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ks/ </w:t>
            </w:r>
            <w:proofErr w:type="spellStart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bm</w:t>
            </w:r>
            <w:proofErr w:type="spellEnd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/ m</w:t>
            </w: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945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cena za ks v Kč bez DPH</w:t>
            </w:r>
          </w:p>
        </w:tc>
        <w:tc>
          <w:tcPr>
            <w:tcW w:w="791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DPH za ks v Kč</w:t>
            </w:r>
          </w:p>
        </w:tc>
        <w:tc>
          <w:tcPr>
            <w:tcW w:w="968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cena za ks v Kč včetně DPH</w:t>
            </w:r>
          </w:p>
        </w:tc>
        <w:tc>
          <w:tcPr>
            <w:tcW w:w="1341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cena za pol. celkem v Kč bez DPH</w:t>
            </w:r>
          </w:p>
        </w:tc>
        <w:tc>
          <w:tcPr>
            <w:tcW w:w="1180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DPH za polož. </w:t>
            </w:r>
            <w:proofErr w:type="gramStart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celkem</w:t>
            </w:r>
            <w:proofErr w:type="gramEnd"/>
          </w:p>
        </w:tc>
        <w:tc>
          <w:tcPr>
            <w:tcW w:w="1371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cena za položku celkem včetně DPH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297"/>
        </w:trPr>
        <w:tc>
          <w:tcPr>
            <w:tcW w:w="4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 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DDA" w:rsidRPr="002C5DDA" w:rsidRDefault="002C5DDA" w:rsidP="002C5DDA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Dodávka nábytku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1530"/>
        </w:trPr>
        <w:tc>
          <w:tcPr>
            <w:tcW w:w="49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1.1.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DDA" w:rsidRPr="002C5DDA" w:rsidRDefault="002C5DDA" w:rsidP="002C5DDA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žákovská židle</w:t>
            </w: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</w:t>
            </w:r>
            <w:r w:rsidRPr="002C5D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výškově</w:t>
            </w: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</w:t>
            </w:r>
            <w:r w:rsidRPr="002C5D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stavitelná</w:t>
            </w: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2C5D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GABI</w:t>
            </w: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,  1060</w:t>
            </w:r>
            <w:proofErr w:type="gramEnd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, kovový rám trubka </w:t>
            </w:r>
            <w:proofErr w:type="spellStart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pr</w:t>
            </w:r>
            <w:proofErr w:type="spellEnd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. 28 a 32 mm v barvě RAL, nohy jsou opatřeny plastovými návleky zabraňujícím poškození podlahy, sedák a opěrák tvarovaná buková 7 vrstvá překližka, vel. </w:t>
            </w:r>
            <w:proofErr w:type="gramStart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č.</w:t>
            </w:r>
            <w:proofErr w:type="gramEnd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5 - 7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867,77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182,23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1 050,00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46 859,50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9 840,50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56 700,00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2295"/>
        </w:trPr>
        <w:tc>
          <w:tcPr>
            <w:tcW w:w="49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1.2.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DDA" w:rsidRPr="002C5DDA" w:rsidRDefault="002C5DDA" w:rsidP="002C5DDA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lavice žákovská</w:t>
            </w: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</w:t>
            </w:r>
            <w:r w:rsidRPr="002C5D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GABI</w:t>
            </w: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</w:t>
            </w:r>
            <w:r w:rsidRPr="002C5D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2místná</w:t>
            </w: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</w:t>
            </w:r>
            <w:r w:rsidRPr="002C5D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výškově </w:t>
            </w:r>
            <w:proofErr w:type="gramStart"/>
            <w:r w:rsidRPr="002C5D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stavitelná</w:t>
            </w: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</w:t>
            </w: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u w:val="single"/>
                <w:lang w:eastAsia="cs-CZ"/>
              </w:rPr>
              <w:t>s odkládacími</w:t>
            </w:r>
            <w:proofErr w:type="gramEnd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u w:val="single"/>
                <w:lang w:eastAsia="cs-CZ"/>
              </w:rPr>
              <w:t xml:space="preserve"> pozinkovanými koši,</w:t>
            </w: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typ 2051/22 - rozměr desky 130*50 cm, rám trubka </w:t>
            </w:r>
            <w:proofErr w:type="spellStart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pr</w:t>
            </w:r>
            <w:proofErr w:type="spellEnd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. 28 a 32 mm v barvě </w:t>
            </w:r>
            <w:proofErr w:type="gramStart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RAL,  háčky</w:t>
            </w:r>
            <w:proofErr w:type="gramEnd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pro zavěšení tašek – nosnost 50 kg, nohy jsou opatřeny plastovými návleky zabraňujícími poškození podlahy s rektifikací, pracovní deska LTD buk s ABS hranou a oblými rohy </w:t>
            </w:r>
            <w:proofErr w:type="spellStart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tl</w:t>
            </w:r>
            <w:proofErr w:type="spellEnd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. 22 mm, vel. </w:t>
            </w:r>
            <w:proofErr w:type="gramStart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č.</w:t>
            </w:r>
            <w:proofErr w:type="gramEnd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5 - 7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1 685,12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353,88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2 039,00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45 498,35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9 554,65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55 053,00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2040"/>
        </w:trPr>
        <w:tc>
          <w:tcPr>
            <w:tcW w:w="49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1.3.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DDA" w:rsidRPr="002C5DDA" w:rsidRDefault="002C5DDA" w:rsidP="002C5DDA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učitelská katedra GABI</w:t>
            </w: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, typ </w:t>
            </w:r>
            <w:r w:rsidRPr="002C5D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2611-6</w:t>
            </w: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, kovový rám z trubkového profilu o </w:t>
            </w:r>
            <w:proofErr w:type="spellStart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pr</w:t>
            </w:r>
            <w:proofErr w:type="spellEnd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. 32 mm v barvě RAL, s 1 šuplíkem a </w:t>
            </w:r>
            <w:proofErr w:type="spellStart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okopovou</w:t>
            </w:r>
            <w:proofErr w:type="spellEnd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deskou, nohy jsou opatřeny plastovými návleky </w:t>
            </w:r>
            <w:proofErr w:type="spellStart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zabraňujicími</w:t>
            </w:r>
            <w:proofErr w:type="spellEnd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poškození podlahy s rektifikací, pracovní deska LTD buk rustik </w:t>
            </w:r>
            <w:proofErr w:type="spellStart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tl</w:t>
            </w:r>
            <w:proofErr w:type="spellEnd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. 22 mm s ABS hranou a oblými rohy, vel. </w:t>
            </w:r>
            <w:proofErr w:type="gramStart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č.</w:t>
            </w:r>
            <w:proofErr w:type="gramEnd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3 080,99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647,01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3 728,00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9 242,98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1 941,02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11 184,00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1020"/>
        </w:trPr>
        <w:tc>
          <w:tcPr>
            <w:tcW w:w="49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1.4.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DDA" w:rsidRPr="002C5DDA" w:rsidRDefault="002C5DDA" w:rsidP="002C5DDA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učitelská židle DIANA</w:t>
            </w: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, typ </w:t>
            </w:r>
            <w:r w:rsidRPr="002C5D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AL-DIANA</w:t>
            </w: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, černý plastový kříž s kolečky, plynový píst, čalouněný sedák a opěrák látkou BONDAI, bez područek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1 672,73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351,27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2 024,00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8 363,64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1 756,36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10 120,00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327"/>
        </w:trPr>
        <w:tc>
          <w:tcPr>
            <w:tcW w:w="49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DDA" w:rsidRPr="002C5DDA" w:rsidRDefault="002C5DDA" w:rsidP="002C5DDA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Dodávka nábytku celkem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109 964,46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23 092,54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133 057,00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60"/>
        </w:trPr>
        <w:tc>
          <w:tcPr>
            <w:tcW w:w="49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DDA" w:rsidRPr="002C5DDA" w:rsidRDefault="002C5DDA" w:rsidP="002C5DDA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312"/>
        </w:trPr>
        <w:tc>
          <w:tcPr>
            <w:tcW w:w="49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DDA" w:rsidRPr="002C5DDA" w:rsidRDefault="002C5DDA" w:rsidP="002C5DDA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Vedlejší náklady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282"/>
        </w:trPr>
        <w:tc>
          <w:tcPr>
            <w:tcW w:w="49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2.1.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DDA" w:rsidRPr="002C5DDA" w:rsidRDefault="002C5DDA" w:rsidP="002C5DDA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doprava - zdarma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282"/>
        </w:trPr>
        <w:tc>
          <w:tcPr>
            <w:tcW w:w="49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 </w:t>
            </w:r>
          </w:p>
        </w:tc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DDA" w:rsidRPr="002C5DDA" w:rsidRDefault="002C5DDA" w:rsidP="002C5DDA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Vedlejší náklady celkem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60"/>
        </w:trPr>
        <w:tc>
          <w:tcPr>
            <w:tcW w:w="490" w:type="dxa"/>
            <w:tcBorders>
              <w:top w:val="nil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DDA" w:rsidRPr="002C5DDA" w:rsidRDefault="002C5DDA" w:rsidP="002C5DDA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390"/>
        </w:trPr>
        <w:tc>
          <w:tcPr>
            <w:tcW w:w="7193" w:type="dxa"/>
            <w:gridSpan w:val="6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 Za zakázku celkem v Kč (bez DPH, DPH 21%, s DPH)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cs-CZ"/>
              </w:rPr>
              <w:t>109 964,46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cs-CZ"/>
              </w:rPr>
              <w:t>23 092,54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cs-CZ"/>
              </w:rPr>
              <w:t>133 057,00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u w:val="doub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u w:val="double"/>
                <w:lang w:eastAsia="cs-CZ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315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u w:val="single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4"/>
                <w:szCs w:val="24"/>
                <w:u w:val="single"/>
                <w:lang w:eastAsia="cs-CZ"/>
              </w:rPr>
              <w:t>Upřesnění k cenové specifikaci: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u w:val="doub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31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 xml:space="preserve">a)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roznos nábytku není </w:t>
            </w:r>
            <w:proofErr w:type="gramStart"/>
            <w:r w:rsidRPr="002C5DDA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počítán !!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u w:val="doub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31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315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cs-CZ"/>
              </w:rPr>
              <w:t xml:space="preserve">Obchodní zástupce: Vladimír </w:t>
            </w:r>
            <w:proofErr w:type="spellStart"/>
            <w:r w:rsidRPr="002C5DD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u w:val="single"/>
                <w:lang w:eastAsia="cs-CZ"/>
              </w:rPr>
              <w:t>Vyšohlíd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V Novém Jičíně dne 26. července 2016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349"/>
        </w:trPr>
        <w:tc>
          <w:tcPr>
            <w:tcW w:w="7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Cenový návrh připravila: Ludmila Bar</w:t>
            </w:r>
            <w:r w:rsidR="00D5561D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tošová Martincová</w:t>
            </w:r>
            <w:bookmarkStart w:id="0" w:name="_GoBack"/>
            <w:bookmarkEnd w:id="0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2C5DDA" w:rsidRPr="002C5DDA" w:rsidTr="002C5DDA">
        <w:trPr>
          <w:trHeight w:val="315"/>
        </w:trPr>
        <w:tc>
          <w:tcPr>
            <w:tcW w:w="7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  <w:r w:rsidRPr="002C5DDA"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  <w:t>MULTIP Moravia s.r.o., Palackého 1135/27, Nový Jičín, PSČ 741 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DA" w:rsidRPr="002C5DDA" w:rsidRDefault="002C5DDA" w:rsidP="002C5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5DDA" w:rsidRPr="002C5DDA" w:rsidTr="00D5561D">
        <w:trPr>
          <w:trHeight w:val="315"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DA" w:rsidRPr="002C5DDA" w:rsidRDefault="002C5DDA" w:rsidP="002C5DDA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DA" w:rsidRPr="002C5DDA" w:rsidRDefault="002C5DDA" w:rsidP="002C5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DA" w:rsidRPr="002C5DDA" w:rsidRDefault="002C5DDA" w:rsidP="002C5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DA" w:rsidRPr="002C5DDA" w:rsidRDefault="002C5DDA" w:rsidP="002C5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DA" w:rsidRPr="002C5DDA" w:rsidRDefault="002C5DDA" w:rsidP="002C5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040698" w:rsidRDefault="00040698"/>
    <w:sectPr w:rsidR="00040698" w:rsidSect="00D5561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DA"/>
    <w:rsid w:val="00040698"/>
    <w:rsid w:val="002C5DDA"/>
    <w:rsid w:val="00D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5DD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5D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a.Belochova@zshajeslan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Homolová</dc:creator>
  <cp:lastModifiedBy>Šárka Homolová</cp:lastModifiedBy>
  <cp:revision>1</cp:revision>
  <dcterms:created xsi:type="dcterms:W3CDTF">2016-08-24T09:23:00Z</dcterms:created>
  <dcterms:modified xsi:type="dcterms:W3CDTF">2016-08-24T09:37:00Z</dcterms:modified>
</cp:coreProperties>
</file>