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C32D1B">
        <w:rPr>
          <w:rFonts w:ascii="Arial" w:hAnsi="Arial" w:cs="Arial"/>
          <w:color w:val="000000"/>
          <w:sz w:val="20"/>
          <w:szCs w:val="20"/>
        </w:rPr>
        <w:t>OBJ - 0183/20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C32D1B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C32D1B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C32D1B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C32D1B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C32D1B">
        <w:rPr>
          <w:rFonts w:ascii="Helv" w:hAnsi="Helv" w:cs="Helv"/>
          <w:color w:val="000000"/>
          <w:sz w:val="20"/>
          <w:szCs w:val="20"/>
        </w:rPr>
        <w:t>Josef Jílek</w:t>
      </w:r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C32D1B">
        <w:rPr>
          <w:rFonts w:ascii="Helv" w:hAnsi="Helv" w:cs="Helv"/>
          <w:color w:val="000000"/>
          <w:sz w:val="20"/>
          <w:szCs w:val="20"/>
        </w:rPr>
        <w:t>JAFIS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C32D1B">
        <w:rPr>
          <w:rFonts w:ascii="Helv" w:hAnsi="Helv" w:cs="Helv"/>
          <w:color w:val="000000"/>
          <w:sz w:val="20"/>
          <w:szCs w:val="20"/>
        </w:rPr>
        <w:t>Moravská 786, Litomyšl 570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C32D1B">
        <w:rPr>
          <w:rFonts w:ascii="Helv" w:hAnsi="Helv" w:cs="Helv"/>
          <w:color w:val="000000"/>
          <w:sz w:val="20"/>
          <w:szCs w:val="20"/>
        </w:rPr>
        <w:t>25963244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C32D1B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C32D1B">
        <w:rPr>
          <w:rFonts w:ascii="Helv" w:hAnsi="Helv" w:cs="Helv"/>
          <w:color w:val="000000"/>
          <w:sz w:val="20"/>
          <w:szCs w:val="20"/>
        </w:rPr>
        <w:t>Objednáváme u vás výkon TDI na stavbě na akci "Rekonstrukce odborných učeben, ZŠ Kostelní náměstí, Moravská Třebová" podle nabídky ze dne 3. 12. 2020.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B20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C32D1B">
        <w:rPr>
          <w:rFonts w:ascii="Helv" w:hAnsi="Helv" w:cs="Helv"/>
          <w:color w:val="000000"/>
          <w:sz w:val="20"/>
          <w:szCs w:val="20"/>
        </w:rPr>
        <w:t>28.12.2020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C32D1B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C32D1B">
        <w:rPr>
          <w:rFonts w:ascii="Helv" w:hAnsi="Helv" w:cs="Helv"/>
          <w:color w:val="000000"/>
          <w:sz w:val="20"/>
          <w:szCs w:val="20"/>
        </w:rPr>
        <w:t>149000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C32D1B">
        <w:rPr>
          <w:rFonts w:ascii="Helv" w:hAnsi="Helv" w:cs="Helv"/>
          <w:color w:val="000000"/>
          <w:sz w:val="20"/>
          <w:szCs w:val="20"/>
        </w:rPr>
        <w:t>180290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C32D1B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C32D1B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C32D1B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C32D1B">
        <w:rPr>
          <w:rFonts w:ascii="Helv" w:hAnsi="Helv" w:cs="Helv"/>
          <w:color w:val="000000"/>
          <w:sz w:val="20"/>
          <w:szCs w:val="20"/>
        </w:rPr>
        <w:t xml:space="preserve"> </w:t>
      </w:r>
      <w:r w:rsidR="00A42BDE">
        <w:rPr>
          <w:rFonts w:ascii="Helv" w:hAnsi="Helv" w:cs="Helv"/>
          <w:color w:val="000000"/>
          <w:sz w:val="20"/>
          <w:szCs w:val="20"/>
        </w:rPr>
        <w:t>xxxxxxxxxxxxxxxxxx</w:t>
      </w:r>
      <w:bookmarkStart w:id="21" w:name="_GoBack"/>
      <w:bookmarkEnd w:id="21"/>
      <w:r w:rsidR="00C32D1B">
        <w:rPr>
          <w:rFonts w:ascii="Helv" w:hAnsi="Helv" w:cs="Helv"/>
          <w:color w:val="000000"/>
          <w:sz w:val="20"/>
          <w:szCs w:val="20"/>
        </w:rPr>
        <w:t>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C32D1B">
        <w:rPr>
          <w:rFonts w:ascii="Helv" w:hAnsi="Helv" w:cs="Helv"/>
          <w:color w:val="000000"/>
          <w:sz w:val="20"/>
          <w:szCs w:val="20"/>
        </w:rPr>
        <w:t>Viera Mazalová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C32D1B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2BDE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32D1B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58AB2F-D281-40AD-BD7E-6A2DC32C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71BB-BC5D-4DE2-9770-18154B64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Josef Jílek</dc:creator>
  <cp:lastModifiedBy>Josef Jílek</cp:lastModifiedBy>
  <cp:revision>2</cp:revision>
  <cp:lastPrinted>2016-09-22T09:46:00Z</cp:lastPrinted>
  <dcterms:created xsi:type="dcterms:W3CDTF">2020-12-21T10:11:00Z</dcterms:created>
  <dcterms:modified xsi:type="dcterms:W3CDTF">2020-12-28T13:05:00Z</dcterms:modified>
</cp:coreProperties>
</file>