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9E" w:rsidRDefault="00066FA8">
      <w:pPr>
        <w:pStyle w:val="Zkladntext30"/>
        <w:shd w:val="clear" w:color="auto" w:fill="auto"/>
        <w:spacing w:after="120" w:line="240" w:lineRule="auto"/>
      </w:pPr>
      <w:r>
        <w:t>Dodatek č. 1</w:t>
      </w:r>
    </w:p>
    <w:p w:rsidR="00B53F9E" w:rsidRDefault="00066FA8">
      <w:pPr>
        <w:pStyle w:val="Zkladntext30"/>
        <w:shd w:val="clear" w:color="auto" w:fill="auto"/>
        <w:spacing w:after="0"/>
      </w:pPr>
      <w:r>
        <w:t>Nájemní smlouvy se servisními službami</w:t>
      </w:r>
      <w:r>
        <w:br/>
        <w:t>Číslo:00424/20/100</w:t>
      </w:r>
    </w:p>
    <w:p w:rsidR="00B53F9E" w:rsidRDefault="00066FA8">
      <w:pPr>
        <w:pStyle w:val="Zkladntext1"/>
        <w:shd w:val="clear" w:color="auto" w:fill="auto"/>
        <w:spacing w:after="0"/>
        <w:ind w:left="3660"/>
      </w:pPr>
      <w:r>
        <w:t>(dále jen „Smlouva")</w:t>
      </w:r>
    </w:p>
    <w:p w:rsidR="00B53F9E" w:rsidRDefault="00066FA8">
      <w:pPr>
        <w:pStyle w:val="Zkladntext1"/>
        <w:shd w:val="clear" w:color="auto" w:fill="auto"/>
        <w:spacing w:after="300"/>
        <w:jc w:val="center"/>
      </w:pPr>
      <w:r>
        <w:t>uzavřené dne 4. 8. 2020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5"/>
        <w:gridCol w:w="3720"/>
        <w:gridCol w:w="3859"/>
      </w:tblGrid>
      <w:tr w:rsidR="00B53F9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15" w:type="dxa"/>
            <w:shd w:val="clear" w:color="auto" w:fill="FFFFFF"/>
          </w:tcPr>
          <w:p w:rsidR="00B53F9E" w:rsidRDefault="00B53F9E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shd w:val="clear" w:color="auto" w:fill="FFFFFF"/>
            <w:vAlign w:val="bottom"/>
          </w:tcPr>
          <w:p w:rsidR="00B53F9E" w:rsidRDefault="00066FA8">
            <w:pPr>
              <w:pStyle w:val="Jin0"/>
              <w:shd w:val="clear" w:color="auto" w:fill="auto"/>
              <w:spacing w:after="0"/>
              <w:ind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Pronajímatel</w:t>
            </w:r>
          </w:p>
        </w:tc>
        <w:tc>
          <w:tcPr>
            <w:tcW w:w="3859" w:type="dxa"/>
            <w:shd w:val="clear" w:color="auto" w:fill="FFFFFF"/>
            <w:vAlign w:val="bottom"/>
          </w:tcPr>
          <w:p w:rsidR="00B53F9E" w:rsidRDefault="00066FA8">
            <w:pPr>
              <w:pStyle w:val="Jin0"/>
              <w:shd w:val="clear" w:color="auto" w:fill="auto"/>
              <w:spacing w:after="0"/>
              <w:ind w:firstLine="3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Nájemce</w:t>
            </w:r>
          </w:p>
        </w:tc>
      </w:tr>
      <w:tr w:rsidR="00B53F9E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915" w:type="dxa"/>
            <w:shd w:val="clear" w:color="auto" w:fill="FFFFFF"/>
          </w:tcPr>
          <w:p w:rsidR="00B53F9E" w:rsidRDefault="00066FA8">
            <w:pPr>
              <w:pStyle w:val="Jin0"/>
              <w:shd w:val="clear" w:color="auto" w:fill="auto"/>
              <w:spacing w:after="0"/>
            </w:pPr>
            <w:r>
              <w:t>Obchodní firma:</w:t>
            </w:r>
          </w:p>
        </w:tc>
        <w:tc>
          <w:tcPr>
            <w:tcW w:w="3720" w:type="dxa"/>
            <w:tcBorders>
              <w:top w:val="single" w:sz="4" w:space="0" w:color="auto"/>
            </w:tcBorders>
            <w:shd w:val="clear" w:color="auto" w:fill="FFFFFF"/>
          </w:tcPr>
          <w:p w:rsidR="00B53F9E" w:rsidRDefault="00066FA8">
            <w:pPr>
              <w:pStyle w:val="Jin0"/>
              <w:shd w:val="clear" w:color="auto" w:fill="auto"/>
              <w:spacing w:after="0"/>
              <w:ind w:firstLine="360"/>
            </w:pPr>
            <w:r>
              <w:rPr>
                <w:lang w:val="en-US" w:eastAsia="en-US" w:bidi="en-US"/>
              </w:rPr>
              <w:t xml:space="preserve">RICOH Czech Republic </w:t>
            </w:r>
            <w:r>
              <w:t>s.r.o.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F9E" w:rsidRDefault="00066FA8">
            <w:pPr>
              <w:pStyle w:val="Jin0"/>
              <w:shd w:val="clear" w:color="auto" w:fill="auto"/>
              <w:spacing w:after="0"/>
              <w:ind w:left="300" w:firstLine="20"/>
            </w:pPr>
            <w:r>
              <w:t xml:space="preserve">Střední zdravotnická škola a vyšší odborná škola zdravotnická </w:t>
            </w:r>
            <w:r>
              <w:t>Karlovy Vary, příspěvková organizace</w:t>
            </w:r>
          </w:p>
        </w:tc>
      </w:tr>
      <w:tr w:rsidR="00B53F9E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915" w:type="dxa"/>
            <w:shd w:val="clear" w:color="auto" w:fill="FFFFFF"/>
          </w:tcPr>
          <w:p w:rsidR="00B53F9E" w:rsidRDefault="00066FA8">
            <w:pPr>
              <w:pStyle w:val="Jin0"/>
              <w:shd w:val="clear" w:color="auto" w:fill="auto"/>
              <w:spacing w:after="0"/>
            </w:pPr>
            <w:r>
              <w:t>Sídlo/Místo podnikání:</w:t>
            </w:r>
          </w:p>
        </w:tc>
        <w:tc>
          <w:tcPr>
            <w:tcW w:w="3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F9E" w:rsidRDefault="00066FA8">
            <w:pPr>
              <w:pStyle w:val="Jin0"/>
              <w:shd w:val="clear" w:color="auto" w:fill="auto"/>
              <w:spacing w:after="0"/>
              <w:ind w:firstLine="360"/>
            </w:pPr>
            <w:r>
              <w:t>Jihlavská 1558/21, 140 00 Praha 4</w:t>
            </w:r>
          </w:p>
          <w:p w:rsidR="00B53F9E" w:rsidRDefault="00066FA8">
            <w:pPr>
              <w:pStyle w:val="Jin0"/>
              <w:shd w:val="clear" w:color="auto" w:fill="auto"/>
              <w:spacing w:after="0"/>
              <w:ind w:firstLine="360"/>
            </w:pPr>
            <w:r>
              <w:t>Pobočka/oddělení:</w:t>
            </w:r>
          </w:p>
          <w:p w:rsidR="00B53F9E" w:rsidRDefault="00066FA8">
            <w:pPr>
              <w:pStyle w:val="Jin0"/>
              <w:shd w:val="clear" w:color="auto" w:fill="auto"/>
              <w:spacing w:after="0"/>
              <w:ind w:firstLine="360"/>
            </w:pPr>
            <w:r>
              <w:t>Domažlická 194, 318 00 Plzeň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</w:tcPr>
          <w:p w:rsidR="00B53F9E" w:rsidRDefault="00066FA8">
            <w:pPr>
              <w:pStyle w:val="Jin0"/>
              <w:shd w:val="clear" w:color="auto" w:fill="auto"/>
              <w:spacing w:after="0"/>
              <w:ind w:firstLine="300"/>
            </w:pPr>
            <w:r>
              <w:t>Poděbradská 1247/2, 360 01 Karlovy Vary</w:t>
            </w:r>
          </w:p>
        </w:tc>
      </w:tr>
      <w:tr w:rsidR="00B53F9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915" w:type="dxa"/>
            <w:shd w:val="clear" w:color="auto" w:fill="FFFFFF"/>
          </w:tcPr>
          <w:p w:rsidR="00B53F9E" w:rsidRDefault="00066FA8">
            <w:pPr>
              <w:pStyle w:val="Jin0"/>
              <w:shd w:val="clear" w:color="auto" w:fill="auto"/>
              <w:spacing w:after="0"/>
            </w:pPr>
            <w:r>
              <w:t>IČ/DIČ</w:t>
            </w:r>
          </w:p>
        </w:tc>
        <w:tc>
          <w:tcPr>
            <w:tcW w:w="3720" w:type="dxa"/>
            <w:tcBorders>
              <w:top w:val="single" w:sz="4" w:space="0" w:color="auto"/>
            </w:tcBorders>
            <w:shd w:val="clear" w:color="auto" w:fill="FFFFFF"/>
          </w:tcPr>
          <w:p w:rsidR="00B53F9E" w:rsidRDefault="00066FA8">
            <w:pPr>
              <w:pStyle w:val="Jin0"/>
              <w:shd w:val="clear" w:color="auto" w:fill="auto"/>
              <w:tabs>
                <w:tab w:val="left" w:pos="1987"/>
              </w:tabs>
              <w:spacing w:after="0"/>
              <w:ind w:firstLine="360"/>
            </w:pPr>
            <w:r>
              <w:t>48117820</w:t>
            </w:r>
            <w:r>
              <w:tab/>
              <w:t>] ČŽ48117820</w:t>
            </w:r>
          </w:p>
        </w:tc>
        <w:tc>
          <w:tcPr>
            <w:tcW w:w="3859" w:type="dxa"/>
            <w:shd w:val="clear" w:color="auto" w:fill="FFFFFF"/>
          </w:tcPr>
          <w:p w:rsidR="00B53F9E" w:rsidRDefault="00066FA8">
            <w:pPr>
              <w:pStyle w:val="Jin0"/>
              <w:shd w:val="clear" w:color="auto" w:fill="auto"/>
              <w:spacing w:after="0"/>
              <w:ind w:firstLine="300"/>
              <w:jc w:val="both"/>
            </w:pPr>
            <w:r>
              <w:t>00669709</w:t>
            </w:r>
          </w:p>
        </w:tc>
      </w:tr>
      <w:tr w:rsidR="00B53F9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15" w:type="dxa"/>
            <w:shd w:val="clear" w:color="auto" w:fill="FFFFFF"/>
            <w:vAlign w:val="bottom"/>
          </w:tcPr>
          <w:p w:rsidR="00B53F9E" w:rsidRDefault="00066FA8">
            <w:pPr>
              <w:pStyle w:val="Jin0"/>
              <w:shd w:val="clear" w:color="auto" w:fill="auto"/>
              <w:spacing w:after="0"/>
            </w:pPr>
            <w:r>
              <w:t>Bankovní spojení</w:t>
            </w:r>
          </w:p>
        </w:tc>
        <w:tc>
          <w:tcPr>
            <w:tcW w:w="3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F9E" w:rsidRDefault="00066FA8">
            <w:pPr>
              <w:pStyle w:val="Jin0"/>
              <w:shd w:val="clear" w:color="auto" w:fill="auto"/>
              <w:spacing w:after="0"/>
              <w:ind w:firstLine="360"/>
            </w:pPr>
            <w:r>
              <w:t xml:space="preserve">HSBC France - </w:t>
            </w:r>
            <w:r>
              <w:t>pobočka Praha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F9E" w:rsidRDefault="00066FA8">
            <w:pPr>
              <w:pStyle w:val="Jin0"/>
              <w:shd w:val="clear" w:color="auto" w:fill="auto"/>
              <w:spacing w:after="0"/>
              <w:ind w:firstLine="300"/>
            </w:pPr>
            <w:r>
              <w:t>Komerční banka a.s.</w:t>
            </w:r>
          </w:p>
        </w:tc>
      </w:tr>
      <w:tr w:rsidR="00B53F9E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15" w:type="dxa"/>
            <w:shd w:val="clear" w:color="auto" w:fill="FFFFFF"/>
            <w:vAlign w:val="bottom"/>
          </w:tcPr>
          <w:p w:rsidR="00B53F9E" w:rsidRDefault="00066FA8">
            <w:pPr>
              <w:pStyle w:val="Jin0"/>
              <w:shd w:val="clear" w:color="auto" w:fill="auto"/>
              <w:spacing w:after="0"/>
            </w:pPr>
            <w:r>
              <w:t>a číslo účtu:</w:t>
            </w:r>
          </w:p>
        </w:tc>
        <w:tc>
          <w:tcPr>
            <w:tcW w:w="3720" w:type="dxa"/>
            <w:shd w:val="clear" w:color="auto" w:fill="FFFFFF"/>
            <w:vAlign w:val="bottom"/>
          </w:tcPr>
          <w:p w:rsidR="00B53F9E" w:rsidRDefault="00B53F9E">
            <w:pPr>
              <w:pStyle w:val="Jin0"/>
              <w:shd w:val="clear" w:color="auto" w:fill="auto"/>
              <w:spacing w:after="0"/>
              <w:ind w:firstLine="360"/>
            </w:pPr>
          </w:p>
        </w:tc>
        <w:tc>
          <w:tcPr>
            <w:tcW w:w="3859" w:type="dxa"/>
            <w:shd w:val="clear" w:color="auto" w:fill="FFFFFF"/>
            <w:vAlign w:val="bottom"/>
          </w:tcPr>
          <w:p w:rsidR="00B53F9E" w:rsidRDefault="00B53F9E">
            <w:pPr>
              <w:pStyle w:val="Jin0"/>
              <w:shd w:val="clear" w:color="auto" w:fill="auto"/>
              <w:spacing w:after="0"/>
              <w:ind w:firstLine="300"/>
            </w:pPr>
          </w:p>
        </w:tc>
      </w:tr>
      <w:tr w:rsidR="00B53F9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915" w:type="dxa"/>
            <w:shd w:val="clear" w:color="auto" w:fill="FFFFFF"/>
            <w:vAlign w:val="bottom"/>
          </w:tcPr>
          <w:p w:rsidR="00B53F9E" w:rsidRDefault="00066FA8">
            <w:pPr>
              <w:pStyle w:val="Jin0"/>
              <w:shd w:val="clear" w:color="auto" w:fill="auto"/>
              <w:spacing w:after="0"/>
            </w:pPr>
            <w:r>
              <w:t>Zapsána u:</w:t>
            </w:r>
          </w:p>
        </w:tc>
        <w:tc>
          <w:tcPr>
            <w:tcW w:w="3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F9E" w:rsidRDefault="00066FA8">
            <w:pPr>
              <w:pStyle w:val="Jin0"/>
              <w:shd w:val="clear" w:color="auto" w:fill="auto"/>
              <w:spacing w:after="0"/>
              <w:ind w:firstLine="360"/>
            </w:pPr>
            <w:r>
              <w:t>MS v Praze, oddíl C, vložka 27720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3F9E" w:rsidRDefault="00066FA8">
            <w:pPr>
              <w:pStyle w:val="Jin0"/>
              <w:shd w:val="clear" w:color="auto" w:fill="auto"/>
              <w:spacing w:after="0"/>
              <w:ind w:firstLine="300"/>
            </w:pPr>
            <w:r>
              <w:t>Magistrát města Karlovy Vary</w:t>
            </w:r>
          </w:p>
        </w:tc>
      </w:tr>
      <w:tr w:rsidR="00B53F9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915" w:type="dxa"/>
            <w:shd w:val="clear" w:color="auto" w:fill="FFFFFF"/>
            <w:vAlign w:val="bottom"/>
          </w:tcPr>
          <w:p w:rsidR="00B53F9E" w:rsidRDefault="00066FA8">
            <w:pPr>
              <w:pStyle w:val="Jin0"/>
              <w:shd w:val="clear" w:color="auto" w:fill="auto"/>
              <w:spacing w:after="0"/>
            </w:pPr>
            <w:r>
              <w:t>Zastoupená: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F9E" w:rsidRDefault="00066FA8">
            <w:pPr>
              <w:pStyle w:val="Jin0"/>
              <w:shd w:val="clear" w:color="auto" w:fill="auto"/>
              <w:spacing w:after="0"/>
              <w:ind w:firstLine="360"/>
            </w:pPr>
            <w:r>
              <w:t xml:space="preserve">Martina Kaskounová, </w:t>
            </w:r>
            <w:r>
              <w:rPr>
                <w:lang w:val="en-US" w:eastAsia="en-US" w:bidi="en-US"/>
              </w:rPr>
              <w:t>Direct Sales Director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3F9E" w:rsidRDefault="00066FA8">
            <w:pPr>
              <w:pStyle w:val="Jin0"/>
              <w:shd w:val="clear" w:color="auto" w:fill="auto"/>
              <w:spacing w:after="0"/>
              <w:ind w:firstLine="300"/>
            </w:pPr>
            <w:r>
              <w:t xml:space="preserve">Mgr. Hana Švejstilová, ředitelka </w:t>
            </w:r>
            <w:r>
              <w:t>školy</w:t>
            </w:r>
          </w:p>
        </w:tc>
      </w:tr>
    </w:tbl>
    <w:p w:rsidR="00B53F9E" w:rsidRDefault="00066FA8">
      <w:pPr>
        <w:pStyle w:val="Titulektabulky0"/>
        <w:shd w:val="clear" w:color="auto" w:fill="auto"/>
      </w:pPr>
      <w:r>
        <w:t>Obě smluvní strany se dohodly na dodatku č. 1, kterým se mění a doplňuje Smlouva následovně:</w:t>
      </w:r>
    </w:p>
    <w:p w:rsidR="00B53F9E" w:rsidRDefault="00B53F9E">
      <w:pPr>
        <w:spacing w:after="199" w:line="1" w:lineRule="exact"/>
      </w:pPr>
    </w:p>
    <w:p w:rsidR="00B53F9E" w:rsidRDefault="00066FA8">
      <w:pPr>
        <w:pStyle w:val="Zkladntext1"/>
        <w:shd w:val="clear" w:color="auto" w:fill="auto"/>
        <w:spacing w:after="200"/>
      </w:pPr>
      <w:r>
        <w:t>Bod 1 zní:</w:t>
      </w:r>
    </w:p>
    <w:p w:rsidR="00B53F9E" w:rsidRDefault="00066FA8">
      <w:pPr>
        <w:pStyle w:val="Zkladntext1"/>
        <w:shd w:val="clear" w:color="auto" w:fill="auto"/>
        <w:spacing w:after="0"/>
      </w:pPr>
      <w:r>
        <w:t xml:space="preserve">Konfigurace zařízení </w:t>
      </w:r>
      <w:r>
        <w:rPr>
          <w:b/>
          <w:bCs/>
          <w:lang w:val="en-US" w:eastAsia="en-US" w:bidi="en-US"/>
        </w:rPr>
        <w:t xml:space="preserve">RICOH IM </w:t>
      </w:r>
      <w:r>
        <w:rPr>
          <w:b/>
          <w:bCs/>
        </w:rPr>
        <w:t xml:space="preserve">C2000 - 3080R510259 </w:t>
      </w:r>
      <w:r>
        <w:t>(Smlouva 00424/20/100) se rozšiřuje o Vnitřní finišer SR3250.</w:t>
      </w:r>
    </w:p>
    <w:p w:rsidR="00B53F9E" w:rsidRDefault="00066FA8">
      <w:pPr>
        <w:pStyle w:val="Zkladntext1"/>
        <w:shd w:val="clear" w:color="auto" w:fill="auto"/>
        <w:spacing w:after="0"/>
      </w:pPr>
      <w:r>
        <w:t xml:space="preserve">Výše měsíční splátky se mění z </w:t>
      </w:r>
      <w:r>
        <w:t>994,- Kč na 1503,- Kč. s platností od 1.1.2021.</w:t>
      </w:r>
    </w:p>
    <w:p w:rsidR="00B53F9E" w:rsidRDefault="00066FA8">
      <w:pPr>
        <w:pStyle w:val="Zkladntext1"/>
        <w:shd w:val="clear" w:color="auto" w:fill="auto"/>
        <w:spacing w:after="400"/>
      </w:pPr>
      <w:r>
        <w:t>Uvedená cena je bez DPH.</w:t>
      </w:r>
    </w:p>
    <w:p w:rsidR="00B53F9E" w:rsidRDefault="00066FA8">
      <w:pPr>
        <w:pStyle w:val="Zkladntext1"/>
        <w:shd w:val="clear" w:color="auto" w:fill="auto"/>
        <w:spacing w:after="0"/>
      </w:pPr>
      <w:r>
        <w:t>Ostatní ustanovení Smlouvy zůstávají nezměněna v platnosti a účinnosti.</w:t>
      </w:r>
    </w:p>
    <w:p w:rsidR="00B53F9E" w:rsidRDefault="00066FA8">
      <w:pPr>
        <w:pStyle w:val="Zkladntext1"/>
        <w:shd w:val="clear" w:color="auto" w:fill="auto"/>
        <w:spacing w:after="0"/>
      </w:pPr>
      <w:r>
        <w:t>Dodatek č. 1 nabývá platnosti a účinnosti dnem podpisu oběma smluvním stranami.</w:t>
      </w:r>
    </w:p>
    <w:p w:rsidR="00B53F9E" w:rsidRDefault="00066FA8">
      <w:pPr>
        <w:pStyle w:val="Zkladntext1"/>
        <w:shd w:val="clear" w:color="auto" w:fill="auto"/>
        <w:spacing w:after="0"/>
      </w:pPr>
      <w:r>
        <w:t>Je vyhotoven ve dvou stejnopise</w:t>
      </w:r>
      <w:r>
        <w:t>ch, z nichž každá ze smluvních stran obdrží po jednom vyhotovení.</w:t>
      </w:r>
    </w:p>
    <w:p w:rsidR="00B53F9E" w:rsidRDefault="00066FA8">
      <w:pPr>
        <w:pStyle w:val="Zkladntext1"/>
        <w:shd w:val="clear" w:color="auto" w:fill="auto"/>
        <w:spacing w:after="0"/>
      </w:pPr>
      <w:r>
        <w:t>Dodatek č. 1 je nedílnou součástí Smlouvy.</w:t>
      </w:r>
    </w:p>
    <w:p w:rsidR="00B53F9E" w:rsidRDefault="00066FA8">
      <w:pPr>
        <w:pStyle w:val="Zkladntext1"/>
        <w:shd w:val="clear" w:color="auto" w:fill="auto"/>
        <w:spacing w:after="200"/>
      </w:pPr>
      <w:r>
        <w:t xml:space="preserve">Smlouva zveřejňována v Registru smluv:Ano (pokud je Smlouva zveřejňována v Registru smluv dle zák. 340/2015 Sb., nabývá dodatek účinnosti nejdříve </w:t>
      </w:r>
      <w:r>
        <w:t>dnem zveřejnění)</w:t>
      </w:r>
    </w:p>
    <w:p w:rsidR="00B53F9E" w:rsidRDefault="00066FA8">
      <w:pPr>
        <w:pStyle w:val="Zkladntext1"/>
        <w:shd w:val="clear" w:color="auto" w:fill="auto"/>
        <w:spacing w:after="1020"/>
      </w:pPr>
      <w:r>
        <w:t>Tento dodatek vyhotovil/a: Tomáš Synek</w:t>
      </w:r>
    </w:p>
    <w:p w:rsidR="00B53F9E" w:rsidRDefault="00066FA8">
      <w:pPr>
        <w:pStyle w:val="Zkladntext1"/>
        <w:shd w:val="clear" w:color="auto" w:fill="auto"/>
        <w:spacing w:after="840"/>
        <w:ind w:left="2340"/>
      </w:pPr>
      <w:r>
        <w:rPr>
          <w:noProof/>
          <w:lang w:bidi="ar-SA"/>
        </w:rPr>
        <mc:AlternateContent>
          <mc:Choice Requires="wps">
            <w:drawing>
              <wp:anchor distT="0" distB="1575435" distL="327660" distR="660400" simplePos="0" relativeHeight="125829378" behindDoc="0" locked="0" layoutInCell="1" allowOverlap="1">
                <wp:simplePos x="0" y="0"/>
                <wp:positionH relativeFrom="page">
                  <wp:posOffset>1056005</wp:posOffset>
                </wp:positionH>
                <wp:positionV relativeFrom="paragraph">
                  <wp:posOffset>12700</wp:posOffset>
                </wp:positionV>
                <wp:extent cx="1151890" cy="1587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3F9E" w:rsidRDefault="002600E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Plzni, dne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3.15pt;margin-top:1pt;width:90.7pt;height:12.5pt;z-index:125829378;visibility:visible;mso-wrap-style:none;mso-wrap-distance-left:25.8pt;mso-wrap-distance-top:0;mso-wrap-distance-right:52pt;mso-wrap-distance-bottom:124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" filled="f" stroked="f">
                <v:textbox inset="0,0,0,0">
                  <w:txbxContent>
                    <w:p w:rsidR="00B53F9E" w:rsidRDefault="002600E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Plzni, dne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600E9">
        <w:t xml:space="preserve">                                                     </w:t>
      </w:r>
      <w:r>
        <w:t>V K</w:t>
      </w:r>
      <w:r w:rsidR="002600E9">
        <w:t xml:space="preserve">arlových Varech, </w:t>
      </w:r>
    </w:p>
    <w:p w:rsidR="00B53F9E" w:rsidRDefault="002600E9">
      <w:pPr>
        <w:pStyle w:val="Zkladntext1"/>
        <w:shd w:val="clear" w:color="auto" w:fill="auto"/>
        <w:spacing w:after="0"/>
        <w:ind w:left="3060" w:hanging="640"/>
      </w:pPr>
      <w:r>
        <w:rPr>
          <w:noProof/>
          <w:lang w:bidi="ar-SA"/>
        </w:rPr>
        <w:t xml:space="preserve">                              </w:t>
      </w:r>
      <w:r w:rsidR="00066FA8">
        <w:t>Střední zdravotnická škola a vyšší odborná škol, zdravotnická Karlovy Vary, p.o.</w:t>
      </w:r>
    </w:p>
    <w:p w:rsidR="002600E9" w:rsidRDefault="002600E9" w:rsidP="002600E9">
      <w:pPr>
        <w:pStyle w:val="Zkladntext1"/>
        <w:shd w:val="clear" w:color="auto" w:fill="auto"/>
        <w:spacing w:after="1600"/>
        <w:ind w:left="6700"/>
      </w:pPr>
      <w:r>
        <w:t>Nájemce</w:t>
      </w:r>
    </w:p>
    <w:p w:rsidR="002600E9" w:rsidRDefault="002600E9">
      <w:pPr>
        <w:pStyle w:val="Zkladntext1"/>
        <w:shd w:val="clear" w:color="auto" w:fill="auto"/>
        <w:spacing w:after="1600"/>
        <w:ind w:left="6700"/>
      </w:pPr>
      <w:r>
        <w:t>RICOH CR, s.r.o., pronajímatel</w:t>
      </w:r>
      <w:bookmarkStart w:id="0" w:name="_GoBack"/>
      <w:bookmarkEnd w:id="0"/>
    </w:p>
    <w:p w:rsidR="00B53F9E" w:rsidRDefault="00066FA8">
      <w:pPr>
        <w:pStyle w:val="Zkladntext1"/>
        <w:shd w:val="clear" w:color="auto" w:fill="auto"/>
        <w:spacing w:after="200"/>
        <w:ind w:left="3280"/>
      </w:pPr>
      <w:r>
        <w:t xml:space="preserve">00424_20_100_NS_Dl_IMC2000_Střední zdravotnická škola Karlovy </w:t>
      </w:r>
      <w:r>
        <w:rPr>
          <w:lang w:val="en-US" w:eastAsia="en-US" w:bidi="en-US"/>
        </w:rPr>
        <w:t>Vary.doc</w:t>
      </w:r>
    </w:p>
    <w:sectPr w:rsidR="00B53F9E">
      <w:pgSz w:w="11900" w:h="16840"/>
      <w:pgMar w:top="1537" w:right="742" w:bottom="828" w:left="1654" w:header="1109" w:footer="4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A8" w:rsidRDefault="00066FA8">
      <w:r>
        <w:separator/>
      </w:r>
    </w:p>
  </w:endnote>
  <w:endnote w:type="continuationSeparator" w:id="0">
    <w:p w:rsidR="00066FA8" w:rsidRDefault="0006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A8" w:rsidRDefault="00066FA8"/>
  </w:footnote>
  <w:footnote w:type="continuationSeparator" w:id="0">
    <w:p w:rsidR="00066FA8" w:rsidRDefault="00066F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9E"/>
    <w:rsid w:val="00066FA8"/>
    <w:rsid w:val="002600E9"/>
    <w:rsid w:val="00B5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283BC-6C9C-4A89-9416-D519540F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B3E5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Calibri" w:eastAsia="Calibri" w:hAnsi="Calibri" w:cs="Calibri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348" w:lineRule="auto"/>
      <w:jc w:val="center"/>
    </w:pPr>
    <w:rPr>
      <w:rFonts w:ascii="Cambria" w:eastAsia="Cambria" w:hAnsi="Cambria" w:cs="Cambria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Calibri" w:eastAsia="Calibri" w:hAnsi="Calibri" w:cs="Calibri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233" w:lineRule="auto"/>
      <w:ind w:left="2340" w:firstLine="460"/>
    </w:pPr>
    <w:rPr>
      <w:rFonts w:ascii="Times New Roman" w:eastAsia="Times New Roman" w:hAnsi="Times New Roman" w:cs="Times New Roman"/>
      <w:color w:val="44B3E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Účetní oddělení</cp:lastModifiedBy>
  <cp:revision>2</cp:revision>
  <dcterms:created xsi:type="dcterms:W3CDTF">2020-12-29T06:16:00Z</dcterms:created>
  <dcterms:modified xsi:type="dcterms:W3CDTF">2020-12-29T06:20:00Z</dcterms:modified>
</cp:coreProperties>
</file>