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0B" w:rsidRDefault="00B964CD" w:rsidP="00B964CD">
      <w:pPr>
        <w:rPr>
          <w:rFonts w:ascii="Arial" w:hAnsi="Arial" w:cs="Arial"/>
          <w:b/>
          <w:sz w:val="32"/>
          <w:szCs w:val="32"/>
        </w:rPr>
      </w:pPr>
      <w:r>
        <w:rPr>
          <w:rFonts w:ascii="Arial" w:hAnsi="Arial" w:cs="Arial"/>
          <w:b/>
          <w:smallCaps/>
          <w:noProof/>
          <w:sz w:val="22"/>
          <w:szCs w:val="22"/>
          <w:lang w:eastAsia="cs-CZ"/>
        </w:rPr>
        <w:drawing>
          <wp:inline distT="0" distB="0" distL="0" distR="0">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445474">
        <w:rPr>
          <w:rFonts w:ascii="Arial" w:hAnsi="Arial" w:cs="Arial"/>
          <w:b/>
          <w:sz w:val="32"/>
          <w:szCs w:val="32"/>
        </w:rPr>
        <w:t xml:space="preserve">        </w:t>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1F0E0B">
        <w:rPr>
          <w:rFonts w:ascii="Arial" w:hAnsi="Arial" w:cs="Arial"/>
          <w:b/>
          <w:sz w:val="32"/>
          <w:szCs w:val="32"/>
        </w:rPr>
        <w:t xml:space="preserve">  </w:t>
      </w:r>
      <w:r w:rsidR="00445474">
        <w:rPr>
          <w:rFonts w:ascii="Arial" w:hAnsi="Arial" w:cs="Arial"/>
          <w:b/>
          <w:sz w:val="32"/>
          <w:szCs w:val="32"/>
        </w:rPr>
        <w:t xml:space="preserve"> </w:t>
      </w:r>
      <w:proofErr w:type="gramStart"/>
      <w:r w:rsidR="00445474" w:rsidRPr="00445474">
        <w:rPr>
          <w:rFonts w:ascii="Arial" w:hAnsi="Arial" w:cs="Arial"/>
          <w:sz w:val="20"/>
          <w:szCs w:val="20"/>
        </w:rPr>
        <w:t>č</w:t>
      </w:r>
      <w:r w:rsidR="00F01058">
        <w:rPr>
          <w:rFonts w:ascii="Arial" w:hAnsi="Arial" w:cs="Arial"/>
          <w:sz w:val="20"/>
          <w:szCs w:val="20"/>
        </w:rPr>
        <w:t>.j</w:t>
      </w:r>
      <w:r w:rsidR="007F282E">
        <w:rPr>
          <w:rFonts w:ascii="Arial" w:hAnsi="Arial" w:cs="Arial"/>
          <w:sz w:val="20"/>
          <w:szCs w:val="20"/>
        </w:rPr>
        <w:t>.</w:t>
      </w:r>
      <w:proofErr w:type="gramEnd"/>
      <w:r w:rsidR="007F282E">
        <w:rPr>
          <w:rFonts w:ascii="Arial" w:hAnsi="Arial" w:cs="Arial"/>
          <w:sz w:val="20"/>
          <w:szCs w:val="20"/>
        </w:rPr>
        <w:t xml:space="preserve"> </w:t>
      </w:r>
      <w:r w:rsidR="00AE4D14">
        <w:rPr>
          <w:rFonts w:ascii="Arial" w:hAnsi="Arial" w:cs="Arial"/>
          <w:sz w:val="20"/>
          <w:szCs w:val="20"/>
        </w:rPr>
        <w:t>…</w:t>
      </w:r>
      <w:r w:rsidR="007F282E">
        <w:rPr>
          <w:rFonts w:ascii="Arial" w:hAnsi="Arial" w:cs="Arial"/>
          <w:sz w:val="20"/>
          <w:szCs w:val="20"/>
        </w:rPr>
        <w:t>……</w:t>
      </w:r>
      <w:r w:rsidR="006E1B1B">
        <w:rPr>
          <w:rFonts w:ascii="Arial" w:hAnsi="Arial" w:cs="Arial"/>
          <w:sz w:val="20"/>
          <w:szCs w:val="20"/>
        </w:rPr>
        <w:t>..</w:t>
      </w:r>
      <w:r w:rsidR="00AE4D14">
        <w:rPr>
          <w:rFonts w:ascii="Arial" w:hAnsi="Arial" w:cs="Arial"/>
          <w:sz w:val="20"/>
          <w:szCs w:val="20"/>
        </w:rPr>
        <w:t>..</w:t>
      </w:r>
      <w:r w:rsidR="00F01058">
        <w:rPr>
          <w:rFonts w:ascii="Arial" w:hAnsi="Arial" w:cs="Arial"/>
          <w:sz w:val="20"/>
          <w:szCs w:val="20"/>
        </w:rPr>
        <w:t>/2020</w:t>
      </w:r>
      <w:r w:rsidR="00445474" w:rsidRPr="00445474">
        <w:rPr>
          <w:rFonts w:ascii="Arial" w:hAnsi="Arial" w:cs="Arial"/>
          <w:b/>
          <w:sz w:val="32"/>
          <w:szCs w:val="32"/>
        </w:rPr>
        <w:t xml:space="preserve">       </w:t>
      </w:r>
    </w:p>
    <w:p w:rsidR="001F0E0B" w:rsidRDefault="001F0E0B" w:rsidP="00B964CD">
      <w:pPr>
        <w:rPr>
          <w:rFonts w:ascii="Arial" w:hAnsi="Arial" w:cs="Arial"/>
          <w:b/>
          <w:sz w:val="32"/>
          <w:szCs w:val="32"/>
        </w:rPr>
      </w:pPr>
    </w:p>
    <w:p w:rsidR="00AE4D14" w:rsidRDefault="00AE4D14" w:rsidP="00B964CD">
      <w:pPr>
        <w:rPr>
          <w:rFonts w:ascii="Arial" w:hAnsi="Arial" w:cs="Arial"/>
          <w:b/>
          <w:sz w:val="32"/>
          <w:szCs w:val="32"/>
        </w:rPr>
      </w:pPr>
    </w:p>
    <w:p w:rsidR="00A51124" w:rsidRDefault="00A51124">
      <w:pPr>
        <w:jc w:val="center"/>
        <w:rPr>
          <w:rFonts w:ascii="Arial" w:hAnsi="Arial" w:cs="Arial"/>
          <w:b/>
          <w:sz w:val="32"/>
          <w:szCs w:val="32"/>
        </w:rPr>
      </w:pPr>
      <w:r>
        <w:rPr>
          <w:rFonts w:ascii="Arial" w:hAnsi="Arial" w:cs="Arial"/>
          <w:b/>
          <w:sz w:val="32"/>
          <w:szCs w:val="32"/>
        </w:rPr>
        <w:t xml:space="preserve"> KUPNÍ SMLOUVA </w:t>
      </w:r>
    </w:p>
    <w:p w:rsidR="00A51124" w:rsidRDefault="00587B2E">
      <w:pPr>
        <w:jc w:val="center"/>
        <w:rPr>
          <w:rFonts w:ascii="Arial" w:hAnsi="Arial" w:cs="Arial"/>
          <w:b/>
        </w:rPr>
      </w:pPr>
      <w:r>
        <w:rPr>
          <w:rFonts w:ascii="Arial" w:hAnsi="Arial" w:cs="Arial"/>
          <w:b/>
        </w:rPr>
        <w:t xml:space="preserve"> číslo: THS S</w:t>
      </w:r>
      <w:r w:rsidR="00EB5891">
        <w:rPr>
          <w:rFonts w:ascii="Arial" w:hAnsi="Arial" w:cs="Arial"/>
          <w:b/>
        </w:rPr>
        <w:t>O</w:t>
      </w:r>
      <w:r>
        <w:rPr>
          <w:rFonts w:ascii="Arial" w:hAnsi="Arial" w:cs="Arial"/>
          <w:b/>
        </w:rPr>
        <w:t xml:space="preserve"> </w:t>
      </w:r>
      <w:r w:rsidR="001E5B9E">
        <w:rPr>
          <w:rFonts w:ascii="Arial" w:hAnsi="Arial" w:cs="Arial"/>
          <w:b/>
        </w:rPr>
        <w:t>2</w:t>
      </w:r>
      <w:r w:rsidR="006E1B1B">
        <w:rPr>
          <w:rFonts w:ascii="Arial" w:hAnsi="Arial" w:cs="Arial"/>
          <w:b/>
        </w:rPr>
        <w:t>2</w:t>
      </w:r>
      <w:r w:rsidR="00F01058">
        <w:rPr>
          <w:rFonts w:ascii="Arial" w:hAnsi="Arial" w:cs="Arial"/>
          <w:b/>
        </w:rPr>
        <w:t>/2020</w:t>
      </w:r>
    </w:p>
    <w:p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rsidR="00563E55" w:rsidRPr="00563E55" w:rsidRDefault="00563E55">
      <w:pPr>
        <w:pStyle w:val="Nzev"/>
        <w:jc w:val="left"/>
        <w:outlineLvl w:val="0"/>
        <w:rPr>
          <w:rFonts w:ascii="Arial" w:hAnsi="Arial" w:cs="Arial"/>
          <w:b w:val="0"/>
          <w:kern w:val="1"/>
          <w:sz w:val="22"/>
          <w:szCs w:val="22"/>
          <w:lang w:eastAsia="ar-SA"/>
        </w:rPr>
      </w:pPr>
    </w:p>
    <w:p w:rsidR="004A172E" w:rsidRPr="00EB5891" w:rsidRDefault="00F01058" w:rsidP="00EB5891">
      <w:pPr>
        <w:pStyle w:val="Nzev"/>
        <w:outlineLvl w:val="0"/>
        <w:rPr>
          <w:rFonts w:ascii="Arial" w:hAnsi="Arial" w:cs="Arial"/>
          <w:sz w:val="22"/>
          <w:szCs w:val="22"/>
        </w:rPr>
      </w:pPr>
      <w:r w:rsidRPr="00563E55">
        <w:rPr>
          <w:rFonts w:ascii="Franklin Gothic Book" w:hAnsi="Franklin Gothic Book"/>
          <w:sz w:val="24"/>
          <w:szCs w:val="24"/>
        </w:rPr>
        <w:t>Akce</w:t>
      </w:r>
      <w:r w:rsidR="00A51124" w:rsidRPr="00563E55">
        <w:rPr>
          <w:rFonts w:ascii="Franklin Gothic Book" w:hAnsi="Franklin Gothic Book"/>
          <w:sz w:val="24"/>
          <w:szCs w:val="24"/>
        </w:rPr>
        <w:t>:</w:t>
      </w:r>
      <w:r w:rsidR="00563E55" w:rsidRPr="00563E55">
        <w:rPr>
          <w:rFonts w:ascii="Franklin Gothic Book" w:hAnsi="Franklin Gothic Book"/>
          <w:sz w:val="24"/>
          <w:szCs w:val="24"/>
        </w:rPr>
        <w:t xml:space="preserve"> </w:t>
      </w:r>
      <w:r w:rsidR="00EB5891">
        <w:rPr>
          <w:rFonts w:ascii="Franklin Gothic Book" w:hAnsi="Franklin Gothic Book"/>
          <w:sz w:val="24"/>
          <w:szCs w:val="24"/>
        </w:rPr>
        <w:t xml:space="preserve">Nákup </w:t>
      </w:r>
      <w:r w:rsidR="009F637F">
        <w:rPr>
          <w:rFonts w:ascii="Franklin Gothic Book" w:hAnsi="Franklin Gothic Book"/>
          <w:sz w:val="24"/>
          <w:szCs w:val="24"/>
        </w:rPr>
        <w:t>LCD Dotykových titulkovacích panelů</w:t>
      </w:r>
      <w:r w:rsidR="001E5B9E">
        <w:rPr>
          <w:rFonts w:ascii="Franklin Gothic Book" w:hAnsi="Franklin Gothic Book"/>
          <w:sz w:val="24"/>
          <w:szCs w:val="24"/>
        </w:rPr>
        <w:t xml:space="preserve">, do </w:t>
      </w:r>
      <w:r w:rsidR="009F637F">
        <w:rPr>
          <w:rFonts w:ascii="Franklin Gothic Book" w:hAnsi="Franklin Gothic Book"/>
          <w:sz w:val="24"/>
          <w:szCs w:val="24"/>
        </w:rPr>
        <w:t>hlediště</w:t>
      </w:r>
      <w:r w:rsidR="001E5B9E">
        <w:rPr>
          <w:rFonts w:ascii="Franklin Gothic Book" w:hAnsi="Franklin Gothic Book"/>
          <w:sz w:val="24"/>
          <w:szCs w:val="24"/>
        </w:rPr>
        <w:t xml:space="preserve"> </w:t>
      </w:r>
      <w:r w:rsidR="00EB5891">
        <w:rPr>
          <w:rFonts w:ascii="Arial" w:hAnsi="Arial" w:cs="Arial"/>
          <w:sz w:val="22"/>
          <w:szCs w:val="22"/>
        </w:rPr>
        <w:t>Státní opery</w:t>
      </w:r>
    </w:p>
    <w:p w:rsidR="009F637F" w:rsidRPr="009F637F" w:rsidRDefault="009F637F">
      <w:pPr>
        <w:spacing w:before="360" w:after="160"/>
        <w:jc w:val="center"/>
        <w:rPr>
          <w:rFonts w:ascii="Arial" w:hAnsi="Arial" w:cs="Arial"/>
          <w:b/>
          <w:sz w:val="8"/>
        </w:rPr>
      </w:pPr>
    </w:p>
    <w:p w:rsidR="00A51124" w:rsidRDefault="00A51124">
      <w:pPr>
        <w:spacing w:before="360" w:after="160"/>
        <w:jc w:val="center"/>
        <w:rPr>
          <w:rFonts w:ascii="Arial" w:hAnsi="Arial" w:cs="Arial"/>
          <w:b/>
          <w:sz w:val="22"/>
        </w:rPr>
      </w:pPr>
      <w:r w:rsidRPr="00563E55">
        <w:rPr>
          <w:rFonts w:ascii="Arial" w:hAnsi="Arial" w:cs="Arial"/>
          <w:b/>
        </w:rPr>
        <w:t>I. Smluvní</w:t>
      </w:r>
      <w:r>
        <w:rPr>
          <w:rFonts w:ascii="Arial" w:hAnsi="Arial" w:cs="Arial"/>
          <w:b/>
          <w:sz w:val="22"/>
        </w:rPr>
        <w:t xml:space="preserve"> strany</w:t>
      </w:r>
    </w:p>
    <w:p w:rsidR="00EB5891" w:rsidRPr="009E158E" w:rsidRDefault="00EB5891" w:rsidP="00EB5891">
      <w:pPr>
        <w:jc w:val="both"/>
        <w:outlineLvl w:val="0"/>
        <w:rPr>
          <w:rFonts w:ascii="Arial" w:hAnsi="Arial" w:cs="Arial"/>
          <w:sz w:val="20"/>
        </w:rPr>
      </w:pPr>
      <w:r>
        <w:rPr>
          <w:rFonts w:ascii="Arial" w:hAnsi="Arial" w:cs="Arial"/>
          <w:b/>
          <w:sz w:val="20"/>
        </w:rPr>
        <w:t>Kupující</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rsidR="00EB5891" w:rsidRPr="009E158E" w:rsidRDefault="00EB5891" w:rsidP="00EB5891">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rsidR="00EB5891" w:rsidRPr="009E158E" w:rsidRDefault="00EB5891" w:rsidP="00EB5891">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Ing. </w:t>
      </w:r>
      <w:r w:rsidR="00FE3269">
        <w:rPr>
          <w:rFonts w:ascii="Arial" w:hAnsi="Arial" w:cs="Arial"/>
          <w:sz w:val="20"/>
        </w:rPr>
        <w:t>Janem Míkou</w:t>
      </w:r>
      <w:r>
        <w:rPr>
          <w:rFonts w:ascii="Arial" w:hAnsi="Arial" w:cs="Arial"/>
          <w:sz w:val="20"/>
        </w:rPr>
        <w:t xml:space="preserve">, </w:t>
      </w:r>
      <w:r w:rsidR="00FE3269">
        <w:rPr>
          <w:rFonts w:ascii="Arial" w:hAnsi="Arial" w:cs="Arial"/>
          <w:sz w:val="20"/>
        </w:rPr>
        <w:t xml:space="preserve">zástupcem </w:t>
      </w:r>
      <w:r>
        <w:rPr>
          <w:rFonts w:ascii="Arial" w:hAnsi="Arial" w:cs="Arial"/>
          <w:sz w:val="20"/>
        </w:rPr>
        <w:t>ředitel</w:t>
      </w:r>
      <w:r w:rsidR="00FE3269">
        <w:rPr>
          <w:rFonts w:ascii="Arial" w:hAnsi="Arial" w:cs="Arial"/>
          <w:sz w:val="20"/>
        </w:rPr>
        <w:t>e</w:t>
      </w:r>
      <w:r>
        <w:rPr>
          <w:rFonts w:ascii="Arial" w:hAnsi="Arial" w:cs="Arial"/>
          <w:sz w:val="20"/>
        </w:rPr>
        <w:t xml:space="preserve"> </w:t>
      </w:r>
      <w:proofErr w:type="spellStart"/>
      <w:r>
        <w:rPr>
          <w:rFonts w:ascii="Arial" w:hAnsi="Arial" w:cs="Arial"/>
          <w:sz w:val="20"/>
        </w:rPr>
        <w:t>technicko</w:t>
      </w:r>
      <w:proofErr w:type="spellEnd"/>
      <w:r>
        <w:rPr>
          <w:rFonts w:ascii="Arial" w:hAnsi="Arial" w:cs="Arial"/>
          <w:sz w:val="20"/>
        </w:rPr>
        <w:t xml:space="preserve"> provozní správy ND</w:t>
      </w:r>
    </w:p>
    <w:p w:rsidR="00EB5891" w:rsidRPr="009E158E" w:rsidRDefault="00EB5891" w:rsidP="00EB5891">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Pr="009E158E">
        <w:rPr>
          <w:rFonts w:ascii="Arial" w:hAnsi="Arial" w:cs="Arial"/>
          <w:sz w:val="20"/>
        </w:rPr>
        <w:t>337</w:t>
      </w:r>
    </w:p>
    <w:p w:rsidR="00EB5891" w:rsidRDefault="00EB5891" w:rsidP="00EB5891">
      <w:pPr>
        <w:jc w:val="both"/>
        <w:rPr>
          <w:rFonts w:ascii="Arial" w:hAnsi="Arial" w:cs="Arial"/>
          <w:sz w:val="22"/>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Pr="009E158E">
        <w:rPr>
          <w:rFonts w:ascii="Arial" w:hAnsi="Arial" w:cs="Arial"/>
          <w:sz w:val="20"/>
        </w:rPr>
        <w:t>337</w:t>
      </w:r>
    </w:p>
    <w:p w:rsidR="00A51124" w:rsidRDefault="00A51124" w:rsidP="00EB5891">
      <w:pPr>
        <w:jc w:val="both"/>
        <w:rPr>
          <w:rFonts w:ascii="Arial" w:hAnsi="Arial" w:cs="Arial"/>
          <w:sz w:val="22"/>
        </w:rPr>
      </w:pPr>
      <w:r>
        <w:rPr>
          <w:rFonts w:ascii="Arial" w:hAnsi="Arial" w:cs="Arial"/>
          <w:sz w:val="22"/>
        </w:rPr>
        <w:t xml:space="preserve">(dále jen </w:t>
      </w:r>
      <w:r>
        <w:rPr>
          <w:rFonts w:ascii="Arial" w:hAnsi="Arial" w:cs="Arial"/>
          <w:b/>
          <w:sz w:val="22"/>
        </w:rPr>
        <w:t>„kupující“</w:t>
      </w:r>
      <w:r>
        <w:rPr>
          <w:rFonts w:ascii="Arial" w:hAnsi="Arial" w:cs="Arial"/>
          <w:sz w:val="22"/>
        </w:rPr>
        <w:t>)</w:t>
      </w:r>
    </w:p>
    <w:p w:rsidR="00AE4D14" w:rsidRDefault="00AE4D14">
      <w:pPr>
        <w:tabs>
          <w:tab w:val="left" w:pos="2700"/>
        </w:tabs>
        <w:ind w:firstLine="540"/>
        <w:jc w:val="both"/>
        <w:rPr>
          <w:rFonts w:ascii="Arial" w:hAnsi="Arial" w:cs="Arial"/>
          <w:sz w:val="22"/>
        </w:rPr>
      </w:pPr>
    </w:p>
    <w:p w:rsidR="00A51124" w:rsidRDefault="00A51124">
      <w:pPr>
        <w:tabs>
          <w:tab w:val="left" w:pos="2700"/>
        </w:tabs>
        <w:ind w:firstLine="540"/>
        <w:jc w:val="both"/>
        <w:rPr>
          <w:rFonts w:ascii="Arial" w:hAnsi="Arial" w:cs="Arial"/>
          <w:sz w:val="22"/>
        </w:rPr>
      </w:pPr>
      <w:r>
        <w:rPr>
          <w:rFonts w:ascii="Arial" w:hAnsi="Arial" w:cs="Arial"/>
          <w:sz w:val="22"/>
        </w:rPr>
        <w:t>a</w:t>
      </w:r>
    </w:p>
    <w:p w:rsidR="003E5863" w:rsidRPr="00132853" w:rsidRDefault="006E1B1B" w:rsidP="006E1B1B">
      <w:pPr>
        <w:rPr>
          <w:rFonts w:ascii="Arial" w:hAnsi="Arial" w:cs="Arial"/>
          <w:sz w:val="20"/>
          <w:szCs w:val="20"/>
        </w:rPr>
      </w:pPr>
      <w:r w:rsidRPr="00535333">
        <w:rPr>
          <w:sz w:val="22"/>
          <w:szCs w:val="22"/>
          <w:lang w:eastAsia="zh-CN"/>
        </w:rPr>
        <w:t xml:space="preserve">       </w:t>
      </w:r>
      <w:r w:rsidRPr="00535333">
        <w:rPr>
          <w:rFonts w:eastAsia="Calibri"/>
          <w:sz w:val="22"/>
          <w:szCs w:val="22"/>
          <w:lang w:eastAsia="zh-CN"/>
        </w:rPr>
        <w:tab/>
      </w:r>
    </w:p>
    <w:p w:rsidR="003E5863" w:rsidRPr="00132853" w:rsidRDefault="003E5863" w:rsidP="003E5863">
      <w:pPr>
        <w:rPr>
          <w:rFonts w:ascii="Arial" w:hAnsi="Arial" w:cs="Arial"/>
          <w:b/>
          <w:sz w:val="20"/>
          <w:szCs w:val="20"/>
        </w:rPr>
      </w:pPr>
      <w:r w:rsidRPr="00132853">
        <w:rPr>
          <w:rFonts w:ascii="Arial" w:hAnsi="Arial" w:cs="Arial"/>
          <w:b/>
          <w:bCs/>
          <w:sz w:val="20"/>
          <w:szCs w:val="20"/>
        </w:rPr>
        <w:t>Prodávající</w:t>
      </w:r>
      <w:r w:rsidRPr="00132853">
        <w:rPr>
          <w:rFonts w:ascii="Arial" w:hAnsi="Arial" w:cs="Arial"/>
          <w:sz w:val="20"/>
          <w:szCs w:val="20"/>
        </w:rPr>
        <w:tab/>
      </w:r>
      <w:r w:rsidRPr="00132853">
        <w:rPr>
          <w:rFonts w:ascii="Arial" w:hAnsi="Arial" w:cs="Arial"/>
          <w:sz w:val="20"/>
          <w:szCs w:val="20"/>
        </w:rPr>
        <w:tab/>
        <w:t>:</w:t>
      </w:r>
      <w:r w:rsidRPr="006E1B1B">
        <w:rPr>
          <w:rFonts w:ascii="Arial" w:hAnsi="Arial" w:cs="Arial"/>
          <w:b/>
          <w:sz w:val="20"/>
          <w:szCs w:val="20"/>
        </w:rPr>
        <w:t xml:space="preserve"> </w:t>
      </w:r>
      <w:r w:rsidR="006E1B1B" w:rsidRPr="006E1B1B">
        <w:rPr>
          <w:rFonts w:ascii="Arial" w:hAnsi="Arial" w:cs="Arial"/>
          <w:b/>
          <w:sz w:val="20"/>
          <w:szCs w:val="20"/>
        </w:rPr>
        <w:t>HOCHTIEF CZ a.s.</w:t>
      </w:r>
    </w:p>
    <w:p w:rsidR="003E5863" w:rsidRPr="00CE4322" w:rsidRDefault="003E5863" w:rsidP="003E5863">
      <w:pPr>
        <w:jc w:val="both"/>
        <w:rPr>
          <w:rFonts w:ascii="Arial" w:hAnsi="Arial" w:cs="Arial"/>
          <w:sz w:val="20"/>
        </w:rPr>
      </w:pPr>
      <w:r>
        <w:rPr>
          <w:rFonts w:ascii="Arial" w:hAnsi="Arial" w:cs="Arial"/>
          <w:sz w:val="20"/>
        </w:rPr>
        <w:t>se sídlem</w:t>
      </w:r>
      <w:r>
        <w:rPr>
          <w:rFonts w:ascii="Arial" w:hAnsi="Arial" w:cs="Arial"/>
          <w:sz w:val="20"/>
        </w:rPr>
        <w:tab/>
      </w:r>
      <w:r>
        <w:rPr>
          <w:rFonts w:ascii="Arial" w:hAnsi="Arial" w:cs="Arial"/>
          <w:sz w:val="20"/>
        </w:rPr>
        <w:tab/>
        <w:t>: Žulová 374, 155 31 Praha 5 - Lipence</w:t>
      </w:r>
    </w:p>
    <w:p w:rsidR="003E5863" w:rsidRDefault="003E5863" w:rsidP="003E5863">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8B6CA9">
        <w:rPr>
          <w:rFonts w:ascii="Arial" w:hAnsi="Arial" w:cs="Arial"/>
          <w:sz w:val="20"/>
        </w:rPr>
        <w:t>Ing. Markem Čepelou, ředitel divize Pozemní stavby Čechy</w:t>
      </w:r>
    </w:p>
    <w:p w:rsidR="008B6CA9" w:rsidRPr="00E2673D" w:rsidRDefault="008B6CA9" w:rsidP="003E586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Ing. Janem Šunkou, výrobní ředitel divize Pozemní stavby Čechy</w:t>
      </w:r>
      <w:r>
        <w:rPr>
          <w:rFonts w:ascii="Arial" w:hAnsi="Arial" w:cs="Arial"/>
          <w:sz w:val="20"/>
        </w:rPr>
        <w:tab/>
      </w:r>
    </w:p>
    <w:p w:rsidR="00126DD5" w:rsidRPr="00CE4322" w:rsidRDefault="00126DD5" w:rsidP="006E1B1B">
      <w:pPr>
        <w:jc w:val="both"/>
        <w:rPr>
          <w:rFonts w:ascii="Arial" w:hAnsi="Arial" w:cs="Arial"/>
          <w:sz w:val="20"/>
        </w:rPr>
      </w:pPr>
      <w:r w:rsidRPr="00CE4322">
        <w:rPr>
          <w:rFonts w:ascii="Arial" w:hAnsi="Arial" w:cs="Arial"/>
          <w:sz w:val="20"/>
        </w:rPr>
        <w:t>Zápis do OR</w:t>
      </w:r>
      <w:r>
        <w:rPr>
          <w:rFonts w:ascii="Arial" w:hAnsi="Arial" w:cs="Arial"/>
          <w:sz w:val="20"/>
        </w:rPr>
        <w:tab/>
      </w:r>
      <w:r w:rsidR="006E1B1B">
        <w:rPr>
          <w:rFonts w:ascii="Arial" w:hAnsi="Arial" w:cs="Arial"/>
          <w:sz w:val="20"/>
        </w:rPr>
        <w:tab/>
      </w:r>
      <w:r>
        <w:rPr>
          <w:rFonts w:ascii="Arial" w:hAnsi="Arial" w:cs="Arial"/>
          <w:sz w:val="20"/>
        </w:rPr>
        <w:t xml:space="preserve">: odd. </w:t>
      </w:r>
      <w:r w:rsidR="006E1B1B">
        <w:rPr>
          <w:rFonts w:ascii="Arial" w:hAnsi="Arial" w:cs="Arial"/>
          <w:sz w:val="20"/>
        </w:rPr>
        <w:t>B</w:t>
      </w:r>
      <w:r>
        <w:rPr>
          <w:rFonts w:ascii="Arial" w:hAnsi="Arial" w:cs="Arial"/>
          <w:sz w:val="20"/>
        </w:rPr>
        <w:t xml:space="preserve">, vložka </w:t>
      </w:r>
      <w:r w:rsidR="006E1B1B">
        <w:rPr>
          <w:rFonts w:ascii="Arial" w:hAnsi="Arial" w:cs="Arial"/>
          <w:sz w:val="20"/>
        </w:rPr>
        <w:t>62</w:t>
      </w:r>
      <w:r>
        <w:rPr>
          <w:rFonts w:ascii="Arial" w:hAnsi="Arial" w:cs="Arial"/>
          <w:sz w:val="20"/>
        </w:rPr>
        <w:t>2</w:t>
      </w:r>
      <w:r w:rsidR="006E1B1B">
        <w:rPr>
          <w:rFonts w:ascii="Arial" w:hAnsi="Arial" w:cs="Arial"/>
          <w:sz w:val="20"/>
        </w:rPr>
        <w:t>9</w:t>
      </w:r>
      <w:r>
        <w:rPr>
          <w:rFonts w:ascii="Arial" w:hAnsi="Arial" w:cs="Arial"/>
          <w:sz w:val="20"/>
        </w:rPr>
        <w:t xml:space="preserve"> vedená u Městského soudu v Praze</w:t>
      </w:r>
    </w:p>
    <w:p w:rsidR="00126DD5" w:rsidRPr="00CE4322" w:rsidRDefault="00126DD5" w:rsidP="00126DD5">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6E1B1B">
        <w:rPr>
          <w:rFonts w:ascii="Arial" w:hAnsi="Arial" w:cs="Arial"/>
          <w:sz w:val="20"/>
        </w:rPr>
        <w:t>46678468</w:t>
      </w:r>
    </w:p>
    <w:p w:rsidR="00126DD5" w:rsidRDefault="00126DD5" w:rsidP="00126DD5">
      <w:pPr>
        <w:pStyle w:val="Prosttext"/>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6E1B1B">
        <w:rPr>
          <w:rFonts w:ascii="Arial" w:hAnsi="Arial" w:cs="Arial"/>
          <w:sz w:val="20"/>
        </w:rPr>
        <w:t>46678468</w:t>
      </w:r>
    </w:p>
    <w:p w:rsidR="00563E55" w:rsidRDefault="00F01058" w:rsidP="00126DD5">
      <w:pPr>
        <w:pStyle w:val="Prosttext"/>
        <w:rPr>
          <w:rFonts w:ascii="Arial" w:hAnsi="Arial" w:cs="Arial"/>
          <w:bCs/>
          <w:sz w:val="22"/>
          <w:szCs w:val="22"/>
        </w:rPr>
      </w:pPr>
      <w:r w:rsidRPr="00425346">
        <w:rPr>
          <w:rFonts w:ascii="Arial" w:hAnsi="Arial" w:cs="Arial"/>
          <w:bCs/>
          <w:sz w:val="22"/>
          <w:szCs w:val="22"/>
        </w:rPr>
        <w:t xml:space="preserve">(dále jen </w:t>
      </w:r>
      <w:r w:rsidRPr="00425346">
        <w:rPr>
          <w:rFonts w:ascii="Arial" w:hAnsi="Arial" w:cs="Arial"/>
          <w:b/>
          <w:bCs/>
          <w:sz w:val="22"/>
          <w:szCs w:val="22"/>
        </w:rPr>
        <w:t>„prodávající“</w:t>
      </w:r>
      <w:r w:rsidRPr="00425346">
        <w:rPr>
          <w:rFonts w:ascii="Arial" w:hAnsi="Arial" w:cs="Arial"/>
          <w:bCs/>
          <w:sz w:val="22"/>
          <w:szCs w:val="22"/>
        </w:rPr>
        <w:t>)</w:t>
      </w:r>
    </w:p>
    <w:p w:rsidR="005C6707" w:rsidRPr="0079131B" w:rsidRDefault="00A51124" w:rsidP="005C6707">
      <w:pPr>
        <w:spacing w:before="360" w:after="160"/>
        <w:jc w:val="center"/>
        <w:rPr>
          <w:rFonts w:ascii="Arial" w:hAnsi="Arial" w:cs="Arial"/>
          <w:b/>
          <w:sz w:val="20"/>
          <w:szCs w:val="20"/>
          <w:u w:val="single"/>
        </w:rPr>
      </w:pPr>
      <w:r w:rsidRPr="0079131B">
        <w:rPr>
          <w:rFonts w:ascii="Arial" w:hAnsi="Arial" w:cs="Arial"/>
          <w:b/>
          <w:sz w:val="20"/>
          <w:szCs w:val="20"/>
          <w:u w:val="single"/>
        </w:rPr>
        <w:t>II. Předmět smlouvy</w:t>
      </w:r>
    </w:p>
    <w:p w:rsidR="00F01058" w:rsidRPr="0079131B" w:rsidRDefault="00F01058" w:rsidP="00F01058">
      <w:pPr>
        <w:jc w:val="both"/>
        <w:rPr>
          <w:rFonts w:ascii="Arial" w:hAnsi="Arial" w:cs="Arial"/>
          <w:sz w:val="20"/>
          <w:szCs w:val="20"/>
        </w:rPr>
      </w:pPr>
      <w:r w:rsidRPr="0079131B">
        <w:rPr>
          <w:rFonts w:ascii="Arial" w:hAnsi="Arial" w:cs="Arial"/>
          <w:sz w:val="20"/>
          <w:szCs w:val="20"/>
        </w:rPr>
        <w:t>Prodávající se</w:t>
      </w:r>
      <w:r w:rsidR="00782005" w:rsidRPr="0079131B">
        <w:rPr>
          <w:rFonts w:ascii="Arial" w:hAnsi="Arial" w:cs="Arial"/>
          <w:sz w:val="20"/>
          <w:szCs w:val="20"/>
        </w:rPr>
        <w:t xml:space="preserve"> zavazuje dodat kupujícímu zboží podle níže uvedené specifikace </w:t>
      </w:r>
      <w:r w:rsidRPr="0079131B">
        <w:rPr>
          <w:rFonts w:ascii="Arial" w:hAnsi="Arial" w:cs="Arial"/>
          <w:sz w:val="20"/>
          <w:szCs w:val="20"/>
        </w:rPr>
        <w:t xml:space="preserve">(dále jen předmět koupě nebo zboží) a převést na kupujícího vlastnické právo k předmětu koupě. </w:t>
      </w:r>
    </w:p>
    <w:p w:rsidR="00A51124" w:rsidRPr="0079131B" w:rsidRDefault="00A51124">
      <w:pPr>
        <w:jc w:val="both"/>
        <w:rPr>
          <w:rFonts w:ascii="Arial" w:hAnsi="Arial" w:cs="Arial"/>
          <w:sz w:val="20"/>
          <w:szCs w:val="20"/>
        </w:rPr>
      </w:pPr>
      <w:r w:rsidRPr="0079131B">
        <w:rPr>
          <w:rFonts w:ascii="Arial" w:hAnsi="Arial" w:cs="Arial"/>
          <w:sz w:val="20"/>
          <w:szCs w:val="20"/>
        </w:rPr>
        <w:t xml:space="preserve">Kupující se zavazuje </w:t>
      </w:r>
      <w:r w:rsidR="00C11099" w:rsidRPr="0079131B">
        <w:rPr>
          <w:rFonts w:ascii="Arial" w:hAnsi="Arial" w:cs="Arial"/>
          <w:sz w:val="20"/>
          <w:szCs w:val="20"/>
        </w:rPr>
        <w:t xml:space="preserve">převzít předmět koupě a </w:t>
      </w:r>
      <w:r w:rsidRPr="0079131B">
        <w:rPr>
          <w:rFonts w:ascii="Arial" w:hAnsi="Arial" w:cs="Arial"/>
          <w:sz w:val="20"/>
          <w:szCs w:val="20"/>
        </w:rPr>
        <w:t>uhradit prodávajícímu za předmět koupě sjednanou cenu.</w:t>
      </w:r>
    </w:p>
    <w:p w:rsidR="00AE4D14" w:rsidRPr="0079131B" w:rsidRDefault="00AE4D14">
      <w:pPr>
        <w:jc w:val="both"/>
        <w:rPr>
          <w:rFonts w:ascii="Arial" w:hAnsi="Arial" w:cs="Arial"/>
          <w:sz w:val="20"/>
          <w:szCs w:val="20"/>
        </w:rPr>
      </w:pPr>
    </w:p>
    <w:p w:rsidR="00A51124" w:rsidRPr="0079131B" w:rsidRDefault="00A51124">
      <w:pPr>
        <w:rPr>
          <w:rFonts w:ascii="Arial" w:hAnsi="Arial" w:cs="Arial"/>
          <w:b/>
          <w:sz w:val="20"/>
          <w:szCs w:val="20"/>
        </w:rPr>
      </w:pPr>
      <w:r w:rsidRPr="0079131B">
        <w:rPr>
          <w:rFonts w:ascii="Arial" w:hAnsi="Arial" w:cs="Arial"/>
          <w:b/>
          <w:sz w:val="20"/>
          <w:szCs w:val="20"/>
        </w:rPr>
        <w:t>Specifikace předmětu koupě:</w:t>
      </w:r>
    </w:p>
    <w:p w:rsidR="005156D1" w:rsidRDefault="001E5B9E" w:rsidP="007A08FB">
      <w:pPr>
        <w:jc w:val="both"/>
        <w:rPr>
          <w:rFonts w:ascii="Arial" w:hAnsi="Arial" w:cs="Arial"/>
          <w:sz w:val="20"/>
          <w:szCs w:val="20"/>
        </w:rPr>
      </w:pPr>
      <w:r>
        <w:rPr>
          <w:rFonts w:ascii="Arial" w:hAnsi="Arial" w:cs="Arial"/>
          <w:sz w:val="20"/>
          <w:szCs w:val="20"/>
        </w:rPr>
        <w:t>Dodávka</w:t>
      </w:r>
      <w:r w:rsidR="00C12918">
        <w:rPr>
          <w:rFonts w:ascii="Arial" w:hAnsi="Arial" w:cs="Arial"/>
          <w:sz w:val="20"/>
          <w:szCs w:val="20"/>
        </w:rPr>
        <w:t xml:space="preserve"> 14 kusů titulkovacích </w:t>
      </w:r>
      <w:r w:rsidR="009F637F">
        <w:rPr>
          <w:rFonts w:ascii="Arial" w:hAnsi="Arial" w:cs="Arial"/>
          <w:sz w:val="20"/>
          <w:szCs w:val="20"/>
        </w:rPr>
        <w:t>LCD dotykových panelů</w:t>
      </w:r>
      <w:r w:rsidR="00C12918">
        <w:rPr>
          <w:rFonts w:ascii="Arial" w:hAnsi="Arial" w:cs="Arial"/>
          <w:sz w:val="20"/>
          <w:szCs w:val="20"/>
        </w:rPr>
        <w:t xml:space="preserve"> </w:t>
      </w:r>
      <w:proofErr w:type="spellStart"/>
      <w:r w:rsidR="009F637F">
        <w:rPr>
          <w:rFonts w:ascii="Arial" w:hAnsi="Arial" w:cs="Arial"/>
          <w:sz w:val="20"/>
          <w:szCs w:val="20"/>
        </w:rPr>
        <w:t>Soning</w:t>
      </w:r>
      <w:proofErr w:type="spellEnd"/>
      <w:r w:rsidR="009F637F">
        <w:rPr>
          <w:rFonts w:ascii="Arial" w:hAnsi="Arial" w:cs="Arial"/>
          <w:sz w:val="20"/>
          <w:szCs w:val="20"/>
        </w:rPr>
        <w:t xml:space="preserve"> Opera SQ7inch dle</w:t>
      </w:r>
      <w:r w:rsidR="007A08FB">
        <w:rPr>
          <w:rFonts w:ascii="Arial" w:hAnsi="Arial" w:cs="Arial"/>
          <w:sz w:val="20"/>
          <w:szCs w:val="20"/>
        </w:rPr>
        <w:t xml:space="preserve"> </w:t>
      </w:r>
      <w:r w:rsidR="009F637F">
        <w:rPr>
          <w:rFonts w:ascii="Arial" w:hAnsi="Arial" w:cs="Arial"/>
          <w:sz w:val="20"/>
          <w:szCs w:val="20"/>
        </w:rPr>
        <w:t>s</w:t>
      </w:r>
      <w:r w:rsidR="007A08FB">
        <w:rPr>
          <w:rFonts w:ascii="Arial" w:hAnsi="Arial" w:cs="Arial"/>
          <w:sz w:val="20"/>
          <w:szCs w:val="20"/>
        </w:rPr>
        <w:t xml:space="preserve">pecifikace </w:t>
      </w:r>
      <w:r w:rsidR="009F637F">
        <w:rPr>
          <w:rFonts w:ascii="Arial" w:hAnsi="Arial" w:cs="Arial"/>
          <w:sz w:val="20"/>
          <w:szCs w:val="20"/>
        </w:rPr>
        <w:t>uvedené v</w:t>
      </w:r>
      <w:r w:rsidR="007A08FB">
        <w:rPr>
          <w:rFonts w:ascii="Arial" w:hAnsi="Arial" w:cs="Arial"/>
          <w:sz w:val="20"/>
          <w:szCs w:val="20"/>
        </w:rPr>
        <w:t xml:space="preserve"> projektové dokum</w:t>
      </w:r>
      <w:r w:rsidR="009F637F">
        <w:rPr>
          <w:rFonts w:ascii="Arial" w:hAnsi="Arial" w:cs="Arial"/>
          <w:sz w:val="20"/>
          <w:szCs w:val="20"/>
        </w:rPr>
        <w:t>entaci</w:t>
      </w:r>
      <w:r w:rsidR="007A08FB">
        <w:rPr>
          <w:rFonts w:ascii="Arial" w:hAnsi="Arial" w:cs="Arial"/>
          <w:sz w:val="20"/>
          <w:szCs w:val="20"/>
        </w:rPr>
        <w:t xml:space="preserve"> rekonstrukce Státní opery 2D.1.4.14.07.01_007,  </w:t>
      </w:r>
      <w:r w:rsidR="009F637F">
        <w:rPr>
          <w:rFonts w:ascii="Arial" w:hAnsi="Arial" w:cs="Arial"/>
          <w:sz w:val="20"/>
          <w:szCs w:val="20"/>
        </w:rPr>
        <w:t xml:space="preserve">schvalovací list AV_15 </w:t>
      </w:r>
      <w:r w:rsidR="007A08FB">
        <w:rPr>
          <w:rFonts w:ascii="Arial" w:hAnsi="Arial" w:cs="Arial"/>
          <w:sz w:val="20"/>
          <w:szCs w:val="20"/>
        </w:rPr>
        <w:t>KKZ_706.</w:t>
      </w:r>
    </w:p>
    <w:p w:rsidR="00CF21FE" w:rsidRPr="0079131B" w:rsidRDefault="00CF21FE" w:rsidP="00E3509B">
      <w:pPr>
        <w:jc w:val="both"/>
        <w:rPr>
          <w:rFonts w:ascii="Arial" w:hAnsi="Arial" w:cs="Arial"/>
          <w:sz w:val="20"/>
          <w:szCs w:val="20"/>
        </w:rPr>
      </w:pPr>
    </w:p>
    <w:p w:rsidR="00E3509B" w:rsidRPr="0079131B" w:rsidRDefault="00E3509B" w:rsidP="0079131B">
      <w:pPr>
        <w:jc w:val="both"/>
        <w:rPr>
          <w:rFonts w:ascii="Arial" w:hAnsi="Arial" w:cs="Arial"/>
          <w:sz w:val="20"/>
          <w:szCs w:val="20"/>
        </w:rPr>
      </w:pPr>
      <w:r w:rsidRPr="0079131B">
        <w:rPr>
          <w:rFonts w:ascii="Arial" w:hAnsi="Arial" w:cs="Arial"/>
          <w:sz w:val="20"/>
          <w:szCs w:val="20"/>
        </w:rPr>
        <w:t xml:space="preserve">Prodávající byl registrován v zadávacím řízení na veřejnou zakázku malého rozsahu v e-tržišti </w:t>
      </w:r>
    </w:p>
    <w:p w:rsidR="00A51124" w:rsidRDefault="00A51124">
      <w:pPr>
        <w:jc w:val="both"/>
        <w:rPr>
          <w:rFonts w:ascii="Arial" w:hAnsi="Arial" w:cs="Arial"/>
          <w:sz w:val="20"/>
          <w:szCs w:val="20"/>
        </w:rPr>
      </w:pPr>
    </w:p>
    <w:p w:rsidR="00903C7B" w:rsidRDefault="00903C7B">
      <w:pPr>
        <w:suppressAutoHyphens w:val="0"/>
        <w:autoSpaceDE w:val="0"/>
        <w:autoSpaceDN w:val="0"/>
        <w:adjustRightInd w:val="0"/>
        <w:rPr>
          <w:rFonts w:ascii="Arial" w:hAnsi="Arial" w:cs="Arial"/>
          <w:kern w:val="0"/>
          <w:sz w:val="20"/>
          <w:szCs w:val="20"/>
          <w:lang w:eastAsia="cs-CZ"/>
        </w:rPr>
      </w:pPr>
    </w:p>
    <w:p w:rsidR="00A51124" w:rsidRPr="0079131B" w:rsidRDefault="00A51124">
      <w:pPr>
        <w:suppressAutoHyphens w:val="0"/>
        <w:autoSpaceDE w:val="0"/>
        <w:autoSpaceDN w:val="0"/>
        <w:adjustRightInd w:val="0"/>
        <w:rPr>
          <w:rFonts w:ascii="Arial" w:hAnsi="Arial" w:cs="Arial"/>
          <w:b/>
          <w:sz w:val="20"/>
          <w:szCs w:val="20"/>
          <w:u w:val="single"/>
        </w:rPr>
      </w:pPr>
      <w:r w:rsidRPr="0079131B">
        <w:rPr>
          <w:rFonts w:ascii="Arial" w:hAnsi="Arial" w:cs="Arial"/>
          <w:kern w:val="0"/>
          <w:sz w:val="20"/>
          <w:szCs w:val="20"/>
          <w:lang w:eastAsia="cs-CZ"/>
        </w:rPr>
        <w:t xml:space="preserve"> </w:t>
      </w:r>
      <w:r w:rsidRPr="0079131B">
        <w:rPr>
          <w:rFonts w:ascii="Arial" w:hAnsi="Arial" w:cs="Arial"/>
          <w:b/>
          <w:sz w:val="20"/>
          <w:szCs w:val="20"/>
        </w:rPr>
        <w:t xml:space="preserve">                                                  III. </w:t>
      </w:r>
      <w:r w:rsidRPr="0079131B">
        <w:rPr>
          <w:rFonts w:ascii="Arial" w:hAnsi="Arial" w:cs="Arial"/>
          <w:b/>
          <w:sz w:val="20"/>
          <w:szCs w:val="20"/>
          <w:u w:val="single"/>
        </w:rPr>
        <w:t>Cena a platební podmínky</w:t>
      </w:r>
    </w:p>
    <w:p w:rsidR="00A51124" w:rsidRPr="0079131B" w:rsidRDefault="00A51124">
      <w:pPr>
        <w:suppressAutoHyphens w:val="0"/>
        <w:autoSpaceDE w:val="0"/>
        <w:autoSpaceDN w:val="0"/>
        <w:adjustRightInd w:val="0"/>
        <w:rPr>
          <w:rFonts w:ascii="Arial" w:hAnsi="Arial" w:cs="Arial"/>
          <w:b/>
          <w:sz w:val="20"/>
          <w:szCs w:val="20"/>
          <w:u w:val="single"/>
        </w:rPr>
      </w:pPr>
    </w:p>
    <w:p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Cena předmětu koupě činí:</w:t>
      </w:r>
    </w:p>
    <w:p w:rsidR="00A51124" w:rsidRPr="0079131B" w:rsidRDefault="00A51124">
      <w:pPr>
        <w:jc w:val="both"/>
        <w:rPr>
          <w:rFonts w:ascii="Arial" w:hAnsi="Arial" w:cs="Arial"/>
          <w:i/>
          <w:sz w:val="20"/>
          <w:szCs w:val="20"/>
        </w:rPr>
      </w:pPr>
    </w:p>
    <w:p w:rsidR="00A51124" w:rsidRPr="007A08FB" w:rsidRDefault="00A51124">
      <w:pPr>
        <w:ind w:left="360"/>
        <w:jc w:val="both"/>
        <w:rPr>
          <w:rFonts w:ascii="Arial" w:hAnsi="Arial" w:cs="Arial"/>
          <w:i/>
          <w:sz w:val="20"/>
          <w:szCs w:val="20"/>
        </w:rPr>
      </w:pPr>
      <w:r w:rsidRPr="0079131B">
        <w:rPr>
          <w:rFonts w:ascii="Arial" w:hAnsi="Arial" w:cs="Arial"/>
          <w:sz w:val="20"/>
          <w:szCs w:val="20"/>
        </w:rPr>
        <w:t xml:space="preserve">           </w:t>
      </w:r>
      <w:r w:rsidRPr="007A08FB">
        <w:rPr>
          <w:rFonts w:ascii="Arial" w:hAnsi="Arial" w:cs="Arial"/>
          <w:sz w:val="20"/>
          <w:szCs w:val="20"/>
        </w:rPr>
        <w:t>Celk</w:t>
      </w:r>
      <w:r w:rsidR="005D60CC" w:rsidRPr="007A08FB">
        <w:rPr>
          <w:rFonts w:ascii="Arial" w:hAnsi="Arial" w:cs="Arial"/>
          <w:sz w:val="20"/>
          <w:szCs w:val="20"/>
        </w:rPr>
        <w:t>e</w:t>
      </w:r>
      <w:r w:rsidR="005121AC" w:rsidRPr="007A08FB">
        <w:rPr>
          <w:rFonts w:ascii="Arial" w:hAnsi="Arial" w:cs="Arial"/>
          <w:sz w:val="20"/>
          <w:szCs w:val="20"/>
        </w:rPr>
        <w:t xml:space="preserve">m bez DPH </w:t>
      </w:r>
      <w:r w:rsidR="005121AC" w:rsidRPr="007A08FB">
        <w:rPr>
          <w:rFonts w:ascii="Arial" w:hAnsi="Arial" w:cs="Arial"/>
          <w:sz w:val="20"/>
          <w:szCs w:val="20"/>
        </w:rPr>
        <w:tab/>
      </w:r>
      <w:r w:rsidR="005121AC" w:rsidRPr="007A08FB">
        <w:rPr>
          <w:rFonts w:ascii="Arial" w:hAnsi="Arial" w:cs="Arial"/>
          <w:sz w:val="20"/>
          <w:szCs w:val="20"/>
        </w:rPr>
        <w:tab/>
        <w:t xml:space="preserve">                </w:t>
      </w:r>
      <w:r w:rsidR="007A08FB" w:rsidRPr="007A08FB">
        <w:rPr>
          <w:rFonts w:ascii="Arial" w:hAnsi="Arial" w:cs="Arial"/>
          <w:sz w:val="20"/>
          <w:szCs w:val="20"/>
        </w:rPr>
        <w:t xml:space="preserve">  99.522</w:t>
      </w:r>
      <w:r w:rsidR="0079131B" w:rsidRPr="007A08FB">
        <w:rPr>
          <w:rFonts w:ascii="Arial" w:hAnsi="Arial" w:cs="Arial"/>
          <w:sz w:val="20"/>
          <w:szCs w:val="20"/>
        </w:rPr>
        <w:t>,</w:t>
      </w:r>
      <w:r w:rsidR="00B56D03" w:rsidRPr="007A08FB">
        <w:rPr>
          <w:rFonts w:ascii="Arial" w:hAnsi="Arial" w:cs="Arial"/>
          <w:sz w:val="20"/>
          <w:szCs w:val="20"/>
        </w:rPr>
        <w:t>00</w:t>
      </w:r>
      <w:r w:rsidRPr="007A08FB">
        <w:rPr>
          <w:rFonts w:ascii="Arial" w:hAnsi="Arial" w:cs="Arial"/>
          <w:sz w:val="20"/>
          <w:szCs w:val="20"/>
        </w:rPr>
        <w:t xml:space="preserve"> Kč</w:t>
      </w:r>
    </w:p>
    <w:p w:rsidR="00A51124" w:rsidRPr="007A08FB" w:rsidRDefault="00A51124">
      <w:pPr>
        <w:ind w:left="360"/>
        <w:jc w:val="both"/>
        <w:rPr>
          <w:rFonts w:ascii="Arial" w:hAnsi="Arial" w:cs="Arial"/>
          <w:i/>
          <w:sz w:val="20"/>
          <w:szCs w:val="20"/>
        </w:rPr>
      </w:pPr>
      <w:r w:rsidRPr="007A08FB">
        <w:rPr>
          <w:rFonts w:ascii="Arial" w:hAnsi="Arial" w:cs="Arial"/>
          <w:sz w:val="20"/>
          <w:szCs w:val="20"/>
        </w:rPr>
        <w:t xml:space="preserve">          </w:t>
      </w:r>
      <w:r w:rsidR="001E5B9E" w:rsidRPr="007A08FB">
        <w:rPr>
          <w:rFonts w:ascii="Arial" w:hAnsi="Arial" w:cs="Arial"/>
          <w:sz w:val="20"/>
          <w:szCs w:val="20"/>
        </w:rPr>
        <w:t xml:space="preserve"> DPH 21 %</w:t>
      </w:r>
      <w:r w:rsidR="001E5B9E" w:rsidRPr="007A08FB">
        <w:rPr>
          <w:rFonts w:ascii="Arial" w:hAnsi="Arial" w:cs="Arial"/>
          <w:sz w:val="20"/>
          <w:szCs w:val="20"/>
        </w:rPr>
        <w:tab/>
      </w:r>
      <w:r w:rsidR="001E5B9E" w:rsidRPr="007A08FB">
        <w:rPr>
          <w:rFonts w:ascii="Arial" w:hAnsi="Arial" w:cs="Arial"/>
          <w:sz w:val="20"/>
          <w:szCs w:val="20"/>
        </w:rPr>
        <w:tab/>
      </w:r>
      <w:r w:rsidR="001E5B9E" w:rsidRPr="007A08FB">
        <w:rPr>
          <w:rFonts w:ascii="Arial" w:hAnsi="Arial" w:cs="Arial"/>
          <w:sz w:val="20"/>
          <w:szCs w:val="20"/>
        </w:rPr>
        <w:tab/>
        <w:t xml:space="preserve">                </w:t>
      </w:r>
      <w:r w:rsidR="007A08FB" w:rsidRPr="007A08FB">
        <w:rPr>
          <w:rFonts w:ascii="Arial" w:hAnsi="Arial" w:cs="Arial"/>
          <w:sz w:val="20"/>
          <w:szCs w:val="20"/>
        </w:rPr>
        <w:t xml:space="preserve">  20</w:t>
      </w:r>
      <w:r w:rsidR="00B56D03" w:rsidRPr="007A08FB">
        <w:rPr>
          <w:rFonts w:ascii="Arial" w:hAnsi="Arial" w:cs="Arial"/>
          <w:sz w:val="20"/>
          <w:szCs w:val="20"/>
        </w:rPr>
        <w:t>.</w:t>
      </w:r>
      <w:r w:rsidR="007A08FB" w:rsidRPr="007A08FB">
        <w:rPr>
          <w:rFonts w:ascii="Arial" w:hAnsi="Arial" w:cs="Arial"/>
          <w:sz w:val="20"/>
          <w:szCs w:val="20"/>
        </w:rPr>
        <w:t>899,62</w:t>
      </w:r>
      <w:r w:rsidRPr="007A08FB">
        <w:rPr>
          <w:rFonts w:ascii="Arial" w:hAnsi="Arial" w:cs="Arial"/>
          <w:sz w:val="20"/>
          <w:szCs w:val="20"/>
        </w:rPr>
        <w:t xml:space="preserve"> Kč</w:t>
      </w:r>
    </w:p>
    <w:p w:rsidR="00A51124" w:rsidRPr="0079131B" w:rsidRDefault="00A51124">
      <w:pPr>
        <w:ind w:left="360"/>
        <w:jc w:val="both"/>
        <w:rPr>
          <w:rFonts w:ascii="Arial" w:hAnsi="Arial" w:cs="Arial"/>
          <w:b/>
          <w:sz w:val="20"/>
          <w:szCs w:val="20"/>
        </w:rPr>
      </w:pPr>
      <w:r w:rsidRPr="0079131B">
        <w:rPr>
          <w:rFonts w:ascii="Arial" w:hAnsi="Arial" w:cs="Arial"/>
          <w:b/>
          <w:sz w:val="20"/>
          <w:szCs w:val="20"/>
        </w:rPr>
        <w:t xml:space="preserve">           Cena celkem vč. DPH</w:t>
      </w:r>
      <w:r w:rsidRPr="0079131B">
        <w:rPr>
          <w:rFonts w:ascii="Arial" w:hAnsi="Arial" w:cs="Arial"/>
          <w:b/>
          <w:sz w:val="20"/>
          <w:szCs w:val="20"/>
        </w:rPr>
        <w:tab/>
        <w:t xml:space="preserve">      </w:t>
      </w:r>
      <w:r w:rsidR="005121AC" w:rsidRPr="0079131B">
        <w:rPr>
          <w:rFonts w:ascii="Arial" w:hAnsi="Arial" w:cs="Arial"/>
          <w:b/>
          <w:sz w:val="20"/>
          <w:szCs w:val="20"/>
        </w:rPr>
        <w:t xml:space="preserve">          </w:t>
      </w:r>
      <w:r w:rsidR="007A08FB">
        <w:rPr>
          <w:rFonts w:ascii="Arial" w:hAnsi="Arial" w:cs="Arial"/>
          <w:b/>
          <w:sz w:val="20"/>
          <w:szCs w:val="20"/>
        </w:rPr>
        <w:t>1</w:t>
      </w:r>
      <w:r w:rsidR="00B56D03">
        <w:rPr>
          <w:rFonts w:ascii="Arial" w:hAnsi="Arial" w:cs="Arial"/>
          <w:b/>
          <w:sz w:val="20"/>
          <w:szCs w:val="20"/>
        </w:rPr>
        <w:t>2</w:t>
      </w:r>
      <w:r w:rsidR="007A08FB">
        <w:rPr>
          <w:rFonts w:ascii="Arial" w:hAnsi="Arial" w:cs="Arial"/>
          <w:b/>
          <w:sz w:val="20"/>
          <w:szCs w:val="20"/>
        </w:rPr>
        <w:t>0</w:t>
      </w:r>
      <w:r w:rsidR="00B56D03">
        <w:rPr>
          <w:rFonts w:ascii="Arial" w:hAnsi="Arial" w:cs="Arial"/>
          <w:b/>
          <w:sz w:val="20"/>
          <w:szCs w:val="20"/>
        </w:rPr>
        <w:t>.</w:t>
      </w:r>
      <w:r w:rsidR="007A08FB">
        <w:rPr>
          <w:rFonts w:ascii="Arial" w:hAnsi="Arial" w:cs="Arial"/>
          <w:b/>
          <w:sz w:val="20"/>
          <w:szCs w:val="20"/>
        </w:rPr>
        <w:t>421,62</w:t>
      </w:r>
      <w:r w:rsidRPr="0079131B">
        <w:rPr>
          <w:rFonts w:ascii="Arial" w:hAnsi="Arial" w:cs="Arial"/>
          <w:b/>
          <w:sz w:val="20"/>
          <w:szCs w:val="20"/>
        </w:rPr>
        <w:t xml:space="preserve"> Kč</w:t>
      </w:r>
    </w:p>
    <w:p w:rsidR="00A51124" w:rsidRPr="0079131B" w:rsidRDefault="00A51124">
      <w:pPr>
        <w:ind w:left="360"/>
        <w:jc w:val="both"/>
        <w:rPr>
          <w:rFonts w:ascii="Arial" w:hAnsi="Arial" w:cs="Arial"/>
          <w:i/>
          <w:sz w:val="20"/>
          <w:szCs w:val="20"/>
        </w:rPr>
      </w:pP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Tato cena je cenou za předmět</w:t>
      </w:r>
      <w:r w:rsidR="00E74B44" w:rsidRPr="0079131B">
        <w:rPr>
          <w:rFonts w:ascii="Arial" w:hAnsi="Arial" w:cs="Arial"/>
          <w:sz w:val="20"/>
          <w:szCs w:val="20"/>
        </w:rPr>
        <w:t xml:space="preserve"> smlouvy dle čl. II.,</w:t>
      </w:r>
      <w:r w:rsidR="00F80CFD" w:rsidRPr="0079131B">
        <w:rPr>
          <w:rFonts w:ascii="Arial" w:hAnsi="Arial" w:cs="Arial"/>
          <w:sz w:val="20"/>
          <w:szCs w:val="20"/>
        </w:rPr>
        <w:t xml:space="preserve"> dopravu do místa plnění dle čl. IV,</w:t>
      </w:r>
      <w:r w:rsidR="00E74B44" w:rsidRPr="0079131B">
        <w:rPr>
          <w:rFonts w:ascii="Arial" w:hAnsi="Arial" w:cs="Arial"/>
          <w:sz w:val="20"/>
          <w:szCs w:val="20"/>
        </w:rPr>
        <w:t xml:space="preserve">  </w:t>
      </w:r>
      <w:r w:rsidRPr="0079131B">
        <w:rPr>
          <w:rFonts w:ascii="Arial" w:hAnsi="Arial" w:cs="Arial"/>
          <w:sz w:val="20"/>
          <w:szCs w:val="20"/>
        </w:rPr>
        <w:t>a veškeré další případné náklady prodávajícího spojené s naplněním předmětu této smlouvy a je cenou maximální a nepřekročitelnou.</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lastRenderedPageBreak/>
        <w:t>Faktura bude předána kupujícímu při předání zboží a bude mít všechny náležitosti účetního a daňového dokladu dle platných českých zákonných norem.</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Předmět koupě přechází do vlastnictví kupujícího dnem předání kupujícímu</w:t>
      </w:r>
      <w:r w:rsidRPr="0079131B">
        <w:rPr>
          <w:rFonts w:ascii="Arial" w:hAnsi="Arial" w:cs="Arial"/>
          <w:i/>
          <w:sz w:val="20"/>
          <w:szCs w:val="20"/>
        </w:rPr>
        <w:t xml:space="preserve">. </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Za okamžik uhrazení faktury se považuje datum, kdy byla předmětná částka odepsána z účtu kupujícího.</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IV. </w:t>
      </w:r>
      <w:r w:rsidRPr="0079131B">
        <w:rPr>
          <w:rFonts w:ascii="Arial" w:hAnsi="Arial" w:cs="Arial"/>
          <w:b/>
          <w:sz w:val="20"/>
          <w:szCs w:val="20"/>
          <w:u w:val="single"/>
        </w:rPr>
        <w:t>Termín a místo plnění</w:t>
      </w:r>
    </w:p>
    <w:p w:rsidR="007A08FB" w:rsidRDefault="00A51124" w:rsidP="007A08FB">
      <w:pPr>
        <w:numPr>
          <w:ilvl w:val="0"/>
          <w:numId w:val="3"/>
        </w:numPr>
        <w:tabs>
          <w:tab w:val="clear" w:pos="502"/>
        </w:tabs>
        <w:ind w:left="426" w:firstLine="0"/>
        <w:jc w:val="both"/>
        <w:rPr>
          <w:rFonts w:ascii="Arial" w:hAnsi="Arial" w:cs="Arial"/>
          <w:b/>
          <w:sz w:val="20"/>
          <w:szCs w:val="20"/>
        </w:rPr>
      </w:pPr>
      <w:r w:rsidRPr="0079131B">
        <w:rPr>
          <w:rFonts w:ascii="Arial" w:hAnsi="Arial" w:cs="Arial"/>
          <w:sz w:val="20"/>
          <w:szCs w:val="20"/>
        </w:rPr>
        <w:t>Prodávající dodá zboží kupujícímu</w:t>
      </w:r>
      <w:r w:rsidR="00B03D75" w:rsidRPr="0079131B">
        <w:rPr>
          <w:rFonts w:ascii="Arial" w:hAnsi="Arial" w:cs="Arial"/>
          <w:sz w:val="20"/>
          <w:szCs w:val="20"/>
        </w:rPr>
        <w:t xml:space="preserve"> nejpozději</w:t>
      </w:r>
      <w:r w:rsidRPr="0079131B">
        <w:rPr>
          <w:rFonts w:ascii="Arial" w:hAnsi="Arial" w:cs="Arial"/>
          <w:sz w:val="20"/>
          <w:szCs w:val="20"/>
        </w:rPr>
        <w:t xml:space="preserve"> </w:t>
      </w:r>
      <w:r w:rsidRPr="0079131B">
        <w:rPr>
          <w:rFonts w:ascii="Arial" w:hAnsi="Arial" w:cs="Arial"/>
          <w:b/>
          <w:sz w:val="20"/>
          <w:szCs w:val="20"/>
        </w:rPr>
        <w:t xml:space="preserve">do </w:t>
      </w:r>
      <w:r w:rsidR="007A08FB" w:rsidRPr="007A08FB">
        <w:rPr>
          <w:rFonts w:ascii="Arial" w:hAnsi="Arial" w:cs="Arial"/>
          <w:b/>
          <w:sz w:val="20"/>
          <w:szCs w:val="20"/>
        </w:rPr>
        <w:t>3</w:t>
      </w:r>
      <w:r w:rsidR="007A08FB">
        <w:rPr>
          <w:rFonts w:ascii="Arial" w:hAnsi="Arial" w:cs="Arial"/>
          <w:b/>
          <w:sz w:val="20"/>
          <w:szCs w:val="20"/>
        </w:rPr>
        <w:t>0</w:t>
      </w:r>
      <w:r w:rsidRPr="0079131B">
        <w:rPr>
          <w:rFonts w:ascii="Arial" w:hAnsi="Arial" w:cs="Arial"/>
          <w:b/>
          <w:sz w:val="20"/>
          <w:szCs w:val="20"/>
        </w:rPr>
        <w:t>.</w:t>
      </w:r>
      <w:r w:rsidR="002B5332" w:rsidRPr="0079131B">
        <w:rPr>
          <w:rFonts w:ascii="Arial" w:hAnsi="Arial" w:cs="Arial"/>
          <w:b/>
          <w:sz w:val="20"/>
          <w:szCs w:val="20"/>
        </w:rPr>
        <w:t>1</w:t>
      </w:r>
      <w:r w:rsidR="007A08FB">
        <w:rPr>
          <w:rFonts w:ascii="Arial" w:hAnsi="Arial" w:cs="Arial"/>
          <w:b/>
          <w:sz w:val="20"/>
          <w:szCs w:val="20"/>
        </w:rPr>
        <w:t>2</w:t>
      </w:r>
      <w:r w:rsidR="00654B74" w:rsidRPr="0079131B">
        <w:rPr>
          <w:rFonts w:ascii="Arial" w:hAnsi="Arial" w:cs="Arial"/>
          <w:b/>
          <w:sz w:val="20"/>
          <w:szCs w:val="20"/>
        </w:rPr>
        <w:t>.</w:t>
      </w:r>
      <w:r w:rsidR="005D60CC" w:rsidRPr="0079131B">
        <w:rPr>
          <w:rFonts w:ascii="Arial" w:hAnsi="Arial" w:cs="Arial"/>
          <w:b/>
          <w:sz w:val="20"/>
          <w:szCs w:val="20"/>
        </w:rPr>
        <w:t>2020</w:t>
      </w:r>
      <w:r w:rsidRPr="0079131B">
        <w:rPr>
          <w:rFonts w:ascii="Arial" w:hAnsi="Arial" w:cs="Arial"/>
          <w:b/>
          <w:sz w:val="20"/>
          <w:szCs w:val="20"/>
        </w:rPr>
        <w:t>.</w:t>
      </w:r>
    </w:p>
    <w:p w:rsidR="000239E2" w:rsidRPr="007A08FB" w:rsidRDefault="00A51124" w:rsidP="007A08FB">
      <w:pPr>
        <w:numPr>
          <w:ilvl w:val="0"/>
          <w:numId w:val="3"/>
        </w:numPr>
        <w:tabs>
          <w:tab w:val="clear" w:pos="502"/>
        </w:tabs>
        <w:ind w:left="426" w:firstLine="0"/>
        <w:jc w:val="both"/>
        <w:rPr>
          <w:rFonts w:ascii="Arial" w:hAnsi="Arial" w:cs="Arial"/>
          <w:b/>
          <w:sz w:val="20"/>
          <w:szCs w:val="20"/>
        </w:rPr>
      </w:pPr>
      <w:r w:rsidRPr="007A08FB">
        <w:rPr>
          <w:rFonts w:ascii="Arial" w:hAnsi="Arial" w:cs="Arial"/>
          <w:sz w:val="20"/>
          <w:szCs w:val="20"/>
        </w:rPr>
        <w:t xml:space="preserve">Místo </w:t>
      </w:r>
      <w:r w:rsidR="007A08FB" w:rsidRPr="007A08FB">
        <w:rPr>
          <w:rFonts w:ascii="Arial" w:hAnsi="Arial" w:cs="Arial"/>
          <w:sz w:val="20"/>
          <w:szCs w:val="20"/>
        </w:rPr>
        <w:t>dodání:</w:t>
      </w:r>
      <w:r w:rsidR="00132853" w:rsidRPr="007A08FB">
        <w:rPr>
          <w:rFonts w:ascii="Arial" w:hAnsi="Arial" w:cs="Arial"/>
          <w:sz w:val="20"/>
          <w:szCs w:val="20"/>
        </w:rPr>
        <w:t xml:space="preserve"> Provozní budova Státní opery, Legerova </w:t>
      </w:r>
      <w:proofErr w:type="spellStart"/>
      <w:r w:rsidR="00132853" w:rsidRPr="007A08FB">
        <w:rPr>
          <w:rFonts w:ascii="Arial" w:hAnsi="Arial" w:cs="Arial"/>
          <w:sz w:val="20"/>
          <w:szCs w:val="20"/>
        </w:rPr>
        <w:t>č.p</w:t>
      </w:r>
      <w:proofErr w:type="spellEnd"/>
      <w:r w:rsidR="00132853" w:rsidRPr="007A08FB">
        <w:rPr>
          <w:rFonts w:ascii="Arial" w:hAnsi="Arial" w:cs="Arial"/>
          <w:sz w:val="20"/>
          <w:szCs w:val="20"/>
        </w:rPr>
        <w:t xml:space="preserve">  57, </w:t>
      </w:r>
      <w:proofErr w:type="spellStart"/>
      <w:r w:rsidR="00132853" w:rsidRPr="007A08FB">
        <w:rPr>
          <w:rFonts w:ascii="Arial" w:hAnsi="Arial" w:cs="Arial"/>
          <w:sz w:val="20"/>
          <w:szCs w:val="20"/>
        </w:rPr>
        <w:t>č.o</w:t>
      </w:r>
      <w:proofErr w:type="spellEnd"/>
      <w:r w:rsidR="00132853" w:rsidRPr="007A08FB">
        <w:rPr>
          <w:rFonts w:ascii="Arial" w:hAnsi="Arial" w:cs="Arial"/>
          <w:sz w:val="20"/>
          <w:szCs w:val="20"/>
        </w:rPr>
        <w:t>. 75, 110 00 Praha 1</w:t>
      </w:r>
    </w:p>
    <w:p w:rsidR="00A51124" w:rsidRPr="0079131B" w:rsidRDefault="00A51124">
      <w:pPr>
        <w:numPr>
          <w:ilvl w:val="0"/>
          <w:numId w:val="3"/>
        </w:numPr>
        <w:tabs>
          <w:tab w:val="clear" w:pos="502"/>
        </w:tabs>
        <w:ind w:left="426" w:firstLine="0"/>
        <w:jc w:val="both"/>
        <w:rPr>
          <w:rFonts w:ascii="Arial" w:hAnsi="Arial" w:cs="Arial"/>
          <w:sz w:val="20"/>
          <w:szCs w:val="20"/>
          <w:shd w:val="clear" w:color="auto" w:fill="FFFF00"/>
        </w:rPr>
      </w:pPr>
      <w:r w:rsidRPr="0079131B">
        <w:rPr>
          <w:rFonts w:ascii="Arial" w:hAnsi="Arial" w:cs="Arial"/>
          <w:sz w:val="20"/>
          <w:szCs w:val="20"/>
        </w:rPr>
        <w:t>Předmět koupě bude kupujícímu předán na základě předávacího protokolu (dodacího listu), který vyhotoví prodávající ve dvou stejnopisech</w:t>
      </w:r>
      <w:r w:rsidR="00965512" w:rsidRPr="0079131B">
        <w:rPr>
          <w:rFonts w:ascii="Arial" w:hAnsi="Arial" w:cs="Arial"/>
          <w:sz w:val="20"/>
          <w:szCs w:val="20"/>
        </w:rPr>
        <w:t xml:space="preserve"> a který bude podepsán oběma smluvními stranami</w:t>
      </w:r>
      <w:r w:rsidRPr="0079131B">
        <w:rPr>
          <w:rFonts w:ascii="Arial" w:hAnsi="Arial" w:cs="Arial"/>
          <w:sz w:val="20"/>
          <w:szCs w:val="20"/>
        </w:rPr>
        <w:t xml:space="preserve">. Předmět koupě je oprávněn převzít za ND p. Pavel </w:t>
      </w:r>
      <w:r w:rsidR="0079131B">
        <w:rPr>
          <w:rFonts w:ascii="Arial" w:hAnsi="Arial" w:cs="Arial"/>
          <w:sz w:val="20"/>
          <w:szCs w:val="20"/>
        </w:rPr>
        <w:t>Caska, vedoucí THS Státní opery</w:t>
      </w:r>
      <w:r w:rsidRPr="0079131B">
        <w:rPr>
          <w:rFonts w:ascii="Arial" w:hAnsi="Arial" w:cs="Arial"/>
          <w:sz w:val="20"/>
          <w:szCs w:val="20"/>
        </w:rPr>
        <w:t>,</w:t>
      </w:r>
      <w:bookmarkStart w:id="0" w:name="_GoBack"/>
      <w:bookmarkEnd w:id="0"/>
      <w:r w:rsidRPr="0079131B">
        <w:rPr>
          <w:rFonts w:ascii="Arial" w:hAnsi="Arial" w:cs="Arial"/>
          <w:sz w:val="20"/>
          <w:szCs w:val="20"/>
        </w:rPr>
        <w:t>.</w:t>
      </w:r>
    </w:p>
    <w:p w:rsidR="00A51124" w:rsidRPr="0079131B" w:rsidRDefault="00A51124">
      <w:pPr>
        <w:tabs>
          <w:tab w:val="left" w:pos="357"/>
          <w:tab w:val="center" w:pos="4536"/>
          <w:tab w:val="right" w:pos="9072"/>
        </w:tabs>
        <w:spacing w:before="360" w:after="160"/>
        <w:ind w:left="360"/>
        <w:jc w:val="center"/>
        <w:rPr>
          <w:rFonts w:ascii="Arial" w:hAnsi="Arial" w:cs="Arial"/>
          <w:b/>
          <w:sz w:val="20"/>
          <w:szCs w:val="20"/>
          <w:u w:val="single"/>
        </w:rPr>
      </w:pPr>
      <w:r w:rsidRPr="0079131B">
        <w:rPr>
          <w:rFonts w:ascii="Arial" w:hAnsi="Arial" w:cs="Arial"/>
          <w:b/>
          <w:sz w:val="20"/>
          <w:szCs w:val="20"/>
        </w:rPr>
        <w:t xml:space="preserve">V. </w:t>
      </w:r>
      <w:r w:rsidRPr="0079131B">
        <w:rPr>
          <w:rFonts w:ascii="Arial" w:hAnsi="Arial" w:cs="Arial"/>
          <w:b/>
          <w:sz w:val="20"/>
          <w:szCs w:val="20"/>
          <w:u w:val="single"/>
        </w:rPr>
        <w:t>Záruční podmínky</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0"/>
          <w:szCs w:val="20"/>
        </w:rPr>
      </w:pPr>
      <w:r w:rsidRPr="0079131B">
        <w:rPr>
          <w:rFonts w:ascii="Arial" w:hAnsi="Arial" w:cs="Arial"/>
          <w:color w:val="000000"/>
          <w:sz w:val="20"/>
          <w:szCs w:val="20"/>
        </w:rPr>
        <w:t>Prodávající poskytuje z</w:t>
      </w:r>
      <w:r w:rsidR="007A08FB">
        <w:rPr>
          <w:rFonts w:ascii="Arial" w:hAnsi="Arial" w:cs="Arial"/>
          <w:color w:val="000000"/>
          <w:sz w:val="20"/>
          <w:szCs w:val="20"/>
        </w:rPr>
        <w:t>áruku za jakost zboží v trvání 60</w:t>
      </w:r>
      <w:r w:rsidRPr="0079131B">
        <w:rPr>
          <w:rFonts w:ascii="Arial" w:hAnsi="Arial" w:cs="Arial"/>
          <w:sz w:val="20"/>
          <w:szCs w:val="20"/>
        </w:rPr>
        <w:t xml:space="preserve"> měsíců</w:t>
      </w:r>
      <w:r w:rsidRPr="0079131B">
        <w:rPr>
          <w:rFonts w:ascii="Arial" w:hAnsi="Arial" w:cs="Arial"/>
          <w:color w:val="000000"/>
          <w:sz w:val="20"/>
          <w:szCs w:val="20"/>
        </w:rPr>
        <w:t>, počínaje dnem následujícím po dni předání zboží kupujícímu.</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zahájení </w:t>
      </w:r>
      <w:r w:rsidRPr="0079131B">
        <w:rPr>
          <w:rFonts w:ascii="Arial" w:hAnsi="Arial" w:cs="Arial"/>
          <w:sz w:val="20"/>
          <w:szCs w:val="20"/>
        </w:rPr>
        <w:t>odstranění reklamovaných</w:t>
      </w:r>
      <w:r w:rsidRPr="0079131B">
        <w:rPr>
          <w:rFonts w:ascii="Arial" w:hAnsi="Arial" w:cs="Arial"/>
          <w:b/>
          <w:sz w:val="20"/>
          <w:szCs w:val="20"/>
        </w:rPr>
        <w:t xml:space="preserve"> </w:t>
      </w:r>
      <w:r w:rsidRPr="0079131B">
        <w:rPr>
          <w:rFonts w:ascii="Arial" w:hAnsi="Arial" w:cs="Arial"/>
          <w:sz w:val="20"/>
          <w:szCs w:val="20"/>
        </w:rPr>
        <w:t>vad</w:t>
      </w:r>
      <w:r w:rsidRPr="0079131B">
        <w:rPr>
          <w:rFonts w:ascii="Arial" w:hAnsi="Arial" w:cs="Arial"/>
          <w:sz w:val="20"/>
          <w:szCs w:val="20"/>
        </w:rPr>
        <w:br/>
        <w:t>do 10 dnů ode dne jejich písemného uplatnění. Případná doprava předmětu koupě jde v těchto případech na náklady a účet prodávajícího.</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odstranění </w:t>
      </w:r>
      <w:r w:rsidRPr="0079131B">
        <w:rPr>
          <w:rFonts w:ascii="Arial" w:hAnsi="Arial" w:cs="Arial"/>
          <w:sz w:val="20"/>
          <w:szCs w:val="20"/>
        </w:rPr>
        <w:t>reklamovaných vad, a to sjednaného dle chara</w:t>
      </w:r>
      <w:r w:rsidR="00965512" w:rsidRPr="0079131B">
        <w:rPr>
          <w:rFonts w:ascii="Arial" w:hAnsi="Arial" w:cs="Arial"/>
          <w:sz w:val="20"/>
          <w:szCs w:val="20"/>
        </w:rPr>
        <w:t>kteru vady, nejpozději však do 3</w:t>
      </w:r>
      <w:r w:rsidR="007A08FB">
        <w:rPr>
          <w:rFonts w:ascii="Arial" w:hAnsi="Arial" w:cs="Arial"/>
          <w:sz w:val="20"/>
          <w:szCs w:val="20"/>
        </w:rPr>
        <w:t>0</w:t>
      </w:r>
      <w:r w:rsidRPr="0079131B">
        <w:rPr>
          <w:rFonts w:ascii="Arial" w:hAnsi="Arial" w:cs="Arial"/>
          <w:sz w:val="20"/>
          <w:szCs w:val="20"/>
        </w:rPr>
        <w:t xml:space="preserve"> dnů ode dne jejich uplatnění.</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 </w:t>
      </w:r>
      <w:r w:rsidRPr="0079131B">
        <w:rPr>
          <w:rFonts w:ascii="Arial" w:hAnsi="Arial" w:cs="Arial"/>
          <w:b/>
          <w:sz w:val="20"/>
          <w:szCs w:val="20"/>
          <w:u w:val="single"/>
        </w:rPr>
        <w:t>Smluvní pokuty</w:t>
      </w:r>
    </w:p>
    <w:p w:rsidR="00A51124" w:rsidRPr="0079131B" w:rsidRDefault="00A51124">
      <w:pPr>
        <w:numPr>
          <w:ilvl w:val="0"/>
          <w:numId w:val="2"/>
        </w:numPr>
        <w:tabs>
          <w:tab w:val="left" w:pos="357"/>
          <w:tab w:val="center" w:pos="4536"/>
          <w:tab w:val="right" w:pos="9072"/>
        </w:tabs>
        <w:ind w:left="360" w:firstLine="0"/>
        <w:jc w:val="both"/>
        <w:rPr>
          <w:rFonts w:ascii="Arial" w:hAnsi="Arial" w:cs="Arial"/>
          <w:sz w:val="20"/>
          <w:szCs w:val="20"/>
        </w:rPr>
      </w:pPr>
      <w:r w:rsidRPr="0079131B">
        <w:rPr>
          <w:rFonts w:ascii="Arial" w:hAnsi="Arial" w:cs="Arial"/>
          <w:sz w:val="20"/>
          <w:szCs w:val="20"/>
        </w:rPr>
        <w:t>V případě nedodržení termínu dodání zboží dle čl. IV. smlouvy je prodávající povinen uhrad</w:t>
      </w:r>
      <w:r w:rsidR="00380233" w:rsidRPr="0079131B">
        <w:rPr>
          <w:rFonts w:ascii="Arial" w:hAnsi="Arial" w:cs="Arial"/>
          <w:sz w:val="20"/>
          <w:szCs w:val="20"/>
        </w:rPr>
        <w:t>i</w:t>
      </w:r>
      <w:r w:rsidR="00B03D75" w:rsidRPr="0079131B">
        <w:rPr>
          <w:rFonts w:ascii="Arial" w:hAnsi="Arial" w:cs="Arial"/>
          <w:sz w:val="20"/>
          <w:szCs w:val="20"/>
        </w:rPr>
        <w:t>t kupujícímu smluvní pokutu 5</w:t>
      </w:r>
      <w:r w:rsidR="00F22E54" w:rsidRPr="0079131B">
        <w:rPr>
          <w:rFonts w:ascii="Arial" w:hAnsi="Arial" w:cs="Arial"/>
          <w:sz w:val="20"/>
          <w:szCs w:val="20"/>
        </w:rPr>
        <w:t>00</w:t>
      </w:r>
      <w:r w:rsidRPr="0079131B">
        <w:rPr>
          <w:rFonts w:ascii="Arial" w:hAnsi="Arial" w:cs="Arial"/>
          <w:sz w:val="20"/>
          <w:szCs w:val="20"/>
        </w:rPr>
        <w:t xml:space="preserve">,00 Kč za každý den prodlení. Tato smluvní pokuta je zúčtovatelná proti úhradě ceny předmětu koupě. </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Bude-li kupující v prodlení s úhradou kupní ceny, může prodávající účtovat úrok z prodlení ve výši stanovené nařízením vlády č. 351/2013 Sb. z dlužné částky za každý i započatý den prodlení.</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zahájení</w:t>
      </w:r>
      <w:r w:rsidRPr="0079131B">
        <w:rPr>
          <w:rFonts w:ascii="Arial" w:hAnsi="Arial"/>
          <w:sz w:val="20"/>
          <w:szCs w:val="20"/>
        </w:rPr>
        <w:t xml:space="preserve"> odstranění reklamovaných vad v záruční době dle čl. V., odst. 2. se prodávající zavazuje uhradit kupujícímu smluvní pokutu ve výši 500,00 Kč za každý den prodlení. </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odstranění</w:t>
      </w:r>
      <w:r w:rsidRPr="0079131B">
        <w:rPr>
          <w:rFonts w:ascii="Arial" w:hAnsi="Arial"/>
          <w:sz w:val="20"/>
          <w:szCs w:val="20"/>
        </w:rPr>
        <w:t xml:space="preserve"> reklamovaných vad v záruční době dle čl. V., odst. 3. se prodávající zavazuje uhradit kupujícímu smluvní pokutu ve výši 500,00 Kč za každý den prodlení.</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Zaplacením smluvní pokuty a úroku z prodlení není dotčeno právo oprávněné strany </w:t>
      </w:r>
      <w:r w:rsidRPr="0079131B">
        <w:rPr>
          <w:rFonts w:ascii="Arial" w:hAnsi="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II. </w:t>
      </w:r>
      <w:r w:rsidRPr="0079131B">
        <w:rPr>
          <w:rFonts w:ascii="Arial" w:hAnsi="Arial" w:cs="Arial"/>
          <w:b/>
          <w:sz w:val="20"/>
          <w:szCs w:val="20"/>
          <w:u w:val="single"/>
        </w:rPr>
        <w:t>Odstoupení od smlouvy</w:t>
      </w:r>
    </w:p>
    <w:p w:rsidR="00A51124" w:rsidRPr="0079131B" w:rsidRDefault="00A51124">
      <w:pPr>
        <w:numPr>
          <w:ilvl w:val="0"/>
          <w:numId w:val="4"/>
        </w:numPr>
        <w:tabs>
          <w:tab w:val="left" w:pos="360"/>
        </w:tabs>
        <w:ind w:left="360" w:firstLine="0"/>
        <w:jc w:val="both"/>
        <w:rPr>
          <w:rFonts w:ascii="Arial" w:hAnsi="Arial" w:cs="Arial"/>
          <w:color w:val="000000"/>
          <w:sz w:val="20"/>
          <w:szCs w:val="20"/>
        </w:rPr>
      </w:pPr>
      <w:r w:rsidRPr="0079131B">
        <w:rPr>
          <w:rFonts w:ascii="Arial" w:hAnsi="Arial" w:cs="Arial"/>
          <w:sz w:val="20"/>
          <w:szCs w:val="20"/>
        </w:rPr>
        <w:t xml:space="preserve">Kupující je oprávněn odstoupit od smlouvy, pokud bude prodávající v prodlení s dodáním předmětu koupě déle než 20 dní. </w:t>
      </w:r>
      <w:r w:rsidRPr="0079131B">
        <w:rPr>
          <w:rFonts w:ascii="Arial" w:hAnsi="Arial" w:cs="Arial"/>
          <w:color w:val="000000"/>
          <w:sz w:val="20"/>
          <w:szCs w:val="20"/>
        </w:rPr>
        <w:t>Prodávající se v tomto případě zavazuje uhradit kupujícímu škody způsobené nedodáním předmětu koupě.</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 xml:space="preserve">Prodávající je oprávněn odstoupit od smlouvy při nezaplacení kupní ceny kupujícím po uplynutí 10 dnů po stanoveném datu splatnosti faktury. </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Obě smluvní strany jsou oprávněny odstoupit od smlouvy při vyhlášení konkurzu na majetek druhé smluvní strany.</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V případě odstoupení od smlouvy (s výjimkou čl. VII., odst. 1) má odstupující strana povinnost uhradit náklady vynaložené druhou smluvní stranou na plnění této smlouvy. Odstoupení je účinné dnem jeho doručení druhé smluvní straně.</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Odstoupení od smlouvy se nedotýká práva na zaplacení smluvní pokuty nebo úroku z prodlení, pokud již dospěl, ani práva na náhradu škody vzniklé z porušení smluvní povinnosti.</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lastRenderedPageBreak/>
        <w:t xml:space="preserve">VIII. </w:t>
      </w:r>
      <w:r w:rsidRPr="0079131B">
        <w:rPr>
          <w:rFonts w:ascii="Arial" w:hAnsi="Arial" w:cs="Arial"/>
          <w:b/>
          <w:sz w:val="20"/>
          <w:szCs w:val="20"/>
          <w:u w:val="single"/>
        </w:rPr>
        <w:t>Závěrečná ustanovení</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Veškeré případné změny a dodatky této smlouvy musí být učiněny písemně a po dohodě smluvních stran.</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rsidR="00C42EE8" w:rsidRPr="0079131B" w:rsidRDefault="00C42EE8">
      <w:pPr>
        <w:numPr>
          <w:ilvl w:val="1"/>
          <w:numId w:val="4"/>
        </w:numPr>
        <w:tabs>
          <w:tab w:val="left" w:pos="357"/>
        </w:tabs>
        <w:jc w:val="both"/>
        <w:rPr>
          <w:rFonts w:ascii="Arial" w:hAnsi="Arial" w:cs="Arial"/>
          <w:sz w:val="20"/>
          <w:szCs w:val="20"/>
        </w:rPr>
      </w:pPr>
      <w:r w:rsidRPr="0079131B">
        <w:rPr>
          <w:rFonts w:ascii="Arial" w:hAnsi="Arial" w:cs="Arial"/>
          <w:sz w:val="20"/>
          <w:szCs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Práva a povinnosti vyplývající z této smlouvy se řídí příslušnými ustanoveními zákona č. 89/2012 Sb., občanský zákoník.</w:t>
      </w:r>
    </w:p>
    <w:p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Smlouva je vyhotovena ve dvou stejnopisech v českém jazyce, z nichž prodávající a kupující obdrží po jednom vyhot</w:t>
      </w:r>
      <w:r w:rsidR="002B5332" w:rsidRPr="0079131B">
        <w:rPr>
          <w:rFonts w:ascii="Arial" w:hAnsi="Arial" w:cs="Arial"/>
          <w:sz w:val="20"/>
          <w:szCs w:val="20"/>
        </w:rPr>
        <w:t xml:space="preserve">ovení. </w:t>
      </w:r>
    </w:p>
    <w:p w:rsidR="0072206D" w:rsidRPr="0079131B" w:rsidRDefault="0072206D" w:rsidP="0072206D">
      <w:pPr>
        <w:numPr>
          <w:ilvl w:val="1"/>
          <w:numId w:val="4"/>
        </w:numPr>
        <w:jc w:val="both"/>
        <w:rPr>
          <w:rFonts w:ascii="Arial" w:hAnsi="Arial" w:cs="Arial"/>
          <w:sz w:val="20"/>
          <w:szCs w:val="20"/>
        </w:rPr>
      </w:pPr>
      <w:r w:rsidRPr="0079131B">
        <w:rPr>
          <w:rFonts w:ascii="Arial" w:hAnsi="Arial" w:cs="Arial"/>
          <w:sz w:val="20"/>
          <w:szCs w:val="20"/>
        </w:rPr>
        <w:t>Tato smlouva nabývá platnosti a účinnosti dnem jejího podpisu oběma smluvními stranami a účinnosti dnem jejího uveřejnění v registru smluv dle zákona č.340/2015 Sb.</w:t>
      </w:r>
    </w:p>
    <w:p w:rsidR="000055FC" w:rsidRPr="0079131B" w:rsidRDefault="000055FC">
      <w:pPr>
        <w:tabs>
          <w:tab w:val="left" w:pos="4680"/>
        </w:tabs>
        <w:jc w:val="both"/>
        <w:rPr>
          <w:rFonts w:ascii="Arial" w:hAnsi="Arial" w:cs="Arial"/>
          <w:sz w:val="20"/>
          <w:szCs w:val="20"/>
        </w:rPr>
      </w:pPr>
    </w:p>
    <w:p w:rsidR="00F22E54" w:rsidRDefault="00F22E54">
      <w:pPr>
        <w:tabs>
          <w:tab w:val="left" w:pos="4680"/>
        </w:tabs>
        <w:jc w:val="both"/>
        <w:rPr>
          <w:rFonts w:ascii="Arial" w:hAnsi="Arial" w:cs="Arial"/>
          <w:sz w:val="20"/>
          <w:szCs w:val="20"/>
        </w:rPr>
      </w:pPr>
    </w:p>
    <w:p w:rsidR="009F637F" w:rsidRDefault="009F637F">
      <w:pPr>
        <w:tabs>
          <w:tab w:val="left" w:pos="4680"/>
        </w:tabs>
        <w:jc w:val="both"/>
        <w:rPr>
          <w:rFonts w:ascii="Arial" w:hAnsi="Arial" w:cs="Arial"/>
          <w:sz w:val="20"/>
          <w:szCs w:val="20"/>
        </w:rPr>
      </w:pPr>
    </w:p>
    <w:p w:rsidR="00903C7B" w:rsidRPr="0079131B" w:rsidRDefault="00903C7B">
      <w:pPr>
        <w:tabs>
          <w:tab w:val="left" w:pos="4680"/>
        </w:tabs>
        <w:jc w:val="both"/>
        <w:rPr>
          <w:rFonts w:ascii="Arial" w:hAnsi="Arial" w:cs="Arial"/>
          <w:sz w:val="20"/>
          <w:szCs w:val="20"/>
        </w:rPr>
      </w:pP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rsidR="009F637F" w:rsidRDefault="009F637F" w:rsidP="00AE4D14">
      <w:pPr>
        <w:pStyle w:val="Zkladntextodsazen3"/>
        <w:tabs>
          <w:tab w:val="left" w:pos="-1418"/>
          <w:tab w:val="left" w:pos="4536"/>
        </w:tabs>
        <w:ind w:left="0"/>
        <w:rPr>
          <w:rFonts w:ascii="Arial" w:hAnsi="Arial" w:cs="Arial"/>
          <w:sz w:val="20"/>
        </w:rPr>
      </w:pP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Pr="009E158E" w:rsidRDefault="00AE4D14" w:rsidP="00AE4D14">
      <w:pPr>
        <w:pStyle w:val="Zkladntextodsazen3"/>
        <w:tabs>
          <w:tab w:val="left" w:pos="-1418"/>
          <w:tab w:val="left" w:pos="4536"/>
        </w:tabs>
        <w:ind w:left="0"/>
        <w:rPr>
          <w:rFonts w:ascii="Arial" w:hAnsi="Arial" w:cs="Arial"/>
          <w:sz w:val="20"/>
        </w:rPr>
      </w:pP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rsidR="008B6CA9" w:rsidRDefault="007A08FB" w:rsidP="008B6CA9">
      <w:pPr>
        <w:pStyle w:val="Zkladntextodsazen3"/>
        <w:tabs>
          <w:tab w:val="left" w:pos="-1418"/>
          <w:tab w:val="left" w:pos="4536"/>
        </w:tabs>
        <w:ind w:left="-709"/>
        <w:rPr>
          <w:rFonts w:ascii="Arial" w:hAnsi="Arial" w:cs="Arial"/>
          <w:b/>
          <w:sz w:val="20"/>
        </w:rPr>
      </w:pPr>
      <w:r>
        <w:rPr>
          <w:rFonts w:ascii="Arial" w:hAnsi="Arial" w:cs="Arial"/>
          <w:b/>
          <w:sz w:val="20"/>
        </w:rPr>
        <w:t xml:space="preserve">                         HOCHTIEF CZ a.s.</w:t>
      </w:r>
      <w:r w:rsidR="003E5863" w:rsidRPr="009E158E">
        <w:rPr>
          <w:rFonts w:ascii="Arial" w:hAnsi="Arial" w:cs="Arial"/>
          <w:sz w:val="20"/>
        </w:rPr>
        <w:tab/>
      </w:r>
      <w:r w:rsidR="003E5863" w:rsidRPr="009E158E">
        <w:rPr>
          <w:rFonts w:ascii="Arial" w:hAnsi="Arial" w:cs="Arial"/>
          <w:sz w:val="20"/>
        </w:rPr>
        <w:tab/>
        <w:t xml:space="preserve">       </w:t>
      </w:r>
      <w:r w:rsidR="003E5863">
        <w:rPr>
          <w:rFonts w:ascii="Arial" w:hAnsi="Arial" w:cs="Arial"/>
          <w:sz w:val="20"/>
        </w:rPr>
        <w:tab/>
        <w:t xml:space="preserve">          </w:t>
      </w:r>
      <w:r w:rsidR="003E5863" w:rsidRPr="009E158E">
        <w:rPr>
          <w:rFonts w:ascii="Arial" w:hAnsi="Arial" w:cs="Arial"/>
          <w:sz w:val="20"/>
        </w:rPr>
        <w:t xml:space="preserve"> </w:t>
      </w:r>
      <w:r w:rsidR="003E5863">
        <w:rPr>
          <w:rFonts w:ascii="Arial" w:hAnsi="Arial" w:cs="Arial"/>
          <w:sz w:val="20"/>
        </w:rPr>
        <w:t xml:space="preserve">   </w:t>
      </w:r>
      <w:r w:rsidR="003E5863" w:rsidRPr="00811D81">
        <w:rPr>
          <w:rFonts w:ascii="Arial" w:hAnsi="Arial" w:cs="Arial"/>
          <w:b/>
          <w:sz w:val="20"/>
        </w:rPr>
        <w:t>Národní divadlo</w:t>
      </w:r>
    </w:p>
    <w:p w:rsidR="003E5863" w:rsidRPr="008B6CA9" w:rsidRDefault="008B6CA9" w:rsidP="008B6CA9">
      <w:pPr>
        <w:pStyle w:val="Zkladntextodsazen3"/>
        <w:tabs>
          <w:tab w:val="left" w:pos="-1418"/>
          <w:tab w:val="left" w:pos="4536"/>
        </w:tabs>
        <w:ind w:left="-709"/>
        <w:rPr>
          <w:rFonts w:ascii="Arial" w:hAnsi="Arial" w:cs="Arial"/>
          <w:b/>
          <w:sz w:val="20"/>
        </w:rPr>
      </w:pPr>
      <w:r>
        <w:rPr>
          <w:rFonts w:ascii="Arial" w:hAnsi="Arial" w:cs="Arial"/>
          <w:b/>
          <w:sz w:val="20"/>
        </w:rPr>
        <w:t xml:space="preserve">                         </w:t>
      </w:r>
      <w:r>
        <w:rPr>
          <w:rFonts w:ascii="Arial" w:hAnsi="Arial" w:cs="Arial"/>
          <w:sz w:val="20"/>
        </w:rPr>
        <w:t>Ing. Marek Čepela</w:t>
      </w:r>
      <w:r w:rsidR="003E5863" w:rsidRPr="00CC7013">
        <w:rPr>
          <w:rFonts w:ascii="Arial" w:hAnsi="Arial" w:cs="Arial"/>
          <w:sz w:val="20"/>
        </w:rPr>
        <w:tab/>
        <w:t xml:space="preserve">         </w:t>
      </w:r>
      <w:r w:rsidR="003E5863" w:rsidRPr="00CC7013">
        <w:rPr>
          <w:rFonts w:ascii="Arial" w:hAnsi="Arial" w:cs="Arial"/>
          <w:sz w:val="20"/>
        </w:rPr>
        <w:tab/>
      </w:r>
      <w:r w:rsidR="003E5863">
        <w:rPr>
          <w:rFonts w:ascii="Arial" w:hAnsi="Arial" w:cs="Arial"/>
          <w:sz w:val="20"/>
        </w:rPr>
        <w:t xml:space="preserve">           </w:t>
      </w:r>
      <w:r w:rsidR="007A08FB">
        <w:rPr>
          <w:rFonts w:ascii="Arial" w:hAnsi="Arial" w:cs="Arial"/>
          <w:sz w:val="20"/>
        </w:rPr>
        <w:t xml:space="preserve">     </w:t>
      </w:r>
      <w:r w:rsidR="003E5863" w:rsidRPr="00CC7013">
        <w:rPr>
          <w:rFonts w:ascii="Arial" w:hAnsi="Arial" w:cs="Arial"/>
          <w:sz w:val="20"/>
        </w:rPr>
        <w:t xml:space="preserve">Ing. </w:t>
      </w:r>
      <w:r w:rsidR="007A08FB">
        <w:rPr>
          <w:rFonts w:ascii="Arial" w:hAnsi="Arial" w:cs="Arial"/>
          <w:sz w:val="20"/>
        </w:rPr>
        <w:t>Jan Míka</w:t>
      </w:r>
    </w:p>
    <w:p w:rsidR="003E5863" w:rsidRDefault="008B6CA9" w:rsidP="003E5863">
      <w:pPr>
        <w:pStyle w:val="Zkladntextodsazen3"/>
        <w:tabs>
          <w:tab w:val="left" w:pos="-1418"/>
          <w:tab w:val="left" w:pos="4536"/>
        </w:tabs>
        <w:ind w:left="0"/>
        <w:rPr>
          <w:rFonts w:ascii="Arial" w:hAnsi="Arial" w:cs="Arial"/>
          <w:sz w:val="20"/>
        </w:rPr>
      </w:pPr>
      <w:r>
        <w:rPr>
          <w:rFonts w:ascii="Arial" w:hAnsi="Arial" w:cs="Arial"/>
          <w:sz w:val="20"/>
        </w:rPr>
        <w:t>ředitel divize Pozemní stavby Čechy</w:t>
      </w:r>
      <w:r w:rsidR="003E5863">
        <w:rPr>
          <w:rFonts w:ascii="Arial" w:hAnsi="Arial" w:cs="Arial"/>
          <w:sz w:val="20"/>
        </w:rPr>
        <w:t xml:space="preserve">                                   </w:t>
      </w:r>
      <w:r w:rsidR="007A08FB">
        <w:rPr>
          <w:rFonts w:ascii="Arial" w:hAnsi="Arial" w:cs="Arial"/>
          <w:sz w:val="20"/>
        </w:rPr>
        <w:t xml:space="preserve">zástupce </w:t>
      </w:r>
      <w:r w:rsidR="003E5863" w:rsidRPr="00335812">
        <w:rPr>
          <w:rFonts w:ascii="Arial" w:hAnsi="Arial" w:cs="Arial"/>
          <w:sz w:val="20"/>
        </w:rPr>
        <w:t>ředitel</w:t>
      </w:r>
      <w:r w:rsidR="003E5863">
        <w:rPr>
          <w:rFonts w:ascii="Arial" w:hAnsi="Arial" w:cs="Arial"/>
          <w:sz w:val="20"/>
        </w:rPr>
        <w:t xml:space="preserve"> </w:t>
      </w:r>
      <w:proofErr w:type="spellStart"/>
      <w:r w:rsidR="003E5863">
        <w:rPr>
          <w:rFonts w:ascii="Arial" w:hAnsi="Arial" w:cs="Arial"/>
          <w:sz w:val="20"/>
        </w:rPr>
        <w:t>technicko</w:t>
      </w:r>
      <w:proofErr w:type="spellEnd"/>
      <w:r w:rsidR="003E5863">
        <w:rPr>
          <w:rFonts w:ascii="Arial" w:hAnsi="Arial" w:cs="Arial"/>
          <w:sz w:val="20"/>
        </w:rPr>
        <w:t xml:space="preserve"> provozní správy ND  </w:t>
      </w: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8B6CA9">
      <w:pPr>
        <w:pStyle w:val="Zkladntextodsazen3"/>
        <w:tabs>
          <w:tab w:val="left" w:pos="-1418"/>
          <w:tab w:val="left" w:pos="4536"/>
        </w:tabs>
        <w:ind w:left="0"/>
        <w:rPr>
          <w:rFonts w:ascii="Arial" w:hAnsi="Arial" w:cs="Arial"/>
          <w:sz w:val="20"/>
        </w:rPr>
      </w:pPr>
      <w:r>
        <w:rPr>
          <w:rFonts w:ascii="Arial" w:hAnsi="Arial" w:cs="Arial"/>
          <w:sz w:val="20"/>
        </w:rPr>
        <w:t>………………………………………….</w:t>
      </w:r>
    </w:p>
    <w:p w:rsidR="008B6CA9" w:rsidRDefault="008B6CA9" w:rsidP="008B6CA9">
      <w:pPr>
        <w:pStyle w:val="Zkladntextodsazen3"/>
        <w:tabs>
          <w:tab w:val="left" w:pos="-1418"/>
          <w:tab w:val="left" w:pos="4536"/>
        </w:tabs>
        <w:ind w:left="0"/>
        <w:rPr>
          <w:rFonts w:ascii="Arial" w:hAnsi="Arial" w:cs="Arial"/>
          <w:b/>
          <w:sz w:val="20"/>
        </w:rPr>
      </w:pPr>
      <w:r>
        <w:rPr>
          <w:rFonts w:ascii="Arial" w:hAnsi="Arial" w:cs="Arial"/>
          <w:sz w:val="20"/>
        </w:rPr>
        <w:t xml:space="preserve">                 </w:t>
      </w:r>
      <w:r>
        <w:rPr>
          <w:rFonts w:ascii="Arial" w:hAnsi="Arial" w:cs="Arial"/>
          <w:b/>
          <w:sz w:val="20"/>
        </w:rPr>
        <w:t>HOCHTIEF CZ a.s.</w:t>
      </w:r>
    </w:p>
    <w:p w:rsidR="008B6CA9" w:rsidRDefault="008B6CA9" w:rsidP="008B6CA9">
      <w:pPr>
        <w:pStyle w:val="Zkladntextodsazen3"/>
        <w:tabs>
          <w:tab w:val="left" w:pos="-1418"/>
          <w:tab w:val="left" w:pos="4536"/>
        </w:tabs>
        <w:ind w:left="0"/>
        <w:rPr>
          <w:rFonts w:ascii="Arial" w:hAnsi="Arial" w:cs="Arial"/>
          <w:sz w:val="20"/>
        </w:rPr>
      </w:pPr>
      <w:r>
        <w:rPr>
          <w:rFonts w:ascii="Arial" w:hAnsi="Arial" w:cs="Arial"/>
          <w:b/>
          <w:sz w:val="20"/>
        </w:rPr>
        <w:t xml:space="preserve">                    </w:t>
      </w:r>
      <w:r>
        <w:rPr>
          <w:rFonts w:ascii="Arial" w:hAnsi="Arial" w:cs="Arial"/>
          <w:sz w:val="20"/>
        </w:rPr>
        <w:t>Ing. Jan Šunka</w:t>
      </w:r>
    </w:p>
    <w:p w:rsidR="00A51124" w:rsidRPr="00132853" w:rsidRDefault="008B6CA9" w:rsidP="008B6CA9">
      <w:pPr>
        <w:pStyle w:val="Zkladntextodsazen3"/>
        <w:tabs>
          <w:tab w:val="left" w:pos="-1418"/>
          <w:tab w:val="left" w:pos="4536"/>
        </w:tabs>
        <w:ind w:left="0"/>
        <w:rPr>
          <w:rFonts w:ascii="Arial" w:hAnsi="Arial" w:cs="Arial"/>
          <w:sz w:val="20"/>
        </w:rPr>
      </w:pPr>
      <w:r>
        <w:rPr>
          <w:rFonts w:ascii="Arial" w:hAnsi="Arial" w:cs="Arial"/>
          <w:sz w:val="20"/>
        </w:rPr>
        <w:t>výrobní ředitel divize Pozemní stavby Čechy</w:t>
      </w:r>
    </w:p>
    <w:sectPr w:rsidR="00A51124" w:rsidRPr="00132853" w:rsidSect="00AE4D14">
      <w:footerReference w:type="default" r:id="rId9"/>
      <w:pgSz w:w="11906" w:h="16838"/>
      <w:pgMar w:top="1276" w:right="1259" w:bottom="1418"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F1" w:rsidRDefault="008474F1">
      <w:r>
        <w:separator/>
      </w:r>
    </w:p>
  </w:endnote>
  <w:endnote w:type="continuationSeparator" w:id="0">
    <w:p w:rsidR="008474F1" w:rsidRDefault="0084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24" w:rsidRDefault="001F09E4">
    <w:pPr>
      <w:pStyle w:val="Zpat"/>
      <w:jc w:val="right"/>
    </w:pPr>
    <w:r>
      <w:rPr>
        <w:noProof/>
      </w:rPr>
      <w:fldChar w:fldCharType="begin"/>
    </w:r>
    <w:r>
      <w:rPr>
        <w:noProof/>
      </w:rPr>
      <w:instrText xml:space="preserve"> PAGE </w:instrText>
    </w:r>
    <w:r>
      <w:rPr>
        <w:noProof/>
      </w:rPr>
      <w:fldChar w:fldCharType="separate"/>
    </w:r>
    <w:r w:rsidR="009F1E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F1" w:rsidRDefault="008474F1">
      <w:r>
        <w:separator/>
      </w:r>
    </w:p>
  </w:footnote>
  <w:footnote w:type="continuationSeparator" w:id="0">
    <w:p w:rsidR="008474F1" w:rsidRDefault="0084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5B511E3"/>
    <w:multiLevelType w:val="hybridMultilevel"/>
    <w:tmpl w:val="9C3C325C"/>
    <w:lvl w:ilvl="0" w:tplc="3EF6D0D2">
      <w:start w:val="4"/>
      <w:numFmt w:val="bullet"/>
      <w:lvlText w:val="-"/>
      <w:lvlJc w:val="left"/>
      <w:pPr>
        <w:ind w:left="2016" w:hanging="360"/>
      </w:pPr>
      <w:rPr>
        <w:rFonts w:ascii="Arial" w:eastAsia="Times New Roman" w:hAnsi="Arial" w:cs="Arial" w:hint="default"/>
        <w:color w:val="auto"/>
      </w:rPr>
    </w:lvl>
    <w:lvl w:ilvl="1" w:tplc="04050003" w:tentative="1">
      <w:start w:val="1"/>
      <w:numFmt w:val="bullet"/>
      <w:lvlText w:val="o"/>
      <w:lvlJc w:val="left"/>
      <w:pPr>
        <w:ind w:left="2736" w:hanging="360"/>
      </w:pPr>
      <w:rPr>
        <w:rFonts w:ascii="Courier New" w:hAnsi="Courier New" w:cs="Courier New" w:hint="default"/>
      </w:rPr>
    </w:lvl>
    <w:lvl w:ilvl="2" w:tplc="04050005" w:tentative="1">
      <w:start w:val="1"/>
      <w:numFmt w:val="bullet"/>
      <w:lvlText w:val=""/>
      <w:lvlJc w:val="left"/>
      <w:pPr>
        <w:ind w:left="3456" w:hanging="360"/>
      </w:pPr>
      <w:rPr>
        <w:rFonts w:ascii="Wingdings" w:hAnsi="Wingdings" w:hint="default"/>
      </w:rPr>
    </w:lvl>
    <w:lvl w:ilvl="3" w:tplc="04050001" w:tentative="1">
      <w:start w:val="1"/>
      <w:numFmt w:val="bullet"/>
      <w:lvlText w:val=""/>
      <w:lvlJc w:val="left"/>
      <w:pPr>
        <w:ind w:left="4176" w:hanging="360"/>
      </w:pPr>
      <w:rPr>
        <w:rFonts w:ascii="Symbol" w:hAnsi="Symbol" w:hint="default"/>
      </w:rPr>
    </w:lvl>
    <w:lvl w:ilvl="4" w:tplc="04050003" w:tentative="1">
      <w:start w:val="1"/>
      <w:numFmt w:val="bullet"/>
      <w:lvlText w:val="o"/>
      <w:lvlJc w:val="left"/>
      <w:pPr>
        <w:ind w:left="4896" w:hanging="360"/>
      </w:pPr>
      <w:rPr>
        <w:rFonts w:ascii="Courier New" w:hAnsi="Courier New" w:cs="Courier New" w:hint="default"/>
      </w:rPr>
    </w:lvl>
    <w:lvl w:ilvl="5" w:tplc="04050005" w:tentative="1">
      <w:start w:val="1"/>
      <w:numFmt w:val="bullet"/>
      <w:lvlText w:val=""/>
      <w:lvlJc w:val="left"/>
      <w:pPr>
        <w:ind w:left="5616" w:hanging="360"/>
      </w:pPr>
      <w:rPr>
        <w:rFonts w:ascii="Wingdings" w:hAnsi="Wingdings" w:hint="default"/>
      </w:rPr>
    </w:lvl>
    <w:lvl w:ilvl="6" w:tplc="04050001" w:tentative="1">
      <w:start w:val="1"/>
      <w:numFmt w:val="bullet"/>
      <w:lvlText w:val=""/>
      <w:lvlJc w:val="left"/>
      <w:pPr>
        <w:ind w:left="6336" w:hanging="360"/>
      </w:pPr>
      <w:rPr>
        <w:rFonts w:ascii="Symbol" w:hAnsi="Symbol" w:hint="default"/>
      </w:rPr>
    </w:lvl>
    <w:lvl w:ilvl="7" w:tplc="04050003" w:tentative="1">
      <w:start w:val="1"/>
      <w:numFmt w:val="bullet"/>
      <w:lvlText w:val="o"/>
      <w:lvlJc w:val="left"/>
      <w:pPr>
        <w:ind w:left="7056" w:hanging="360"/>
      </w:pPr>
      <w:rPr>
        <w:rFonts w:ascii="Courier New" w:hAnsi="Courier New" w:cs="Courier New" w:hint="default"/>
      </w:rPr>
    </w:lvl>
    <w:lvl w:ilvl="8" w:tplc="04050005" w:tentative="1">
      <w:start w:val="1"/>
      <w:numFmt w:val="bullet"/>
      <w:lvlText w:val=""/>
      <w:lvlJc w:val="left"/>
      <w:pPr>
        <w:ind w:left="7776" w:hanging="360"/>
      </w:pPr>
      <w:rPr>
        <w:rFonts w:ascii="Wingdings" w:hAnsi="Wingdings" w:hint="default"/>
      </w:rPr>
    </w:lvl>
  </w:abstractNum>
  <w:abstractNum w:abstractNumId="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0EC6445"/>
    <w:multiLevelType w:val="hybridMultilevel"/>
    <w:tmpl w:val="1C5678F6"/>
    <w:lvl w:ilvl="0" w:tplc="47E22B50">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11B"/>
    <w:rsid w:val="000055FC"/>
    <w:rsid w:val="000239E2"/>
    <w:rsid w:val="000A3808"/>
    <w:rsid w:val="000F1F3E"/>
    <w:rsid w:val="00126DD5"/>
    <w:rsid w:val="00132853"/>
    <w:rsid w:val="001B68BA"/>
    <w:rsid w:val="001E5B9E"/>
    <w:rsid w:val="001F09E4"/>
    <w:rsid w:val="001F0E0B"/>
    <w:rsid w:val="00255A4A"/>
    <w:rsid w:val="00266B2D"/>
    <w:rsid w:val="0027212B"/>
    <w:rsid w:val="00282280"/>
    <w:rsid w:val="00293AFE"/>
    <w:rsid w:val="002943C8"/>
    <w:rsid w:val="002B5332"/>
    <w:rsid w:val="003038DB"/>
    <w:rsid w:val="003317C2"/>
    <w:rsid w:val="00334847"/>
    <w:rsid w:val="00341B80"/>
    <w:rsid w:val="00380233"/>
    <w:rsid w:val="0039615B"/>
    <w:rsid w:val="003D0619"/>
    <w:rsid w:val="003E5863"/>
    <w:rsid w:val="004333A2"/>
    <w:rsid w:val="00445474"/>
    <w:rsid w:val="00475728"/>
    <w:rsid w:val="0048083D"/>
    <w:rsid w:val="004A172E"/>
    <w:rsid w:val="004A4D3E"/>
    <w:rsid w:val="004E219B"/>
    <w:rsid w:val="00507351"/>
    <w:rsid w:val="005100D5"/>
    <w:rsid w:val="005121AC"/>
    <w:rsid w:val="005156D1"/>
    <w:rsid w:val="00563E55"/>
    <w:rsid w:val="00571066"/>
    <w:rsid w:val="00587B2E"/>
    <w:rsid w:val="00590647"/>
    <w:rsid w:val="005A281D"/>
    <w:rsid w:val="005B1606"/>
    <w:rsid w:val="005C6707"/>
    <w:rsid w:val="005D5C38"/>
    <w:rsid w:val="005D60CC"/>
    <w:rsid w:val="005D7BE1"/>
    <w:rsid w:val="006441C7"/>
    <w:rsid w:val="00654B74"/>
    <w:rsid w:val="006C49EA"/>
    <w:rsid w:val="006C769F"/>
    <w:rsid w:val="006E1B1B"/>
    <w:rsid w:val="0072206D"/>
    <w:rsid w:val="007273B3"/>
    <w:rsid w:val="00757FF0"/>
    <w:rsid w:val="00765B6F"/>
    <w:rsid w:val="00782005"/>
    <w:rsid w:val="0079131B"/>
    <w:rsid w:val="00795C88"/>
    <w:rsid w:val="007A08FB"/>
    <w:rsid w:val="007A1FBD"/>
    <w:rsid w:val="007C1F70"/>
    <w:rsid w:val="007F282E"/>
    <w:rsid w:val="00816D71"/>
    <w:rsid w:val="008351FA"/>
    <w:rsid w:val="008474F1"/>
    <w:rsid w:val="008629AB"/>
    <w:rsid w:val="0089708B"/>
    <w:rsid w:val="008B6CA9"/>
    <w:rsid w:val="008C7441"/>
    <w:rsid w:val="00903C7B"/>
    <w:rsid w:val="00951606"/>
    <w:rsid w:val="00965512"/>
    <w:rsid w:val="009A0AD5"/>
    <w:rsid w:val="009C01CF"/>
    <w:rsid w:val="009F1EBD"/>
    <w:rsid w:val="009F637F"/>
    <w:rsid w:val="00A167D7"/>
    <w:rsid w:val="00A22559"/>
    <w:rsid w:val="00A36475"/>
    <w:rsid w:val="00A51124"/>
    <w:rsid w:val="00A71B6D"/>
    <w:rsid w:val="00A918C8"/>
    <w:rsid w:val="00AE1B47"/>
    <w:rsid w:val="00AE4D14"/>
    <w:rsid w:val="00B03D75"/>
    <w:rsid w:val="00B56D03"/>
    <w:rsid w:val="00B964CD"/>
    <w:rsid w:val="00BD2513"/>
    <w:rsid w:val="00BF519D"/>
    <w:rsid w:val="00C06523"/>
    <w:rsid w:val="00C11099"/>
    <w:rsid w:val="00C11B82"/>
    <w:rsid w:val="00C12918"/>
    <w:rsid w:val="00C42EE8"/>
    <w:rsid w:val="00CF21FE"/>
    <w:rsid w:val="00D360D2"/>
    <w:rsid w:val="00D87EB4"/>
    <w:rsid w:val="00D97E4F"/>
    <w:rsid w:val="00DD1CBD"/>
    <w:rsid w:val="00E1409A"/>
    <w:rsid w:val="00E3421B"/>
    <w:rsid w:val="00E3509B"/>
    <w:rsid w:val="00E74B44"/>
    <w:rsid w:val="00E9394B"/>
    <w:rsid w:val="00E95286"/>
    <w:rsid w:val="00EB5891"/>
    <w:rsid w:val="00EF3545"/>
    <w:rsid w:val="00F01058"/>
    <w:rsid w:val="00F22E54"/>
    <w:rsid w:val="00F306C2"/>
    <w:rsid w:val="00F7605D"/>
    <w:rsid w:val="00F80CFD"/>
    <w:rsid w:val="00FE3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1"/>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 w:type="paragraph" w:customStyle="1" w:styleId="Zkladntextodsazen31">
    <w:name w:val="Základní text odsazený 31"/>
    <w:basedOn w:val="Normln"/>
    <w:uiPriority w:val="99"/>
    <w:rsid w:val="00C42EE8"/>
    <w:pPr>
      <w:tabs>
        <w:tab w:val="left" w:pos="284"/>
        <w:tab w:val="left" w:pos="1418"/>
      </w:tabs>
      <w:ind w:left="644"/>
      <w:jc w:val="both"/>
    </w:pPr>
    <w:rPr>
      <w:kern w:val="0"/>
      <w:szCs w:val="20"/>
    </w:rPr>
  </w:style>
  <w:style w:type="paragraph" w:styleId="Zkladntextodsazen3">
    <w:name w:val="Body Text Indent 3"/>
    <w:basedOn w:val="Normln"/>
    <w:link w:val="Zkladntextodsazen3Char"/>
    <w:uiPriority w:val="99"/>
    <w:unhideWhenUsed/>
    <w:rsid w:val="00AE4D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E4D14"/>
    <w:rPr>
      <w:rFonts w:ascii="Times New Roman" w:eastAsia="Times New Roman" w:hAnsi="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9">
      <w:bodyDiv w:val="1"/>
      <w:marLeft w:val="0"/>
      <w:marRight w:val="0"/>
      <w:marTop w:val="0"/>
      <w:marBottom w:val="0"/>
      <w:divBdr>
        <w:top w:val="none" w:sz="0" w:space="0" w:color="auto"/>
        <w:left w:val="none" w:sz="0" w:space="0" w:color="auto"/>
        <w:bottom w:val="none" w:sz="0" w:space="0" w:color="auto"/>
        <w:right w:val="none" w:sz="0" w:space="0" w:color="auto"/>
      </w:divBdr>
    </w:div>
    <w:div w:id="405347756">
      <w:bodyDiv w:val="1"/>
      <w:marLeft w:val="0"/>
      <w:marRight w:val="0"/>
      <w:marTop w:val="0"/>
      <w:marBottom w:val="0"/>
      <w:divBdr>
        <w:top w:val="none" w:sz="0" w:space="0" w:color="auto"/>
        <w:left w:val="none" w:sz="0" w:space="0" w:color="auto"/>
        <w:bottom w:val="none" w:sz="0" w:space="0" w:color="auto"/>
        <w:right w:val="none" w:sz="0" w:space="0" w:color="auto"/>
      </w:divBdr>
    </w:div>
    <w:div w:id="627126237">
      <w:bodyDiv w:val="1"/>
      <w:marLeft w:val="0"/>
      <w:marRight w:val="0"/>
      <w:marTop w:val="0"/>
      <w:marBottom w:val="0"/>
      <w:divBdr>
        <w:top w:val="none" w:sz="0" w:space="0" w:color="auto"/>
        <w:left w:val="none" w:sz="0" w:space="0" w:color="auto"/>
        <w:bottom w:val="none" w:sz="0" w:space="0" w:color="auto"/>
        <w:right w:val="none" w:sz="0" w:space="0" w:color="auto"/>
      </w:divBdr>
    </w:div>
    <w:div w:id="1399328889">
      <w:bodyDiv w:val="1"/>
      <w:marLeft w:val="0"/>
      <w:marRight w:val="0"/>
      <w:marTop w:val="0"/>
      <w:marBottom w:val="0"/>
      <w:divBdr>
        <w:top w:val="none" w:sz="0" w:space="0" w:color="auto"/>
        <w:left w:val="none" w:sz="0" w:space="0" w:color="auto"/>
        <w:bottom w:val="none" w:sz="0" w:space="0" w:color="auto"/>
        <w:right w:val="none" w:sz="0" w:space="0" w:color="auto"/>
      </w:divBdr>
    </w:div>
    <w:div w:id="1910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B271-E113-4AAA-8310-D8F76A62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6677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2020-12-21T13:15:00Z</dcterms:created>
  <dcterms:modified xsi:type="dcterms:W3CDTF">2020-12-21T13:16:00Z</dcterms:modified>
</cp:coreProperties>
</file>