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picture/>
      </w:sdtPr>
      <w:sdtEndPr/>
      <w:sdtContent>
        <w:p w14:paraId="0EBBCE53" w14:textId="77777777" w:rsidR="0081632D" w:rsidRDefault="0081632D" w:rsidP="0081632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46189D9C" wp14:editId="39634ADB">
                <wp:extent cx="809625" cy="776949"/>
                <wp:effectExtent l="0" t="0" r="0" b="444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6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5E70D7C" w14:textId="77777777"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1BFD24E4" w14:textId="77777777" w:rsidR="0081632D" w:rsidRPr="00617106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 w:rsidRPr="00617106">
        <w:rPr>
          <w:rFonts w:ascii="Calibri Light" w:hAnsi="Calibri Light"/>
          <w:b/>
          <w:caps/>
          <w:sz w:val="36"/>
          <w:szCs w:val="36"/>
        </w:rPr>
        <w:t>Smlouva o dílo</w:t>
      </w:r>
    </w:p>
    <w:sdt>
      <w:sdtPr>
        <w:rPr>
          <w:rFonts w:ascii="Calibri Light" w:eastAsia="Times New Roman" w:hAnsi="Calibri Light" w:cs="Times New Roman"/>
          <w:b w:val="0"/>
          <w:bCs w:val="0"/>
          <w:color w:val="auto"/>
          <w:sz w:val="28"/>
          <w:szCs w:val="28"/>
        </w:rPr>
        <w:tag w:val="Zadejte"/>
        <w:id w:val="-202168925"/>
        <w:placeholder>
          <w:docPart w:val="84578B8FFEEF4A6CA6AC2564ADC68850"/>
        </w:placeholder>
      </w:sdtPr>
      <w:sdtEndPr>
        <w:rPr>
          <w:b/>
        </w:rPr>
      </w:sdtEndPr>
      <w:sdtContent>
        <w:p w14:paraId="1F58A634" w14:textId="77777777" w:rsidR="00617106" w:rsidRDefault="00617106" w:rsidP="00617106">
          <w:pPr>
            <w:pStyle w:val="Nadpis2"/>
            <w:tabs>
              <w:tab w:val="left" w:pos="540"/>
            </w:tabs>
            <w:ind w:left="540" w:hanging="540"/>
            <w:jc w:val="center"/>
            <w:rPr>
              <w:rFonts w:ascii="Calibri Light" w:hAnsi="Calibri Light"/>
              <w:b w:val="0"/>
              <w:color w:val="auto"/>
              <w:sz w:val="28"/>
              <w:szCs w:val="28"/>
            </w:rPr>
          </w:pPr>
        </w:p>
        <w:p w14:paraId="2C837F9E" w14:textId="2AA713E4" w:rsidR="00617106" w:rsidRDefault="00617106" w:rsidP="00617106">
          <w:pPr>
            <w:pStyle w:val="Nadpis2"/>
            <w:tabs>
              <w:tab w:val="left" w:pos="540"/>
            </w:tabs>
            <w:ind w:left="540" w:hanging="540"/>
            <w:jc w:val="center"/>
            <w:rPr>
              <w:color w:val="auto"/>
              <w:sz w:val="28"/>
              <w:szCs w:val="28"/>
            </w:rPr>
          </w:pPr>
          <w:r w:rsidRPr="00617106">
            <w:rPr>
              <w:color w:val="auto"/>
              <w:sz w:val="28"/>
              <w:szCs w:val="28"/>
            </w:rPr>
            <w:t>„</w:t>
          </w:r>
          <w:r w:rsidRPr="00617106">
            <w:rPr>
              <w:rFonts w:ascii="Calibri Light" w:eastAsia="Calibri" w:hAnsi="Calibri Light" w:cs="Arial"/>
              <w:bCs w:val="0"/>
              <w:color w:val="auto"/>
              <w:sz w:val="28"/>
              <w:szCs w:val="28"/>
              <w:lang w:eastAsia="en-US"/>
            </w:rPr>
            <w:t xml:space="preserve">Realizace zapuštěných a výklopných energetických </w:t>
          </w:r>
          <w:r w:rsidR="00290947">
            <w:rPr>
              <w:rFonts w:ascii="Calibri Light" w:eastAsia="Calibri" w:hAnsi="Calibri Light" w:cs="Arial"/>
              <w:bCs w:val="0"/>
              <w:color w:val="auto"/>
              <w:sz w:val="28"/>
              <w:szCs w:val="28"/>
              <w:lang w:eastAsia="en-US"/>
            </w:rPr>
            <w:t>rozvaděčů</w:t>
          </w:r>
          <w:r w:rsidRPr="00617106">
            <w:rPr>
              <w:rFonts w:ascii="Calibri Light" w:eastAsia="Calibri" w:hAnsi="Calibri Light" w:cs="Arial"/>
              <w:bCs w:val="0"/>
              <w:color w:val="auto"/>
              <w:sz w:val="28"/>
              <w:szCs w:val="28"/>
              <w:lang w:eastAsia="en-US"/>
            </w:rPr>
            <w:t xml:space="preserve"> - Říčany</w:t>
          </w:r>
          <w:r w:rsidRPr="00617106">
            <w:rPr>
              <w:color w:val="auto"/>
              <w:sz w:val="28"/>
              <w:szCs w:val="28"/>
            </w:rPr>
            <w:t>“</w:t>
          </w:r>
        </w:p>
        <w:p w14:paraId="2AEB48E8" w14:textId="77777777" w:rsidR="00617106" w:rsidRDefault="00617106" w:rsidP="00617106"/>
        <w:p w14:paraId="597D064F" w14:textId="4BC3A059" w:rsidR="0081632D" w:rsidRPr="00617106" w:rsidRDefault="00947DA8" w:rsidP="00617106"/>
      </w:sdtContent>
    </w:sdt>
    <w:p w14:paraId="2C67E97B" w14:textId="77777777"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uzavřená podle § 2586 a následujících zákona č.89/2012 Sb., občanského zákoníku v platném znění</w:t>
      </w:r>
    </w:p>
    <w:p w14:paraId="2974D2ED" w14:textId="77777777"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14:paraId="01CC8D44" w14:textId="65547411" w:rsidR="0081632D" w:rsidRPr="00810E4B" w:rsidRDefault="0081632D" w:rsidP="0081632D">
      <w:pPr>
        <w:tabs>
          <w:tab w:val="left" w:pos="3402"/>
        </w:tabs>
        <w:jc w:val="both"/>
        <w:rPr>
          <w:rFonts w:ascii="Calibri Light" w:hAnsi="Calibri Light" w:cs="Calibri Light"/>
          <w:iCs/>
          <w:sz w:val="22"/>
          <w:szCs w:val="22"/>
        </w:rPr>
      </w:pPr>
      <w:r w:rsidRPr="0081632D">
        <w:rPr>
          <w:rFonts w:ascii="Calibri Light" w:hAnsi="Calibri Light"/>
          <w:iCs/>
          <w:sz w:val="22"/>
          <w:szCs w:val="22"/>
        </w:rPr>
        <w:t>Číslo smlouvy objednatele:</w:t>
      </w:r>
      <w:r w:rsidRPr="0081632D">
        <w:rPr>
          <w:rFonts w:ascii="Calibri Light" w:hAnsi="Calibri Light"/>
          <w:iCs/>
          <w:sz w:val="22"/>
          <w:szCs w:val="22"/>
        </w:rPr>
        <w:tab/>
        <w:t xml:space="preserve"> </w:t>
      </w:r>
      <w:sdt>
        <w:sdtPr>
          <w:rPr>
            <w:rFonts w:ascii="Calibri Light" w:hAnsi="Calibri Light" w:cs="Calibri Light"/>
            <w:i/>
            <w:sz w:val="22"/>
            <w:szCs w:val="22"/>
          </w:rPr>
          <w:tag w:val="Zadejte"/>
          <w:id w:val="1562911943"/>
          <w:placeholder>
            <w:docPart w:val="59415991C41D479C8563D27B035102EF"/>
          </w:placeholder>
        </w:sdtPr>
        <w:sdtEndPr/>
        <w:sdtContent>
          <w:r w:rsidR="00810E4B" w:rsidRPr="00810E4B">
            <w:rPr>
              <w:rFonts w:ascii="Calibri Light" w:hAnsi="Calibri Light" w:cs="Calibri Light"/>
              <w:color w:val="1F497D"/>
              <w:sz w:val="22"/>
              <w:szCs w:val="22"/>
            </w:rPr>
            <w:t xml:space="preserve"> </w:t>
          </w:r>
          <w:sdt>
            <w:sdtPr>
              <w:rPr>
                <w:rFonts w:ascii="Calibri Light" w:hAnsi="Calibri Light"/>
                <w:b/>
                <w:sz w:val="22"/>
                <w:szCs w:val="22"/>
              </w:rPr>
              <w:tag w:val="Zadejte"/>
              <w:id w:val="-1047293968"/>
              <w:placeholder>
                <w:docPart w:val="587A689A58D04F96B0B7D31CE5FDC8C6"/>
              </w:placeholder>
            </w:sdtPr>
            <w:sdtEndPr/>
            <w:sdtContent>
              <w:r w:rsidR="00304991">
                <w:rPr>
                  <w:rFonts w:ascii="Calibri Light" w:hAnsi="Calibri Light"/>
                  <w:b/>
                  <w:sz w:val="22"/>
                  <w:szCs w:val="22"/>
                </w:rPr>
                <w:t>SOD/01059/2020/OIU</w:t>
              </w:r>
            </w:sdtContent>
          </w:sdt>
        </w:sdtContent>
      </w:sdt>
    </w:p>
    <w:p w14:paraId="1F5421E7" w14:textId="77777777"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14:paraId="79A5573C" w14:textId="77777777"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1632D" w:rsidRPr="0081632D" w14:paraId="78867FCD" w14:textId="77777777" w:rsidTr="00C7648A">
        <w:tc>
          <w:tcPr>
            <w:tcW w:w="3402" w:type="dxa"/>
            <w:vAlign w:val="center"/>
          </w:tcPr>
          <w:p w14:paraId="5710921B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14:paraId="31C1F2A5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1632D" w:rsidRPr="0081632D" w14:paraId="27F945DB" w14:textId="77777777" w:rsidTr="00C7648A">
        <w:tc>
          <w:tcPr>
            <w:tcW w:w="3402" w:type="dxa"/>
            <w:vAlign w:val="center"/>
          </w:tcPr>
          <w:p w14:paraId="5AE1CFD6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23EF2208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Masarykovo nám. 53/40, 251 01  Říčany</w:t>
            </w:r>
          </w:p>
        </w:tc>
      </w:tr>
      <w:tr w:rsidR="0081632D" w:rsidRPr="0081632D" w14:paraId="71E0EC50" w14:textId="77777777" w:rsidTr="00C7648A">
        <w:tc>
          <w:tcPr>
            <w:tcW w:w="3402" w:type="dxa"/>
            <w:vAlign w:val="center"/>
          </w:tcPr>
          <w:p w14:paraId="20F997D6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2242A5D7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81632D" w:rsidRPr="0081632D" w14:paraId="3B4EBD18" w14:textId="77777777" w:rsidTr="00C7648A">
        <w:tc>
          <w:tcPr>
            <w:tcW w:w="3402" w:type="dxa"/>
            <w:vAlign w:val="center"/>
          </w:tcPr>
          <w:p w14:paraId="5CD6B6A4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34299BE7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81632D" w:rsidRPr="0081632D" w14:paraId="4A70433B" w14:textId="77777777" w:rsidTr="00C7648A">
        <w:tc>
          <w:tcPr>
            <w:tcW w:w="3402" w:type="dxa"/>
            <w:vAlign w:val="center"/>
          </w:tcPr>
          <w:p w14:paraId="56B902D5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12AE794D" w14:textId="24DA6A49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81632D" w:rsidRPr="0081632D" w14:paraId="4D573D44" w14:textId="77777777" w:rsidTr="00C7648A">
        <w:tc>
          <w:tcPr>
            <w:tcW w:w="3402" w:type="dxa"/>
            <w:vAlign w:val="center"/>
          </w:tcPr>
          <w:p w14:paraId="4FD01A7B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7D94B7AC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81632D" w:rsidRPr="0081632D" w14:paraId="25AC8814" w14:textId="77777777" w:rsidTr="00C7648A">
        <w:tc>
          <w:tcPr>
            <w:tcW w:w="3402" w:type="dxa"/>
            <w:vAlign w:val="center"/>
          </w:tcPr>
          <w:p w14:paraId="26D6363E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02EBA884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81632D" w:rsidRPr="0081632D" w14:paraId="24D1A19E" w14:textId="77777777" w:rsidTr="00C7648A">
        <w:tc>
          <w:tcPr>
            <w:tcW w:w="3402" w:type="dxa"/>
            <w:vAlign w:val="center"/>
          </w:tcPr>
          <w:p w14:paraId="66ED1C9D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316FB077" w14:textId="5635337A" w:rsidR="0081632D" w:rsidRPr="0081632D" w:rsidRDefault="003B4DA4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</w:t>
            </w:r>
            <w:r w:rsidR="0081632D"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kjbfwd</w:t>
            </w:r>
          </w:p>
        </w:tc>
      </w:tr>
      <w:tr w:rsidR="0081632D" w:rsidRPr="0081632D" w14:paraId="36840DD9" w14:textId="77777777" w:rsidTr="00C7648A">
        <w:tc>
          <w:tcPr>
            <w:tcW w:w="3402" w:type="dxa"/>
            <w:vAlign w:val="center"/>
          </w:tcPr>
          <w:p w14:paraId="193202D1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2EA2CC4A" w14:textId="01BF3688" w:rsidR="0081632D" w:rsidRPr="0081632D" w:rsidRDefault="00947DA8" w:rsidP="0061710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4027861"/>
                <w:placeholder>
                  <w:docPart w:val="899BDAE6D72B435A83631D86B80043D6"/>
                </w:placeholder>
              </w:sdtPr>
              <w:sdtEndPr/>
              <w:sdtContent>
                <w:r w:rsidR="00617106">
                  <w:rPr>
                    <w:rFonts w:ascii="Calibri Light" w:hAnsi="Calibri Light"/>
                    <w:i/>
                    <w:sz w:val="22"/>
                    <w:szCs w:val="22"/>
                  </w:rPr>
                  <w:t>Miloš Škopán, Ing. Evžen Heyrovský</w:t>
                </w:r>
              </w:sdtContent>
            </w:sdt>
          </w:p>
        </w:tc>
      </w:tr>
      <w:tr w:rsidR="00676FB1" w:rsidRPr="0081632D" w14:paraId="6AA5B641" w14:textId="77777777" w:rsidTr="00C7648A">
        <w:tc>
          <w:tcPr>
            <w:tcW w:w="3402" w:type="dxa"/>
            <w:vAlign w:val="center"/>
          </w:tcPr>
          <w:p w14:paraId="031404F1" w14:textId="77777777" w:rsidR="00676FB1" w:rsidRPr="0081632D" w:rsidRDefault="00676FB1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6521" w:type="dxa"/>
            <w:vAlign w:val="center"/>
          </w:tcPr>
          <w:p w14:paraId="320E537D" w14:textId="649686B9" w:rsidR="00676FB1" w:rsidRPr="0081632D" w:rsidRDefault="00676FB1" w:rsidP="00810E4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81632D" w:rsidRPr="0081632D" w14:paraId="45D3D510" w14:textId="77777777" w:rsidTr="00C7648A">
        <w:tc>
          <w:tcPr>
            <w:tcW w:w="3402" w:type="dxa"/>
            <w:vAlign w:val="center"/>
          </w:tcPr>
          <w:p w14:paraId="724DD645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2F21FC2B" w14:textId="7B0F9B3D" w:rsidR="0081632D" w:rsidRPr="0081632D" w:rsidRDefault="00947DA8" w:rsidP="00257D9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70871752"/>
                <w:placeholder>
                  <w:docPart w:val="F6889E3BCBB14126A81CFCC215658AE0"/>
                </w:placeholder>
                <w:showingPlcHdr/>
              </w:sdtPr>
              <w:sdtEndPr/>
              <w:sdtContent>
                <w:r w:rsidR="00257D9E" w:rsidRPr="0081632D">
                  <w:rPr>
                    <w:rStyle w:val="Zstupntext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81632D" w14:paraId="685C9A6A" w14:textId="77777777" w:rsidTr="00C7648A">
        <w:tc>
          <w:tcPr>
            <w:tcW w:w="3402" w:type="dxa"/>
            <w:vAlign w:val="center"/>
          </w:tcPr>
          <w:p w14:paraId="6AA19FAD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55779A05" w14:textId="692F6786" w:rsidR="0081632D" w:rsidRPr="0081632D" w:rsidRDefault="00947DA8" w:rsidP="00257D9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73698257"/>
                <w:placeholder>
                  <w:docPart w:val="698109EAC5424195A6F30B784E47760E"/>
                </w:placeholder>
                <w:showingPlcHdr/>
              </w:sdtPr>
              <w:sdtEndPr/>
              <w:sdtContent>
                <w:r w:rsidR="00257D9E" w:rsidRPr="0081632D">
                  <w:rPr>
                    <w:rStyle w:val="Zstupntext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81632D" w14:paraId="3248EDD4" w14:textId="77777777" w:rsidTr="00C7648A">
        <w:tc>
          <w:tcPr>
            <w:tcW w:w="3402" w:type="dxa"/>
            <w:vAlign w:val="center"/>
          </w:tcPr>
          <w:p w14:paraId="439CC43A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14:paraId="7020B83D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21DB73F9" w14:textId="77777777" w:rsidTr="00C7648A">
        <w:tc>
          <w:tcPr>
            <w:tcW w:w="3402" w:type="dxa"/>
            <w:vAlign w:val="center"/>
          </w:tcPr>
          <w:p w14:paraId="32D8A69F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3C7CFBFA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1CFCE259" w14:textId="77777777" w:rsidTr="00C7648A">
        <w:tc>
          <w:tcPr>
            <w:tcW w:w="3402" w:type="dxa"/>
            <w:vAlign w:val="center"/>
          </w:tcPr>
          <w:p w14:paraId="7AFCDC3D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519A069F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537007DB" w14:textId="77777777" w:rsidTr="00C7648A">
        <w:tc>
          <w:tcPr>
            <w:tcW w:w="3402" w:type="dxa"/>
            <w:vAlign w:val="center"/>
          </w:tcPr>
          <w:p w14:paraId="2C8428FB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6524E4F2" w14:textId="5350C14A" w:rsidR="0081632D" w:rsidRPr="0081632D" w:rsidRDefault="00C7648A" w:rsidP="00257D9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 Light" w:eastAsia="Calibri" w:hAnsi="Calibri Light" w:cs="Arial"/>
                <w:b/>
                <w:i/>
                <w:sz w:val="22"/>
                <w:szCs w:val="22"/>
              </w:rPr>
              <w:t>J.K.Elektro</w:t>
            </w:r>
            <w:proofErr w:type="spellEnd"/>
            <w:r>
              <w:rPr>
                <w:rFonts w:ascii="Calibri Light" w:eastAsia="Calibri" w:hAnsi="Calibri Light" w:cs="Arial"/>
                <w:b/>
                <w:i/>
                <w:sz w:val="22"/>
                <w:szCs w:val="22"/>
              </w:rPr>
              <w:t xml:space="preserve"> s.r.o.</w:t>
            </w:r>
          </w:p>
        </w:tc>
      </w:tr>
      <w:tr w:rsidR="0081632D" w:rsidRPr="0081632D" w14:paraId="073F2831" w14:textId="77777777" w:rsidTr="00C7648A">
        <w:tc>
          <w:tcPr>
            <w:tcW w:w="3402" w:type="dxa"/>
            <w:vAlign w:val="center"/>
          </w:tcPr>
          <w:p w14:paraId="0BEA44A3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3557E028" w14:textId="11F91A99" w:rsidR="0081632D" w:rsidRPr="0081632D" w:rsidRDefault="00C7648A" w:rsidP="00257D9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Dvorecké náměstí 762/6, 147 00 Praha 4</w:t>
            </w:r>
          </w:p>
        </w:tc>
      </w:tr>
      <w:tr w:rsidR="0081632D" w:rsidRPr="0081632D" w14:paraId="005CE1AA" w14:textId="77777777" w:rsidTr="00C7648A">
        <w:tc>
          <w:tcPr>
            <w:tcW w:w="3402" w:type="dxa"/>
            <w:vAlign w:val="center"/>
          </w:tcPr>
          <w:p w14:paraId="1CF5821F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118D9A15" w14:textId="5DE3CE13" w:rsidR="0081632D" w:rsidRPr="0081632D" w:rsidRDefault="00C7648A" w:rsidP="00257D9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 xml:space="preserve">Alešem </w:t>
            </w:r>
            <w:proofErr w:type="spellStart"/>
            <w:r>
              <w:rPr>
                <w:rFonts w:ascii="Calibri Light" w:hAnsi="Calibri Light"/>
                <w:i/>
                <w:sz w:val="22"/>
                <w:szCs w:val="22"/>
              </w:rPr>
              <w:t>Spálovským</w:t>
            </w:r>
            <w:proofErr w:type="spellEnd"/>
          </w:p>
        </w:tc>
      </w:tr>
      <w:tr w:rsidR="0081632D" w:rsidRPr="0081632D" w14:paraId="62A5A688" w14:textId="77777777" w:rsidTr="00C7648A">
        <w:tc>
          <w:tcPr>
            <w:tcW w:w="3402" w:type="dxa"/>
            <w:vAlign w:val="center"/>
          </w:tcPr>
          <w:p w14:paraId="0649D58F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5992752A" w14:textId="3AFDC21B" w:rsidR="0081632D" w:rsidRPr="0081632D" w:rsidRDefault="00C7648A" w:rsidP="00257D9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ČSOB a.s.</w:t>
            </w:r>
          </w:p>
        </w:tc>
      </w:tr>
      <w:tr w:rsidR="0081632D" w:rsidRPr="0081632D" w14:paraId="4B326298" w14:textId="77777777" w:rsidTr="00C7648A">
        <w:tc>
          <w:tcPr>
            <w:tcW w:w="3402" w:type="dxa"/>
            <w:vAlign w:val="center"/>
          </w:tcPr>
          <w:p w14:paraId="07F2940A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0025F4F1" w14:textId="2FFA4637" w:rsidR="0081632D" w:rsidRPr="0081632D" w:rsidRDefault="0081632D" w:rsidP="00257D9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632D" w14:paraId="592ED206" w14:textId="77777777" w:rsidTr="00C7648A">
        <w:tc>
          <w:tcPr>
            <w:tcW w:w="3402" w:type="dxa"/>
            <w:vAlign w:val="center"/>
          </w:tcPr>
          <w:p w14:paraId="66FD3F07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1C67E7A8" w14:textId="49F4E35D" w:rsidR="0081632D" w:rsidRPr="0081632D" w:rsidRDefault="00C7648A" w:rsidP="00257D9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48112569</w:t>
            </w:r>
          </w:p>
        </w:tc>
      </w:tr>
      <w:tr w:rsidR="0081632D" w:rsidRPr="0081632D" w14:paraId="162A06C8" w14:textId="77777777" w:rsidTr="00C7648A">
        <w:tc>
          <w:tcPr>
            <w:tcW w:w="3402" w:type="dxa"/>
            <w:vAlign w:val="center"/>
          </w:tcPr>
          <w:p w14:paraId="743C20A5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41BD4C6F" w14:textId="17500116" w:rsidR="0081632D" w:rsidRPr="0081632D" w:rsidRDefault="00C7648A" w:rsidP="00257D9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CZ48112569</w:t>
            </w:r>
          </w:p>
        </w:tc>
      </w:tr>
      <w:tr w:rsidR="0081632D" w:rsidRPr="0081632D" w14:paraId="0D55D562" w14:textId="77777777" w:rsidTr="00C7648A">
        <w:tc>
          <w:tcPr>
            <w:tcW w:w="3402" w:type="dxa"/>
            <w:vAlign w:val="center"/>
          </w:tcPr>
          <w:p w14:paraId="6552F2EE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14:paraId="3A3E9138" w14:textId="48776A5B" w:rsidR="0081632D" w:rsidRPr="0081632D" w:rsidRDefault="00C7648A" w:rsidP="00257D9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4gdqpwf</w:t>
            </w:r>
          </w:p>
        </w:tc>
      </w:tr>
      <w:tr w:rsidR="0081632D" w:rsidRPr="0081632D" w14:paraId="04956084" w14:textId="77777777" w:rsidTr="00C7648A">
        <w:tc>
          <w:tcPr>
            <w:tcW w:w="3402" w:type="dxa"/>
            <w:vAlign w:val="center"/>
          </w:tcPr>
          <w:p w14:paraId="30E7C162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45F28998" w14:textId="49656216" w:rsidR="0081632D" w:rsidRPr="0081632D" w:rsidRDefault="00C7648A" w:rsidP="00257D9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 xml:space="preserve">Aleš </w:t>
            </w:r>
            <w:proofErr w:type="spellStart"/>
            <w:r>
              <w:rPr>
                <w:rFonts w:ascii="Calibri Light" w:hAnsi="Calibri Light"/>
                <w:i/>
                <w:sz w:val="22"/>
                <w:szCs w:val="22"/>
              </w:rPr>
              <w:t>Spálovský</w:t>
            </w:r>
            <w:proofErr w:type="spellEnd"/>
          </w:p>
        </w:tc>
      </w:tr>
      <w:tr w:rsidR="0081632D" w:rsidRPr="0081632D" w14:paraId="0321C2F8" w14:textId="77777777" w:rsidTr="00C7648A">
        <w:tc>
          <w:tcPr>
            <w:tcW w:w="3402" w:type="dxa"/>
            <w:vAlign w:val="center"/>
          </w:tcPr>
          <w:p w14:paraId="71A468B0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4B5125BE" w14:textId="29BA926D" w:rsidR="0081632D" w:rsidRPr="0081632D" w:rsidRDefault="0081632D" w:rsidP="00257D9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632D" w14:paraId="6A6E0B7C" w14:textId="77777777" w:rsidTr="00C7648A">
        <w:tc>
          <w:tcPr>
            <w:tcW w:w="3402" w:type="dxa"/>
            <w:vAlign w:val="center"/>
          </w:tcPr>
          <w:p w14:paraId="41414882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14:paraId="008787B6" w14:textId="31405660" w:rsidR="0081632D" w:rsidRPr="0081632D" w:rsidRDefault="00C7648A" w:rsidP="00257D9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</w:rPr>
              <w:t>jkel01</w:t>
            </w:r>
            <w:r w:rsidRPr="00C7648A">
              <w:rPr>
                <w:rFonts w:ascii="Calibri Light" w:eastAsia="Calibri" w:hAnsi="Calibri Light" w:cs="Arial"/>
                <w:i/>
                <w:sz w:val="22"/>
                <w:szCs w:val="22"/>
              </w:rPr>
              <w:t>@</w:t>
            </w:r>
            <w:r>
              <w:rPr>
                <w:rFonts w:ascii="Calibri Light" w:eastAsia="Calibri" w:hAnsi="Calibri Light" w:cs="Arial"/>
                <w:i/>
                <w:sz w:val="22"/>
                <w:szCs w:val="22"/>
              </w:rPr>
              <w:t>seznam.cz</w:t>
            </w:r>
          </w:p>
        </w:tc>
      </w:tr>
      <w:tr w:rsidR="0081632D" w:rsidRPr="0081632D" w14:paraId="7856B16F" w14:textId="77777777" w:rsidTr="00C7648A">
        <w:tc>
          <w:tcPr>
            <w:tcW w:w="3402" w:type="dxa"/>
            <w:vAlign w:val="center"/>
          </w:tcPr>
          <w:p w14:paraId="1ABB80FF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265079A0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14:paraId="30E1E603" w14:textId="77777777" w:rsidR="0081632D" w:rsidRPr="0081632D" w:rsidRDefault="0081632D" w:rsidP="0081632D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14:paraId="6541D023" w14:textId="77777777" w:rsidR="0081632D" w:rsidRDefault="0081632D" w:rsidP="0081632D">
      <w:pPr>
        <w:suppressAutoHyphens w:val="0"/>
        <w:rPr>
          <w:rFonts w:ascii="Calibri Light" w:hAnsi="Calibri Light"/>
          <w:b/>
          <w:iCs/>
          <w:sz w:val="22"/>
          <w:szCs w:val="22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 a zhotovitel společně jsou dále v textu označováni jako „smluvní strany“)</w:t>
      </w:r>
      <w:r>
        <w:rPr>
          <w:rFonts w:ascii="Calibri Light" w:hAnsi="Calibri Light"/>
          <w:b/>
          <w:iCs/>
          <w:sz w:val="22"/>
          <w:szCs w:val="22"/>
        </w:rPr>
        <w:br w:type="page"/>
      </w:r>
    </w:p>
    <w:p w14:paraId="28DAC0C2" w14:textId="77777777" w:rsidR="00AA4B69" w:rsidRPr="00E3485A" w:rsidRDefault="0081632D" w:rsidP="00E3485A">
      <w:pPr>
        <w:pStyle w:val="Nadpis1"/>
        <w:keepNext w:val="0"/>
        <w:numPr>
          <w:ilvl w:val="0"/>
          <w:numId w:val="3"/>
        </w:numPr>
        <w:suppressAutoHyphens w:val="0"/>
        <w:spacing w:before="36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E3485A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lastRenderedPageBreak/>
        <w:t>Předmět smlouvy</w:t>
      </w:r>
    </w:p>
    <w:p w14:paraId="437C8AE3" w14:textId="442D0C99" w:rsidR="00E3485A" w:rsidRPr="00E3485A" w:rsidRDefault="00C23E1D" w:rsidP="00E3485A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C23E1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Zhotovitel se touto smlouvu zavazuje provést pro objednatele řádně a včas dílo 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v rozsahu </w:t>
      </w:r>
      <w:r w:rsidRPr="00C23E1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této smlouvy, které bude v souladu s </w:t>
      </w:r>
      <w:r w:rsidR="001D409C" w:rsidRPr="001D409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platnými právními předpisy, zejména zákonem č. 22/1997 Sb. a vyhláškou č. 163/2002 Sb., jakož i technickými předpisy, českými technickými normami ČSN a odpovídat předpokládanému nebo obvyklému způsobu použití</w:t>
      </w:r>
      <w:r w:rsidRPr="00C23E1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, a objednatel se zavazuje za provedené dílo zaplatit zhotoviteli cenu ve výši sjednané ve smlouvě.</w:t>
      </w:r>
    </w:p>
    <w:p w14:paraId="1BE900E8" w14:textId="67610705" w:rsidR="00E3485A" w:rsidRPr="00E3485A" w:rsidRDefault="001D409C" w:rsidP="00E3485A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1D409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Dílem dle této smlouvy jsou práce a dodávky specifikované v </w:t>
      </w:r>
      <w:r w:rsidRPr="00AC3302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přílohách č.1 a č.2 této</w:t>
      </w:r>
      <w:r w:rsidRPr="001D409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smlouvy</w:t>
      </w:r>
      <w:r w:rsidR="00E3485A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, jejichž realizace je rozdělena na 4 etapy:</w:t>
      </w:r>
    </w:p>
    <w:tbl>
      <w:tblPr>
        <w:tblW w:w="9356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796"/>
      </w:tblGrid>
      <w:tr w:rsidR="00E3485A" w14:paraId="18DF118B" w14:textId="77777777" w:rsidTr="00E3485A">
        <w:trPr>
          <w:trHeight w:val="6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CD9C" w14:textId="77777777" w:rsidR="00E3485A" w:rsidRDefault="00E3485A" w:rsidP="00776D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Etapa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5A607" w14:textId="77777777" w:rsidR="00E3485A" w:rsidRDefault="00E3485A" w:rsidP="00776D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Popis</w:t>
            </w:r>
          </w:p>
        </w:tc>
      </w:tr>
      <w:tr w:rsidR="00E3485A" w14:paraId="7A9E2339" w14:textId="77777777" w:rsidTr="00E3485A">
        <w:trPr>
          <w:trHeight w:val="43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C169" w14:textId="77777777" w:rsidR="00E3485A" w:rsidRPr="00E3485A" w:rsidRDefault="00E3485A" w:rsidP="00776DB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48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8B0A9" w14:textId="20AC6513" w:rsidR="00E3485A" w:rsidRDefault="00E3485A" w:rsidP="00E34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Energetický pilířek dle přílohy č.</w:t>
            </w:r>
            <w:r w:rsidR="00D6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na sportovišti u ZŠ U Říčanského lesa </w:t>
            </w:r>
          </w:p>
        </w:tc>
      </w:tr>
      <w:tr w:rsidR="00E3485A" w14:paraId="326D7DBC" w14:textId="77777777" w:rsidTr="00E3485A">
        <w:trPr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4E20" w14:textId="77777777" w:rsidR="00E3485A" w:rsidRPr="00E3485A" w:rsidRDefault="00E3485A" w:rsidP="00776DB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48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3E463" w14:textId="10AE5489" w:rsidR="00E3485A" w:rsidRDefault="00E3485A" w:rsidP="00E34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Energetický pilířek dle přílohy č.</w:t>
            </w:r>
            <w:r w:rsidR="00D6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na Lázeňské louce </w:t>
            </w:r>
          </w:p>
        </w:tc>
      </w:tr>
      <w:tr w:rsidR="00E3485A" w14:paraId="20EE5E34" w14:textId="77777777" w:rsidTr="00E3485A">
        <w:trPr>
          <w:trHeight w:val="41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71FC" w14:textId="77777777" w:rsidR="00E3485A" w:rsidRPr="00E3485A" w:rsidRDefault="00E3485A" w:rsidP="00776DB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48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9E79" w14:textId="0AEDBBF4" w:rsidR="00E3485A" w:rsidRDefault="00E3485A" w:rsidP="00E34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Energetické pilířky dle přílohy č.</w:t>
            </w:r>
            <w:r w:rsidR="00D60738">
              <w:rPr>
                <w:rFonts w:ascii="Calibri" w:hAnsi="Calibri" w:cs="Calibri"/>
                <w:color w:val="000000"/>
                <w:sz w:val="22"/>
                <w:szCs w:val="22"/>
              </w:rPr>
              <w:t>1 ,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na Masarykově náměstí – pozice A + B</w:t>
            </w:r>
          </w:p>
        </w:tc>
      </w:tr>
      <w:tr w:rsidR="00E3485A" w14:paraId="44117AED" w14:textId="77777777" w:rsidTr="00E3485A">
        <w:trPr>
          <w:trHeight w:val="41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A6FC" w14:textId="77777777" w:rsidR="00E3485A" w:rsidRPr="00E3485A" w:rsidRDefault="00E3485A" w:rsidP="00776DB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48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3174A" w14:textId="5D502B3F" w:rsidR="00E3485A" w:rsidRDefault="00E3485A" w:rsidP="00E34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Energetické pilířky dle přílohy č.</w:t>
            </w:r>
            <w:r w:rsidR="00D6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na Masarykově náměstí – pozice C +D </w:t>
            </w:r>
          </w:p>
        </w:tc>
      </w:tr>
    </w:tbl>
    <w:p w14:paraId="02BD550E" w14:textId="7A3E9D3C" w:rsidR="001D409C" w:rsidRPr="001D409C" w:rsidRDefault="001D409C" w:rsidP="00E3485A">
      <w:pPr>
        <w:pStyle w:val="Normlnweb"/>
        <w:spacing w:after="60"/>
        <w:ind w:left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1D409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.</w:t>
      </w:r>
    </w:p>
    <w:p w14:paraId="7764AF3D" w14:textId="609E6C9C" w:rsidR="00E3485A" w:rsidRPr="00E3485A" w:rsidRDefault="001D409C" w:rsidP="00E3485A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1D409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Dílo bude provedeno na</w:t>
      </w:r>
      <w:r w:rsidR="006776E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Pr="003C053E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pozemku </w:t>
      </w:r>
      <w:r w:rsidR="006776ED" w:rsidRPr="003C053E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parc. č.</w:t>
      </w:r>
      <w:r w:rsidRPr="003C053E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3C053E" w:rsidRPr="003C053E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1597/1,</w:t>
      </w:r>
      <w:r w:rsidR="003C053E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707/1, 1690/44 </w:t>
      </w:r>
      <w:r w:rsidRPr="001D409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v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 </w:t>
      </w:r>
      <w:r w:rsidRPr="001D409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k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.</w:t>
      </w:r>
      <w:r w:rsidR="00CE6D36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Pr="001D409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ú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. </w:t>
      </w:r>
      <w:r w:rsidR="00617106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Říčany u Prahy</w:t>
      </w:r>
      <w:r w:rsidRPr="001D409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, který je ve vlastnictví objednatele. </w:t>
      </w:r>
    </w:p>
    <w:p w14:paraId="7A58C8D0" w14:textId="77777777" w:rsidR="001D409C" w:rsidRPr="001D409C" w:rsidRDefault="001D409C" w:rsidP="00CE6D36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1D409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Zhotovitel prohlašuje, že má pro plnění předmětu díla platné oprávnění a potřebné zkušenosti s realizacemi tohoto charakteru, potřebné odborníky a kvalifikaci pro zhotovení díla, že se dostatečně seznámil s faktickým stavem lokality a nezjistil žádné překážky ani další nesrovnalosti, které by bránily provedení díla dle této smlouvy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za uvedenou cenu</w:t>
      </w:r>
      <w:r w:rsidRPr="001D409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. </w:t>
      </w:r>
    </w:p>
    <w:p w14:paraId="3B1CCA40" w14:textId="47B0DB3A" w:rsidR="001D409C" w:rsidRPr="001D409C" w:rsidRDefault="001D409C" w:rsidP="00CE6D36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1D409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Nedílnou součástí smlouvy jsou př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ílohy č. 1 „</w:t>
      </w:r>
      <w:r w:rsidR="00257D9E" w:rsidRPr="00257D9E">
        <w:rPr>
          <w:rFonts w:ascii="Calibri Light" w:hAnsi="Calibri Light" w:cs="Segoe UI"/>
          <w:i/>
          <w:color w:val="auto"/>
          <w:kern w:val="1"/>
          <w:sz w:val="22"/>
          <w:szCs w:val="22"/>
          <w:lang w:eastAsia="ar-SA"/>
        </w:rPr>
        <w:t>technické vymezení předmětu plnění</w:t>
      </w:r>
      <w:r w:rsidRPr="001D409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“ a č. 2 „</w:t>
      </w:r>
      <w:r w:rsidR="00AC3302">
        <w:rPr>
          <w:rFonts w:ascii="Calibri Light" w:hAnsi="Calibri Light" w:cs="Segoe UI"/>
          <w:i/>
          <w:color w:val="auto"/>
          <w:kern w:val="1"/>
          <w:sz w:val="22"/>
          <w:szCs w:val="22"/>
          <w:lang w:eastAsia="ar-SA"/>
        </w:rPr>
        <w:t>situace s vyznačením orientační polohy pilířků</w:t>
      </w:r>
      <w:r w:rsidRPr="001D409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“.</w:t>
      </w:r>
    </w:p>
    <w:p w14:paraId="5A87C84C" w14:textId="77777777" w:rsidR="001D409C" w:rsidRPr="001D409C" w:rsidRDefault="001D409C" w:rsidP="00CE6D36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1D409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Plnění a jakost díla se bude řídit podle této smlouvy a jejích příloh, platných právních předpisů a technických předpisů vztahujících se na dílo.</w:t>
      </w:r>
    </w:p>
    <w:p w14:paraId="686B05EF" w14:textId="751F6A42" w:rsidR="00E3485A" w:rsidRPr="00E3485A" w:rsidRDefault="001D409C" w:rsidP="00E3485A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1D409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Případné zaměřovací práce a vytýčení inženýrských sítí si na své náklady organizuje, objednává a kontroluje zhotovitel.</w:t>
      </w:r>
    </w:p>
    <w:p w14:paraId="6CC635D9" w14:textId="77777777" w:rsidR="00AA4B69" w:rsidRDefault="002674CC" w:rsidP="00EF3495">
      <w:pPr>
        <w:pStyle w:val="Nadpis1"/>
        <w:keepNext w:val="0"/>
        <w:numPr>
          <w:ilvl w:val="0"/>
          <w:numId w:val="3"/>
        </w:numPr>
        <w:suppressAutoHyphens w:val="0"/>
        <w:spacing w:before="36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Termíny realizace</w:t>
      </w:r>
    </w:p>
    <w:p w14:paraId="6CCF7FC8" w14:textId="77777777" w:rsidR="00E3485A" w:rsidRDefault="00E3485A" w:rsidP="00E3485A">
      <w:pPr>
        <w:pStyle w:val="Zkladntext"/>
        <w:rPr>
          <w:lang w:eastAsia="cs-CZ"/>
        </w:rPr>
      </w:pPr>
    </w:p>
    <w:p w14:paraId="6F661350" w14:textId="77777777" w:rsidR="00E3485A" w:rsidRPr="00E3485A" w:rsidRDefault="00E3485A" w:rsidP="00E3485A">
      <w:pPr>
        <w:pStyle w:val="Zkladntext"/>
        <w:rPr>
          <w:lang w:eastAsia="cs-CZ"/>
        </w:rPr>
      </w:pPr>
    </w:p>
    <w:p w14:paraId="2F596356" w14:textId="009BF5BE" w:rsidR="00E3485A" w:rsidRPr="00E3485A" w:rsidRDefault="004B3E0A" w:rsidP="00E3485A">
      <w:pPr>
        <w:pStyle w:val="Normlnweb"/>
        <w:numPr>
          <w:ilvl w:val="0"/>
          <w:numId w:val="5"/>
        </w:numPr>
        <w:ind w:left="567" w:hanging="567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Realizace předmětu díla je členěna na </w:t>
      </w:r>
      <w:r w:rsidR="003C6425">
        <w:rPr>
          <w:rFonts w:ascii="Calibri Light" w:hAnsi="Calibri Light"/>
          <w:sz w:val="22"/>
          <w:szCs w:val="22"/>
        </w:rPr>
        <w:t xml:space="preserve">4 </w:t>
      </w:r>
      <w:r>
        <w:rPr>
          <w:rFonts w:ascii="Calibri Light" w:hAnsi="Calibri Light"/>
          <w:sz w:val="22"/>
          <w:szCs w:val="22"/>
        </w:rPr>
        <w:t xml:space="preserve">etapy, jejichž plnění je vázáno </w:t>
      </w:r>
      <w:r w:rsidR="003C6425">
        <w:rPr>
          <w:rFonts w:ascii="Calibri Light" w:hAnsi="Calibri Light"/>
          <w:sz w:val="22"/>
          <w:szCs w:val="22"/>
        </w:rPr>
        <w:t xml:space="preserve">níže uvedenými </w:t>
      </w:r>
      <w:r>
        <w:rPr>
          <w:rFonts w:ascii="Calibri Light" w:hAnsi="Calibri Light"/>
          <w:sz w:val="22"/>
          <w:szCs w:val="22"/>
        </w:rPr>
        <w:t>závaznými termíny:</w:t>
      </w:r>
    </w:p>
    <w:p w14:paraId="1FC1D4CC" w14:textId="77777777" w:rsidR="003C6425" w:rsidRDefault="003C6425" w:rsidP="003C6425">
      <w:pPr>
        <w:pStyle w:val="Normlnweb"/>
        <w:ind w:left="567"/>
        <w:jc w:val="both"/>
        <w:rPr>
          <w:rFonts w:ascii="Calibri Light" w:hAnsi="Calibri Light"/>
          <w:sz w:val="22"/>
          <w:szCs w:val="22"/>
        </w:rPr>
      </w:pPr>
    </w:p>
    <w:tbl>
      <w:tblPr>
        <w:tblW w:w="103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9"/>
        <w:gridCol w:w="1724"/>
        <w:gridCol w:w="2127"/>
        <w:gridCol w:w="2268"/>
        <w:gridCol w:w="2386"/>
      </w:tblGrid>
      <w:tr w:rsidR="00E3485A" w14:paraId="4EE3E5B4" w14:textId="77777777" w:rsidTr="00E3485A">
        <w:trPr>
          <w:trHeight w:val="315"/>
          <w:jc w:val="center"/>
        </w:trPr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D1FF3" w14:textId="77777777" w:rsidR="004B3E0A" w:rsidRDefault="004B3E0A" w:rsidP="00776D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Termíny realizace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A8B0" w14:textId="77777777" w:rsidR="004B3E0A" w:rsidRDefault="004B3E0A" w:rsidP="00776D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etapa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21B5" w14:textId="77777777" w:rsidR="004B3E0A" w:rsidRDefault="004B3E0A" w:rsidP="00776D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 etapa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F851" w14:textId="77777777" w:rsidR="004B3E0A" w:rsidRDefault="004B3E0A" w:rsidP="00776D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 etapa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713EA" w14:textId="77777777" w:rsidR="004B3E0A" w:rsidRDefault="004B3E0A" w:rsidP="00776D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 etapa</w:t>
            </w:r>
          </w:p>
        </w:tc>
      </w:tr>
      <w:tr w:rsidR="00E3485A" w14:paraId="43112942" w14:textId="77777777" w:rsidTr="00E3485A">
        <w:trPr>
          <w:trHeight w:val="1409"/>
          <w:jc w:val="center"/>
        </w:trPr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013C" w14:textId="77777777" w:rsidR="004B3E0A" w:rsidRDefault="004B3E0A" w:rsidP="00776D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Termín  zahájení </w:t>
            </w:r>
            <w:r w:rsidRPr="00A71B0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realizace předmětu díla v rozsahu dané etapy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2247" w14:textId="77777777" w:rsidR="004B3E0A" w:rsidRDefault="004B3E0A" w:rsidP="00776D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B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týdny po nabytí účinnosti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SOD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E292" w14:textId="4F426041" w:rsidR="004B3E0A" w:rsidRDefault="004B3E0A" w:rsidP="00A71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B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 týdny po předání výzvy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objednatele k</w:t>
            </w:r>
            <w:r w:rsidR="00A71B04">
              <w:rPr>
                <w:rFonts w:ascii="Calibri" w:hAnsi="Calibri" w:cs="Calibri"/>
                <w:color w:val="000000"/>
                <w:sz w:val="22"/>
                <w:szCs w:val="22"/>
              </w:rPr>
              <w:t> převzetí staveniště v rozsahu dané etapy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E0B8" w14:textId="1520DF05" w:rsidR="004B3E0A" w:rsidRDefault="004B3E0A" w:rsidP="00776D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B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týdny po </w:t>
            </w:r>
            <w:r w:rsidR="00A71B04" w:rsidRPr="00A71B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předání výzvy</w:t>
            </w:r>
            <w:r w:rsidR="00A71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objednatele k převzetí staveniště v rozsahu dané etapy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CB8FA" w14:textId="2AC6C9B0" w:rsidR="004B3E0A" w:rsidRDefault="004B3E0A" w:rsidP="00776D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B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 týdny po </w:t>
            </w:r>
            <w:r w:rsidR="00A71B04" w:rsidRPr="00A71B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předání výzvy</w:t>
            </w:r>
            <w:r w:rsidR="00A71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objednatele k převzetí staveniště v rozsahu dané etapy</w:t>
            </w:r>
          </w:p>
        </w:tc>
      </w:tr>
      <w:tr w:rsidR="00E3485A" w14:paraId="4DFC51FC" w14:textId="77777777" w:rsidTr="00E3485A">
        <w:trPr>
          <w:trHeight w:val="1514"/>
          <w:jc w:val="center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8AC09" w14:textId="77777777" w:rsidR="004B3E0A" w:rsidRDefault="004B3E0A" w:rsidP="00776D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Termín předání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71B0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dokončeného díla v rozsahu dané etapy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8DB1" w14:textId="03041199" w:rsidR="004B3E0A" w:rsidRDefault="003C6425" w:rsidP="00776D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B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  <w:r w:rsidR="004B3E0A" w:rsidRPr="00A71B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týdnů po nabytí účinnosti</w:t>
            </w:r>
            <w:r w:rsidR="004B3E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SOD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9087" w14:textId="427AE9A3" w:rsidR="004B3E0A" w:rsidRDefault="003C6425" w:rsidP="00776D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B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  <w:r w:rsidR="004B3E0A" w:rsidRPr="00A71B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týdnů po </w:t>
            </w:r>
            <w:r w:rsidR="00A71B04" w:rsidRPr="00A71B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předání výzvy</w:t>
            </w:r>
            <w:r w:rsidR="00A71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objednatele k převzetí staveniště v rozsahu dané etapy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3A9F" w14:textId="463C972F" w:rsidR="004B3E0A" w:rsidRDefault="003C6425" w:rsidP="00776D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B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  <w:r w:rsidR="004B3E0A" w:rsidRPr="00A71B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týdnů po </w:t>
            </w:r>
            <w:r w:rsidR="00A71B04" w:rsidRPr="00A71B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předání výzvy</w:t>
            </w:r>
            <w:r w:rsidR="00A71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objednatele k převzetí staveniště v rozsahu dané etapy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ACCB6" w14:textId="6D300C82" w:rsidR="004B3E0A" w:rsidRDefault="003C6425" w:rsidP="00776D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B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  <w:r w:rsidR="004B3E0A" w:rsidRPr="00A71B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týdnů po </w:t>
            </w:r>
            <w:r w:rsidR="00A71B04" w:rsidRPr="00A71B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předání výzvy</w:t>
            </w:r>
            <w:r w:rsidR="00A71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objednatele k převzetí staveniště v rozsahu dané etapy</w:t>
            </w:r>
          </w:p>
        </w:tc>
      </w:tr>
    </w:tbl>
    <w:p w14:paraId="7DD66AD8" w14:textId="361689BA" w:rsidR="004B3E0A" w:rsidRPr="003C6425" w:rsidRDefault="004B3E0A" w:rsidP="003C6425">
      <w:pPr>
        <w:pStyle w:val="Normlnweb"/>
        <w:ind w:left="567"/>
        <w:jc w:val="both"/>
        <w:rPr>
          <w:rFonts w:ascii="Calibri Light" w:hAnsi="Calibri Light"/>
          <w:sz w:val="22"/>
          <w:szCs w:val="22"/>
        </w:rPr>
      </w:pPr>
    </w:p>
    <w:p w14:paraId="7357D9D7" w14:textId="01AE28C6" w:rsidR="00A71B04" w:rsidRPr="00A71B04" w:rsidRDefault="00A71B04" w:rsidP="00A71B04">
      <w:pPr>
        <w:pStyle w:val="Normlnweb"/>
        <w:numPr>
          <w:ilvl w:val="0"/>
          <w:numId w:val="5"/>
        </w:numPr>
        <w:ind w:left="567" w:hanging="567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Pokud </w:t>
      </w:r>
      <w:r w:rsidRPr="00A71B04">
        <w:rPr>
          <w:rFonts w:ascii="Calibri Light" w:hAnsi="Calibri Light"/>
          <w:sz w:val="22"/>
          <w:szCs w:val="22"/>
        </w:rPr>
        <w:t>zhotoviteli nebude výzva k převzetí staveniště žádné z</w:t>
      </w:r>
      <w:r w:rsidR="00E3485A">
        <w:rPr>
          <w:rFonts w:ascii="Calibri Light" w:hAnsi="Calibri Light"/>
          <w:sz w:val="22"/>
          <w:szCs w:val="22"/>
        </w:rPr>
        <w:t> </w:t>
      </w:r>
      <w:r w:rsidRPr="00A71B04">
        <w:rPr>
          <w:rFonts w:ascii="Calibri Light" w:hAnsi="Calibri Light"/>
          <w:sz w:val="22"/>
          <w:szCs w:val="22"/>
        </w:rPr>
        <w:t>etap</w:t>
      </w:r>
      <w:r w:rsidR="00E3485A">
        <w:rPr>
          <w:rFonts w:ascii="Calibri Light" w:hAnsi="Calibri Light"/>
          <w:sz w:val="22"/>
          <w:szCs w:val="22"/>
        </w:rPr>
        <w:t xml:space="preserve"> 2, 3 a 4</w:t>
      </w:r>
      <w:r w:rsidRPr="00A71B04">
        <w:rPr>
          <w:rFonts w:ascii="Calibri Light" w:hAnsi="Calibri Light"/>
          <w:sz w:val="22"/>
          <w:szCs w:val="22"/>
        </w:rPr>
        <w:t xml:space="preserve"> zaslána </w:t>
      </w:r>
      <w:r>
        <w:rPr>
          <w:rFonts w:ascii="Calibri Light" w:hAnsi="Calibri Light"/>
          <w:sz w:val="22"/>
          <w:szCs w:val="22"/>
        </w:rPr>
        <w:t>nejpozději do 31.12</w:t>
      </w:r>
      <w:r w:rsidRPr="00A71B04">
        <w:rPr>
          <w:rFonts w:ascii="Calibri Light" w:hAnsi="Calibri Light"/>
          <w:sz w:val="22"/>
          <w:szCs w:val="22"/>
        </w:rPr>
        <w:t>.2021 nevznikají  zhotoviteli z tohoto titulu žádné finanční ani jiné nároky vůči objednateli</w:t>
      </w:r>
      <w:r>
        <w:rPr>
          <w:rFonts w:ascii="Calibri Light" w:hAnsi="Calibri Light"/>
          <w:sz w:val="22"/>
          <w:szCs w:val="22"/>
        </w:rPr>
        <w:t>.</w:t>
      </w:r>
    </w:p>
    <w:p w14:paraId="1657F86B" w14:textId="415E1B69" w:rsidR="003C6425" w:rsidRDefault="003C6425" w:rsidP="00CE6D36">
      <w:pPr>
        <w:pStyle w:val="Normlnweb"/>
        <w:numPr>
          <w:ilvl w:val="0"/>
          <w:numId w:val="5"/>
        </w:numPr>
        <w:ind w:left="567" w:hanging="567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Za zahájení realizace předmětu díla v rozsahu dané etapy se považuje předání staveniště </w:t>
      </w:r>
      <w:r w:rsidR="0076780C">
        <w:rPr>
          <w:rFonts w:ascii="Calibri Light" w:hAnsi="Calibri Light"/>
          <w:sz w:val="22"/>
          <w:szCs w:val="22"/>
        </w:rPr>
        <w:t xml:space="preserve">v rozsahu dané etapy </w:t>
      </w:r>
      <w:r>
        <w:rPr>
          <w:rFonts w:ascii="Calibri Light" w:hAnsi="Calibri Light"/>
          <w:sz w:val="22"/>
          <w:szCs w:val="22"/>
        </w:rPr>
        <w:t>zhotoviteli.</w:t>
      </w:r>
    </w:p>
    <w:p w14:paraId="0B0CC058" w14:textId="2A276C7C" w:rsidR="00CE6D36" w:rsidRPr="00CE6D36" w:rsidRDefault="00CE6D36" w:rsidP="00CE6D36">
      <w:pPr>
        <w:pStyle w:val="Normlnweb"/>
        <w:numPr>
          <w:ilvl w:val="0"/>
          <w:numId w:val="5"/>
        </w:numPr>
        <w:ind w:left="567" w:hanging="567"/>
        <w:jc w:val="both"/>
        <w:rPr>
          <w:rFonts w:ascii="Calibri Light" w:hAnsi="Calibri Light"/>
          <w:sz w:val="22"/>
          <w:szCs w:val="22"/>
        </w:rPr>
      </w:pPr>
      <w:r w:rsidRPr="00CE6D36">
        <w:rPr>
          <w:rFonts w:ascii="Calibri Light" w:hAnsi="Calibri Light"/>
          <w:sz w:val="22"/>
          <w:szCs w:val="22"/>
        </w:rPr>
        <w:t xml:space="preserve">Zhotovitel se zavazuje dílo </w:t>
      </w:r>
      <w:r w:rsidR="00E3485A">
        <w:rPr>
          <w:rFonts w:ascii="Calibri Light" w:hAnsi="Calibri Light"/>
          <w:sz w:val="22"/>
          <w:szCs w:val="22"/>
        </w:rPr>
        <w:t xml:space="preserve">v rozsahu dané etapy </w:t>
      </w:r>
      <w:r w:rsidRPr="00CE6D36">
        <w:rPr>
          <w:rFonts w:ascii="Calibri Light" w:hAnsi="Calibri Light"/>
          <w:sz w:val="22"/>
          <w:szCs w:val="22"/>
        </w:rPr>
        <w:t>řádně provést a protokolárně předat objednateli</w:t>
      </w:r>
      <w:r w:rsidR="00E3485A">
        <w:rPr>
          <w:rFonts w:ascii="Calibri Light" w:hAnsi="Calibri Light"/>
          <w:sz w:val="22"/>
          <w:szCs w:val="22"/>
        </w:rPr>
        <w:t xml:space="preserve"> v termínech uvedených v odst.2.1. tohoto článku.</w:t>
      </w:r>
      <w:r w:rsidRPr="00CE6D36">
        <w:rPr>
          <w:rFonts w:ascii="Calibri Light" w:hAnsi="Calibri Light"/>
          <w:sz w:val="22"/>
          <w:szCs w:val="22"/>
        </w:rPr>
        <w:t xml:space="preserve"> </w:t>
      </w:r>
    </w:p>
    <w:p w14:paraId="033BA2D9" w14:textId="2E3B94AB" w:rsidR="00CE6D36" w:rsidRPr="00CE6D36" w:rsidRDefault="00CE6D36" w:rsidP="00CE6D36">
      <w:pPr>
        <w:pStyle w:val="Normlnweb"/>
        <w:numPr>
          <w:ilvl w:val="0"/>
          <w:numId w:val="5"/>
        </w:numPr>
        <w:ind w:left="567" w:hanging="567"/>
        <w:jc w:val="both"/>
        <w:rPr>
          <w:rFonts w:ascii="Calibri Light" w:hAnsi="Calibri Light"/>
          <w:sz w:val="22"/>
          <w:szCs w:val="22"/>
        </w:rPr>
      </w:pPr>
      <w:r w:rsidRPr="00CE6D36">
        <w:rPr>
          <w:rFonts w:ascii="Calibri Light" w:hAnsi="Calibri Light"/>
          <w:sz w:val="22"/>
          <w:szCs w:val="22"/>
        </w:rPr>
        <w:t xml:space="preserve">Kompletním předáním díla </w:t>
      </w:r>
      <w:r w:rsidR="003C6425">
        <w:rPr>
          <w:rFonts w:ascii="Calibri Light" w:hAnsi="Calibri Light"/>
          <w:sz w:val="22"/>
          <w:szCs w:val="22"/>
        </w:rPr>
        <w:t xml:space="preserve">v rozsahu dané etapy </w:t>
      </w:r>
      <w:r w:rsidRPr="00CE6D36">
        <w:rPr>
          <w:rFonts w:ascii="Calibri Light" w:hAnsi="Calibri Light"/>
          <w:sz w:val="22"/>
          <w:szCs w:val="22"/>
        </w:rPr>
        <w:t xml:space="preserve">se rozumí úplné dokončení předmětu plnění </w:t>
      </w:r>
      <w:r w:rsidR="003C6425">
        <w:rPr>
          <w:rFonts w:ascii="Calibri Light" w:hAnsi="Calibri Light"/>
          <w:sz w:val="22"/>
          <w:szCs w:val="22"/>
        </w:rPr>
        <w:t xml:space="preserve">v rozsahu dané etapy </w:t>
      </w:r>
      <w:r w:rsidRPr="00CE6D36">
        <w:rPr>
          <w:rFonts w:ascii="Calibri Light" w:hAnsi="Calibri Light"/>
          <w:sz w:val="22"/>
          <w:szCs w:val="22"/>
        </w:rPr>
        <w:t xml:space="preserve">včetně vyklizení místa provádění díla a včetně předání všech náležitostí, dokladů, certifikátů a revizí, předepsaných zástupci objednatele s předávacím protokolem. </w:t>
      </w:r>
    </w:p>
    <w:p w14:paraId="21E31F1F" w14:textId="77777777" w:rsidR="00FB5557" w:rsidRPr="00FB5557" w:rsidRDefault="00CE6D36" w:rsidP="00CE6D36">
      <w:pPr>
        <w:pStyle w:val="Normlnweb"/>
        <w:numPr>
          <w:ilvl w:val="0"/>
          <w:numId w:val="5"/>
        </w:numPr>
        <w:ind w:left="567" w:hanging="567"/>
        <w:jc w:val="both"/>
        <w:rPr>
          <w:rFonts w:ascii="Calibri Light" w:hAnsi="Calibri Light"/>
          <w:sz w:val="22"/>
          <w:szCs w:val="22"/>
        </w:rPr>
      </w:pPr>
      <w:r w:rsidRPr="00CE6D36">
        <w:rPr>
          <w:rFonts w:ascii="Calibri Light" w:hAnsi="Calibri Light"/>
          <w:sz w:val="22"/>
          <w:szCs w:val="22"/>
        </w:rPr>
        <w:t>Zhotovitel je oprávněn a povinen přerušit provádění prací na nezbytně nutnou dobu, pokud mu klimatické podmínky nedovolí dodržení technologických předpisů a norem, případně znemožní řádné provádění prací. O tuto dobu se prodlužuje termín dokončení díla. O této skutečnosti zhotovitel bezodkladně vyrozumí objednatele a skutečnost zaznamená do stavebního deníku.</w:t>
      </w:r>
    </w:p>
    <w:p w14:paraId="212DBC43" w14:textId="77777777" w:rsidR="00EC5AE9" w:rsidRDefault="00EC5AE9" w:rsidP="00EC5AE9">
      <w:pPr>
        <w:pStyle w:val="Normlnweb"/>
        <w:spacing w:after="60"/>
        <w:ind w:left="3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729C1234" w14:textId="77777777" w:rsidR="00AA4B69" w:rsidRPr="002674CC" w:rsidRDefault="002674CC" w:rsidP="00EF3495">
      <w:pPr>
        <w:pStyle w:val="Nadpis1"/>
        <w:keepNext w:val="0"/>
        <w:numPr>
          <w:ilvl w:val="0"/>
          <w:numId w:val="3"/>
        </w:numPr>
        <w:suppressAutoHyphens w:val="0"/>
        <w:spacing w:before="36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14:paraId="68735A1C" w14:textId="36C4A67E" w:rsidR="00CE6D36" w:rsidRPr="00CE6D36" w:rsidRDefault="00CE6D36" w:rsidP="00CE6D36">
      <w:pPr>
        <w:pStyle w:val="Normlnweb"/>
        <w:numPr>
          <w:ilvl w:val="0"/>
          <w:numId w:val="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CE6D3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Cena díla obsahuje veškeré náklady zhotovitele nezbytné pro řádnou a včasnou realizaci předmětu smlouvy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</w:t>
      </w:r>
      <w:r w:rsidRPr="00CE6D3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včetně souvisejících nákladů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</w:t>
      </w:r>
      <w:r w:rsidRPr="00CE6D3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jako jsou např. vytýčení inženýrských sítí,</w:t>
      </w:r>
      <w:r w:rsidR="0023020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D6073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zajištění a projednání DIO vč. zvláštního užívání komunikace, </w:t>
      </w:r>
      <w:r w:rsidR="0023020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výkopové práce a stavební práce související s osazením </w:t>
      </w:r>
      <w:r w:rsidR="0076780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energetických pilířků,</w:t>
      </w:r>
      <w:r w:rsidR="004937B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23020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vyřešení odvodnění, popř. uzemnění,</w:t>
      </w:r>
      <w:r w:rsidRPr="00CE6D3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nezbytné terénní úpravy, </w:t>
      </w:r>
      <w:r w:rsidR="0023020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navrácení pozemků dotčených realizací díla do původního stavu, a to vč. zeleně, </w:t>
      </w:r>
      <w:r w:rsidRPr="00CE6D3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odvoz a likvidace výkopového materiálu a odpadu, doprava osob a materiálu, apod.</w:t>
      </w:r>
    </w:p>
    <w:p w14:paraId="2C54E2E1" w14:textId="77777777" w:rsidR="00CE6D36" w:rsidRPr="00CE6D36" w:rsidRDefault="00CE6D36" w:rsidP="00CE6D36">
      <w:pPr>
        <w:pStyle w:val="Normlnweb"/>
        <w:numPr>
          <w:ilvl w:val="0"/>
          <w:numId w:val="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CE6D3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Cena díla je stanovena jako smluvní, pevná a neměnná po celou dobu zhotovení díla v rozsahu dodávek a prací, uvedených v závazné nabídce zhotovitele takto:</w:t>
      </w:r>
    </w:p>
    <w:tbl>
      <w:tblPr>
        <w:tblW w:w="8222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2693"/>
      </w:tblGrid>
      <w:tr w:rsidR="00230203" w14:paraId="6D49DB76" w14:textId="77777777" w:rsidTr="00230203">
        <w:trPr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1EDF3" w14:textId="77777777" w:rsidR="00230203" w:rsidRDefault="00230203" w:rsidP="00776D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Etapa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6D74" w14:textId="77777777" w:rsidR="00230203" w:rsidRDefault="00230203" w:rsidP="00776D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v Kč bez DPH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DBD73" w14:textId="77777777" w:rsidR="00230203" w:rsidRDefault="00230203" w:rsidP="00776D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v Kč vč. DPH</w:t>
            </w:r>
          </w:p>
        </w:tc>
      </w:tr>
      <w:tr w:rsidR="00230203" w14:paraId="5E24CEA4" w14:textId="77777777" w:rsidTr="00230203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53348" w14:textId="77777777" w:rsidR="00230203" w:rsidRDefault="00230203" w:rsidP="00776D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1CE9" w14:textId="34861E86" w:rsidR="00230203" w:rsidRDefault="00C7648A" w:rsidP="00C76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157 800,-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E2A0" w14:textId="6956E354" w:rsidR="00230203" w:rsidRDefault="00C7648A" w:rsidP="00C76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190 938,-</w:t>
            </w:r>
          </w:p>
        </w:tc>
      </w:tr>
      <w:tr w:rsidR="00230203" w14:paraId="67F94E1C" w14:textId="77777777" w:rsidTr="00230203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86476" w14:textId="77777777" w:rsidR="00230203" w:rsidRDefault="00230203" w:rsidP="00776D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D882" w14:textId="11AD4B9C" w:rsidR="00230203" w:rsidRDefault="00C7648A" w:rsidP="00C76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148 800,-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8E4AB" w14:textId="76BB06B2" w:rsidR="00230203" w:rsidRDefault="00C7648A" w:rsidP="00C76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180 048,-</w:t>
            </w:r>
          </w:p>
        </w:tc>
      </w:tr>
      <w:tr w:rsidR="00230203" w14:paraId="283C9D46" w14:textId="77777777" w:rsidTr="00230203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667C7" w14:textId="77777777" w:rsidR="00230203" w:rsidRDefault="00230203" w:rsidP="00776D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34CD" w14:textId="184DCC5B" w:rsidR="00230203" w:rsidRDefault="00C7648A" w:rsidP="00C76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297 600,-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E91CF" w14:textId="202F01F3" w:rsidR="00230203" w:rsidRDefault="00C7648A" w:rsidP="00C76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360 096,-</w:t>
            </w:r>
          </w:p>
        </w:tc>
      </w:tr>
      <w:tr w:rsidR="00230203" w14:paraId="442877EF" w14:textId="77777777" w:rsidTr="00230203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A4FA3" w14:textId="77777777" w:rsidR="00230203" w:rsidRDefault="00230203" w:rsidP="00776D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E572" w14:textId="7BA57215" w:rsidR="00230203" w:rsidRDefault="00C7648A" w:rsidP="00C76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213 600,-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84053" w14:textId="00EAEDA6" w:rsidR="00230203" w:rsidRDefault="00C7648A" w:rsidP="00C76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254 456,-</w:t>
            </w:r>
          </w:p>
        </w:tc>
      </w:tr>
      <w:tr w:rsidR="00230203" w14:paraId="66476923" w14:textId="77777777" w:rsidTr="00230203">
        <w:trPr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DE61C" w14:textId="77777777" w:rsidR="00230203" w:rsidRDefault="00230203" w:rsidP="00776D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Etapa 1+2+3+4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BBA7" w14:textId="1BDB2419" w:rsidR="00230203" w:rsidRDefault="00C7648A" w:rsidP="00C764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817 800,-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8DCB1" w14:textId="4FAB9E8B" w:rsidR="00230203" w:rsidRDefault="00C7648A" w:rsidP="00C764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989 538,-</w:t>
            </w:r>
          </w:p>
        </w:tc>
      </w:tr>
    </w:tbl>
    <w:p w14:paraId="64542428" w14:textId="77777777" w:rsidR="00230203" w:rsidRDefault="00230203" w:rsidP="00230203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7F6A6D6B" w14:textId="77777777" w:rsidR="00CE6D36" w:rsidRPr="002674CC" w:rsidRDefault="00CE6D36" w:rsidP="00CE6D36">
      <w:pPr>
        <w:pStyle w:val="Normlnweb"/>
        <w:numPr>
          <w:ilvl w:val="0"/>
          <w:numId w:val="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CE6D3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Veškeré práce nad rámec smlouvy, změny, doplňky nebo rozšíření, které nejsou součástí díla dle této smlouvy a jejích příloh, musí být vždy předem odsouhlaseny objednatelem a řešeny dodatkem k této smlouvě. Pokud zhotovitel provede takovéto páce bez potvrzeného dodatku této smlouvy, má objednatel právo odmítnout jejich úhradu.</w:t>
      </w:r>
    </w:p>
    <w:p w14:paraId="30F48DB2" w14:textId="77777777" w:rsidR="00323D9C" w:rsidRPr="0081632D" w:rsidRDefault="00323D9C" w:rsidP="00CE6D36">
      <w:pPr>
        <w:pStyle w:val="AAOdstavec"/>
        <w:numPr>
          <w:ilvl w:val="0"/>
          <w:numId w:val="6"/>
        </w:numPr>
        <w:spacing w:after="60"/>
        <w:ind w:left="567" w:hanging="567"/>
        <w:rPr>
          <w:rFonts w:ascii="Calibri Light" w:hAnsi="Calibri Light"/>
          <w:sz w:val="22"/>
          <w:szCs w:val="22"/>
        </w:rPr>
      </w:pPr>
      <w:r w:rsidRPr="00323D9C">
        <w:rPr>
          <w:rFonts w:ascii="Calibri Light" w:hAnsi="Calibri Light"/>
          <w:sz w:val="22"/>
          <w:szCs w:val="22"/>
        </w:rPr>
        <w:t>Podpisem této smlouvy zhotovitel potvrzuje, že byl předem seznámen se všemi skutečnostmi podmiňujícími řádné provedení díla, zejména s dopravními podmínkami, a s přístupem na místo provedení díla včetně podmínek dopravy materiálu na toto místo a staveniště, technické proveditelnosti díla apod. Jakýkoliv případný omyl zhotovitele týkající se těchto skutečností nezakládá právo zhotovitele na změnu ceny díla podle odstavce 4.1 tohoto článku.</w:t>
      </w:r>
    </w:p>
    <w:p w14:paraId="30ECA7D4" w14:textId="77777777" w:rsidR="00AA4B69" w:rsidRPr="00323D9C" w:rsidRDefault="00323D9C" w:rsidP="00EF3495">
      <w:pPr>
        <w:pStyle w:val="Nadpis1"/>
        <w:keepNext w:val="0"/>
        <w:numPr>
          <w:ilvl w:val="0"/>
          <w:numId w:val="3"/>
        </w:numPr>
        <w:suppressAutoHyphens w:val="0"/>
        <w:spacing w:before="36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Platební podmínky</w:t>
      </w:r>
    </w:p>
    <w:p w14:paraId="01EF3268" w14:textId="6B98593A" w:rsidR="008A5156" w:rsidRPr="0081632D" w:rsidRDefault="00F3541B" w:rsidP="00F3541B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Ú</w:t>
      </w:r>
      <w:r w:rsidR="008A5156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hrada ceny díla bude uskutečňována na základě </w:t>
      </w:r>
      <w:r w:rsidR="009A76B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vystavené faktury </w:t>
      </w:r>
      <w:r w:rsidR="008A5156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zhotovitele. Podpisem </w:t>
      </w:r>
      <w:r w:rsidR="009A76B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předávacího </w:t>
      </w:r>
      <w:r w:rsidR="008A5156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protokolu </w:t>
      </w:r>
      <w:r w:rsidR="009A76B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dokončeného díla </w:t>
      </w:r>
      <w:r w:rsidR="0023020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rozsahu dané etapy </w:t>
      </w:r>
      <w:r w:rsidR="009A76B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zástupcem objednatele </w:t>
      </w:r>
      <w:r w:rsidR="008A5156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vzniká zhotoviteli právo fakturovat odsouhlasenou cenu daňovým dokladem včetně DPH.</w:t>
      </w:r>
    </w:p>
    <w:p w14:paraId="506D70B5" w14:textId="35F18376" w:rsidR="008A5156" w:rsidRPr="0081632D" w:rsidRDefault="008A5156" w:rsidP="00F3541B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Splatnost faktur je stanovena na 30 dnů ode dne jejich doručení objednateli</w:t>
      </w:r>
      <w:r w:rsidR="0040724E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přičemž za provedenou úhradu ceny ve sjednané výši se považuje den, kdy jsou finanční prostředky </w:t>
      </w:r>
      <w:r w:rsidR="0023020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odepsány z účtu objednatel</w:t>
      </w:r>
      <w:r w:rsidR="0040724E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e.</w:t>
      </w:r>
    </w:p>
    <w:p w14:paraId="1189C10D" w14:textId="77777777" w:rsidR="008A5156" w:rsidRPr="0081632D" w:rsidRDefault="008A5156" w:rsidP="00F3541B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Faktura musí obsahovat náležitosti daňového dokladu dle ustanovení zvláštního právního předpisu (zákon č. 235/2004 Sb., o dani z přidané hodnoty, v platném znění). V případě, že faktura nebude odpovídat stanoveným požadavkům, je objednatel oprávněn zaslat ji ve lhůtě splatnosti zpět zhotoviteli k doplnění, aniž by se tak dostal do prodlení s platbou; lhůta splatnosti počíná běžet znovu od opětovného doručení náležitě doplněných či opravených dokladů objednateli. </w:t>
      </w:r>
    </w:p>
    <w:p w14:paraId="6CBFCC6A" w14:textId="1621C0F6" w:rsidR="008A5156" w:rsidRPr="0081632D" w:rsidRDefault="008A5156" w:rsidP="00F3541B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Objednatel ve vztahu k výše uvedeném plnění uvedenému v čl. 1,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331301606"/>
          <w:placeholder>
            <w:docPart w:val="ADBE7EC75C464334883C4F0F0442A255"/>
          </w:placeholder>
          <w:comboBox>
            <w:listItem w:value="Zvolte položku."/>
            <w:listItem w:displayText="nevystupuje" w:value="nevystupuje"/>
            <w:listItem w:displayText="vystupuje (jedná se o stav. a mont. práce na vodovodech a kanalizacích)" w:value="vystupuje (jedná se o stav. a mont. práce na vodovodech a kanalizacích)"/>
          </w:comboBox>
        </w:sdtPr>
        <w:sdtEndPr/>
        <w:sdtContent>
          <w:r w:rsidR="002213AC">
            <w:rPr>
              <w:rFonts w:ascii="Calibri Light" w:hAnsi="Calibri Light" w:cs="Times New Roman"/>
              <w:color w:val="auto"/>
              <w:sz w:val="22"/>
              <w:szCs w:val="20"/>
            </w:rPr>
            <w:t>nevystupuje</w:t>
          </w:r>
        </w:sdtContent>
      </w:sdt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jako osoba povinná k dani, tzn.</w:t>
      </w:r>
      <w:r w:rsidR="00EF349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161933239"/>
          <w:placeholder>
            <w:docPart w:val="AB025730FC754762B67DE254E2327BC6"/>
          </w:placeholder>
          <w:comboBox>
            <w:listItem w:value="Zvolte položku."/>
            <w:listItem w:displayText="nevztahuje" w:value="nevztahuje"/>
            <w:listItem w:displayText="vztahuje" w:value="vztahuje"/>
          </w:comboBox>
        </w:sdtPr>
        <w:sdtEndPr/>
        <w:sdtContent>
          <w:r w:rsidR="002213AC">
            <w:rPr>
              <w:rFonts w:ascii="Calibri Light" w:hAnsi="Calibri Light" w:cs="Times New Roman"/>
              <w:color w:val="auto"/>
              <w:sz w:val="22"/>
              <w:szCs w:val="20"/>
            </w:rPr>
            <w:t>nevztahuje</w:t>
          </w:r>
        </w:sdtContent>
      </w:sdt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se na něj režim přenesení daňové povinnosti.</w:t>
      </w:r>
    </w:p>
    <w:p w14:paraId="1511DD4C" w14:textId="77777777" w:rsidR="00AA4B69" w:rsidRPr="00A85A37" w:rsidRDefault="00A85A37" w:rsidP="00EF3495">
      <w:pPr>
        <w:pStyle w:val="Nadpis1"/>
        <w:keepNext w:val="0"/>
        <w:numPr>
          <w:ilvl w:val="0"/>
          <w:numId w:val="3"/>
        </w:numPr>
        <w:suppressAutoHyphens w:val="0"/>
        <w:spacing w:before="36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Prováděcí podmínky</w:t>
      </w:r>
    </w:p>
    <w:p w14:paraId="6963578B" w14:textId="2DC58337" w:rsidR="008A5156" w:rsidRPr="0081632D" w:rsidRDefault="00676FB1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být pojištěn na odpovědnost za škodu způsobenou při provádění díla objednateli či třetí osobě nejméně po dobu plnění této sm</w:t>
      </w:r>
      <w:r w:rsidR="00A269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louvy minimálně do výše </w:t>
      </w:r>
      <w:r w:rsidRP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ceny díla</w:t>
      </w:r>
      <w:r w:rsidR="00A269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 rozsahu dané etapy</w:t>
      </w:r>
      <w:r w:rsidRP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 Zhotovitel odpovídá za škodu způsobenou při provádění díla podle této smlouvy třetím osobám, zejména za škodu na majetku.</w:t>
      </w:r>
    </w:p>
    <w:p w14:paraId="23224C69" w14:textId="77777777" w:rsidR="008A5156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přebírá v plném rozsahu odpovědnost za vlastní řízení postupu prací, dodržování předpisů o bezpečnosti práce a ochraně zdraví při práci a protipožární opatření. Dále odpovídá za pořádek na pracovišti a uložení materiálů. Dílo provádí v požadované jakosti podle schváleného řešení a obecně platných předpisů, které se na prováděné dílo vztahují, z materiálů požadovaných vlastností a v souladu </w:t>
      </w:r>
      <w:r w:rsidR="000777E2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 </w:t>
      </w:r>
      <w:r w:rsidR="00EF349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podmínkami uvedenými v zadávací dokumentaci</w:t>
      </w:r>
      <w:r w:rsidR="000777E2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6A576E97" w14:textId="016DFA05" w:rsidR="0076780C" w:rsidRPr="0081632D" w:rsidRDefault="0076780C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při realizaci díla v maximální možné míře ochránit stávající zeleň, která by mohla být stavbou dotčena.</w:t>
      </w:r>
    </w:p>
    <w:p w14:paraId="75DA149C" w14:textId="77777777" w:rsidR="000777E2" w:rsidRPr="0081632D" w:rsidRDefault="000777E2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se zavazuje předložit bez povinnosti jakékoliv další výzvy ze strany objednatele,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 odpovídající lhůtě, zásadně ale před vlastním provedením prací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vzorky materiálů,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které jím budou dodány na stavbu a zabudovány. </w:t>
      </w:r>
    </w:p>
    <w:p w14:paraId="4A5594EA" w14:textId="77777777" w:rsidR="008A5156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Nepředvídatelné vlivy ve smyslu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zákona </w:t>
      </w:r>
      <w:r w:rsidR="00034949" w:rsidRPr="0081632D">
        <w:rPr>
          <w:rFonts w:ascii="Calibri Light" w:hAnsi="Calibri Light"/>
          <w:sz w:val="22"/>
          <w:szCs w:val="22"/>
        </w:rPr>
        <w:t>č. 89/2012 Sb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.,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</w:t>
      </w:r>
      <w:r w:rsidR="00034949" w:rsidRPr="0081632D">
        <w:rPr>
          <w:rFonts w:ascii="Calibri Light" w:hAnsi="Calibri Light"/>
          <w:sz w:val="22"/>
          <w:szCs w:val="22"/>
        </w:rPr>
        <w:t xml:space="preserve">bčanský zákoník,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které způsobí zastavení prací (oheň, blesk, výbuch, vítr, záplava, pouliční nebo občanské nepokoje atp.) jsou důvodem pro prodloužení termínu realizace po dohodě obou stran. O přerušení prací musí být </w:t>
      </w:r>
      <w:r w:rsid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učiněn zápis</w:t>
      </w:r>
      <w:r w:rsidR="00F102B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do SD potvrzený oprávněnými zástupci smluvních stran.</w:t>
      </w:r>
    </w:p>
    <w:p w14:paraId="0D47A502" w14:textId="6582C8AC" w:rsidR="00A269FC" w:rsidRPr="0081632D" w:rsidRDefault="00A269FC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Případné omezení dodávky elektrické energie je zhotovitel povinen písemně oznámit objednateli alespoň 2 týdny předem.</w:t>
      </w:r>
    </w:p>
    <w:p w14:paraId="503EB2BE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odpady, vznikající jeho činností při realizaci díla, likvidovat v souladu s platnými právními předpisy.</w:t>
      </w:r>
    </w:p>
    <w:p w14:paraId="105C05C8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Lhůta pro realizaci díla se prodlužuje o dobu, po kterou zhotoviteli prokazatelně brání v provedení díla překážka na straně objednatele. </w:t>
      </w:r>
    </w:p>
    <w:p w14:paraId="35568C91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zajistit realizaci těch částí díla, pro jejichž realizaci nemá příslušné živnostenské oprávnění, subdodávkou subjektů s příslušným živnostenským oprávněním. Realizací subdodávek není dotčena odpovědnost zhotovitele za celé dílo.</w:t>
      </w:r>
    </w:p>
    <w:p w14:paraId="545B7862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zajistí řádné vedení a archivaci všech dokladů (listinných, popř. na elektronických nosičích) spojených s plněním předmětu smlouvy a umožní přístup objednatele ke kontrole. Zhotovitel je povinen archivovat veškerou dokumentaci k provádění díla </w:t>
      </w:r>
      <w:r w:rsidR="00345A47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 dobu 10 let od předání dokončeného díla objednateli.</w:t>
      </w:r>
    </w:p>
    <w:p w14:paraId="54261C0B" w14:textId="77777777" w:rsidR="008A5156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spolupůsobit při výkonu finanční kontroly dle § 2 e) zákona č. 320/2001 Sb., o finanční kontrole ve veřejné správě ve znění pozdějších předpisů.</w:t>
      </w:r>
    </w:p>
    <w:p w14:paraId="550EC708" w14:textId="77777777" w:rsidR="00B22490" w:rsidRPr="00B22490" w:rsidRDefault="00B22490" w:rsidP="00B22490">
      <w:pPr>
        <w:pStyle w:val="Odstavecseseznamem"/>
        <w:numPr>
          <w:ilvl w:val="0"/>
          <w:numId w:val="8"/>
        </w:numPr>
        <w:ind w:left="567" w:hanging="567"/>
        <w:rPr>
          <w:rFonts w:ascii="Calibri Light" w:hAnsi="Calibri Light" w:cs="Arial"/>
          <w:sz w:val="22"/>
          <w:szCs w:val="22"/>
        </w:rPr>
      </w:pPr>
      <w:r w:rsidRPr="00B22490">
        <w:rPr>
          <w:rFonts w:ascii="Calibri Light" w:hAnsi="Calibri Light" w:cs="Arial"/>
          <w:sz w:val="22"/>
          <w:szCs w:val="22"/>
        </w:rPr>
        <w:t xml:space="preserve">V případě, že to situace vyžaduje, je </w:t>
      </w:r>
      <w:r>
        <w:rPr>
          <w:rFonts w:ascii="Calibri Light" w:hAnsi="Calibri Light" w:cs="Arial"/>
          <w:sz w:val="22"/>
          <w:szCs w:val="22"/>
        </w:rPr>
        <w:t xml:space="preserve">zhotovitel </w:t>
      </w:r>
      <w:r w:rsidRPr="00B22490">
        <w:rPr>
          <w:rFonts w:ascii="Calibri Light" w:hAnsi="Calibri Light" w:cs="Arial"/>
          <w:sz w:val="22"/>
          <w:szCs w:val="22"/>
        </w:rPr>
        <w:t>povinen provádět denní čištění přilehlých komunikací, pokud dojde k jejich znečištění v důsledku stavební činnosti jím prováděné</w:t>
      </w:r>
      <w:r>
        <w:rPr>
          <w:rFonts w:ascii="Calibri Light" w:hAnsi="Calibri Light" w:cs="Arial"/>
          <w:sz w:val="22"/>
          <w:szCs w:val="22"/>
        </w:rPr>
        <w:t>.</w:t>
      </w:r>
    </w:p>
    <w:p w14:paraId="32F67378" w14:textId="77777777" w:rsidR="00B22490" w:rsidRPr="0081632D" w:rsidRDefault="00B22490" w:rsidP="00B22490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33B89C36" w14:textId="77777777" w:rsidR="008A5156" w:rsidRPr="00676FB1" w:rsidRDefault="00676FB1" w:rsidP="00EF3495">
      <w:pPr>
        <w:pStyle w:val="Nadpis1"/>
        <w:keepNext w:val="0"/>
        <w:numPr>
          <w:ilvl w:val="0"/>
          <w:numId w:val="3"/>
        </w:numPr>
        <w:suppressAutoHyphens w:val="0"/>
        <w:spacing w:before="36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lastRenderedPageBreak/>
        <w:t>Předání a převzetí díla</w:t>
      </w:r>
    </w:p>
    <w:p w14:paraId="4C4D8062" w14:textId="3551F87B" w:rsidR="00702A1D" w:rsidRPr="0081632D" w:rsidRDefault="00702A1D" w:rsidP="00702A1D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se zavazuje podle této smlouvy provést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a objednateli protokolárně předat dokončené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dílo </w:t>
      </w:r>
      <w:r w:rsidR="00AC330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rozsahu dané etapy </w:t>
      </w:r>
      <w:r w:rsidR="0076780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nebo jako celek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bez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zjevných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vad a nedodělků.</w:t>
      </w:r>
    </w:p>
    <w:p w14:paraId="2C971129" w14:textId="5097DE9A" w:rsidR="008A5156" w:rsidRPr="0081632D" w:rsidRDefault="008A5156" w:rsidP="00BF3C1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provede </w:t>
      </w:r>
      <w:r w:rsidR="00D6073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zaškolení obsluhy objednavatele, zajistí a provede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všechny kontroly, zkoušky, certifikace prvků a revize předepsané závaznými předpisy nebo ČSN, osvědčující smluvené vlastnosti díla, před předáním díla objednateli. Za úplnost těchto zkoušek a jejich výsledek plně odpovídá zhotovitel.</w:t>
      </w:r>
      <w:r w:rsidR="007E6043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Všechny tyto dokumenty předá zhotovitel objednateli ve složce ve třech vyhotoveních pro potřeby archivace.</w:t>
      </w:r>
    </w:p>
    <w:p w14:paraId="3A7A2836" w14:textId="2C16E98C" w:rsidR="008A5156" w:rsidRPr="0081632D" w:rsidRDefault="008A5156" w:rsidP="00BF3C1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 převzetí díla </w:t>
      </w:r>
      <w:r w:rsidR="00AC330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rozsahu dané etapy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sestaví smluvní strany zápis (</w:t>
      </w:r>
      <w:r w:rsid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předávací protokol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), který bude obsahovat zhodnocení prací, soupis zjištěných drobných vad a nedodělků, dohodnuté lhůty k jejich odstranění nebo jiná opatření, která byla dohodnuta, a soupis dokladů, které objednateli při předání díla předává.</w:t>
      </w:r>
    </w:p>
    <w:p w14:paraId="7B65830B" w14:textId="33CB14CC" w:rsidR="008A5156" w:rsidRDefault="008A5156" w:rsidP="00BF3C1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Podepsáním zápisu o předání a převzetí díla </w:t>
      </w:r>
      <w:r w:rsidR="00AC330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rozsahu dané etapy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mají obě smluvní strany za to, že dílo</w:t>
      </w:r>
      <w:r w:rsidR="0076780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76780C">
        <w:rPr>
          <w:rFonts w:ascii="Calibri Light" w:hAnsi="Calibri Light"/>
          <w:sz w:val="22"/>
          <w:szCs w:val="22"/>
        </w:rPr>
        <w:t>v rozsahu dané etapy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bylo dokončeno a právoplatně předáno a převzato.</w:t>
      </w:r>
    </w:p>
    <w:p w14:paraId="00613EA0" w14:textId="70FE6436" w:rsidR="00E06BA8" w:rsidRDefault="00E06BA8" w:rsidP="00B51BF3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 předání díla</w:t>
      </w:r>
      <w:r w:rsidR="00AC330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 rozsahu dané etapy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odstraní zhotovitel do 10 dnů veškeré dočasné zařízení staveniště, skládky materiálu</w:t>
      </w:r>
      <w:r w:rsidR="00AC330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všechny dotčené komunikace,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zpevněné plochy</w:t>
      </w:r>
      <w:r w:rsidR="00AC330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popř. záhony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76780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a zeleň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uvede v tomto termínu do původního stavu.</w:t>
      </w:r>
    </w:p>
    <w:p w14:paraId="2DAC3CE5" w14:textId="295CA33A" w:rsidR="00B51BF3" w:rsidRDefault="00B51BF3" w:rsidP="00B51BF3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51BF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Nebude-li dílo </w:t>
      </w:r>
      <w:r w:rsidR="00AC330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rozsahu dané etapy </w:t>
      </w:r>
      <w:r w:rsidRPr="00B51BF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provedeno řádně podle této smlouvy, je objednatel oprávněn převzetí díla odmítnout. Rovněž je oprávněn převzetí díla </w:t>
      </w:r>
      <w:r w:rsidR="00AC330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rozsahu dané etapy </w:t>
      </w:r>
      <w:r w:rsidRPr="00B51BF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odmítnout, pokud při jeho předání od zhotovitele neobdrží doklady </w:t>
      </w:r>
      <w:r w:rsidR="009A76B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k provedenému dílu dle této smlouvy.</w:t>
      </w:r>
    </w:p>
    <w:p w14:paraId="43A8DC95" w14:textId="644FB3F8" w:rsidR="00BF3C1F" w:rsidRDefault="00BF3C1F" w:rsidP="00BF3C1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Objednatel není oprávněn odmítnout převzetí díla </w:t>
      </w:r>
      <w:r w:rsidR="00AC330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rozsahu dané etapy </w:t>
      </w:r>
      <w:r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pro závady, jejichž původ je v zadání </w:t>
      </w:r>
      <w:r w:rsidR="001957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díla</w:t>
      </w:r>
      <w:r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které </w:t>
      </w:r>
      <w:r w:rsidR="00D1042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zhotoviteli</w:t>
      </w:r>
      <w:r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předal, jestliže zhotovitel nemohl zjistit závady z prováděcích podkladů ani při vynaložení odborné péče při jejich prověření. Zhotovitel je však povinen za úplatu tyto vady odstranit v dohodnutém termínu na základě písemného dodatku k této smlouvě.</w:t>
      </w:r>
    </w:p>
    <w:p w14:paraId="40231B9E" w14:textId="77777777" w:rsidR="008A5156" w:rsidRPr="00BF3C1F" w:rsidRDefault="00BF3C1F" w:rsidP="00EF3495">
      <w:pPr>
        <w:pStyle w:val="Nadpis1"/>
        <w:keepNext w:val="0"/>
        <w:numPr>
          <w:ilvl w:val="0"/>
          <w:numId w:val="3"/>
        </w:numPr>
        <w:suppressAutoHyphens w:val="0"/>
        <w:spacing w:before="36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Záruky za dílo</w:t>
      </w:r>
    </w:p>
    <w:p w14:paraId="1DE74DEC" w14:textId="7B16D16B" w:rsidR="008A5156" w:rsidRPr="0081632D" w:rsidRDefault="008A5156" w:rsidP="0021350D">
      <w:pPr>
        <w:pStyle w:val="Normlnweb"/>
        <w:numPr>
          <w:ilvl w:val="0"/>
          <w:numId w:val="14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Za jakost provedeného díla </w:t>
      </w:r>
      <w:r w:rsidR="00AC330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rozsahu dané etapy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poskytne zhotovitel záruku v délce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805703739"/>
        </w:sdtPr>
        <w:sdtEndPr/>
        <w:sdtContent>
          <w:r w:rsidR="008D2325">
            <w:rPr>
              <w:rFonts w:ascii="Calibri Light" w:hAnsi="Calibri Light" w:cs="Segoe UI"/>
              <w:i/>
              <w:sz w:val="22"/>
              <w:szCs w:val="22"/>
            </w:rPr>
            <w:t>60</w:t>
          </w:r>
          <w:r w:rsidR="003B4DA4">
            <w:rPr>
              <w:rFonts w:ascii="Calibri Light" w:hAnsi="Calibri Light" w:cs="Segoe UI"/>
              <w:i/>
              <w:sz w:val="22"/>
              <w:szCs w:val="22"/>
            </w:rPr>
            <w:t xml:space="preserve"> </w:t>
          </w:r>
        </w:sdtContent>
      </w:sdt>
      <w:r w:rsidR="00D1042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měsíců ode dne</w:t>
      </w:r>
      <w:r w:rsidR="00BF3C1F"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protokolárního předání díla </w:t>
      </w:r>
      <w:r w:rsidR="00AC330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rozsahu dané etapy </w:t>
      </w:r>
      <w:r w:rsidR="00BF3C1F"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objednateli.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9A76B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</w:t>
      </w:r>
      <w:r w:rsidR="001957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odpovídá </w:t>
      </w:r>
      <w:r w:rsidR="009A76B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za to, že minimálně po tuto dobu </w:t>
      </w:r>
      <w:r w:rsidR="009A76BC" w:rsidRPr="009A76B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bude mít </w:t>
      </w:r>
      <w:r w:rsidR="009A76B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dílo </w:t>
      </w:r>
      <w:r w:rsidR="009A76BC" w:rsidRPr="009A76B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vlastnosti uvedené v technických normách a právních předpisech, které se na dílo jako celek vztahují</w:t>
      </w:r>
      <w:r w:rsidR="009A76B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4DA52230" w14:textId="42F2B733" w:rsidR="008A5156" w:rsidRPr="0081632D" w:rsidRDefault="008A5156" w:rsidP="0021350D">
      <w:pPr>
        <w:pStyle w:val="Normlnweb"/>
        <w:numPr>
          <w:ilvl w:val="0"/>
          <w:numId w:val="14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odpovídá za řádné provedení díla, tj. že </w:t>
      </w:r>
      <w:r w:rsid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</w:t>
      </w:r>
      <w:r w:rsidR="00BF3C1F"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ílo bude mít vlastnosti uvedené v technických normách a právních předpisech, které se na dílo jako celek vztahují. Záruka za jakost díla a postup při uplatňování vad díla se řídí ustanoveními občanského zákoníku v platném znění. Zhotovitel je povinen nejpozději do 10 dnů od obdržení reklamace oznámit objednateli, zda reklamaci uznává, nebo z jakých důvodů reklamaci odmítá. Nereaguje-li zhotovitel písemně na reklamaci v požadovaném termínu, reklamaci </w:t>
      </w:r>
      <w:r w:rsidR="0076780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uznává. Závady omezující provoz</w:t>
      </w:r>
      <w:r w:rsidR="00AC330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předmětu díla</w:t>
      </w:r>
      <w:r w:rsidR="00BF3C1F"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odstraní zhotovitel do 5 pracovních dní, ostatní závady odstraní do 15 pracovních dní od písemného oznámení vady objednatelem. V případě, že zhotovitel vadné práce, mající charakter záruční vady, neodstraní ani přes upozornění objednatele, může je objednatel odstranit třetí osobou na náklady zhotovitele</w:t>
      </w:r>
      <w:r w:rsidR="00286686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531D61E7" w14:textId="77777777" w:rsidR="008A5156" w:rsidRPr="00BF3C1F" w:rsidRDefault="00BF3C1F" w:rsidP="00EF3495">
      <w:pPr>
        <w:pStyle w:val="Nadpis1"/>
        <w:keepNext w:val="0"/>
        <w:numPr>
          <w:ilvl w:val="0"/>
          <w:numId w:val="3"/>
        </w:numPr>
        <w:suppressAutoHyphens w:val="0"/>
        <w:spacing w:before="36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Smluvní pokuty</w:t>
      </w:r>
    </w:p>
    <w:p w14:paraId="2941CC49" w14:textId="77777777" w:rsidR="008A5156" w:rsidRPr="0081632D" w:rsidRDefault="008A5156" w:rsidP="0021350D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sjednaly smluvní pokutu za každý i započatý den prodlení</w:t>
      </w:r>
      <w:r w:rsidR="00B2249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: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5C46DF8A" w14:textId="3A89796A" w:rsidR="008A5156" w:rsidRPr="00702A1D" w:rsidRDefault="008A5156" w:rsidP="00702A1D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s termínem dokončení </w:t>
      </w:r>
      <w:r w:rsidR="0076780C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díla </w:t>
      </w:r>
      <w:r w:rsidR="0076780C">
        <w:rPr>
          <w:rFonts w:ascii="Calibri Light" w:hAnsi="Calibri Light"/>
          <w:sz w:val="22"/>
          <w:szCs w:val="22"/>
        </w:rPr>
        <w:t>v rozsahu dané etapy</w:t>
      </w:r>
      <w:r w:rsidR="0076780C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</w:t>
      </w:r>
      <w:r w:rsidR="00B51BF3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dle čl. 2, odst. 2.1.</w:t>
      </w:r>
      <w:r w:rsidR="00FA2000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:</w:t>
      </w:r>
      <w:r w:rsidR="00B51BF3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0,</w:t>
      </w:r>
      <w:r w:rsidR="00D10426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2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% z</w:t>
      </w:r>
      <w:r w:rsidR="00B22490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 ceny díla</w:t>
      </w:r>
      <w:r w:rsidR="00B51BF3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</w:t>
      </w:r>
      <w:r w:rsidR="0076780C">
        <w:rPr>
          <w:rFonts w:ascii="Calibri Light" w:hAnsi="Calibri Light"/>
          <w:sz w:val="22"/>
          <w:szCs w:val="22"/>
        </w:rPr>
        <w:t>v rozsahu dané etapy</w:t>
      </w:r>
      <w:r w:rsidR="0076780C"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bez DPH, </w:t>
      </w:r>
    </w:p>
    <w:p w14:paraId="25FA94DD" w14:textId="2BE40FAB" w:rsidR="0021350D" w:rsidRPr="00702A1D" w:rsidRDefault="0021350D" w:rsidP="00702A1D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s předáním kompletních dokladů </w:t>
      </w:r>
      <w:r w:rsidR="00B22490" w:rsidRPr="00B22490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nezbytných k užívání díla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</w:t>
      </w:r>
      <w:r w:rsidR="0076780C">
        <w:rPr>
          <w:rFonts w:ascii="Calibri Light" w:hAnsi="Calibri Light"/>
          <w:sz w:val="22"/>
          <w:szCs w:val="22"/>
        </w:rPr>
        <w:t>v rozsahu dané etapy</w:t>
      </w:r>
      <w:r w:rsidR="0076780C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</w:t>
      </w:r>
      <w:r w:rsidR="00B22490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ve 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výši 0,</w:t>
      </w:r>
      <w:r w:rsidR="00D10426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2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%z celkové ceny díla bez DPH,</w:t>
      </w:r>
    </w:p>
    <w:p w14:paraId="192DB310" w14:textId="77777777" w:rsidR="008A5156" w:rsidRPr="00702A1D" w:rsidRDefault="008A5156" w:rsidP="00702A1D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s odstraněním vad a nedodělků oproti lhůtám, jež byly objednatelem stanoveny v protokolu o předání a převzetí díla 0,</w:t>
      </w:r>
      <w:r w:rsidR="00D10426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2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% z</w:t>
      </w:r>
      <w:r w:rsidR="00B22490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 celkové 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ceny díla bez DPH, </w:t>
      </w:r>
    </w:p>
    <w:p w14:paraId="093B18F3" w14:textId="77777777" w:rsidR="008A5156" w:rsidRPr="0081632D" w:rsidRDefault="008A5156" w:rsidP="00702A1D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lastRenderedPageBreak/>
        <w:t>s odstraněním vad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uplatněných objednatelem v záruční době 0,</w:t>
      </w:r>
      <w:r w:rsidR="00D1042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% z</w:t>
      </w:r>
      <w:r w:rsidR="00B2249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 celkové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ceny díla bez DPH. </w:t>
      </w:r>
    </w:p>
    <w:p w14:paraId="3B38D53B" w14:textId="77777777" w:rsidR="008A5156" w:rsidRPr="0081632D" w:rsidRDefault="0021350D" w:rsidP="0021350D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Smluvní strany dále sjednávají </w:t>
      </w:r>
      <w:r w:rsidR="00E06BA8" w:rsidRPr="00E06BA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maximální výši jednorázové </w:t>
      </w: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pokuty, které zaplatí zhotovitel objednateli, za každé prokazatelné porušení:</w:t>
      </w:r>
      <w:r w:rsidR="008A5156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0E58FFB2" w14:textId="35F4980A" w:rsidR="008A5156" w:rsidRPr="00702A1D" w:rsidRDefault="008A5156" w:rsidP="00702A1D">
      <w:pPr>
        <w:pStyle w:val="Normlnweb"/>
        <w:numPr>
          <w:ilvl w:val="1"/>
          <w:numId w:val="22"/>
        </w:numPr>
        <w:spacing w:after="60"/>
        <w:ind w:hanging="513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ustanovení o bezpečnosti a ochraně zdraví v průběhu provedení díla: 1</w:t>
      </w:r>
      <w:r w:rsidR="00E06BA8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0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000,00 Kč, </w:t>
      </w:r>
    </w:p>
    <w:p w14:paraId="0755F92E" w14:textId="77777777" w:rsidR="00E06BA8" w:rsidRDefault="008A5156" w:rsidP="00702A1D">
      <w:pPr>
        <w:pStyle w:val="Normlnweb"/>
        <w:numPr>
          <w:ilvl w:val="1"/>
          <w:numId w:val="22"/>
        </w:numPr>
        <w:spacing w:after="60"/>
        <w:ind w:hanging="513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ustanovení o ochraně životního prostředí, ochraně přírody a nakládání s odpady: </w:t>
      </w:r>
      <w:r w:rsidR="00E06BA8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20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000,00 Kč</w:t>
      </w:r>
    </w:p>
    <w:p w14:paraId="0844FEF4" w14:textId="77777777" w:rsidR="008A5156" w:rsidRPr="00702A1D" w:rsidRDefault="00E06BA8" w:rsidP="00702A1D">
      <w:pPr>
        <w:pStyle w:val="Normlnweb"/>
        <w:numPr>
          <w:ilvl w:val="1"/>
          <w:numId w:val="22"/>
        </w:numPr>
        <w:spacing w:after="60"/>
        <w:ind w:hanging="513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E06BA8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porušení povinností zhotovitele udržovat v čistotě veřejné komunikace v okolí stavby dle odst. </w:t>
      </w:r>
      <w:r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5.</w:t>
      </w:r>
      <w:r w:rsidR="00B22490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10</w:t>
      </w:r>
      <w:r w:rsidRPr="00E06BA8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. této smlouvy: 10 000,00 Kč</w:t>
      </w:r>
      <w:r w:rsidR="008A5156"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.</w:t>
      </w:r>
    </w:p>
    <w:p w14:paraId="59F594AE" w14:textId="77777777" w:rsidR="008A5156" w:rsidRPr="0081632D" w:rsidRDefault="0021350D" w:rsidP="0021350D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dále sjednávají k tíži zhotovitele smluvní pokutu pro případ takového porušení povinnosti zhotovitele, které je důvodem pro výpověď nebo odsto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upení od smlouvy objednatelem, </w:t>
      </w: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ve výši 5 % z celkové ceny díla bez DPH</w:t>
      </w:r>
    </w:p>
    <w:p w14:paraId="3D55C056" w14:textId="77777777" w:rsidR="008A5156" w:rsidRPr="0081632D" w:rsidRDefault="008A5156" w:rsidP="0021350D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případě prodlení objednatele s placením ceny díla zaplatí objednatel zhotoviteli úrok z prodlení ve výši dle nařízení vlády č. </w:t>
      </w:r>
      <w:r w:rsidR="00603701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351/2013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Sb., v platném znění.</w:t>
      </w:r>
    </w:p>
    <w:p w14:paraId="1DC07704" w14:textId="77777777" w:rsidR="008A5156" w:rsidRPr="0081632D" w:rsidRDefault="0021350D" w:rsidP="0021350D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Právo na náhradu škod, vzniklých při zhotovení díla, není zaplacením smluvních pokut dotčeno a každá smluvní strana má povinnost oprávněně požadovanou náhradu škody druhé smluvní straně uhradit.</w:t>
      </w:r>
    </w:p>
    <w:p w14:paraId="7BA28AC6" w14:textId="77777777" w:rsidR="008A5156" w:rsidRPr="0021350D" w:rsidRDefault="0021350D" w:rsidP="00EF3495">
      <w:pPr>
        <w:pStyle w:val="Nadpis1"/>
        <w:keepNext w:val="0"/>
        <w:numPr>
          <w:ilvl w:val="0"/>
          <w:numId w:val="3"/>
        </w:numPr>
        <w:suppressAutoHyphens w:val="0"/>
        <w:spacing w:before="36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Odstoupení od smlouvy</w:t>
      </w:r>
    </w:p>
    <w:p w14:paraId="25B2C238" w14:textId="77777777" w:rsidR="008A5156" w:rsidRPr="0081632D" w:rsidRDefault="008A5156" w:rsidP="0021350D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se dohodly, že za podstatné porušení smluvních povinností dle této smlouvy a důvod pro odstoupení od smlouvy bude považováno:</w:t>
      </w:r>
    </w:p>
    <w:p w14:paraId="55D1B496" w14:textId="77777777" w:rsidR="008A5156" w:rsidRPr="0081632D" w:rsidRDefault="008A5156" w:rsidP="00702A1D">
      <w:pPr>
        <w:pStyle w:val="Normlnweb"/>
        <w:numPr>
          <w:ilvl w:val="1"/>
          <w:numId w:val="23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jestliže dochází k prodlení při provádění prací oproti </w:t>
      </w:r>
      <w:r w:rsidR="00E06BA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termínům uvedeným v této smlouvě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vinou zhotovitele, a to i přes písemné upozornění a stanovení náhradního termínu,</w:t>
      </w:r>
    </w:p>
    <w:p w14:paraId="6909BAF4" w14:textId="77777777" w:rsidR="008A5156" w:rsidRPr="0081632D" w:rsidRDefault="008A5156" w:rsidP="00702A1D">
      <w:pPr>
        <w:pStyle w:val="Normlnweb"/>
        <w:numPr>
          <w:ilvl w:val="1"/>
          <w:numId w:val="23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jestliže prováděné práce i přes </w:t>
      </w:r>
      <w:r w:rsidR="004438BF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písemné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upozor</w:t>
      </w:r>
      <w:r w:rsidR="004438BF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nění nebudou prováděny kvalitně a ve sjednaném termínu nebude zjednána náprava</w:t>
      </w:r>
    </w:p>
    <w:p w14:paraId="35560206" w14:textId="77777777" w:rsidR="00374A56" w:rsidRPr="0081632D" w:rsidRDefault="00374A56" w:rsidP="00702A1D">
      <w:pPr>
        <w:pStyle w:val="Normlnweb"/>
        <w:numPr>
          <w:ilvl w:val="1"/>
          <w:numId w:val="23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jestliže zhotovitel opakovaně poruší některou ze svých povinností stanovenou v této smlouvě nebo jejích přílohách, ač byl na její dodržování objednatelem písemně upozorněn zápisem v SD nebo samostatným dopisem</w:t>
      </w:r>
    </w:p>
    <w:p w14:paraId="3F9882C9" w14:textId="77777777" w:rsidR="008A5156" w:rsidRPr="0081632D" w:rsidRDefault="008A5156" w:rsidP="00702A1D">
      <w:pPr>
        <w:pStyle w:val="Normlnweb"/>
        <w:numPr>
          <w:ilvl w:val="1"/>
          <w:numId w:val="23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jestliže je objednatel v prodlení s úhradou ceny zhotoviteli déle než 30 dní, a přes písemné upozornění zhotovitelem nezaplatí řádně fakturovanou cenu ani do 5 pracovních dnů po obdržení takového upozornění.</w:t>
      </w:r>
    </w:p>
    <w:p w14:paraId="58DE345B" w14:textId="77777777" w:rsidR="00374A56" w:rsidRPr="0081632D" w:rsidRDefault="00374A56" w:rsidP="0021350D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 odstoupení od smlouvy je zhotovitel povinen provést dle dispozic objednatele a bez zbytečného odkladu veškeré kroky, nezbytné k přerušení prováděných prací a k předání všech věcí souvisejících s dílem nebo jeho částí třetí osobě. Zhotovitel je povinen si po odstoupení od smlouvy počínat tak, aby předešel jakýmkoliv škodám a minimalizoval ztráty.</w:t>
      </w:r>
    </w:p>
    <w:p w14:paraId="5F8B7101" w14:textId="77777777" w:rsidR="008A5156" w:rsidRPr="0081632D" w:rsidRDefault="008A5156" w:rsidP="0021350D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Odstoupením od smlouvy není dotčeno právo objednatele ani zhotovitele na náhradu skutečně prokázané škody.</w:t>
      </w:r>
    </w:p>
    <w:p w14:paraId="037B2D6D" w14:textId="77777777" w:rsidR="00374A56" w:rsidRPr="0081632D" w:rsidRDefault="00374A56" w:rsidP="0021350D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Účinky odstoupení nastávají dnem doručení oznámení o odstoupení zhotoviteli.</w:t>
      </w:r>
    </w:p>
    <w:p w14:paraId="278A5DF4" w14:textId="77777777" w:rsidR="008A5156" w:rsidRPr="0021350D" w:rsidRDefault="008A5156" w:rsidP="00EF3495">
      <w:pPr>
        <w:pStyle w:val="Nadpis1"/>
        <w:keepNext w:val="0"/>
        <w:numPr>
          <w:ilvl w:val="0"/>
          <w:numId w:val="3"/>
        </w:numPr>
        <w:suppressAutoHyphens w:val="0"/>
        <w:spacing w:before="360" w:after="120"/>
        <w:ind w:left="0" w:firstLine="0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21350D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ZÁVĚREČNÁ USTANOVENÍ</w:t>
      </w:r>
    </w:p>
    <w:p w14:paraId="02432BB1" w14:textId="77777777" w:rsidR="008A5156" w:rsidRDefault="008A5156" w:rsidP="00E06BA8">
      <w:pPr>
        <w:pStyle w:val="Normlnweb"/>
        <w:numPr>
          <w:ilvl w:val="0"/>
          <w:numId w:val="13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Součástí této smlouvy jsou i veškeré podmínky stanovené v zadávacích podmínkách předmětné veřejné zakázky, a to i v případě, že v této smlouvě nejsou výslovně uvedeny.</w:t>
      </w:r>
    </w:p>
    <w:p w14:paraId="65EFD4CE" w14:textId="77777777" w:rsidR="0021350D" w:rsidRPr="0081632D" w:rsidRDefault="0021350D" w:rsidP="00E06BA8">
      <w:pPr>
        <w:pStyle w:val="Normlnweb"/>
        <w:numPr>
          <w:ilvl w:val="0"/>
          <w:numId w:val="13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Zhotoviteli ani objednateli není známa skutečnost, že by při realizaci díla měl být použit výsledek činnosti, který je chráněn p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rávem průmyslového nebo jiného </w:t>
      </w: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duševního vlastnictví, k jehož použití by bylo třeba souhlasu autora.</w:t>
      </w:r>
    </w:p>
    <w:p w14:paraId="3CC3C2D2" w14:textId="77777777" w:rsidR="00216D52" w:rsidRPr="0081632D" w:rsidRDefault="00216D52" w:rsidP="00E06BA8">
      <w:pPr>
        <w:pStyle w:val="Normlnweb"/>
        <w:numPr>
          <w:ilvl w:val="0"/>
          <w:numId w:val="13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Budou-li nebo stanou-li se jednotlivá ustanovení této smlouvy neplatnými nebo právně neúčinnými, není tím dotčena platnost ostatních ustanovení. Neúčinné ustanovení se podle možnosti vyloží v daném smyslu nebo se nahradí novým ustanovením.</w:t>
      </w:r>
    </w:p>
    <w:p w14:paraId="3D15D6EB" w14:textId="77777777" w:rsidR="008A5156" w:rsidRPr="0081632D" w:rsidRDefault="008A5156" w:rsidP="00E06BA8">
      <w:pPr>
        <w:pStyle w:val="Normlnweb"/>
        <w:numPr>
          <w:ilvl w:val="0"/>
          <w:numId w:val="13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Zhotovitel bude zhotovené dílo spravovat do doby splnění všech závazkových vztahů souvisejících s termínem dokončení díla a nese nebezpečí škody nebo ztráty na celém díle vůči objednateli až do dne protokolárního předání díla objednateli.</w:t>
      </w:r>
    </w:p>
    <w:p w14:paraId="09E2CD0A" w14:textId="77777777" w:rsidR="0021350D" w:rsidRDefault="008A5156" w:rsidP="00E06BA8">
      <w:pPr>
        <w:pStyle w:val="Normlnweb"/>
        <w:numPr>
          <w:ilvl w:val="0"/>
          <w:numId w:val="13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Tato smlouva nabývá</w:t>
      </w:r>
      <w:r w:rsidR="00981AA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platnosti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524213458"/>
          <w:comboBox>
            <w:listItem w:value="Zvolte položku."/>
            <w:listItem w:displayText="a účinnosti podpisem objednatele a zhotovitele" w:value="a účinnosti podpisem objednatele a zhotovitele"/>
            <w:listItem w:displayText="dnem podpisu oběma smluvními stranami. Účinnosti nabývá tato smlouva zajištěním finančních prostředků na realizaci předmětu díla v rozpočtu města Říčany, o čemž objednatel vyrozumí zhotovitele bezodkladně." w:value="dnem podpisu oběma smluvními stranami. Účinnosti nabývá tato smlouva zajištěním finančních prostředků na realizaci předmětu díla v rozpočtu města Říčany, o čemž objednatel vyrozumí zhotovitele bezodkladně."/>
          </w:comboBox>
        </w:sdtPr>
        <w:sdtEndPr/>
        <w:sdtContent>
          <w:r w:rsidR="0098060B">
            <w:rPr>
              <w:rFonts w:ascii="Calibri Light" w:hAnsi="Calibri Light" w:cs="Times New Roman"/>
              <w:color w:val="auto"/>
              <w:sz w:val="22"/>
              <w:szCs w:val="20"/>
            </w:rPr>
            <w:t xml:space="preserve"> podpisem objednatele a zhotovitele</w:t>
          </w:r>
        </w:sdtContent>
      </w:sdt>
      <w:r w:rsidR="0098060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 Účinnosti nabude smlouva uveřejněním v registru smluv vedeném Ministerstvem vnitra ČR</w:t>
      </w:r>
    </w:p>
    <w:p w14:paraId="5CE0C00A" w14:textId="77777777" w:rsidR="008A5156" w:rsidRPr="0081632D" w:rsidRDefault="0021350D" w:rsidP="00E06BA8">
      <w:pPr>
        <w:pStyle w:val="Normlnweb"/>
        <w:numPr>
          <w:ilvl w:val="0"/>
          <w:numId w:val="13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Smlouva j</w:t>
      </w:r>
      <w:r w:rsidR="008A5156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e sepsána ve </w:t>
      </w:r>
      <w:r w:rsidR="00E06BA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4</w:t>
      </w:r>
      <w:r w:rsidR="008A5156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vyhotoveních s platností originálu, z nichž objednatel obdrží </w:t>
      </w:r>
      <w:r w:rsidR="00E06BA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tři</w:t>
      </w:r>
      <w:r w:rsidR="008A5156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zhotovitel jedno vyhotovení. Změny a doplňky této smlouvy lze přijímat po dohodě smluvních stran, a to ve formě písemného dodatku k této smlouvě, potvrzeného oprávněnými zástupci smluvních stran.</w:t>
      </w:r>
    </w:p>
    <w:p w14:paraId="35341D72" w14:textId="77777777" w:rsidR="00216D52" w:rsidRDefault="00216D52" w:rsidP="00E06BA8">
      <w:pPr>
        <w:pStyle w:val="Normlnweb"/>
        <w:numPr>
          <w:ilvl w:val="0"/>
          <w:numId w:val="13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Žádná smluvní strana není bez předchozího písemného souhlasu druhé smluvní strany oprávněna převést svá práva a závazky z této smlouvy na třetí osobu. Práva a povinnosti převzaté s uzavřením této smlouvy přejdou na případné právní nástupce s povinností převzít také tato práva a povinnosti ve stejném rozsahu.</w:t>
      </w:r>
    </w:p>
    <w:p w14:paraId="2B5A61C7" w14:textId="77777777" w:rsidR="0021350D" w:rsidRPr="0081632D" w:rsidRDefault="0021350D" w:rsidP="00E06BA8">
      <w:pPr>
        <w:pStyle w:val="Normlnweb"/>
        <w:numPr>
          <w:ilvl w:val="0"/>
          <w:numId w:val="13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a objednavatel se zavazují před přistoupením k sankcím spolu jednat a sporné otázky předem řešit dohodou.</w:t>
      </w:r>
    </w:p>
    <w:p w14:paraId="4565CE15" w14:textId="77777777" w:rsidR="008A5156" w:rsidRPr="0081632D" w:rsidRDefault="008A5156" w:rsidP="00E06BA8">
      <w:pPr>
        <w:pStyle w:val="Normlnweb"/>
        <w:numPr>
          <w:ilvl w:val="0"/>
          <w:numId w:val="13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Není-li v této smlouvě stanoveno jinak, platí v ostatním příslušná ustanovení </w:t>
      </w:r>
      <w:r w:rsidR="00603701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Občanskéh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 zákoníku.</w:t>
      </w:r>
    </w:p>
    <w:p w14:paraId="6D9FDDB5" w14:textId="77777777" w:rsidR="00216D52" w:rsidRDefault="00216D52" w:rsidP="00E06BA8">
      <w:pPr>
        <w:pStyle w:val="Normlnweb"/>
        <w:numPr>
          <w:ilvl w:val="0"/>
          <w:numId w:val="13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své podpisy.</w:t>
      </w:r>
    </w:p>
    <w:p w14:paraId="2909600B" w14:textId="77777777" w:rsidR="0021350D" w:rsidRPr="0081632D" w:rsidRDefault="0021350D" w:rsidP="00E06BA8">
      <w:pPr>
        <w:pStyle w:val="Normlnweb"/>
        <w:numPr>
          <w:ilvl w:val="0"/>
          <w:numId w:val="13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Říčany.</w:t>
      </w:r>
    </w:p>
    <w:p w14:paraId="67B64010" w14:textId="7F55781A" w:rsidR="005261A7" w:rsidRPr="00304991" w:rsidRDefault="005261A7" w:rsidP="00E06BA8">
      <w:pPr>
        <w:pStyle w:val="Normlnweb"/>
        <w:numPr>
          <w:ilvl w:val="0"/>
          <w:numId w:val="13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Rada města schválila uzavření této smlouvy na svém jednání konaném dne</w:t>
      </w:r>
      <w:r w:rsidR="0030499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10.12.2020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pod číslem usnesení </w:t>
      </w:r>
      <w:r w:rsidR="00304991" w:rsidRPr="00304991">
        <w:rPr>
          <w:rFonts w:ascii="Calibri Light" w:hAnsi="Calibri Light" w:cs="Segoe UI"/>
          <w:i/>
          <w:sz w:val="22"/>
          <w:szCs w:val="22"/>
        </w:rPr>
        <w:t>20-63-039.</w:t>
      </w:r>
      <w:bookmarkStart w:id="0" w:name="_GoBack"/>
      <w:bookmarkEnd w:id="0"/>
    </w:p>
    <w:p w14:paraId="55C49D3F" w14:textId="77777777" w:rsidR="000950A7" w:rsidRPr="0081632D" w:rsidRDefault="000950A7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72D16841" w14:textId="77777777" w:rsidR="00EA2926" w:rsidRPr="0081632D" w:rsidRDefault="00EA2926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669974CE" w14:textId="77777777" w:rsidR="00737E9C" w:rsidRPr="0081632D" w:rsidRDefault="00737E9C" w:rsidP="00EA2926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14:paraId="2822F1F5" w14:textId="77777777"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</w:p>
    <w:p w14:paraId="5FA905CA" w14:textId="26B7D826"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Příloha č. 1 – </w:t>
      </w:r>
      <w:r w:rsidR="00257D9E">
        <w:rPr>
          <w:rFonts w:ascii="Calibri Light" w:hAnsi="Calibri Light"/>
          <w:sz w:val="22"/>
          <w:szCs w:val="22"/>
        </w:rPr>
        <w:t>technické vymezení předmětu plnění</w:t>
      </w:r>
    </w:p>
    <w:p w14:paraId="725002A7" w14:textId="5132818E" w:rsidR="00216D52" w:rsidRPr="00981AAE" w:rsidRDefault="00947DA8" w:rsidP="00603701">
      <w:pPr>
        <w:jc w:val="both"/>
        <w:rPr>
          <w:rFonts w:ascii="Calibri Light" w:hAnsi="Calibri Light" w:cs="Arial"/>
          <w:sz w:val="22"/>
          <w:szCs w:val="22"/>
        </w:rPr>
      </w:pPr>
      <w:sdt>
        <w:sdtPr>
          <w:rPr>
            <w:rFonts w:ascii="Calibri Light" w:hAnsi="Calibri Light" w:cs="Segoe UI"/>
            <w:sz w:val="22"/>
            <w:szCs w:val="22"/>
          </w:rPr>
          <w:tag w:val="Zadejte"/>
          <w:id w:val="-1574583062"/>
        </w:sdtPr>
        <w:sdtEndPr/>
        <w:sdtContent>
          <w:r w:rsidR="00981AAE" w:rsidRPr="00981AAE">
            <w:rPr>
              <w:rFonts w:ascii="Calibri Light" w:hAnsi="Calibri Light" w:cs="Segoe UI"/>
              <w:sz w:val="22"/>
              <w:szCs w:val="22"/>
            </w:rPr>
            <w:t>Příloha č.</w:t>
          </w:r>
          <w:r w:rsidR="00E06BA8">
            <w:rPr>
              <w:rFonts w:ascii="Calibri Light" w:hAnsi="Calibri Light" w:cs="Segoe UI"/>
              <w:sz w:val="22"/>
              <w:szCs w:val="22"/>
            </w:rPr>
            <w:t xml:space="preserve"> </w:t>
          </w:r>
          <w:r w:rsidR="00981AAE" w:rsidRPr="00981AAE">
            <w:rPr>
              <w:rFonts w:ascii="Calibri Light" w:hAnsi="Calibri Light" w:cs="Segoe UI"/>
              <w:sz w:val="22"/>
              <w:szCs w:val="22"/>
            </w:rPr>
            <w:t xml:space="preserve">2 </w:t>
          </w:r>
          <w:r w:rsidR="009B6AFB">
            <w:rPr>
              <w:rFonts w:ascii="Calibri Light" w:hAnsi="Calibri Light" w:cs="Segoe UI"/>
              <w:sz w:val="22"/>
              <w:szCs w:val="22"/>
            </w:rPr>
            <w:t xml:space="preserve">– </w:t>
          </w:r>
          <w:r w:rsidR="00AC3302">
            <w:rPr>
              <w:rFonts w:ascii="Calibri Light" w:hAnsi="Calibri Light" w:cs="Segoe UI"/>
              <w:sz w:val="22"/>
              <w:szCs w:val="22"/>
            </w:rPr>
            <w:t>Situace</w:t>
          </w:r>
        </w:sdtContent>
      </w:sdt>
    </w:p>
    <w:p w14:paraId="0282AC92" w14:textId="77777777" w:rsidR="00737E9C" w:rsidRPr="00981AAE" w:rsidRDefault="00737E9C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6A22FFBB" w14:textId="77777777"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5BB98698" w14:textId="77777777"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776D6801" w14:textId="77777777"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837"/>
        <w:gridCol w:w="2277"/>
        <w:gridCol w:w="138"/>
        <w:gridCol w:w="2571"/>
      </w:tblGrid>
      <w:tr w:rsidR="00737E9C" w:rsidRPr="0081632D" w14:paraId="6F2081F0" w14:textId="77777777" w:rsidTr="00122F95">
        <w:trPr>
          <w:trHeight w:val="573"/>
        </w:trPr>
        <w:tc>
          <w:tcPr>
            <w:tcW w:w="2150" w:type="dxa"/>
          </w:tcPr>
          <w:p w14:paraId="3B3BF90E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</w:tcPr>
          <w:p w14:paraId="06CE7052" w14:textId="3B71675C" w:rsidR="00737E9C" w:rsidRPr="0081632D" w:rsidRDefault="00737E9C" w:rsidP="008059D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  <w:tc>
          <w:tcPr>
            <w:tcW w:w="2282" w:type="dxa"/>
          </w:tcPr>
          <w:p w14:paraId="38B7B249" w14:textId="5C375504" w:rsidR="00737E9C" w:rsidRPr="0081632D" w:rsidRDefault="00737E9C" w:rsidP="008059D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</w:t>
            </w:r>
          </w:p>
        </w:tc>
        <w:tc>
          <w:tcPr>
            <w:tcW w:w="2774" w:type="dxa"/>
            <w:gridSpan w:val="2"/>
          </w:tcPr>
          <w:p w14:paraId="7A3F72B5" w14:textId="66AB7763" w:rsidR="00737E9C" w:rsidRPr="0081632D" w:rsidRDefault="00737E9C" w:rsidP="008059D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</w:tr>
      <w:tr w:rsidR="00737E9C" w:rsidRPr="0081632D" w14:paraId="5DDFF208" w14:textId="77777777" w:rsidTr="00603701">
        <w:trPr>
          <w:trHeight w:val="689"/>
        </w:trPr>
        <w:tc>
          <w:tcPr>
            <w:tcW w:w="2150" w:type="dxa"/>
          </w:tcPr>
          <w:p w14:paraId="4D25BB83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Objednatel:</w:t>
            </w:r>
          </w:p>
        </w:tc>
        <w:tc>
          <w:tcPr>
            <w:tcW w:w="2906" w:type="dxa"/>
          </w:tcPr>
          <w:p w14:paraId="3B977D03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3DA3AF8F" w14:textId="77777777" w:rsidR="00737E9C" w:rsidRPr="0081632D" w:rsidRDefault="00DD78FB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Zhotovitel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774" w:type="dxa"/>
            <w:gridSpan w:val="2"/>
          </w:tcPr>
          <w:p w14:paraId="4B92E820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14:paraId="72DAF53E" w14:textId="77777777" w:rsidTr="00122F95">
        <w:tc>
          <w:tcPr>
            <w:tcW w:w="2150" w:type="dxa"/>
          </w:tcPr>
          <w:p w14:paraId="73551803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14:paraId="228715A4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3355F372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14:paraId="03691F1B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14:paraId="68E734DD" w14:textId="77777777" w:rsidTr="00122F95">
        <w:tc>
          <w:tcPr>
            <w:tcW w:w="2150" w:type="dxa"/>
          </w:tcPr>
          <w:p w14:paraId="54FF52B1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906" w:type="dxa"/>
          </w:tcPr>
          <w:p w14:paraId="62144437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14:paraId="3E89CBBF" w14:textId="016952EE" w:rsidR="00737E9C" w:rsidRPr="003114CF" w:rsidRDefault="003114CF" w:rsidP="00257D9E">
            <w:pPr>
              <w:jc w:val="both"/>
              <w:rPr>
                <w:rFonts w:ascii="Calibri Light" w:hAnsi="Calibri Light" w:cs="Arial"/>
                <w:i/>
                <w:iCs/>
                <w:sz w:val="22"/>
                <w:szCs w:val="22"/>
              </w:rPr>
            </w:pPr>
            <w:r w:rsidRPr="003114CF">
              <w:rPr>
                <w:rFonts w:ascii="Calibri Light" w:hAnsi="Calibri Light" w:cs="Arial"/>
                <w:i/>
                <w:iCs/>
                <w:sz w:val="22"/>
                <w:szCs w:val="22"/>
              </w:rPr>
              <w:t xml:space="preserve">Aleš </w:t>
            </w:r>
            <w:proofErr w:type="spellStart"/>
            <w:r w:rsidRPr="003114CF">
              <w:rPr>
                <w:rFonts w:ascii="Calibri Light" w:hAnsi="Calibri Light" w:cs="Arial"/>
                <w:i/>
                <w:iCs/>
                <w:sz w:val="22"/>
                <w:szCs w:val="22"/>
              </w:rPr>
              <w:t>Spálovský</w:t>
            </w:r>
            <w:proofErr w:type="spellEnd"/>
          </w:p>
        </w:tc>
        <w:tc>
          <w:tcPr>
            <w:tcW w:w="2633" w:type="dxa"/>
          </w:tcPr>
          <w:p w14:paraId="475A2917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14:paraId="411406B6" w14:textId="77777777" w:rsidTr="00122F95">
        <w:tc>
          <w:tcPr>
            <w:tcW w:w="2150" w:type="dxa"/>
          </w:tcPr>
          <w:p w14:paraId="08E3F681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906" w:type="dxa"/>
          </w:tcPr>
          <w:p w14:paraId="2C745BC7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6F19B84" w14:textId="0F63056D" w:rsidR="00737E9C" w:rsidRPr="003114CF" w:rsidRDefault="003114CF" w:rsidP="00737E9C">
            <w:pPr>
              <w:jc w:val="both"/>
              <w:rPr>
                <w:rFonts w:ascii="Calibri Light" w:hAnsi="Calibri Light" w:cs="Arial"/>
                <w:i/>
                <w:iCs/>
                <w:sz w:val="22"/>
                <w:szCs w:val="22"/>
              </w:rPr>
            </w:pPr>
            <w:r w:rsidRPr="003114CF">
              <w:rPr>
                <w:rFonts w:ascii="Calibri Light" w:hAnsi="Calibri Light" w:cs="Arial"/>
                <w:i/>
                <w:iCs/>
                <w:sz w:val="22"/>
                <w:szCs w:val="22"/>
              </w:rPr>
              <w:t>jednatel</w:t>
            </w:r>
          </w:p>
        </w:tc>
        <w:tc>
          <w:tcPr>
            <w:tcW w:w="2774" w:type="dxa"/>
            <w:gridSpan w:val="2"/>
          </w:tcPr>
          <w:p w14:paraId="7DE7CF98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38523DC6" w14:textId="77777777" w:rsidR="00AA4B69" w:rsidRPr="00737E9C" w:rsidRDefault="00AA4B69" w:rsidP="00603701">
      <w:pPr>
        <w:rPr>
          <w:rFonts w:asciiTheme="minorHAnsi" w:hAnsiTheme="minorHAnsi"/>
          <w:sz w:val="22"/>
          <w:szCs w:val="22"/>
        </w:rPr>
      </w:pPr>
    </w:p>
    <w:sectPr w:rsidR="00AA4B69" w:rsidRPr="00737E9C" w:rsidSect="00FC6BEE">
      <w:footerReference w:type="default" r:id="rId9"/>
      <w:footerReference w:type="first" r:id="rId10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C5947" w14:textId="77777777" w:rsidR="00947DA8" w:rsidRDefault="00947DA8">
      <w:r>
        <w:separator/>
      </w:r>
    </w:p>
  </w:endnote>
  <w:endnote w:type="continuationSeparator" w:id="0">
    <w:p w14:paraId="7E11C51C" w14:textId="77777777" w:rsidR="00947DA8" w:rsidRDefault="0094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9BCFE" w14:textId="7E361866" w:rsidR="00345A47" w:rsidRPr="00314BB8" w:rsidRDefault="00B22490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 xml:space="preserve">| </w:t>
    </w:r>
    <w:r w:rsidR="00257D9E">
      <w:rPr>
        <w:rFonts w:ascii="Calibri Light" w:hAnsi="Calibri Light"/>
        <w:sz w:val="18"/>
        <w:szCs w:val="18"/>
        <w:lang w:val="en-US"/>
      </w:rPr>
      <w:t>---</w:t>
    </w:r>
    <w:r w:rsidR="00D60738" w:rsidRPr="00D60738">
      <w:rPr>
        <w:rFonts w:ascii="Calibri Light" w:hAnsi="Calibri Light"/>
        <w:sz w:val="18"/>
        <w:szCs w:val="18"/>
      </w:rPr>
      <w:t xml:space="preserve"> </w:t>
    </w:r>
    <w:r w:rsidR="00D60738" w:rsidRPr="00AC3302">
      <w:rPr>
        <w:rFonts w:ascii="Calibri Light" w:hAnsi="Calibri Light"/>
        <w:sz w:val="18"/>
        <w:szCs w:val="18"/>
      </w:rPr>
      <w:t>Realizace zapuštěných a výklopných energetických sloupků - Říčany</w:t>
    </w:r>
    <w:r w:rsidR="00314BB8">
      <w:rPr>
        <w:rFonts w:ascii="Calibri Light" w:hAnsi="Calibri Light"/>
        <w:sz w:val="18"/>
        <w:szCs w:val="18"/>
      </w:rPr>
      <w:tab/>
    </w:r>
    <w:r w:rsidR="00314BB8" w:rsidRPr="00314F86">
      <w:rPr>
        <w:rFonts w:ascii="Calibri Light" w:hAnsi="Calibri Light"/>
        <w:szCs w:val="22"/>
      </w:rPr>
      <w:tab/>
    </w:r>
    <w:r w:rsidR="00314BB8" w:rsidRPr="00314F86">
      <w:rPr>
        <w:rFonts w:ascii="Calibri Light" w:hAnsi="Calibri Light"/>
        <w:sz w:val="18"/>
        <w:szCs w:val="18"/>
      </w:rPr>
      <w:t xml:space="preserve">strana </w:t>
    </w:r>
    <w:r w:rsidR="00314BB8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314BB8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314BB8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04991">
      <w:rPr>
        <w:rStyle w:val="slostrnky"/>
        <w:rFonts w:ascii="Calibri Light" w:hAnsi="Calibri Light"/>
        <w:noProof/>
        <w:sz w:val="18"/>
        <w:szCs w:val="18"/>
      </w:rPr>
      <w:t>7</w:t>
    </w:r>
    <w:r w:rsidR="00314BB8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314BB8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314BB8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314BB8"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="00314BB8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04991">
      <w:rPr>
        <w:rStyle w:val="slostrnky"/>
        <w:rFonts w:ascii="Calibri Light" w:hAnsi="Calibri Light"/>
        <w:noProof/>
        <w:sz w:val="18"/>
        <w:szCs w:val="18"/>
      </w:rPr>
      <w:t>7</w:t>
    </w:r>
    <w:r w:rsidR="00314BB8"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48E45" w14:textId="3D00701B" w:rsidR="007C4453" w:rsidRPr="007C4453" w:rsidRDefault="00CE390F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 xml:space="preserve">| </w:t>
    </w:r>
    <w:r w:rsidR="00257D9E" w:rsidRPr="00AC3302">
      <w:rPr>
        <w:rFonts w:ascii="Calibri Light" w:hAnsi="Calibri Light"/>
        <w:sz w:val="18"/>
        <w:szCs w:val="18"/>
      </w:rPr>
      <w:t>---</w:t>
    </w:r>
    <w:r w:rsidR="00AC3302" w:rsidRPr="00AC3302">
      <w:rPr>
        <w:rFonts w:ascii="Calibri Light" w:hAnsi="Calibri Light"/>
        <w:sz w:val="18"/>
        <w:szCs w:val="18"/>
      </w:rPr>
      <w:t xml:space="preserve"> Realizace zapuštěných a výklopných energetických sloupků - Říčany</w:t>
    </w:r>
    <w:r w:rsidR="007C4453">
      <w:rPr>
        <w:rFonts w:ascii="Calibri Light" w:hAnsi="Calibri Light"/>
        <w:sz w:val="18"/>
        <w:szCs w:val="18"/>
      </w:rPr>
      <w:tab/>
    </w:r>
    <w:r w:rsidR="007C4453" w:rsidRPr="00314F86">
      <w:rPr>
        <w:rFonts w:ascii="Calibri Light" w:hAnsi="Calibri Light"/>
        <w:szCs w:val="22"/>
      </w:rPr>
      <w:tab/>
    </w:r>
    <w:r w:rsidR="007C4453" w:rsidRPr="00314F86">
      <w:rPr>
        <w:rFonts w:ascii="Calibri Light" w:hAnsi="Calibri Light"/>
        <w:sz w:val="18"/>
        <w:szCs w:val="18"/>
      </w:rPr>
      <w:t xml:space="preserve">strana </w: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7C4453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04991">
      <w:rPr>
        <w:rStyle w:val="slostrnky"/>
        <w:rFonts w:ascii="Calibri Light" w:hAnsi="Calibri Light"/>
        <w:noProof/>
        <w:sz w:val="18"/>
        <w:szCs w:val="18"/>
      </w:rPr>
      <w:t>1</w: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7C4453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7C4453"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04991">
      <w:rPr>
        <w:rStyle w:val="slostrnky"/>
        <w:rFonts w:ascii="Calibri Light" w:hAnsi="Calibri Light"/>
        <w:noProof/>
        <w:sz w:val="18"/>
        <w:szCs w:val="18"/>
      </w:rPr>
      <w:t>7</w: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A49DA" w14:textId="77777777" w:rsidR="00947DA8" w:rsidRDefault="00947DA8">
      <w:r>
        <w:separator/>
      </w:r>
    </w:p>
  </w:footnote>
  <w:footnote w:type="continuationSeparator" w:id="0">
    <w:p w14:paraId="7187B62D" w14:textId="77777777" w:rsidR="00947DA8" w:rsidRDefault="0094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7" w15:restartNumberingAfterBreak="0">
    <w:nsid w:val="03207ED2"/>
    <w:multiLevelType w:val="hybridMultilevel"/>
    <w:tmpl w:val="088EA874"/>
    <w:lvl w:ilvl="0" w:tplc="9CF2805E">
      <w:start w:val="1"/>
      <w:numFmt w:val="decimal"/>
      <w:lvlText w:val="1.6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E3100"/>
    <w:multiLevelType w:val="hybridMultilevel"/>
    <w:tmpl w:val="78640C30"/>
    <w:lvl w:ilvl="0" w:tplc="FAE01170">
      <w:start w:val="1"/>
      <w:numFmt w:val="decimal"/>
      <w:lvlText w:val="3.%1."/>
      <w:lvlJc w:val="left"/>
      <w:pPr>
        <w:ind w:left="648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ED16E8"/>
    <w:multiLevelType w:val="hybridMultilevel"/>
    <w:tmpl w:val="F516DB02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342266F4">
      <w:start w:val="1"/>
      <w:numFmt w:val="decimal"/>
      <w:lvlText w:val="8.2.%2."/>
      <w:lvlJc w:val="left"/>
      <w:pPr>
        <w:ind w:left="10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DE33EC"/>
    <w:multiLevelType w:val="multilevel"/>
    <w:tmpl w:val="294479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A6743"/>
    <w:multiLevelType w:val="hybridMultilevel"/>
    <w:tmpl w:val="73DADCF4"/>
    <w:lvl w:ilvl="0" w:tplc="F3EC2714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70435AA"/>
    <w:multiLevelType w:val="hybridMultilevel"/>
    <w:tmpl w:val="DC9AB94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9A50858"/>
    <w:multiLevelType w:val="hybridMultilevel"/>
    <w:tmpl w:val="6CEAB37E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28B04AD0">
      <w:start w:val="1"/>
      <w:numFmt w:val="decimal"/>
      <w:lvlText w:val="9.1.%2."/>
      <w:lvlJc w:val="left"/>
      <w:pPr>
        <w:ind w:left="10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8A43DB"/>
    <w:multiLevelType w:val="hybridMultilevel"/>
    <w:tmpl w:val="7C4CD378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B46847"/>
    <w:multiLevelType w:val="hybridMultilevel"/>
    <w:tmpl w:val="E5F6A24A"/>
    <w:lvl w:ilvl="0" w:tplc="873A29E0">
      <w:start w:val="1"/>
      <w:numFmt w:val="decimal"/>
      <w:lvlText w:val="10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3E5451"/>
    <w:multiLevelType w:val="hybridMultilevel"/>
    <w:tmpl w:val="E61AF7B8"/>
    <w:lvl w:ilvl="0" w:tplc="F6C2243E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4987A3D"/>
    <w:multiLevelType w:val="hybridMultilevel"/>
    <w:tmpl w:val="658C3DF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BA04D3DE">
      <w:start w:val="1"/>
      <w:numFmt w:val="decimal"/>
      <w:lvlText w:val="2.1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7F20B6"/>
    <w:multiLevelType w:val="hybridMultilevel"/>
    <w:tmpl w:val="80E2D710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28942862">
      <w:start w:val="1"/>
      <w:numFmt w:val="ordinal"/>
      <w:lvlText w:val="1.5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55671F"/>
    <w:multiLevelType w:val="hybridMultilevel"/>
    <w:tmpl w:val="9F2CE7B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B06C8FC2">
      <w:start w:val="1"/>
      <w:numFmt w:val="decimal"/>
      <w:lvlText w:val="8.1.%2."/>
      <w:lvlJc w:val="left"/>
      <w:pPr>
        <w:ind w:left="10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32"/>
  </w:num>
  <w:num w:numId="5">
    <w:abstractNumId w:val="31"/>
  </w:num>
  <w:num w:numId="6">
    <w:abstractNumId w:val="35"/>
  </w:num>
  <w:num w:numId="7">
    <w:abstractNumId w:val="20"/>
  </w:num>
  <w:num w:numId="8">
    <w:abstractNumId w:val="10"/>
  </w:num>
  <w:num w:numId="9">
    <w:abstractNumId w:val="19"/>
  </w:num>
  <w:num w:numId="10">
    <w:abstractNumId w:val="9"/>
  </w:num>
  <w:num w:numId="11">
    <w:abstractNumId w:val="28"/>
  </w:num>
  <w:num w:numId="12">
    <w:abstractNumId w:val="25"/>
  </w:num>
  <w:num w:numId="13">
    <w:abstractNumId w:val="26"/>
  </w:num>
  <w:num w:numId="14">
    <w:abstractNumId w:val="24"/>
  </w:num>
  <w:num w:numId="15">
    <w:abstractNumId w:val="30"/>
  </w:num>
  <w:num w:numId="16">
    <w:abstractNumId w:val="27"/>
  </w:num>
  <w:num w:numId="17">
    <w:abstractNumId w:val="14"/>
  </w:num>
  <w:num w:numId="18">
    <w:abstractNumId w:val="12"/>
  </w:num>
  <w:num w:numId="19">
    <w:abstractNumId w:val="16"/>
  </w:num>
  <w:num w:numId="20">
    <w:abstractNumId w:val="15"/>
  </w:num>
  <w:num w:numId="21">
    <w:abstractNumId w:val="33"/>
  </w:num>
  <w:num w:numId="22">
    <w:abstractNumId w:val="11"/>
  </w:num>
  <w:num w:numId="23">
    <w:abstractNumId w:val="23"/>
  </w:num>
  <w:num w:numId="24">
    <w:abstractNumId w:val="29"/>
  </w:num>
  <w:num w:numId="25">
    <w:abstractNumId w:val="22"/>
  </w:num>
  <w:num w:numId="26">
    <w:abstractNumId w:val="7"/>
  </w:num>
  <w:num w:numId="27">
    <w:abstractNumId w:val="8"/>
  </w:num>
  <w:num w:numId="2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01C63"/>
    <w:rsid w:val="000057A2"/>
    <w:rsid w:val="00022A67"/>
    <w:rsid w:val="00027B60"/>
    <w:rsid w:val="00034949"/>
    <w:rsid w:val="00036E8E"/>
    <w:rsid w:val="00041419"/>
    <w:rsid w:val="00070621"/>
    <w:rsid w:val="000777E2"/>
    <w:rsid w:val="000950A7"/>
    <w:rsid w:val="00097149"/>
    <w:rsid w:val="000B242A"/>
    <w:rsid w:val="000E6960"/>
    <w:rsid w:val="00111994"/>
    <w:rsid w:val="001142FF"/>
    <w:rsid w:val="00114952"/>
    <w:rsid w:val="00122F95"/>
    <w:rsid w:val="00165622"/>
    <w:rsid w:val="00195770"/>
    <w:rsid w:val="001B6A6D"/>
    <w:rsid w:val="001D409C"/>
    <w:rsid w:val="001E0C04"/>
    <w:rsid w:val="001E0D91"/>
    <w:rsid w:val="001E33B9"/>
    <w:rsid w:val="001F5763"/>
    <w:rsid w:val="00200331"/>
    <w:rsid w:val="0021350D"/>
    <w:rsid w:val="00216D52"/>
    <w:rsid w:val="002213AC"/>
    <w:rsid w:val="002222F7"/>
    <w:rsid w:val="00230203"/>
    <w:rsid w:val="00242D47"/>
    <w:rsid w:val="002538F1"/>
    <w:rsid w:val="0025574D"/>
    <w:rsid w:val="00256CB2"/>
    <w:rsid w:val="00257D9E"/>
    <w:rsid w:val="00261752"/>
    <w:rsid w:val="002674CC"/>
    <w:rsid w:val="002839D4"/>
    <w:rsid w:val="00283BAB"/>
    <w:rsid w:val="00286686"/>
    <w:rsid w:val="00290947"/>
    <w:rsid w:val="002E3BB9"/>
    <w:rsid w:val="002F0604"/>
    <w:rsid w:val="003030F6"/>
    <w:rsid w:val="00304991"/>
    <w:rsid w:val="00305D1F"/>
    <w:rsid w:val="003114CF"/>
    <w:rsid w:val="00314BB8"/>
    <w:rsid w:val="003154EE"/>
    <w:rsid w:val="00317250"/>
    <w:rsid w:val="00323D9C"/>
    <w:rsid w:val="00345A47"/>
    <w:rsid w:val="00352020"/>
    <w:rsid w:val="00374A56"/>
    <w:rsid w:val="00374DA4"/>
    <w:rsid w:val="00385536"/>
    <w:rsid w:val="003A2320"/>
    <w:rsid w:val="003B4DA4"/>
    <w:rsid w:val="003B653F"/>
    <w:rsid w:val="003C053E"/>
    <w:rsid w:val="003C6425"/>
    <w:rsid w:val="003E4926"/>
    <w:rsid w:val="003E602A"/>
    <w:rsid w:val="003F40FA"/>
    <w:rsid w:val="003F714F"/>
    <w:rsid w:val="004031D0"/>
    <w:rsid w:val="0040724E"/>
    <w:rsid w:val="0044237A"/>
    <w:rsid w:val="004438BF"/>
    <w:rsid w:val="00490322"/>
    <w:rsid w:val="00492145"/>
    <w:rsid w:val="004937BB"/>
    <w:rsid w:val="004B2EFA"/>
    <w:rsid w:val="004B3E0A"/>
    <w:rsid w:val="004C1F47"/>
    <w:rsid w:val="004D6396"/>
    <w:rsid w:val="004E08AD"/>
    <w:rsid w:val="004E6402"/>
    <w:rsid w:val="005108D5"/>
    <w:rsid w:val="00511BA6"/>
    <w:rsid w:val="005261A7"/>
    <w:rsid w:val="00542928"/>
    <w:rsid w:val="0055087B"/>
    <w:rsid w:val="005845EA"/>
    <w:rsid w:val="005A2A58"/>
    <w:rsid w:val="005B5F91"/>
    <w:rsid w:val="005D70C9"/>
    <w:rsid w:val="005E378C"/>
    <w:rsid w:val="005F7E64"/>
    <w:rsid w:val="00603701"/>
    <w:rsid w:val="0061310D"/>
    <w:rsid w:val="00617106"/>
    <w:rsid w:val="006264C8"/>
    <w:rsid w:val="006427E4"/>
    <w:rsid w:val="00676FB1"/>
    <w:rsid w:val="006776ED"/>
    <w:rsid w:val="006C5855"/>
    <w:rsid w:val="006E6AAE"/>
    <w:rsid w:val="00702A1D"/>
    <w:rsid w:val="00705835"/>
    <w:rsid w:val="00707325"/>
    <w:rsid w:val="00722F34"/>
    <w:rsid w:val="00725D89"/>
    <w:rsid w:val="00733058"/>
    <w:rsid w:val="00737E9C"/>
    <w:rsid w:val="0076780C"/>
    <w:rsid w:val="0077626C"/>
    <w:rsid w:val="007C10CF"/>
    <w:rsid w:val="007C4453"/>
    <w:rsid w:val="007D6CAE"/>
    <w:rsid w:val="007E4471"/>
    <w:rsid w:val="007E6043"/>
    <w:rsid w:val="008059DD"/>
    <w:rsid w:val="00810E4B"/>
    <w:rsid w:val="00813575"/>
    <w:rsid w:val="0081632D"/>
    <w:rsid w:val="00850696"/>
    <w:rsid w:val="00883332"/>
    <w:rsid w:val="008A5156"/>
    <w:rsid w:val="008B009B"/>
    <w:rsid w:val="008B0EBC"/>
    <w:rsid w:val="008C12A4"/>
    <w:rsid w:val="008D2325"/>
    <w:rsid w:val="008D25EE"/>
    <w:rsid w:val="008F23A4"/>
    <w:rsid w:val="00900F66"/>
    <w:rsid w:val="00901C7F"/>
    <w:rsid w:val="00915724"/>
    <w:rsid w:val="00926D2C"/>
    <w:rsid w:val="00947DA8"/>
    <w:rsid w:val="0098060B"/>
    <w:rsid w:val="00981AAE"/>
    <w:rsid w:val="0099731C"/>
    <w:rsid w:val="009A76BC"/>
    <w:rsid w:val="009B6AFB"/>
    <w:rsid w:val="009F5971"/>
    <w:rsid w:val="00A01BA0"/>
    <w:rsid w:val="00A10FC0"/>
    <w:rsid w:val="00A217FA"/>
    <w:rsid w:val="00A269FC"/>
    <w:rsid w:val="00A33157"/>
    <w:rsid w:val="00A7104B"/>
    <w:rsid w:val="00A71B04"/>
    <w:rsid w:val="00A83F36"/>
    <w:rsid w:val="00A85A37"/>
    <w:rsid w:val="00A948C3"/>
    <w:rsid w:val="00AA1CA1"/>
    <w:rsid w:val="00AA4B69"/>
    <w:rsid w:val="00AC2446"/>
    <w:rsid w:val="00AC3302"/>
    <w:rsid w:val="00AC3F0B"/>
    <w:rsid w:val="00AC7426"/>
    <w:rsid w:val="00AF6F52"/>
    <w:rsid w:val="00B12036"/>
    <w:rsid w:val="00B22490"/>
    <w:rsid w:val="00B51BF3"/>
    <w:rsid w:val="00B73EAB"/>
    <w:rsid w:val="00B84CF2"/>
    <w:rsid w:val="00BA0E3E"/>
    <w:rsid w:val="00BB01CC"/>
    <w:rsid w:val="00BC7022"/>
    <w:rsid w:val="00BF3C1F"/>
    <w:rsid w:val="00BF54C1"/>
    <w:rsid w:val="00C2286B"/>
    <w:rsid w:val="00C23B14"/>
    <w:rsid w:val="00C23E1D"/>
    <w:rsid w:val="00C37298"/>
    <w:rsid w:val="00C61082"/>
    <w:rsid w:val="00C62802"/>
    <w:rsid w:val="00C6537B"/>
    <w:rsid w:val="00C7648A"/>
    <w:rsid w:val="00C87F0C"/>
    <w:rsid w:val="00CD7BC6"/>
    <w:rsid w:val="00CE390F"/>
    <w:rsid w:val="00CE6D36"/>
    <w:rsid w:val="00D00595"/>
    <w:rsid w:val="00D04F06"/>
    <w:rsid w:val="00D10426"/>
    <w:rsid w:val="00D457BC"/>
    <w:rsid w:val="00D501C0"/>
    <w:rsid w:val="00D60738"/>
    <w:rsid w:val="00D72423"/>
    <w:rsid w:val="00D87805"/>
    <w:rsid w:val="00DD78FB"/>
    <w:rsid w:val="00DF55FE"/>
    <w:rsid w:val="00E06BA8"/>
    <w:rsid w:val="00E131E4"/>
    <w:rsid w:val="00E30789"/>
    <w:rsid w:val="00E3485A"/>
    <w:rsid w:val="00E35F57"/>
    <w:rsid w:val="00E51835"/>
    <w:rsid w:val="00E80301"/>
    <w:rsid w:val="00EA2926"/>
    <w:rsid w:val="00EA2ED1"/>
    <w:rsid w:val="00EC5AE9"/>
    <w:rsid w:val="00ED509A"/>
    <w:rsid w:val="00EF3495"/>
    <w:rsid w:val="00F048B0"/>
    <w:rsid w:val="00F102B8"/>
    <w:rsid w:val="00F34CC8"/>
    <w:rsid w:val="00F3541B"/>
    <w:rsid w:val="00F44E02"/>
    <w:rsid w:val="00F532DE"/>
    <w:rsid w:val="00F8799E"/>
    <w:rsid w:val="00FA2000"/>
    <w:rsid w:val="00FB5557"/>
    <w:rsid w:val="00FC06E7"/>
    <w:rsid w:val="00FC5636"/>
    <w:rsid w:val="00FC6BEE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C09839"/>
  <w15:docId w15:val="{5368464A-3D4C-4015-BDA2-83DD05A4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71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table" w:customStyle="1" w:styleId="Prosttabulka21">
    <w:name w:val="Prostá tabulka 21"/>
    <w:basedOn w:val="Normlntabulka"/>
    <w:uiPriority w:val="42"/>
    <w:rsid w:val="00EC5A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617106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578B8FFEEF4A6CA6AC2564ADC6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5ED9-EAE4-440E-83EC-313DF7F3A0A9}"/>
      </w:docPartPr>
      <w:docPartBody>
        <w:p w:rsidR="009F4839" w:rsidRDefault="00146796" w:rsidP="00146796">
          <w:pPr>
            <w:pStyle w:val="84578B8FFEEF4A6CA6AC2564ADC688502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59415991C41D479C8563D27B035102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AB077-5872-46D8-8355-A30E7BAC19CA}"/>
      </w:docPartPr>
      <w:docPartBody>
        <w:p w:rsidR="009F4839" w:rsidRDefault="00146796" w:rsidP="00146796">
          <w:pPr>
            <w:pStyle w:val="59415991C41D479C8563D27B035102EF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899BDAE6D72B435A83631D86B8004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2B284-A35A-47B7-8FD5-82B2449E96FD}"/>
      </w:docPartPr>
      <w:docPartBody>
        <w:p w:rsidR="009F4839" w:rsidRDefault="00146796" w:rsidP="00146796">
          <w:pPr>
            <w:pStyle w:val="899BDAE6D72B435A83631D86B80043D6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F6889E3BCBB14126A81CFCC215658A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250D-0232-4AAA-A7AF-F715FE631253}"/>
      </w:docPartPr>
      <w:docPartBody>
        <w:p w:rsidR="009F4839" w:rsidRDefault="00146796" w:rsidP="00146796">
          <w:pPr>
            <w:pStyle w:val="F6889E3BCBB14126A81CFCC215658AE0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698109EAC5424195A6F30B784E4776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C49FC-E404-41DD-8ADC-2C0FD28717DF}"/>
      </w:docPartPr>
      <w:docPartBody>
        <w:p w:rsidR="009F4839" w:rsidRDefault="00146796" w:rsidP="00146796">
          <w:pPr>
            <w:pStyle w:val="698109EAC5424195A6F30B784E47760E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ADBE7EC75C464334883C4F0F0442A2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1E2B9D-2515-4E7D-AEFC-5778E39BEA79}"/>
      </w:docPartPr>
      <w:docPartBody>
        <w:p w:rsidR="009F4839" w:rsidRDefault="00146796" w:rsidP="00146796">
          <w:pPr>
            <w:pStyle w:val="ADBE7EC75C464334883C4F0F0442A2552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AB025730FC754762B67DE254E2327B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5BA5C-2B7D-468B-AAB4-CBD3C95328B3}"/>
      </w:docPartPr>
      <w:docPartBody>
        <w:p w:rsidR="009F4839" w:rsidRDefault="00146796" w:rsidP="00146796">
          <w:pPr>
            <w:pStyle w:val="AB025730FC754762B67DE254E2327BC62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587A689A58D04F96B0B7D31CE5FDC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228C9C-D894-4EA8-949F-1C1E1F5A0350}"/>
      </w:docPartPr>
      <w:docPartBody>
        <w:p w:rsidR="00D76747" w:rsidRDefault="005E46C9" w:rsidP="005E46C9">
          <w:pPr>
            <w:pStyle w:val="587A689A58D04F96B0B7D31CE5FDC8C6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E5"/>
    <w:rsid w:val="00146796"/>
    <w:rsid w:val="004358A1"/>
    <w:rsid w:val="005E46C9"/>
    <w:rsid w:val="006B1661"/>
    <w:rsid w:val="0083355A"/>
    <w:rsid w:val="008E2CE5"/>
    <w:rsid w:val="009F4839"/>
    <w:rsid w:val="00AA0E37"/>
    <w:rsid w:val="00B33DF1"/>
    <w:rsid w:val="00B942CA"/>
    <w:rsid w:val="00C31150"/>
    <w:rsid w:val="00D306FF"/>
    <w:rsid w:val="00D76747"/>
    <w:rsid w:val="00E8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46C9"/>
    <w:rPr>
      <w:color w:val="808080"/>
    </w:rPr>
  </w:style>
  <w:style w:type="paragraph" w:customStyle="1" w:styleId="84578B8FFEEF4A6CA6AC2564ADC688502">
    <w:name w:val="84578B8FFEEF4A6CA6AC2564ADC6885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2">
    <w:name w:val="59415991C41D479C8563D27B035102EF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2">
    <w:name w:val="899BDAE6D72B435A83631D86B80043D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DBE7EC75C464334883C4F0F0442A2552">
    <w:name w:val="ADBE7EC75C464334883C4F0F0442A255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2">
    <w:name w:val="AB025730FC754762B67DE254E2327B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87A689A58D04F96B0B7D31CE5FDC8C6">
    <w:name w:val="587A689A58D04F96B0B7D31CE5FDC8C6"/>
    <w:rsid w:val="005E46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D8E41-423C-40F4-9C70-B02DFBB1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2815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19387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4</cp:revision>
  <cp:lastPrinted>2020-08-19T05:11:00Z</cp:lastPrinted>
  <dcterms:created xsi:type="dcterms:W3CDTF">2020-12-14T11:49:00Z</dcterms:created>
  <dcterms:modified xsi:type="dcterms:W3CDTF">2020-12-14T11:51:00Z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