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3A60">
        <w:rPr>
          <w:rFonts w:ascii="Times New Roman" w:hAnsi="Times New Roman"/>
          <w:b/>
        </w:rPr>
        <w:t>Jana Holíková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  <w:t>Mělnická 25/5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>294 71 Benátky nad Jizerou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>IČO: 65458826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2862AD" w:rsidRDefault="001F792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01</w:t>
      </w:r>
      <w:r w:rsidR="002862AD">
        <w:rPr>
          <w:rFonts w:ascii="Times New Roman" w:hAnsi="Times New Roman"/>
        </w:rPr>
        <w:t>.12.2020</w:t>
      </w:r>
      <w:proofErr w:type="gramEnd"/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 </w:t>
      </w:r>
      <w:r w:rsidR="001F7929">
        <w:rPr>
          <w:rFonts w:ascii="Times New Roman" w:hAnsi="Times New Roman"/>
          <w:b/>
          <w:sz w:val="24"/>
          <w:szCs w:val="24"/>
          <w:u w:val="single"/>
        </w:rPr>
        <w:t>292/2020 soubor počítačových komponentů</w:t>
      </w:r>
    </w:p>
    <w:p w:rsidR="002862AD" w:rsidRPr="00CB206C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cenové </w:t>
      </w:r>
      <w:r w:rsidR="00A47652">
        <w:rPr>
          <w:rFonts w:ascii="Times New Roman" w:hAnsi="Times New Roman"/>
          <w:sz w:val="24"/>
          <w:szCs w:val="24"/>
        </w:rPr>
        <w:t>nabídky</w:t>
      </w:r>
      <w:r w:rsidR="005A4271">
        <w:rPr>
          <w:rFonts w:ascii="Times New Roman" w:hAnsi="Times New Roman"/>
          <w:sz w:val="24"/>
          <w:szCs w:val="24"/>
        </w:rPr>
        <w:t xml:space="preserve"> </w:t>
      </w:r>
      <w:r w:rsidR="001F7929">
        <w:rPr>
          <w:rFonts w:ascii="Times New Roman" w:hAnsi="Times New Roman"/>
          <w:sz w:val="24"/>
          <w:szCs w:val="24"/>
        </w:rPr>
        <w:t xml:space="preserve">č.001/2020/SPŠE ze dne </w:t>
      </w:r>
      <w:proofErr w:type="gramStart"/>
      <w:r w:rsidR="001F792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.12.2020</w:t>
      </w:r>
      <w:proofErr w:type="gramEnd"/>
      <w:r>
        <w:rPr>
          <w:rFonts w:ascii="Times New Roman" w:hAnsi="Times New Roman"/>
          <w:sz w:val="24"/>
          <w:szCs w:val="24"/>
        </w:rPr>
        <w:t xml:space="preserve"> u Vás objednáváme:</w:t>
      </w:r>
    </w:p>
    <w:p w:rsidR="002862AD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943"/>
        <w:gridCol w:w="1566"/>
        <w:gridCol w:w="3685"/>
      </w:tblGrid>
      <w:tr w:rsidR="00A47652" w:rsidRPr="00963B85" w:rsidTr="00A47652"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Č.objednávky</w:t>
            </w:r>
            <w:proofErr w:type="spellEnd"/>
            <w:proofErr w:type="gramEnd"/>
          </w:p>
        </w:tc>
        <w:tc>
          <w:tcPr>
            <w:tcW w:w="2943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1566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A47652" w:rsidRPr="00963B85" w:rsidTr="00A47652">
        <w:trPr>
          <w:trHeight w:val="517"/>
        </w:trPr>
        <w:tc>
          <w:tcPr>
            <w:tcW w:w="1553" w:type="dxa"/>
          </w:tcPr>
          <w:p w:rsidR="00A47652" w:rsidRPr="0072241A" w:rsidRDefault="00A47652" w:rsidP="006D25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</w:t>
            </w:r>
            <w:r w:rsidR="006D2564">
              <w:rPr>
                <w:rFonts w:ascii="Times New Roman" w:hAnsi="Times New Roman"/>
                <w:sz w:val="20"/>
                <w:szCs w:val="20"/>
              </w:rPr>
              <w:t>292/2020</w:t>
            </w:r>
          </w:p>
        </w:tc>
        <w:tc>
          <w:tcPr>
            <w:tcW w:w="2943" w:type="dxa"/>
          </w:tcPr>
          <w:p w:rsidR="00A47652" w:rsidRPr="00F16E96" w:rsidRDefault="005813B9" w:rsidP="00A476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Procesor Intel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i7-10700,</w:t>
            </w:r>
            <w:r w:rsidR="006303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928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socket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Intel 1200,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box chladič</w:t>
            </w:r>
          </w:p>
        </w:tc>
        <w:tc>
          <w:tcPr>
            <w:tcW w:w="1566" w:type="dxa"/>
          </w:tcPr>
          <w:p w:rsidR="00A47652" w:rsidRPr="0072241A" w:rsidRDefault="005813B9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47652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3685" w:type="dxa"/>
          </w:tcPr>
          <w:p w:rsidR="00A47652" w:rsidRDefault="005813B9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152 014,72Kč</w:t>
            </w:r>
          </w:p>
        </w:tc>
      </w:tr>
      <w:tr w:rsidR="00A47652" w:rsidRPr="00672197" w:rsidTr="00A47652">
        <w:trPr>
          <w:trHeight w:val="439"/>
        </w:trPr>
        <w:tc>
          <w:tcPr>
            <w:tcW w:w="1553" w:type="dxa"/>
          </w:tcPr>
          <w:p w:rsidR="00A47652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A47652" w:rsidRDefault="005813B9" w:rsidP="00A476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Rozšíření záruky Intel na 3</w:t>
            </w:r>
            <w:r w:rsidR="00E928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roky výměnn</w:t>
            </w:r>
            <w:r w:rsidR="00630354">
              <w:rPr>
                <w:rFonts w:ascii="Times New Roman" w:hAnsi="Times New Roman"/>
                <w:sz w:val="20"/>
                <w:szCs w:val="20"/>
              </w:rPr>
              <w:t xml:space="preserve">ým způsobem na místě do 24hodin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Procesor Intel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</w:t>
            </w:r>
            <w:proofErr w:type="spellEnd"/>
            <w:r w:rsidR="00A47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A47652" w:rsidRDefault="005813B9" w:rsidP="00A476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47652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3685" w:type="dxa"/>
          </w:tcPr>
          <w:p w:rsidR="00A47652" w:rsidRDefault="005813B9" w:rsidP="00A4765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24 103,20Kč</w:t>
            </w:r>
          </w:p>
        </w:tc>
      </w:tr>
      <w:tr w:rsidR="00A47652" w:rsidRPr="00672197" w:rsidTr="00A47652">
        <w:tc>
          <w:tcPr>
            <w:tcW w:w="1553" w:type="dxa"/>
          </w:tcPr>
          <w:p w:rsidR="00A47652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652" w:rsidRPr="00672197" w:rsidRDefault="00A47652" w:rsidP="00A476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A47652" w:rsidRPr="0072241A" w:rsidRDefault="00C74C32" w:rsidP="00A476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GENIUS klávesnice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Slimstar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126, drátová,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SmartGenius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apl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kace CZ+SK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layout,USB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černá</w:t>
            </w:r>
          </w:p>
        </w:tc>
        <w:tc>
          <w:tcPr>
            <w:tcW w:w="1566" w:type="dxa"/>
          </w:tcPr>
          <w:p w:rsidR="00A47652" w:rsidRPr="00672197" w:rsidRDefault="00C74C32" w:rsidP="00A476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25ks</w:t>
            </w:r>
          </w:p>
        </w:tc>
        <w:tc>
          <w:tcPr>
            <w:tcW w:w="3685" w:type="dxa"/>
          </w:tcPr>
          <w:p w:rsidR="00A47652" w:rsidRDefault="00C74C32" w:rsidP="00A4765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5 505,50Kč</w:t>
            </w:r>
          </w:p>
        </w:tc>
      </w:tr>
      <w:tr w:rsidR="00E928B8" w:rsidRPr="00E928B8" w:rsidTr="00A47652">
        <w:tc>
          <w:tcPr>
            <w:tcW w:w="1553" w:type="dxa"/>
          </w:tcPr>
          <w:p w:rsidR="00E928B8" w:rsidRPr="0072241A" w:rsidRDefault="00E928B8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E928B8" w:rsidRDefault="00E928B8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Zaokrouhlení</w:t>
            </w:r>
          </w:p>
        </w:tc>
        <w:tc>
          <w:tcPr>
            <w:tcW w:w="1566" w:type="dxa"/>
          </w:tcPr>
          <w:p w:rsidR="00E928B8" w:rsidRDefault="00E928B8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E928B8" w:rsidRPr="00E928B8" w:rsidRDefault="00E928B8" w:rsidP="00EA5C2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28B8">
              <w:rPr>
                <w:rFonts w:ascii="Times New Roman" w:hAnsi="Times New Roman"/>
                <w:sz w:val="20"/>
                <w:szCs w:val="20"/>
              </w:rPr>
              <w:t>0,58Kč</w:t>
            </w:r>
          </w:p>
        </w:tc>
      </w:tr>
      <w:tr w:rsidR="00A47652" w:rsidRPr="00963B85" w:rsidTr="00A47652">
        <w:tc>
          <w:tcPr>
            <w:tcW w:w="1553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 DPH</w:t>
            </w:r>
          </w:p>
        </w:tc>
        <w:tc>
          <w:tcPr>
            <w:tcW w:w="2943" w:type="dxa"/>
          </w:tcPr>
          <w:p w:rsidR="00A47652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47652" w:rsidRDefault="00A47652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A47652" w:rsidRDefault="00C74C32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181 624,00Kč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2862AD" w:rsidRDefault="002862AD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C74C32">
        <w:rPr>
          <w:rFonts w:ascii="Times New Roman" w:hAnsi="Times New Roman"/>
          <w:sz w:val="24"/>
          <w:szCs w:val="24"/>
        </w:rPr>
        <w:t>292/2020</w:t>
      </w:r>
    </w:p>
    <w:p w:rsidR="00753E13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>
        <w:rPr>
          <w:rFonts w:ascii="Times New Roman" w:hAnsi="Times New Roman"/>
          <w:sz w:val="24"/>
          <w:szCs w:val="24"/>
        </w:rPr>
        <w:t>2</w:t>
      </w:r>
      <w:r w:rsidR="00C74C32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/2020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DF1C35">
        <w:rPr>
          <w:rFonts w:ascii="Times New Roman" w:hAnsi="Times New Roman"/>
          <w:sz w:val="24"/>
          <w:szCs w:val="24"/>
        </w:rPr>
        <w:t>150 102</w:t>
      </w:r>
      <w:r w:rsidR="00B53419">
        <w:rPr>
          <w:rFonts w:ascii="Times New Roman" w:hAnsi="Times New Roman"/>
          <w:sz w:val="24"/>
          <w:szCs w:val="24"/>
        </w:rPr>
        <w:t>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</w:t>
      </w:r>
      <w:bookmarkStart w:id="0" w:name="_GoBack"/>
      <w:bookmarkEnd w:id="0"/>
      <w:r w:rsidRPr="00E86E2E">
        <w:rPr>
          <w:rFonts w:ascii="Times New Roman" w:hAnsi="Times New Roman"/>
          <w:sz w:val="24"/>
          <w:szCs w:val="24"/>
        </w:rPr>
        <w:t xml:space="preserve"> uveřejnění objednávky v registru smluv v souladu s § 6 odst. 1 zákona č. 340/2015 Sb. o registru smluv.</w:t>
      </w: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57" w:rsidRDefault="00C44257" w:rsidP="0012455F">
      <w:pPr>
        <w:spacing w:after="0" w:line="240" w:lineRule="auto"/>
      </w:pPr>
      <w:r>
        <w:separator/>
      </w:r>
    </w:p>
  </w:endnote>
  <w:endnote w:type="continuationSeparator" w:id="0">
    <w:p w:rsidR="00C44257" w:rsidRDefault="00C44257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49527D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57" w:rsidRDefault="00C44257" w:rsidP="0012455F">
      <w:pPr>
        <w:spacing w:after="0" w:line="240" w:lineRule="auto"/>
      </w:pPr>
      <w:r>
        <w:separator/>
      </w:r>
    </w:p>
  </w:footnote>
  <w:footnote w:type="continuationSeparator" w:id="0">
    <w:p w:rsidR="00C44257" w:rsidRDefault="00C44257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59BB"/>
    <w:rsid w:val="00063012"/>
    <w:rsid w:val="00063B93"/>
    <w:rsid w:val="00070B83"/>
    <w:rsid w:val="00071445"/>
    <w:rsid w:val="00083551"/>
    <w:rsid w:val="00084A3A"/>
    <w:rsid w:val="000915D2"/>
    <w:rsid w:val="000957AD"/>
    <w:rsid w:val="000D19AF"/>
    <w:rsid w:val="000D3A24"/>
    <w:rsid w:val="000D64FB"/>
    <w:rsid w:val="000F4AD2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B01B9"/>
    <w:rsid w:val="001E177F"/>
    <w:rsid w:val="001E5BE9"/>
    <w:rsid w:val="001E621F"/>
    <w:rsid w:val="001F7929"/>
    <w:rsid w:val="00202CEE"/>
    <w:rsid w:val="0021706C"/>
    <w:rsid w:val="002173D2"/>
    <w:rsid w:val="00241E09"/>
    <w:rsid w:val="00251B9A"/>
    <w:rsid w:val="00264F8C"/>
    <w:rsid w:val="00272EAC"/>
    <w:rsid w:val="002862AD"/>
    <w:rsid w:val="002A13D2"/>
    <w:rsid w:val="002B2684"/>
    <w:rsid w:val="002B4790"/>
    <w:rsid w:val="002C1271"/>
    <w:rsid w:val="002D05C3"/>
    <w:rsid w:val="002F2129"/>
    <w:rsid w:val="0031124D"/>
    <w:rsid w:val="00326907"/>
    <w:rsid w:val="00330054"/>
    <w:rsid w:val="00332AD0"/>
    <w:rsid w:val="0033443A"/>
    <w:rsid w:val="0034489D"/>
    <w:rsid w:val="00344BE1"/>
    <w:rsid w:val="003463F5"/>
    <w:rsid w:val="00347E77"/>
    <w:rsid w:val="003750BE"/>
    <w:rsid w:val="003A7B5E"/>
    <w:rsid w:val="003B0CEB"/>
    <w:rsid w:val="003D31C2"/>
    <w:rsid w:val="003D406A"/>
    <w:rsid w:val="003E2A23"/>
    <w:rsid w:val="003E5799"/>
    <w:rsid w:val="003F009B"/>
    <w:rsid w:val="0041419E"/>
    <w:rsid w:val="00422CF5"/>
    <w:rsid w:val="0042547D"/>
    <w:rsid w:val="0042712A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F28F9"/>
    <w:rsid w:val="004F3B05"/>
    <w:rsid w:val="004F7F83"/>
    <w:rsid w:val="005303A6"/>
    <w:rsid w:val="0053249A"/>
    <w:rsid w:val="0055409A"/>
    <w:rsid w:val="005729D9"/>
    <w:rsid w:val="005813B9"/>
    <w:rsid w:val="00586541"/>
    <w:rsid w:val="00590D44"/>
    <w:rsid w:val="005A4271"/>
    <w:rsid w:val="005B2858"/>
    <w:rsid w:val="005B5487"/>
    <w:rsid w:val="005C78CF"/>
    <w:rsid w:val="005D0F34"/>
    <w:rsid w:val="005D281D"/>
    <w:rsid w:val="005D71E1"/>
    <w:rsid w:val="005E20D2"/>
    <w:rsid w:val="005E52CE"/>
    <w:rsid w:val="005E788A"/>
    <w:rsid w:val="005F03D2"/>
    <w:rsid w:val="006115AD"/>
    <w:rsid w:val="00617267"/>
    <w:rsid w:val="00625F4F"/>
    <w:rsid w:val="00630354"/>
    <w:rsid w:val="00656ECF"/>
    <w:rsid w:val="00672197"/>
    <w:rsid w:val="00692D63"/>
    <w:rsid w:val="00697688"/>
    <w:rsid w:val="006B21FF"/>
    <w:rsid w:val="006D2564"/>
    <w:rsid w:val="0072241A"/>
    <w:rsid w:val="0073409F"/>
    <w:rsid w:val="007377E0"/>
    <w:rsid w:val="00753E13"/>
    <w:rsid w:val="00762E22"/>
    <w:rsid w:val="007654BC"/>
    <w:rsid w:val="00767CBB"/>
    <w:rsid w:val="0077654B"/>
    <w:rsid w:val="00787B69"/>
    <w:rsid w:val="00790D77"/>
    <w:rsid w:val="0079650B"/>
    <w:rsid w:val="007B542F"/>
    <w:rsid w:val="007C427F"/>
    <w:rsid w:val="007D1535"/>
    <w:rsid w:val="00800181"/>
    <w:rsid w:val="00806C06"/>
    <w:rsid w:val="00807C57"/>
    <w:rsid w:val="00814458"/>
    <w:rsid w:val="008155D6"/>
    <w:rsid w:val="00815E6C"/>
    <w:rsid w:val="00823A77"/>
    <w:rsid w:val="00833733"/>
    <w:rsid w:val="0084662D"/>
    <w:rsid w:val="0085628B"/>
    <w:rsid w:val="00862835"/>
    <w:rsid w:val="008678C6"/>
    <w:rsid w:val="008765C5"/>
    <w:rsid w:val="008825BF"/>
    <w:rsid w:val="008875F8"/>
    <w:rsid w:val="00893682"/>
    <w:rsid w:val="008F01CD"/>
    <w:rsid w:val="008F34D4"/>
    <w:rsid w:val="009012E3"/>
    <w:rsid w:val="00913D06"/>
    <w:rsid w:val="00915F9F"/>
    <w:rsid w:val="00932306"/>
    <w:rsid w:val="009354CD"/>
    <w:rsid w:val="00945537"/>
    <w:rsid w:val="009552B9"/>
    <w:rsid w:val="00963B85"/>
    <w:rsid w:val="00981E64"/>
    <w:rsid w:val="00996571"/>
    <w:rsid w:val="009A4A78"/>
    <w:rsid w:val="009A4E1F"/>
    <w:rsid w:val="009A7093"/>
    <w:rsid w:val="009B01E5"/>
    <w:rsid w:val="009C06C2"/>
    <w:rsid w:val="009C7A41"/>
    <w:rsid w:val="009D240A"/>
    <w:rsid w:val="009E48D2"/>
    <w:rsid w:val="009E50B2"/>
    <w:rsid w:val="00A16DC9"/>
    <w:rsid w:val="00A214CE"/>
    <w:rsid w:val="00A23FD9"/>
    <w:rsid w:val="00A24BE5"/>
    <w:rsid w:val="00A364F0"/>
    <w:rsid w:val="00A47652"/>
    <w:rsid w:val="00A530F5"/>
    <w:rsid w:val="00A54367"/>
    <w:rsid w:val="00A641BF"/>
    <w:rsid w:val="00A673D0"/>
    <w:rsid w:val="00A84BE3"/>
    <w:rsid w:val="00AD0C6F"/>
    <w:rsid w:val="00AF3295"/>
    <w:rsid w:val="00AF51F5"/>
    <w:rsid w:val="00B06396"/>
    <w:rsid w:val="00B11EEF"/>
    <w:rsid w:val="00B53419"/>
    <w:rsid w:val="00B64342"/>
    <w:rsid w:val="00B66041"/>
    <w:rsid w:val="00B67F51"/>
    <w:rsid w:val="00B7203E"/>
    <w:rsid w:val="00B817D5"/>
    <w:rsid w:val="00BD0D97"/>
    <w:rsid w:val="00BE2B3A"/>
    <w:rsid w:val="00BF2BB4"/>
    <w:rsid w:val="00BF7580"/>
    <w:rsid w:val="00C056E1"/>
    <w:rsid w:val="00C06DC8"/>
    <w:rsid w:val="00C11E89"/>
    <w:rsid w:val="00C44257"/>
    <w:rsid w:val="00C54E9A"/>
    <w:rsid w:val="00C675D3"/>
    <w:rsid w:val="00C74C32"/>
    <w:rsid w:val="00C76919"/>
    <w:rsid w:val="00C957AC"/>
    <w:rsid w:val="00CA2C7E"/>
    <w:rsid w:val="00CB206C"/>
    <w:rsid w:val="00CB37E6"/>
    <w:rsid w:val="00CD780D"/>
    <w:rsid w:val="00CF0AE8"/>
    <w:rsid w:val="00CF7AA5"/>
    <w:rsid w:val="00D25D93"/>
    <w:rsid w:val="00D3428D"/>
    <w:rsid w:val="00D5120D"/>
    <w:rsid w:val="00D52361"/>
    <w:rsid w:val="00D576A0"/>
    <w:rsid w:val="00D71B85"/>
    <w:rsid w:val="00D83A60"/>
    <w:rsid w:val="00DA2790"/>
    <w:rsid w:val="00DB36AD"/>
    <w:rsid w:val="00DF1C35"/>
    <w:rsid w:val="00E04421"/>
    <w:rsid w:val="00E11B49"/>
    <w:rsid w:val="00E86E2E"/>
    <w:rsid w:val="00E928B8"/>
    <w:rsid w:val="00E96262"/>
    <w:rsid w:val="00EA5C28"/>
    <w:rsid w:val="00EC3759"/>
    <w:rsid w:val="00EC7BDD"/>
    <w:rsid w:val="00ED38F1"/>
    <w:rsid w:val="00EE564B"/>
    <w:rsid w:val="00EF4C08"/>
    <w:rsid w:val="00F114D3"/>
    <w:rsid w:val="00F151B5"/>
    <w:rsid w:val="00F15E60"/>
    <w:rsid w:val="00F16E96"/>
    <w:rsid w:val="00F36962"/>
    <w:rsid w:val="00F448AE"/>
    <w:rsid w:val="00F52C79"/>
    <w:rsid w:val="00F70C49"/>
    <w:rsid w:val="00F760A8"/>
    <w:rsid w:val="00F86782"/>
    <w:rsid w:val="00FB425B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2020-12-17T06:13:00Z</dcterms:created>
  <dcterms:modified xsi:type="dcterms:W3CDTF">2020-12-18T11:59:00Z</dcterms:modified>
</cp:coreProperties>
</file>