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E7958" w14:textId="5E11A90E" w:rsidR="00EF6D09" w:rsidRDefault="005C146F" w:rsidP="00EF6D09">
      <w:pPr>
        <w:spacing w:after="0"/>
        <w:jc w:val="center"/>
        <w:rPr>
          <w:rFonts w:ascii="Arial" w:hAnsi="Arial" w:cs="Arial"/>
          <w:sz w:val="20"/>
          <w:szCs w:val="20"/>
        </w:rPr>
      </w:pPr>
      <w:r>
        <w:rPr>
          <w:rFonts w:ascii="Arial" w:hAnsi="Arial" w:cs="Arial"/>
          <w:b/>
          <w:sz w:val="24"/>
          <w:szCs w:val="24"/>
        </w:rPr>
        <w:t>Dodatok č.</w:t>
      </w:r>
      <w:r w:rsidR="002714EB">
        <w:rPr>
          <w:rFonts w:ascii="Arial" w:hAnsi="Arial" w:cs="Arial"/>
          <w:b/>
          <w:sz w:val="24"/>
          <w:szCs w:val="24"/>
        </w:rPr>
        <w:t xml:space="preserve"> </w:t>
      </w:r>
      <w:r w:rsidR="00061AD2">
        <w:rPr>
          <w:rFonts w:ascii="Arial" w:hAnsi="Arial" w:cs="Arial"/>
          <w:b/>
          <w:sz w:val="24"/>
          <w:szCs w:val="24"/>
        </w:rPr>
        <w:t>1</w:t>
      </w:r>
      <w:r w:rsidR="00196CE2" w:rsidRPr="0076098A">
        <w:rPr>
          <w:rFonts w:ascii="Arial" w:hAnsi="Arial" w:cs="Arial"/>
          <w:b/>
          <w:sz w:val="24"/>
          <w:szCs w:val="24"/>
        </w:rPr>
        <w:br/>
      </w:r>
      <w:r w:rsidR="000B1CB5">
        <w:rPr>
          <w:rFonts w:ascii="Arial" w:hAnsi="Arial" w:cs="Arial"/>
          <w:b/>
          <w:sz w:val="20"/>
          <w:szCs w:val="20"/>
        </w:rPr>
        <w:t>k </w:t>
      </w:r>
      <w:r w:rsidR="00540424">
        <w:rPr>
          <w:rFonts w:ascii="Arial" w:hAnsi="Arial" w:cs="Arial"/>
          <w:b/>
          <w:sz w:val="20"/>
          <w:szCs w:val="20"/>
        </w:rPr>
        <w:t>Z</w:t>
      </w:r>
      <w:r w:rsidR="000B1CB5">
        <w:rPr>
          <w:rFonts w:ascii="Arial" w:hAnsi="Arial" w:cs="Arial"/>
          <w:b/>
          <w:sz w:val="20"/>
          <w:szCs w:val="20"/>
        </w:rPr>
        <w:t xml:space="preserve">mluve </w:t>
      </w:r>
      <w:r w:rsidR="00EF6D09">
        <w:rPr>
          <w:rFonts w:ascii="Arial" w:hAnsi="Arial" w:cs="Arial"/>
          <w:b/>
          <w:sz w:val="20"/>
          <w:szCs w:val="20"/>
        </w:rPr>
        <w:t xml:space="preserve">na </w:t>
      </w:r>
      <w:r w:rsidR="00196CE2" w:rsidRPr="0076098A">
        <w:rPr>
          <w:rFonts w:ascii="Arial" w:hAnsi="Arial" w:cs="Arial"/>
          <w:b/>
          <w:sz w:val="20"/>
          <w:szCs w:val="20"/>
        </w:rPr>
        <w:t xml:space="preserve">„Monitoring vplyvov stavby </w:t>
      </w:r>
      <w:r w:rsidR="00061AD2">
        <w:rPr>
          <w:rFonts w:ascii="Arial" w:hAnsi="Arial" w:cs="Arial"/>
          <w:b/>
          <w:sz w:val="20"/>
          <w:szCs w:val="20"/>
        </w:rPr>
        <w:t>rýchlostnej cesty R4 Prešov – severný obchvat</w:t>
      </w:r>
      <w:r w:rsidR="00196CE2" w:rsidRPr="0076098A">
        <w:rPr>
          <w:rFonts w:ascii="Arial" w:hAnsi="Arial" w:cs="Arial"/>
          <w:b/>
          <w:sz w:val="20"/>
          <w:szCs w:val="20"/>
        </w:rPr>
        <w:t xml:space="preserve"> na životné prostredie – </w:t>
      </w:r>
      <w:r w:rsidR="00061AD2">
        <w:rPr>
          <w:rFonts w:ascii="Arial" w:hAnsi="Arial" w:cs="Arial"/>
          <w:b/>
          <w:sz w:val="20"/>
          <w:szCs w:val="20"/>
        </w:rPr>
        <w:t xml:space="preserve">ovzdušie, hluk, kmitanie a otrasy, povrchová a podzemná voda, </w:t>
      </w:r>
      <w:proofErr w:type="spellStart"/>
      <w:r w:rsidR="00061AD2">
        <w:rPr>
          <w:rFonts w:ascii="Arial" w:hAnsi="Arial" w:cs="Arial"/>
          <w:b/>
          <w:sz w:val="20"/>
          <w:szCs w:val="20"/>
        </w:rPr>
        <w:t>biota</w:t>
      </w:r>
      <w:proofErr w:type="spellEnd"/>
      <w:r w:rsidR="00061AD2">
        <w:rPr>
          <w:rFonts w:ascii="Arial" w:hAnsi="Arial" w:cs="Arial"/>
          <w:b/>
          <w:sz w:val="20"/>
          <w:szCs w:val="20"/>
        </w:rPr>
        <w:t xml:space="preserve"> počas výstavby a počas prevádzky</w:t>
      </w:r>
      <w:r w:rsidR="00196CE2" w:rsidRPr="0076098A">
        <w:rPr>
          <w:rFonts w:ascii="Arial" w:hAnsi="Arial" w:cs="Arial"/>
          <w:b/>
          <w:sz w:val="20"/>
          <w:szCs w:val="20"/>
        </w:rPr>
        <w:t>.“</w:t>
      </w:r>
      <w:r w:rsidR="00196CE2" w:rsidRPr="0076098A">
        <w:rPr>
          <w:rFonts w:ascii="Arial" w:hAnsi="Arial" w:cs="Arial"/>
          <w:b/>
          <w:sz w:val="20"/>
          <w:szCs w:val="20"/>
        </w:rPr>
        <w:br/>
      </w:r>
      <w:r w:rsidR="00196CE2" w:rsidRPr="0076098A">
        <w:rPr>
          <w:rFonts w:ascii="Arial" w:hAnsi="Arial" w:cs="Arial"/>
          <w:sz w:val="20"/>
          <w:szCs w:val="20"/>
        </w:rPr>
        <w:t>uzatvorená podľa § 536 a </w:t>
      </w:r>
      <w:proofErr w:type="spellStart"/>
      <w:r w:rsidR="00196CE2" w:rsidRPr="0076098A">
        <w:rPr>
          <w:rFonts w:ascii="Arial" w:hAnsi="Arial" w:cs="Arial"/>
          <w:sz w:val="20"/>
          <w:szCs w:val="20"/>
        </w:rPr>
        <w:t>nasl</w:t>
      </w:r>
      <w:proofErr w:type="spellEnd"/>
      <w:r w:rsidR="00196CE2" w:rsidRPr="0076098A">
        <w:rPr>
          <w:rFonts w:ascii="Arial" w:hAnsi="Arial" w:cs="Arial"/>
          <w:sz w:val="20"/>
          <w:szCs w:val="20"/>
        </w:rPr>
        <w:t>. zákona č. 513/1991 Zb. Obchodný zákonník v znení neskorších predpisov</w:t>
      </w:r>
    </w:p>
    <w:p w14:paraId="2047C0D3" w14:textId="4CFA7BDC" w:rsidR="00196CE2" w:rsidRPr="0076098A" w:rsidRDefault="00196CE2" w:rsidP="00196CE2">
      <w:pPr>
        <w:jc w:val="center"/>
        <w:rPr>
          <w:rFonts w:ascii="Arial" w:hAnsi="Arial" w:cs="Arial"/>
          <w:sz w:val="20"/>
          <w:szCs w:val="20"/>
        </w:rPr>
      </w:pPr>
      <w:r w:rsidRPr="0076098A">
        <w:rPr>
          <w:rFonts w:ascii="Arial" w:hAnsi="Arial" w:cs="Arial"/>
          <w:sz w:val="20"/>
          <w:szCs w:val="20"/>
        </w:rPr>
        <w:t xml:space="preserve">(ďalej </w:t>
      </w:r>
      <w:r w:rsidRPr="00700DBF">
        <w:rPr>
          <w:rFonts w:ascii="Arial" w:hAnsi="Arial" w:cs="Arial"/>
          <w:sz w:val="20"/>
          <w:szCs w:val="20"/>
        </w:rPr>
        <w:t>len „</w:t>
      </w:r>
      <w:r w:rsidR="00ED0F76" w:rsidRPr="00700DBF">
        <w:rPr>
          <w:rFonts w:ascii="Arial" w:hAnsi="Arial" w:cs="Arial"/>
          <w:sz w:val="20"/>
          <w:szCs w:val="20"/>
        </w:rPr>
        <w:t xml:space="preserve">Dodatok č. </w:t>
      </w:r>
      <w:r w:rsidR="00061AD2">
        <w:rPr>
          <w:rFonts w:ascii="Arial" w:hAnsi="Arial" w:cs="Arial"/>
          <w:sz w:val="20"/>
          <w:szCs w:val="20"/>
        </w:rPr>
        <w:t>1</w:t>
      </w:r>
      <w:r w:rsidRPr="00700DBF">
        <w:rPr>
          <w:rFonts w:ascii="Arial" w:hAnsi="Arial" w:cs="Arial"/>
          <w:sz w:val="20"/>
          <w:szCs w:val="20"/>
        </w:rPr>
        <w:t>“)</w:t>
      </w:r>
    </w:p>
    <w:p w14:paraId="7BBD1D84" w14:textId="27DB06DC" w:rsidR="00196CE2" w:rsidRDefault="000B1CB5" w:rsidP="0088228B">
      <w:pPr>
        <w:tabs>
          <w:tab w:val="right" w:pos="9072"/>
        </w:tabs>
        <w:spacing w:after="0"/>
        <w:rPr>
          <w:rFonts w:ascii="Arial" w:hAnsi="Arial" w:cs="Arial"/>
          <w:sz w:val="20"/>
          <w:szCs w:val="20"/>
        </w:rPr>
      </w:pPr>
      <w:r w:rsidRPr="00F370FD">
        <w:rPr>
          <w:rFonts w:ascii="Arial" w:hAnsi="Arial" w:cs="Arial"/>
          <w:sz w:val="20"/>
          <w:szCs w:val="20"/>
        </w:rPr>
        <w:t>Číslo objednávateľa:</w:t>
      </w:r>
      <w:r w:rsidR="00F370FD" w:rsidRPr="00F370FD">
        <w:rPr>
          <w:rFonts w:ascii="Arial" w:hAnsi="Arial" w:cs="Arial"/>
          <w:sz w:val="20"/>
          <w:szCs w:val="20"/>
        </w:rPr>
        <w:t xml:space="preserve"> 19SOSD0</w:t>
      </w:r>
      <w:r w:rsidR="0007520C">
        <w:rPr>
          <w:rFonts w:ascii="Arial" w:hAnsi="Arial" w:cs="Arial"/>
          <w:sz w:val="20"/>
          <w:szCs w:val="20"/>
        </w:rPr>
        <w:t>6</w:t>
      </w:r>
      <w:r w:rsidR="00061AD2">
        <w:rPr>
          <w:rFonts w:ascii="Arial" w:hAnsi="Arial" w:cs="Arial"/>
          <w:sz w:val="20"/>
          <w:szCs w:val="20"/>
        </w:rPr>
        <w:t xml:space="preserve"> </w:t>
      </w:r>
      <w:r w:rsidR="0007520C">
        <w:rPr>
          <w:rFonts w:ascii="Arial" w:hAnsi="Arial" w:cs="Arial"/>
          <w:sz w:val="20"/>
          <w:szCs w:val="20"/>
        </w:rPr>
        <w:t xml:space="preserve">                             Číslo zhotoviteľa: </w:t>
      </w:r>
      <w:r w:rsidR="00757149">
        <w:rPr>
          <w:rFonts w:ascii="Arial" w:hAnsi="Arial" w:cs="Arial"/>
          <w:sz w:val="20"/>
          <w:szCs w:val="20"/>
        </w:rPr>
        <w:t>201/2019/D/81</w:t>
      </w:r>
    </w:p>
    <w:p w14:paraId="53C61827" w14:textId="673B8DBC" w:rsidR="00757149" w:rsidRDefault="00757149" w:rsidP="0088228B">
      <w:pPr>
        <w:tabs>
          <w:tab w:val="right" w:pos="9072"/>
        </w:tabs>
        <w:spacing w:after="0"/>
        <w:rPr>
          <w:rFonts w:ascii="Arial" w:hAnsi="Arial" w:cs="Arial"/>
          <w:sz w:val="20"/>
          <w:szCs w:val="20"/>
        </w:rPr>
      </w:pPr>
    </w:p>
    <w:p w14:paraId="72B95F6D" w14:textId="77777777" w:rsidR="00757149" w:rsidRDefault="00757149" w:rsidP="0088228B">
      <w:pPr>
        <w:tabs>
          <w:tab w:val="right" w:pos="9072"/>
        </w:tabs>
        <w:spacing w:after="0"/>
        <w:rPr>
          <w:rFonts w:ascii="Arial" w:hAnsi="Arial" w:cs="Arial"/>
          <w:sz w:val="20"/>
          <w:szCs w:val="20"/>
        </w:rPr>
      </w:pPr>
    </w:p>
    <w:p w14:paraId="36CBA617" w14:textId="77777777" w:rsidR="00777E4C" w:rsidRPr="0076098A" w:rsidRDefault="00777E4C" w:rsidP="00777E4C">
      <w:pPr>
        <w:spacing w:after="0"/>
        <w:rPr>
          <w:rFonts w:ascii="Arial" w:hAnsi="Arial" w:cs="Arial"/>
          <w:sz w:val="20"/>
          <w:szCs w:val="20"/>
        </w:rPr>
      </w:pPr>
    </w:p>
    <w:p w14:paraId="21223A01" w14:textId="14C8B578" w:rsidR="000B1CB5" w:rsidRDefault="000B1CB5" w:rsidP="00777E4C">
      <w:pPr>
        <w:spacing w:after="0"/>
        <w:jc w:val="center"/>
        <w:rPr>
          <w:rFonts w:ascii="Arial" w:hAnsi="Arial" w:cs="Arial"/>
          <w:sz w:val="20"/>
          <w:szCs w:val="20"/>
        </w:rPr>
      </w:pPr>
      <w:r w:rsidRPr="0076098A">
        <w:rPr>
          <w:rFonts w:ascii="Arial" w:hAnsi="Arial" w:cs="Arial"/>
          <w:sz w:val="20"/>
          <w:szCs w:val="20"/>
        </w:rPr>
        <w:t>medzi zmluvnými stranami</w:t>
      </w:r>
    </w:p>
    <w:p w14:paraId="72E678AF" w14:textId="77777777" w:rsidR="00777E4C" w:rsidRPr="0076098A" w:rsidRDefault="00777E4C" w:rsidP="00777E4C">
      <w:pPr>
        <w:spacing w:after="0"/>
        <w:jc w:val="center"/>
        <w:rPr>
          <w:rFonts w:ascii="Arial" w:hAnsi="Arial" w:cs="Arial"/>
          <w:sz w:val="20"/>
          <w:szCs w:val="20"/>
        </w:rPr>
      </w:pPr>
    </w:p>
    <w:p w14:paraId="1A93892D" w14:textId="77777777" w:rsidR="00A14F05" w:rsidRPr="00724A33" w:rsidRDefault="00A14F05" w:rsidP="00A14F05">
      <w:pPr>
        <w:spacing w:after="0" w:line="240" w:lineRule="auto"/>
        <w:rPr>
          <w:rFonts w:ascii="Arial" w:hAnsi="Arial" w:cs="Arial"/>
          <w:sz w:val="20"/>
          <w:szCs w:val="20"/>
        </w:rPr>
      </w:pPr>
      <w:r w:rsidRPr="00724A33">
        <w:rPr>
          <w:rFonts w:ascii="Arial" w:hAnsi="Arial" w:cs="Arial"/>
          <w:b/>
          <w:sz w:val="20"/>
          <w:szCs w:val="20"/>
          <w:u w:val="single"/>
        </w:rPr>
        <w:t>Zhotoviteľ</w:t>
      </w:r>
    </w:p>
    <w:p w14:paraId="29024FC7" w14:textId="77777777" w:rsidR="00A14F05" w:rsidRPr="00724A33" w:rsidRDefault="00A14F05" w:rsidP="00A14F05">
      <w:pPr>
        <w:tabs>
          <w:tab w:val="left" w:pos="2880"/>
          <w:tab w:val="left" w:pos="3060"/>
          <w:tab w:val="left" w:pos="3686"/>
        </w:tabs>
        <w:spacing w:after="0" w:line="240" w:lineRule="auto"/>
        <w:rPr>
          <w:rFonts w:ascii="Arial" w:hAnsi="Arial" w:cs="Arial"/>
          <w:sz w:val="20"/>
          <w:szCs w:val="20"/>
        </w:rPr>
      </w:pPr>
    </w:p>
    <w:p w14:paraId="3874BC0A" w14:textId="77777777" w:rsidR="00D25811" w:rsidRPr="00D25811" w:rsidRDefault="00D25811" w:rsidP="00D25811">
      <w:pPr>
        <w:tabs>
          <w:tab w:val="left" w:pos="3686"/>
        </w:tabs>
        <w:spacing w:after="0" w:line="240" w:lineRule="auto"/>
        <w:rPr>
          <w:rFonts w:ascii="Arial" w:hAnsi="Arial" w:cs="Arial"/>
          <w:b/>
          <w:sz w:val="20"/>
          <w:szCs w:val="20"/>
        </w:rPr>
      </w:pPr>
      <w:r w:rsidRPr="00D25811">
        <w:rPr>
          <w:rFonts w:ascii="Arial" w:hAnsi="Arial" w:cs="Arial"/>
          <w:sz w:val="20"/>
          <w:szCs w:val="20"/>
        </w:rPr>
        <w:t>Obchodné meno:</w:t>
      </w:r>
      <w:r w:rsidRPr="00D25811">
        <w:rPr>
          <w:rFonts w:ascii="Arial" w:hAnsi="Arial" w:cs="Arial"/>
          <w:sz w:val="20"/>
          <w:szCs w:val="20"/>
        </w:rPr>
        <w:tab/>
      </w:r>
      <w:proofErr w:type="spellStart"/>
      <w:r w:rsidRPr="00D25811">
        <w:rPr>
          <w:rFonts w:ascii="Arial" w:hAnsi="Arial" w:cs="Arial"/>
          <w:b/>
          <w:sz w:val="20"/>
          <w:szCs w:val="20"/>
        </w:rPr>
        <w:t>Výzkumný</w:t>
      </w:r>
      <w:proofErr w:type="spellEnd"/>
      <w:r w:rsidRPr="00D25811">
        <w:rPr>
          <w:rFonts w:ascii="Arial" w:hAnsi="Arial" w:cs="Arial"/>
          <w:b/>
          <w:sz w:val="20"/>
          <w:szCs w:val="20"/>
        </w:rPr>
        <w:t xml:space="preserve"> ústav </w:t>
      </w:r>
      <w:proofErr w:type="spellStart"/>
      <w:r w:rsidRPr="00D25811">
        <w:rPr>
          <w:rFonts w:ascii="Arial" w:hAnsi="Arial" w:cs="Arial"/>
          <w:b/>
          <w:sz w:val="20"/>
          <w:szCs w:val="20"/>
        </w:rPr>
        <w:t>vodohospodářský</w:t>
      </w:r>
      <w:proofErr w:type="spellEnd"/>
      <w:r w:rsidRPr="00D25811">
        <w:rPr>
          <w:rFonts w:ascii="Arial" w:hAnsi="Arial" w:cs="Arial"/>
          <w:b/>
          <w:sz w:val="20"/>
          <w:szCs w:val="20"/>
        </w:rPr>
        <w:t xml:space="preserve"> T. G. Masaryka, </w:t>
      </w:r>
      <w:proofErr w:type="spellStart"/>
      <w:r w:rsidRPr="00D25811">
        <w:rPr>
          <w:rFonts w:ascii="Arial" w:hAnsi="Arial" w:cs="Arial"/>
          <w:b/>
          <w:sz w:val="20"/>
          <w:szCs w:val="20"/>
        </w:rPr>
        <w:t>v.v.i</w:t>
      </w:r>
      <w:proofErr w:type="spellEnd"/>
    </w:p>
    <w:p w14:paraId="715E9DAD" w14:textId="3A91266D" w:rsidR="00D25811" w:rsidRPr="00D25811" w:rsidRDefault="00D25811" w:rsidP="00D25811">
      <w:pPr>
        <w:tabs>
          <w:tab w:val="left" w:pos="3686"/>
        </w:tabs>
        <w:spacing w:after="0" w:line="240" w:lineRule="auto"/>
        <w:ind w:left="3686" w:hanging="3686"/>
        <w:rPr>
          <w:rFonts w:ascii="Arial" w:hAnsi="Arial" w:cs="Arial"/>
          <w:sz w:val="20"/>
          <w:szCs w:val="20"/>
        </w:rPr>
      </w:pPr>
      <w:r w:rsidRPr="00D25811">
        <w:rPr>
          <w:rFonts w:ascii="Arial" w:hAnsi="Arial" w:cs="Arial"/>
          <w:sz w:val="20"/>
          <w:szCs w:val="20"/>
        </w:rPr>
        <w:tab/>
      </w:r>
      <w:proofErr w:type="spellStart"/>
      <w:r w:rsidRPr="00D25811">
        <w:rPr>
          <w:rFonts w:ascii="Arial" w:hAnsi="Arial" w:cs="Arial"/>
          <w:sz w:val="20"/>
          <w:szCs w:val="20"/>
        </w:rPr>
        <w:t>zapsán</w:t>
      </w:r>
      <w:proofErr w:type="spellEnd"/>
      <w:r w:rsidRPr="00D25811">
        <w:rPr>
          <w:rFonts w:ascii="Arial" w:hAnsi="Arial" w:cs="Arial"/>
          <w:sz w:val="20"/>
          <w:szCs w:val="20"/>
        </w:rPr>
        <w:t xml:space="preserve"> v </w:t>
      </w:r>
      <w:proofErr w:type="spellStart"/>
      <w:r w:rsidRPr="00D25811">
        <w:rPr>
          <w:rFonts w:ascii="Arial" w:hAnsi="Arial" w:cs="Arial"/>
          <w:sz w:val="20"/>
          <w:szCs w:val="20"/>
        </w:rPr>
        <w:t>rejstříku</w:t>
      </w:r>
      <w:proofErr w:type="spellEnd"/>
      <w:r w:rsidRPr="00D25811">
        <w:rPr>
          <w:rFonts w:ascii="Arial" w:hAnsi="Arial" w:cs="Arial"/>
          <w:sz w:val="20"/>
          <w:szCs w:val="20"/>
        </w:rPr>
        <w:t xml:space="preserve"> </w:t>
      </w:r>
      <w:proofErr w:type="spellStart"/>
      <w:r w:rsidRPr="00D25811">
        <w:rPr>
          <w:rFonts w:ascii="Arial" w:hAnsi="Arial" w:cs="Arial"/>
          <w:sz w:val="20"/>
          <w:szCs w:val="20"/>
        </w:rPr>
        <w:t>veřejných</w:t>
      </w:r>
      <w:proofErr w:type="spellEnd"/>
      <w:r w:rsidRPr="00D25811">
        <w:rPr>
          <w:rFonts w:ascii="Arial" w:hAnsi="Arial" w:cs="Arial"/>
          <w:sz w:val="20"/>
          <w:szCs w:val="20"/>
        </w:rPr>
        <w:t xml:space="preserve"> </w:t>
      </w:r>
      <w:proofErr w:type="spellStart"/>
      <w:r w:rsidRPr="00D25811">
        <w:rPr>
          <w:rFonts w:ascii="Arial" w:hAnsi="Arial" w:cs="Arial"/>
          <w:sz w:val="20"/>
          <w:szCs w:val="20"/>
        </w:rPr>
        <w:t>výzkumných</w:t>
      </w:r>
      <w:proofErr w:type="spellEnd"/>
      <w:r w:rsidRPr="00D25811">
        <w:rPr>
          <w:rFonts w:ascii="Arial" w:hAnsi="Arial" w:cs="Arial"/>
          <w:sz w:val="20"/>
          <w:szCs w:val="20"/>
        </w:rPr>
        <w:t xml:space="preserve"> </w:t>
      </w:r>
      <w:proofErr w:type="spellStart"/>
      <w:r w:rsidRPr="00D25811">
        <w:rPr>
          <w:rFonts w:ascii="Arial" w:hAnsi="Arial" w:cs="Arial"/>
          <w:sz w:val="20"/>
          <w:szCs w:val="20"/>
        </w:rPr>
        <w:t>institucí</w:t>
      </w:r>
      <w:proofErr w:type="spellEnd"/>
      <w:r w:rsidRPr="00D25811">
        <w:rPr>
          <w:rFonts w:ascii="Arial" w:hAnsi="Arial" w:cs="Arial"/>
          <w:sz w:val="20"/>
          <w:szCs w:val="20"/>
        </w:rPr>
        <w:t xml:space="preserve"> u MŠMT</w:t>
      </w:r>
    </w:p>
    <w:p w14:paraId="55D3F214" w14:textId="77777777" w:rsidR="00D25811" w:rsidRPr="00D25811" w:rsidRDefault="00D25811" w:rsidP="00D25811">
      <w:pPr>
        <w:tabs>
          <w:tab w:val="left" w:pos="3686"/>
        </w:tabs>
        <w:spacing w:after="0" w:line="240" w:lineRule="auto"/>
        <w:ind w:left="3686" w:hanging="3686"/>
        <w:jc w:val="both"/>
        <w:rPr>
          <w:rFonts w:ascii="Arial" w:hAnsi="Arial" w:cs="Arial"/>
          <w:sz w:val="20"/>
          <w:szCs w:val="20"/>
        </w:rPr>
      </w:pPr>
      <w:r w:rsidRPr="00D25811">
        <w:rPr>
          <w:rFonts w:ascii="Arial" w:hAnsi="Arial" w:cs="Arial"/>
          <w:sz w:val="20"/>
          <w:szCs w:val="20"/>
        </w:rPr>
        <w:t>Právna forma:</w:t>
      </w:r>
      <w:r w:rsidRPr="00D25811">
        <w:rPr>
          <w:rFonts w:ascii="Arial" w:hAnsi="Arial" w:cs="Arial"/>
          <w:sz w:val="20"/>
          <w:szCs w:val="20"/>
        </w:rPr>
        <w:tab/>
        <w:t>VVI</w:t>
      </w:r>
    </w:p>
    <w:p w14:paraId="3EFAC966" w14:textId="522E275F" w:rsidR="00D25811" w:rsidRPr="00D25811" w:rsidRDefault="00D25811" w:rsidP="00D25811">
      <w:pPr>
        <w:tabs>
          <w:tab w:val="left" w:pos="2520"/>
          <w:tab w:val="left" w:pos="2694"/>
        </w:tabs>
        <w:spacing w:after="0" w:line="240" w:lineRule="auto"/>
        <w:rPr>
          <w:rFonts w:ascii="Arial" w:hAnsi="Arial" w:cs="Arial"/>
          <w:sz w:val="20"/>
          <w:szCs w:val="20"/>
        </w:rPr>
      </w:pPr>
      <w:r w:rsidRPr="00D25811">
        <w:rPr>
          <w:rFonts w:ascii="Arial" w:hAnsi="Arial" w:cs="Arial"/>
          <w:sz w:val="20"/>
          <w:szCs w:val="20"/>
        </w:rPr>
        <w:t>Osoby oprávnené na rokovanie:</w:t>
      </w:r>
      <w:r w:rsidRPr="00D25811">
        <w:rPr>
          <w:rFonts w:ascii="Arial" w:hAnsi="Arial" w:cs="Arial"/>
          <w:sz w:val="20"/>
          <w:szCs w:val="20"/>
        </w:rPr>
        <w:tab/>
      </w:r>
      <w:r>
        <w:rPr>
          <w:rFonts w:ascii="Arial" w:hAnsi="Arial" w:cs="Arial"/>
          <w:sz w:val="20"/>
          <w:szCs w:val="20"/>
        </w:rPr>
        <w:t xml:space="preserve">   </w:t>
      </w:r>
      <w:r w:rsidRPr="00D25811">
        <w:rPr>
          <w:rFonts w:ascii="Arial" w:hAnsi="Arial" w:cs="Arial"/>
          <w:sz w:val="20"/>
          <w:szCs w:val="20"/>
        </w:rPr>
        <w:t xml:space="preserve">Ing. Tomáš Urban, </w:t>
      </w:r>
      <w:proofErr w:type="spellStart"/>
      <w:r w:rsidRPr="00D25811">
        <w:rPr>
          <w:rFonts w:ascii="Arial" w:hAnsi="Arial" w:cs="Arial"/>
          <w:sz w:val="20"/>
          <w:szCs w:val="20"/>
        </w:rPr>
        <w:t>ředitel</w:t>
      </w:r>
      <w:proofErr w:type="spellEnd"/>
      <w:r w:rsidRPr="00D25811">
        <w:rPr>
          <w:rFonts w:ascii="Arial" w:hAnsi="Arial" w:cs="Arial"/>
          <w:sz w:val="20"/>
          <w:szCs w:val="20"/>
        </w:rPr>
        <w:tab/>
      </w:r>
    </w:p>
    <w:p w14:paraId="360D299E" w14:textId="77777777" w:rsidR="00D25811" w:rsidRPr="00D25811" w:rsidRDefault="00D25811" w:rsidP="00D25811">
      <w:pPr>
        <w:tabs>
          <w:tab w:val="left" w:pos="3686"/>
        </w:tabs>
        <w:spacing w:after="0" w:line="240" w:lineRule="auto"/>
        <w:rPr>
          <w:rFonts w:ascii="Arial" w:hAnsi="Arial" w:cs="Arial"/>
          <w:sz w:val="20"/>
          <w:szCs w:val="20"/>
        </w:rPr>
      </w:pPr>
      <w:r w:rsidRPr="00D25811">
        <w:rPr>
          <w:rFonts w:ascii="Arial" w:hAnsi="Arial" w:cs="Arial"/>
          <w:sz w:val="20"/>
          <w:szCs w:val="20"/>
        </w:rPr>
        <w:t xml:space="preserve">- vo veciach technických: </w:t>
      </w:r>
      <w:r w:rsidRPr="00D25811">
        <w:rPr>
          <w:rFonts w:ascii="Arial" w:hAnsi="Arial" w:cs="Arial"/>
          <w:sz w:val="20"/>
          <w:szCs w:val="20"/>
        </w:rPr>
        <w:tab/>
      </w:r>
      <w:r w:rsidRPr="004B3C8A">
        <w:rPr>
          <w:rFonts w:ascii="Arial" w:hAnsi="Arial" w:cs="Arial"/>
          <w:sz w:val="20"/>
          <w:szCs w:val="20"/>
          <w:highlight w:val="black"/>
        </w:rPr>
        <w:t xml:space="preserve">RNDr. Denisa </w:t>
      </w:r>
      <w:proofErr w:type="spellStart"/>
      <w:r w:rsidRPr="004B3C8A">
        <w:rPr>
          <w:rFonts w:ascii="Arial" w:hAnsi="Arial" w:cs="Arial"/>
          <w:sz w:val="20"/>
          <w:szCs w:val="20"/>
          <w:highlight w:val="black"/>
        </w:rPr>
        <w:t>Němejcová</w:t>
      </w:r>
      <w:proofErr w:type="spellEnd"/>
      <w:r w:rsidRPr="004B3C8A">
        <w:rPr>
          <w:rFonts w:ascii="Arial" w:hAnsi="Arial" w:cs="Arial"/>
          <w:sz w:val="20"/>
          <w:szCs w:val="20"/>
          <w:highlight w:val="black"/>
        </w:rPr>
        <w:t xml:space="preserve"> (denisa.nemejcova@vuv.cz</w:t>
      </w:r>
      <w:r w:rsidRPr="00D25811">
        <w:rPr>
          <w:rFonts w:ascii="Arial" w:hAnsi="Arial" w:cs="Arial"/>
          <w:sz w:val="20"/>
          <w:szCs w:val="20"/>
        </w:rPr>
        <w:t>)</w:t>
      </w:r>
    </w:p>
    <w:p w14:paraId="32026AE4" w14:textId="77777777" w:rsidR="00D25811" w:rsidRPr="00D25811" w:rsidRDefault="00D25811" w:rsidP="00D25811">
      <w:pPr>
        <w:tabs>
          <w:tab w:val="left" w:pos="3686"/>
        </w:tabs>
        <w:spacing w:after="0" w:line="240" w:lineRule="auto"/>
        <w:ind w:left="4395" w:hanging="4395"/>
        <w:rPr>
          <w:rFonts w:ascii="Arial" w:hAnsi="Arial" w:cs="Arial"/>
          <w:sz w:val="20"/>
          <w:szCs w:val="20"/>
        </w:rPr>
      </w:pPr>
      <w:r w:rsidRPr="00D25811">
        <w:rPr>
          <w:rFonts w:ascii="Arial" w:hAnsi="Arial" w:cs="Arial"/>
          <w:sz w:val="20"/>
          <w:szCs w:val="20"/>
        </w:rPr>
        <w:t xml:space="preserve">Bankové spojenie: </w:t>
      </w:r>
      <w:r w:rsidRPr="00D25811">
        <w:rPr>
          <w:rFonts w:ascii="Arial" w:hAnsi="Arial" w:cs="Arial"/>
          <w:sz w:val="20"/>
          <w:szCs w:val="20"/>
        </w:rPr>
        <w:tab/>
        <w:t>Komerční banka Praha 6</w:t>
      </w:r>
      <w:r w:rsidRPr="00D25811">
        <w:rPr>
          <w:rFonts w:ascii="Arial" w:hAnsi="Arial" w:cs="Arial"/>
          <w:sz w:val="20"/>
          <w:szCs w:val="20"/>
        </w:rPr>
        <w:tab/>
      </w:r>
    </w:p>
    <w:p w14:paraId="21CB7429" w14:textId="11852DC3" w:rsidR="00D25811" w:rsidRDefault="00D25811" w:rsidP="00D25811">
      <w:pPr>
        <w:tabs>
          <w:tab w:val="left" w:pos="3686"/>
        </w:tabs>
        <w:spacing w:after="0" w:line="240" w:lineRule="auto"/>
        <w:ind w:left="4395" w:hanging="4395"/>
        <w:rPr>
          <w:rFonts w:ascii="Arial" w:hAnsi="Arial" w:cs="Arial"/>
          <w:sz w:val="20"/>
          <w:szCs w:val="20"/>
        </w:rPr>
      </w:pPr>
      <w:r w:rsidRPr="00D25811">
        <w:rPr>
          <w:rFonts w:ascii="Arial" w:hAnsi="Arial" w:cs="Arial"/>
          <w:sz w:val="20"/>
          <w:szCs w:val="20"/>
        </w:rPr>
        <w:t>Číslo účtu (IBAN):</w:t>
      </w:r>
      <w:r w:rsidRPr="00D25811">
        <w:rPr>
          <w:rFonts w:ascii="Arial" w:hAnsi="Arial" w:cs="Arial"/>
          <w:sz w:val="20"/>
          <w:szCs w:val="20"/>
        </w:rPr>
        <w:tab/>
      </w:r>
      <w:r w:rsidRPr="004B3C8A">
        <w:rPr>
          <w:rFonts w:ascii="Arial" w:hAnsi="Arial" w:cs="Arial"/>
          <w:sz w:val="20"/>
          <w:szCs w:val="20"/>
          <w:highlight w:val="black"/>
        </w:rPr>
        <w:t>32931-061/0100</w:t>
      </w:r>
    </w:p>
    <w:p w14:paraId="3D394D8F" w14:textId="07E46203" w:rsidR="00D350F6" w:rsidRPr="00D25811" w:rsidRDefault="00D350F6" w:rsidP="00D25811">
      <w:pPr>
        <w:tabs>
          <w:tab w:val="left" w:pos="3686"/>
        </w:tabs>
        <w:spacing w:after="0" w:line="240" w:lineRule="auto"/>
        <w:ind w:left="4395" w:hanging="4395"/>
        <w:rPr>
          <w:rFonts w:ascii="Arial" w:hAnsi="Arial" w:cs="Arial"/>
          <w:sz w:val="20"/>
          <w:szCs w:val="20"/>
        </w:rPr>
      </w:pPr>
      <w:r>
        <w:rPr>
          <w:rFonts w:ascii="Arial" w:hAnsi="Arial" w:cs="Arial"/>
          <w:sz w:val="20"/>
          <w:szCs w:val="20"/>
        </w:rPr>
        <w:t>Číslo účtu (EU):</w:t>
      </w:r>
      <w:r>
        <w:rPr>
          <w:rFonts w:ascii="Arial" w:hAnsi="Arial" w:cs="Arial"/>
          <w:sz w:val="20"/>
          <w:szCs w:val="20"/>
        </w:rPr>
        <w:tab/>
      </w:r>
      <w:r w:rsidRPr="004B3C8A">
        <w:rPr>
          <w:rFonts w:ascii="Arial" w:hAnsi="Arial" w:cs="Arial"/>
          <w:sz w:val="20"/>
          <w:szCs w:val="20"/>
          <w:highlight w:val="black"/>
        </w:rPr>
        <w:t>CZ5401000001232888750267</w:t>
      </w:r>
    </w:p>
    <w:p w14:paraId="15341FBD" w14:textId="77777777" w:rsidR="00D25811" w:rsidRPr="00D25811" w:rsidRDefault="00D25811" w:rsidP="00D25811">
      <w:pPr>
        <w:tabs>
          <w:tab w:val="left" w:pos="3686"/>
        </w:tabs>
        <w:spacing w:after="0" w:line="240" w:lineRule="auto"/>
        <w:ind w:left="4395" w:hanging="4395"/>
        <w:rPr>
          <w:rFonts w:ascii="Arial" w:hAnsi="Arial" w:cs="Arial"/>
          <w:sz w:val="20"/>
          <w:szCs w:val="20"/>
        </w:rPr>
      </w:pPr>
      <w:r w:rsidRPr="00D25811">
        <w:rPr>
          <w:rFonts w:ascii="Arial" w:hAnsi="Arial" w:cs="Arial"/>
          <w:sz w:val="20"/>
          <w:szCs w:val="20"/>
        </w:rPr>
        <w:t>IČO:</w:t>
      </w:r>
      <w:r w:rsidRPr="00D25811">
        <w:rPr>
          <w:rFonts w:ascii="Arial" w:hAnsi="Arial" w:cs="Arial"/>
          <w:sz w:val="20"/>
          <w:szCs w:val="20"/>
        </w:rPr>
        <w:tab/>
        <w:t>00020711</w:t>
      </w:r>
    </w:p>
    <w:p w14:paraId="0BB25D25" w14:textId="77777777" w:rsidR="00D25811" w:rsidRPr="00D25811" w:rsidRDefault="00D25811" w:rsidP="00D25811">
      <w:pPr>
        <w:tabs>
          <w:tab w:val="left" w:pos="3686"/>
        </w:tabs>
        <w:spacing w:after="0" w:line="240" w:lineRule="auto"/>
        <w:ind w:left="4395" w:hanging="4395"/>
        <w:rPr>
          <w:rFonts w:ascii="Arial" w:hAnsi="Arial" w:cs="Arial"/>
          <w:sz w:val="20"/>
          <w:szCs w:val="20"/>
        </w:rPr>
      </w:pPr>
      <w:r w:rsidRPr="00D25811">
        <w:rPr>
          <w:rFonts w:ascii="Arial" w:hAnsi="Arial" w:cs="Arial"/>
          <w:sz w:val="20"/>
          <w:szCs w:val="20"/>
        </w:rPr>
        <w:t>DIČ:</w:t>
      </w:r>
      <w:r w:rsidRPr="00D25811">
        <w:rPr>
          <w:rFonts w:ascii="Arial" w:hAnsi="Arial" w:cs="Arial"/>
          <w:sz w:val="20"/>
          <w:szCs w:val="20"/>
        </w:rPr>
        <w:tab/>
        <w:t>CZ00020711</w:t>
      </w:r>
    </w:p>
    <w:p w14:paraId="54AC12DB" w14:textId="77777777" w:rsidR="00D25811" w:rsidRPr="00D25811" w:rsidRDefault="00D25811" w:rsidP="00D25811">
      <w:pPr>
        <w:tabs>
          <w:tab w:val="left" w:pos="3686"/>
        </w:tabs>
        <w:spacing w:after="0" w:line="240" w:lineRule="auto"/>
        <w:ind w:left="4395" w:hanging="4395"/>
        <w:rPr>
          <w:rFonts w:ascii="Arial" w:hAnsi="Arial" w:cs="Arial"/>
          <w:sz w:val="20"/>
          <w:szCs w:val="20"/>
        </w:rPr>
      </w:pPr>
      <w:r w:rsidRPr="00D25811">
        <w:rPr>
          <w:rFonts w:ascii="Arial" w:hAnsi="Arial" w:cs="Arial"/>
          <w:sz w:val="20"/>
          <w:szCs w:val="20"/>
        </w:rPr>
        <w:t>Tel.:</w:t>
      </w:r>
      <w:r w:rsidRPr="00D25811">
        <w:rPr>
          <w:rFonts w:ascii="Arial" w:hAnsi="Arial" w:cs="Arial"/>
          <w:sz w:val="20"/>
          <w:szCs w:val="20"/>
        </w:rPr>
        <w:tab/>
        <w:t>+420 220 197 111</w:t>
      </w:r>
    </w:p>
    <w:p w14:paraId="685C4129" w14:textId="77777777" w:rsidR="00D25811" w:rsidRPr="00D25811" w:rsidRDefault="00D25811" w:rsidP="00D25811">
      <w:pPr>
        <w:spacing w:after="0" w:line="240" w:lineRule="auto"/>
        <w:rPr>
          <w:rFonts w:ascii="Arial" w:hAnsi="Arial" w:cs="Arial"/>
          <w:sz w:val="20"/>
          <w:szCs w:val="20"/>
        </w:rPr>
      </w:pPr>
      <w:r w:rsidRPr="00D25811">
        <w:rPr>
          <w:rFonts w:ascii="Arial" w:hAnsi="Arial" w:cs="Arial"/>
          <w:sz w:val="20"/>
          <w:szCs w:val="20"/>
        </w:rPr>
        <w:t>(ďalej len „zhotoviteľ“)</w:t>
      </w:r>
    </w:p>
    <w:p w14:paraId="4375144D" w14:textId="4DAB0A2C" w:rsidR="00777E4C" w:rsidRPr="00D25811" w:rsidRDefault="00777E4C" w:rsidP="0076098A">
      <w:pPr>
        <w:tabs>
          <w:tab w:val="left" w:pos="2835"/>
          <w:tab w:val="left" w:pos="3119"/>
        </w:tabs>
        <w:spacing w:after="0"/>
        <w:ind w:left="2127" w:hanging="2127"/>
        <w:rPr>
          <w:rFonts w:ascii="Arial" w:hAnsi="Arial" w:cs="Arial"/>
          <w:sz w:val="20"/>
          <w:szCs w:val="20"/>
        </w:rPr>
      </w:pPr>
    </w:p>
    <w:p w14:paraId="60D52D7E" w14:textId="77777777" w:rsidR="0071123B" w:rsidRDefault="0071123B" w:rsidP="0076098A">
      <w:pPr>
        <w:tabs>
          <w:tab w:val="left" w:pos="2977"/>
          <w:tab w:val="left" w:pos="3119"/>
        </w:tabs>
        <w:spacing w:after="0"/>
        <w:ind w:left="2127" w:hanging="2127"/>
        <w:jc w:val="center"/>
        <w:rPr>
          <w:rFonts w:ascii="Arial" w:hAnsi="Arial" w:cs="Arial"/>
          <w:sz w:val="20"/>
          <w:szCs w:val="20"/>
        </w:rPr>
      </w:pPr>
      <w:r w:rsidRPr="0076098A">
        <w:rPr>
          <w:rFonts w:ascii="Arial" w:hAnsi="Arial" w:cs="Arial"/>
          <w:sz w:val="20"/>
          <w:szCs w:val="20"/>
        </w:rPr>
        <w:t>a</w:t>
      </w:r>
    </w:p>
    <w:p w14:paraId="6D3F2339" w14:textId="77777777" w:rsidR="000746C2" w:rsidRPr="0076098A" w:rsidRDefault="000746C2" w:rsidP="0076098A">
      <w:pPr>
        <w:tabs>
          <w:tab w:val="left" w:pos="2977"/>
          <w:tab w:val="left" w:pos="3119"/>
        </w:tabs>
        <w:spacing w:after="0"/>
        <w:ind w:left="2127" w:hanging="2127"/>
        <w:jc w:val="center"/>
        <w:rPr>
          <w:rFonts w:ascii="Arial" w:hAnsi="Arial" w:cs="Arial"/>
          <w:sz w:val="20"/>
          <w:szCs w:val="20"/>
        </w:rPr>
      </w:pPr>
    </w:p>
    <w:p w14:paraId="2A37237D" w14:textId="6BDC5191" w:rsidR="000B1CB5" w:rsidRPr="0076098A" w:rsidRDefault="00A14F05" w:rsidP="0076098A">
      <w:pPr>
        <w:spacing w:after="0" w:line="240" w:lineRule="auto"/>
        <w:jc w:val="both"/>
        <w:rPr>
          <w:rFonts w:ascii="Arial" w:hAnsi="Arial" w:cs="Arial"/>
          <w:b/>
          <w:sz w:val="20"/>
          <w:szCs w:val="20"/>
          <w:u w:val="single"/>
        </w:rPr>
      </w:pPr>
      <w:r>
        <w:rPr>
          <w:rFonts w:ascii="Arial" w:eastAsia="Times New Roman" w:hAnsi="Arial" w:cs="Arial"/>
          <w:b/>
          <w:noProof/>
          <w:sz w:val="20"/>
          <w:szCs w:val="20"/>
          <w:u w:val="single"/>
          <w:lang w:eastAsia="sk-SK"/>
        </w:rPr>
        <w:t>Objednávateľ</w:t>
      </w:r>
      <w:r w:rsidR="000B1CB5" w:rsidRPr="0076098A">
        <w:rPr>
          <w:rFonts w:ascii="Arial" w:hAnsi="Arial" w:cs="Arial"/>
          <w:b/>
          <w:sz w:val="20"/>
          <w:szCs w:val="20"/>
          <w:u w:val="single"/>
        </w:rPr>
        <w:t>:</w:t>
      </w:r>
    </w:p>
    <w:p w14:paraId="01478087" w14:textId="77777777" w:rsidR="00777E4C" w:rsidRDefault="00777E4C" w:rsidP="0076098A">
      <w:pPr>
        <w:tabs>
          <w:tab w:val="left" w:pos="2835"/>
          <w:tab w:val="left" w:pos="3119"/>
        </w:tabs>
        <w:spacing w:after="0"/>
        <w:rPr>
          <w:rFonts w:ascii="Arial" w:hAnsi="Arial" w:cs="Arial"/>
          <w:sz w:val="20"/>
          <w:szCs w:val="20"/>
        </w:rPr>
      </w:pPr>
    </w:p>
    <w:p w14:paraId="20594DE6" w14:textId="23BF69B8" w:rsidR="0071123B" w:rsidRPr="0076098A" w:rsidRDefault="0071123B" w:rsidP="0076098A">
      <w:pPr>
        <w:tabs>
          <w:tab w:val="left" w:pos="2835"/>
          <w:tab w:val="left" w:pos="3119"/>
        </w:tabs>
        <w:spacing w:after="0"/>
        <w:rPr>
          <w:rFonts w:ascii="Arial" w:hAnsi="Arial" w:cs="Arial"/>
          <w:b/>
          <w:sz w:val="20"/>
          <w:szCs w:val="20"/>
        </w:rPr>
      </w:pPr>
      <w:r w:rsidRPr="0076098A">
        <w:rPr>
          <w:rFonts w:ascii="Arial" w:hAnsi="Arial" w:cs="Arial"/>
          <w:sz w:val="20"/>
          <w:szCs w:val="20"/>
        </w:rPr>
        <w:t>Obchodné meno</w:t>
      </w:r>
      <w:r w:rsidR="00E3593F">
        <w:rPr>
          <w:rFonts w:ascii="Arial" w:hAnsi="Arial" w:cs="Arial"/>
          <w:sz w:val="20"/>
          <w:szCs w:val="20"/>
        </w:rPr>
        <w:tab/>
      </w:r>
      <w:r w:rsidRPr="0076098A">
        <w:rPr>
          <w:rFonts w:ascii="Arial" w:hAnsi="Arial" w:cs="Arial"/>
          <w:sz w:val="20"/>
          <w:szCs w:val="20"/>
        </w:rPr>
        <w:t>:</w:t>
      </w:r>
      <w:r w:rsidRPr="0076098A">
        <w:rPr>
          <w:rFonts w:ascii="Arial" w:hAnsi="Arial" w:cs="Arial"/>
          <w:sz w:val="20"/>
          <w:szCs w:val="20"/>
        </w:rPr>
        <w:tab/>
      </w:r>
      <w:r w:rsidRPr="0076098A">
        <w:rPr>
          <w:rFonts w:ascii="Arial" w:hAnsi="Arial" w:cs="Arial"/>
          <w:b/>
          <w:sz w:val="20"/>
          <w:szCs w:val="20"/>
        </w:rPr>
        <w:t xml:space="preserve">AQUATEST </w:t>
      </w:r>
      <w:proofErr w:type="spellStart"/>
      <w:r w:rsidRPr="0076098A">
        <w:rPr>
          <w:rFonts w:ascii="Arial" w:hAnsi="Arial" w:cs="Arial"/>
          <w:b/>
          <w:sz w:val="20"/>
          <w:szCs w:val="20"/>
        </w:rPr>
        <w:t>a.s</w:t>
      </w:r>
      <w:proofErr w:type="spellEnd"/>
      <w:r w:rsidRPr="0076098A">
        <w:rPr>
          <w:rFonts w:ascii="Arial" w:hAnsi="Arial" w:cs="Arial"/>
          <w:b/>
          <w:sz w:val="20"/>
          <w:szCs w:val="20"/>
        </w:rPr>
        <w:t>.</w:t>
      </w:r>
    </w:p>
    <w:p w14:paraId="1D0E4214" w14:textId="77777777" w:rsidR="0071123B" w:rsidRPr="0076098A" w:rsidRDefault="0071123B" w:rsidP="0076098A">
      <w:pPr>
        <w:tabs>
          <w:tab w:val="left" w:pos="2835"/>
          <w:tab w:val="left" w:pos="3119"/>
        </w:tabs>
        <w:spacing w:after="0"/>
        <w:rPr>
          <w:rFonts w:ascii="Arial" w:hAnsi="Arial" w:cs="Arial"/>
          <w:sz w:val="20"/>
          <w:szCs w:val="20"/>
        </w:rPr>
      </w:pPr>
      <w:r w:rsidRPr="0076098A">
        <w:rPr>
          <w:rFonts w:ascii="Arial" w:hAnsi="Arial" w:cs="Arial"/>
          <w:sz w:val="20"/>
          <w:szCs w:val="20"/>
        </w:rPr>
        <w:t>Sídlo</w:t>
      </w:r>
      <w:r w:rsidR="00E3593F">
        <w:rPr>
          <w:rFonts w:ascii="Arial" w:hAnsi="Arial" w:cs="Arial"/>
          <w:sz w:val="20"/>
          <w:szCs w:val="20"/>
        </w:rPr>
        <w:tab/>
      </w:r>
      <w:r w:rsidRPr="0076098A">
        <w:rPr>
          <w:rFonts w:ascii="Arial" w:hAnsi="Arial" w:cs="Arial"/>
          <w:sz w:val="20"/>
          <w:szCs w:val="20"/>
        </w:rPr>
        <w:t>:</w:t>
      </w:r>
      <w:r w:rsidRPr="0076098A">
        <w:rPr>
          <w:rFonts w:ascii="Arial" w:hAnsi="Arial" w:cs="Arial"/>
          <w:sz w:val="20"/>
          <w:szCs w:val="20"/>
        </w:rPr>
        <w:tab/>
        <w:t xml:space="preserve">Geologická </w:t>
      </w:r>
      <w:r w:rsidR="00067ADA">
        <w:rPr>
          <w:rFonts w:ascii="Arial" w:hAnsi="Arial" w:cs="Arial"/>
          <w:sz w:val="20"/>
          <w:szCs w:val="20"/>
        </w:rPr>
        <w:t>988/</w:t>
      </w:r>
      <w:r w:rsidRPr="0076098A">
        <w:rPr>
          <w:rFonts w:ascii="Arial" w:hAnsi="Arial" w:cs="Arial"/>
          <w:sz w:val="20"/>
          <w:szCs w:val="20"/>
        </w:rPr>
        <w:t>4,</w:t>
      </w:r>
      <w:r w:rsidR="00067ADA">
        <w:rPr>
          <w:rFonts w:ascii="Arial" w:hAnsi="Arial" w:cs="Arial"/>
          <w:sz w:val="20"/>
          <w:szCs w:val="20"/>
        </w:rPr>
        <w:t xml:space="preserve"> </w:t>
      </w:r>
      <w:proofErr w:type="spellStart"/>
      <w:r w:rsidR="00067ADA">
        <w:rPr>
          <w:rFonts w:ascii="Arial" w:hAnsi="Arial" w:cs="Arial"/>
          <w:sz w:val="20"/>
          <w:szCs w:val="20"/>
        </w:rPr>
        <w:t>Hlubočepy</w:t>
      </w:r>
      <w:proofErr w:type="spellEnd"/>
      <w:r w:rsidR="00067ADA">
        <w:rPr>
          <w:rFonts w:ascii="Arial" w:hAnsi="Arial" w:cs="Arial"/>
          <w:sz w:val="20"/>
          <w:szCs w:val="20"/>
        </w:rPr>
        <w:t>,</w:t>
      </w:r>
      <w:r w:rsidRPr="0076098A">
        <w:rPr>
          <w:rFonts w:ascii="Arial" w:hAnsi="Arial" w:cs="Arial"/>
          <w:sz w:val="20"/>
          <w:szCs w:val="20"/>
        </w:rPr>
        <w:t xml:space="preserve"> 152 00 Praha 5, Česká republika</w:t>
      </w:r>
    </w:p>
    <w:p w14:paraId="5CCC9D4F" w14:textId="360E89FE" w:rsidR="0071123B" w:rsidRPr="0076098A" w:rsidRDefault="0071123B" w:rsidP="00EF6D09">
      <w:pPr>
        <w:tabs>
          <w:tab w:val="left" w:pos="2835"/>
          <w:tab w:val="left" w:pos="3119"/>
        </w:tabs>
        <w:spacing w:after="0"/>
        <w:ind w:left="3119" w:hanging="3119"/>
        <w:rPr>
          <w:rFonts w:ascii="Arial" w:hAnsi="Arial" w:cs="Arial"/>
          <w:sz w:val="20"/>
          <w:szCs w:val="20"/>
        </w:rPr>
      </w:pPr>
      <w:r w:rsidRPr="0076098A">
        <w:rPr>
          <w:rFonts w:ascii="Arial" w:hAnsi="Arial" w:cs="Arial"/>
          <w:sz w:val="20"/>
          <w:szCs w:val="20"/>
        </w:rPr>
        <w:t>Právna forma</w:t>
      </w:r>
      <w:r w:rsidR="00E3593F">
        <w:rPr>
          <w:rFonts w:ascii="Arial" w:hAnsi="Arial" w:cs="Arial"/>
          <w:sz w:val="20"/>
          <w:szCs w:val="20"/>
        </w:rPr>
        <w:tab/>
      </w:r>
      <w:r w:rsidRPr="0076098A">
        <w:rPr>
          <w:rFonts w:ascii="Arial" w:hAnsi="Arial" w:cs="Arial"/>
          <w:sz w:val="20"/>
          <w:szCs w:val="20"/>
        </w:rPr>
        <w:t>:</w:t>
      </w:r>
      <w:r w:rsidRPr="0076098A">
        <w:rPr>
          <w:rFonts w:ascii="Arial" w:hAnsi="Arial" w:cs="Arial"/>
          <w:sz w:val="20"/>
          <w:szCs w:val="20"/>
        </w:rPr>
        <w:tab/>
        <w:t>akciová spoločnosť zapísaná</w:t>
      </w:r>
      <w:r w:rsidR="00EF6D09">
        <w:rPr>
          <w:rFonts w:ascii="Arial" w:hAnsi="Arial" w:cs="Arial"/>
          <w:sz w:val="20"/>
          <w:szCs w:val="20"/>
        </w:rPr>
        <w:t xml:space="preserve"> v Obchodnom registri Mestského s</w:t>
      </w:r>
      <w:r w:rsidRPr="0076098A">
        <w:rPr>
          <w:rFonts w:ascii="Arial" w:hAnsi="Arial" w:cs="Arial"/>
          <w:sz w:val="20"/>
          <w:szCs w:val="20"/>
        </w:rPr>
        <w:t>údu v Prahe, oddiel: B, vložka: 1189</w:t>
      </w:r>
    </w:p>
    <w:p w14:paraId="30BBD111" w14:textId="77777777" w:rsidR="0071123B" w:rsidRPr="0076098A" w:rsidRDefault="0071123B" w:rsidP="0076098A">
      <w:pPr>
        <w:tabs>
          <w:tab w:val="left" w:pos="2835"/>
          <w:tab w:val="left" w:pos="3119"/>
        </w:tabs>
        <w:spacing w:after="0"/>
        <w:rPr>
          <w:rFonts w:ascii="Arial" w:hAnsi="Arial" w:cs="Arial"/>
          <w:sz w:val="20"/>
          <w:szCs w:val="20"/>
        </w:rPr>
      </w:pPr>
      <w:r w:rsidRPr="0076098A">
        <w:rPr>
          <w:rFonts w:ascii="Arial" w:hAnsi="Arial" w:cs="Arial"/>
          <w:sz w:val="20"/>
          <w:szCs w:val="20"/>
        </w:rPr>
        <w:t>Štatutárny orgán</w:t>
      </w:r>
      <w:r w:rsidR="00E3593F">
        <w:rPr>
          <w:rFonts w:ascii="Arial" w:hAnsi="Arial" w:cs="Arial"/>
          <w:sz w:val="20"/>
          <w:szCs w:val="20"/>
        </w:rPr>
        <w:tab/>
      </w:r>
      <w:r w:rsidRPr="0076098A">
        <w:rPr>
          <w:rFonts w:ascii="Arial" w:hAnsi="Arial" w:cs="Arial"/>
          <w:sz w:val="20"/>
          <w:szCs w:val="20"/>
        </w:rPr>
        <w:t>:</w:t>
      </w:r>
      <w:r w:rsidR="00E3593F">
        <w:rPr>
          <w:rFonts w:ascii="Arial" w:hAnsi="Arial" w:cs="Arial"/>
          <w:sz w:val="20"/>
          <w:szCs w:val="20"/>
        </w:rPr>
        <w:tab/>
      </w:r>
      <w:r w:rsidRPr="0076098A">
        <w:rPr>
          <w:rFonts w:ascii="Arial" w:hAnsi="Arial" w:cs="Arial"/>
          <w:sz w:val="20"/>
          <w:szCs w:val="20"/>
        </w:rPr>
        <w:t>predstavenstvo zastúpené:</w:t>
      </w:r>
    </w:p>
    <w:p w14:paraId="30504C33" w14:textId="1771DA20" w:rsidR="0071123B" w:rsidRPr="0076098A" w:rsidRDefault="0071123B" w:rsidP="0003674A">
      <w:pPr>
        <w:tabs>
          <w:tab w:val="left" w:pos="2835"/>
          <w:tab w:val="left" w:pos="3119"/>
        </w:tabs>
        <w:spacing w:after="0"/>
        <w:rPr>
          <w:rFonts w:ascii="Arial" w:hAnsi="Arial" w:cs="Arial"/>
          <w:sz w:val="20"/>
          <w:szCs w:val="20"/>
        </w:rPr>
      </w:pPr>
      <w:r w:rsidRPr="0076098A">
        <w:rPr>
          <w:rFonts w:ascii="Arial" w:hAnsi="Arial" w:cs="Arial"/>
          <w:sz w:val="20"/>
          <w:szCs w:val="20"/>
        </w:rPr>
        <w:tab/>
      </w:r>
      <w:r w:rsidRPr="0076098A">
        <w:rPr>
          <w:rFonts w:ascii="Arial" w:hAnsi="Arial" w:cs="Arial"/>
          <w:sz w:val="20"/>
          <w:szCs w:val="20"/>
        </w:rPr>
        <w:tab/>
        <w:t xml:space="preserve">Daniel </w:t>
      </w:r>
      <w:proofErr w:type="spellStart"/>
      <w:r w:rsidRPr="0076098A">
        <w:rPr>
          <w:rFonts w:ascii="Arial" w:hAnsi="Arial" w:cs="Arial"/>
          <w:sz w:val="20"/>
          <w:szCs w:val="20"/>
        </w:rPr>
        <w:t>Kraft</w:t>
      </w:r>
      <w:proofErr w:type="spellEnd"/>
      <w:r w:rsidR="00C43C0D">
        <w:rPr>
          <w:rFonts w:ascii="Arial" w:hAnsi="Arial" w:cs="Arial"/>
          <w:sz w:val="20"/>
          <w:szCs w:val="20"/>
        </w:rPr>
        <w:t xml:space="preserve">, </w:t>
      </w:r>
      <w:r w:rsidR="005515E8">
        <w:rPr>
          <w:rFonts w:ascii="Arial" w:hAnsi="Arial" w:cs="Arial"/>
          <w:sz w:val="20"/>
          <w:szCs w:val="20"/>
        </w:rPr>
        <w:t>člen</w:t>
      </w:r>
      <w:r w:rsidRPr="0076098A">
        <w:rPr>
          <w:rFonts w:ascii="Arial" w:hAnsi="Arial" w:cs="Arial"/>
          <w:sz w:val="20"/>
          <w:szCs w:val="20"/>
        </w:rPr>
        <w:t xml:space="preserve"> predstavenstva</w:t>
      </w:r>
    </w:p>
    <w:p w14:paraId="1387FDE6" w14:textId="77777777" w:rsidR="0071123B" w:rsidRPr="0076098A" w:rsidRDefault="0071123B" w:rsidP="0076098A">
      <w:pPr>
        <w:tabs>
          <w:tab w:val="left" w:pos="2835"/>
          <w:tab w:val="left" w:pos="3119"/>
        </w:tabs>
        <w:spacing w:after="0"/>
        <w:rPr>
          <w:rFonts w:ascii="Arial" w:hAnsi="Arial" w:cs="Arial"/>
          <w:sz w:val="20"/>
          <w:szCs w:val="20"/>
        </w:rPr>
      </w:pPr>
      <w:r w:rsidRPr="0076098A">
        <w:rPr>
          <w:rFonts w:ascii="Arial" w:hAnsi="Arial" w:cs="Arial"/>
          <w:sz w:val="20"/>
          <w:szCs w:val="20"/>
        </w:rPr>
        <w:t>IČO</w:t>
      </w:r>
      <w:r w:rsidR="00C43C0D">
        <w:rPr>
          <w:rFonts w:ascii="Arial" w:hAnsi="Arial" w:cs="Arial"/>
          <w:sz w:val="20"/>
          <w:szCs w:val="20"/>
        </w:rPr>
        <w:tab/>
      </w:r>
      <w:r w:rsidRPr="0076098A">
        <w:rPr>
          <w:rFonts w:ascii="Arial" w:hAnsi="Arial" w:cs="Arial"/>
          <w:sz w:val="20"/>
          <w:szCs w:val="20"/>
        </w:rPr>
        <w:t>:</w:t>
      </w:r>
      <w:r w:rsidRPr="0076098A">
        <w:rPr>
          <w:rFonts w:ascii="Arial" w:hAnsi="Arial" w:cs="Arial"/>
          <w:sz w:val="20"/>
          <w:szCs w:val="20"/>
        </w:rPr>
        <w:tab/>
        <w:t>447</w:t>
      </w:r>
      <w:r w:rsidR="00067ADA">
        <w:rPr>
          <w:rFonts w:ascii="Arial" w:hAnsi="Arial" w:cs="Arial"/>
          <w:sz w:val="20"/>
          <w:szCs w:val="20"/>
        </w:rPr>
        <w:t xml:space="preserve"> </w:t>
      </w:r>
      <w:r w:rsidRPr="0076098A">
        <w:rPr>
          <w:rFonts w:ascii="Arial" w:hAnsi="Arial" w:cs="Arial"/>
          <w:sz w:val="20"/>
          <w:szCs w:val="20"/>
        </w:rPr>
        <w:t>94</w:t>
      </w:r>
      <w:r w:rsidR="00067ADA">
        <w:rPr>
          <w:rFonts w:ascii="Arial" w:hAnsi="Arial" w:cs="Arial"/>
          <w:sz w:val="20"/>
          <w:szCs w:val="20"/>
        </w:rPr>
        <w:t xml:space="preserve"> </w:t>
      </w:r>
      <w:r w:rsidRPr="0076098A">
        <w:rPr>
          <w:rFonts w:ascii="Arial" w:hAnsi="Arial" w:cs="Arial"/>
          <w:sz w:val="20"/>
          <w:szCs w:val="20"/>
        </w:rPr>
        <w:t>843</w:t>
      </w:r>
    </w:p>
    <w:p w14:paraId="63240AF6" w14:textId="77777777" w:rsidR="00B95EA8" w:rsidRDefault="0071123B" w:rsidP="0076098A">
      <w:pPr>
        <w:tabs>
          <w:tab w:val="left" w:pos="2835"/>
          <w:tab w:val="left" w:pos="3119"/>
        </w:tabs>
        <w:spacing w:after="0"/>
        <w:rPr>
          <w:rFonts w:ascii="Arial" w:hAnsi="Arial" w:cs="Arial"/>
          <w:sz w:val="20"/>
          <w:szCs w:val="20"/>
        </w:rPr>
      </w:pPr>
      <w:r w:rsidRPr="0076098A">
        <w:rPr>
          <w:rFonts w:ascii="Arial" w:hAnsi="Arial" w:cs="Arial"/>
          <w:sz w:val="20"/>
          <w:szCs w:val="20"/>
        </w:rPr>
        <w:t>DIČ</w:t>
      </w:r>
      <w:r w:rsidR="00C43C0D">
        <w:rPr>
          <w:rFonts w:ascii="Arial" w:hAnsi="Arial" w:cs="Arial"/>
          <w:sz w:val="20"/>
          <w:szCs w:val="20"/>
        </w:rPr>
        <w:tab/>
      </w:r>
      <w:r w:rsidRPr="0076098A">
        <w:rPr>
          <w:rFonts w:ascii="Arial" w:hAnsi="Arial" w:cs="Arial"/>
          <w:sz w:val="20"/>
          <w:szCs w:val="20"/>
        </w:rPr>
        <w:t>:</w:t>
      </w:r>
      <w:r w:rsidRPr="0076098A">
        <w:rPr>
          <w:rFonts w:ascii="Arial" w:hAnsi="Arial" w:cs="Arial"/>
          <w:sz w:val="20"/>
          <w:szCs w:val="20"/>
        </w:rPr>
        <w:tab/>
        <w:t>CZ44794843</w:t>
      </w:r>
    </w:p>
    <w:p w14:paraId="78C57839" w14:textId="77777777" w:rsidR="00B95EA8" w:rsidRDefault="00B95EA8" w:rsidP="0076098A">
      <w:pPr>
        <w:tabs>
          <w:tab w:val="left" w:pos="2835"/>
          <w:tab w:val="left" w:pos="3119"/>
        </w:tabs>
        <w:spacing w:after="0"/>
        <w:rPr>
          <w:rFonts w:ascii="Arial" w:hAnsi="Arial" w:cs="Arial"/>
          <w:sz w:val="20"/>
          <w:szCs w:val="20"/>
        </w:rPr>
      </w:pPr>
      <w:r>
        <w:rPr>
          <w:rFonts w:ascii="Arial" w:hAnsi="Arial" w:cs="Arial"/>
          <w:sz w:val="20"/>
          <w:szCs w:val="20"/>
        </w:rPr>
        <w:t>Bankové spojenie</w:t>
      </w:r>
      <w:r>
        <w:rPr>
          <w:rFonts w:ascii="Arial" w:hAnsi="Arial" w:cs="Arial"/>
          <w:sz w:val="20"/>
          <w:szCs w:val="20"/>
        </w:rPr>
        <w:tab/>
        <w:t>:</w:t>
      </w:r>
      <w:r>
        <w:rPr>
          <w:rFonts w:ascii="Arial" w:hAnsi="Arial" w:cs="Arial"/>
          <w:sz w:val="20"/>
          <w:szCs w:val="20"/>
        </w:rPr>
        <w:tab/>
      </w:r>
      <w:r w:rsidRPr="004B3C8A">
        <w:rPr>
          <w:rFonts w:ascii="Arial" w:hAnsi="Arial" w:cs="Arial"/>
          <w:sz w:val="20"/>
          <w:szCs w:val="20"/>
          <w:highlight w:val="black"/>
        </w:rPr>
        <w:t xml:space="preserve">Komerční banka, </w:t>
      </w:r>
      <w:proofErr w:type="spellStart"/>
      <w:r w:rsidRPr="004B3C8A">
        <w:rPr>
          <w:rFonts w:ascii="Arial" w:hAnsi="Arial" w:cs="Arial"/>
          <w:sz w:val="20"/>
          <w:szCs w:val="20"/>
          <w:highlight w:val="black"/>
        </w:rPr>
        <w:t>a.s</w:t>
      </w:r>
      <w:proofErr w:type="spellEnd"/>
      <w:r w:rsidRPr="004B3C8A">
        <w:rPr>
          <w:rFonts w:ascii="Arial" w:hAnsi="Arial" w:cs="Arial"/>
          <w:sz w:val="20"/>
          <w:szCs w:val="20"/>
          <w:highlight w:val="black"/>
        </w:rPr>
        <w:t>.</w:t>
      </w:r>
    </w:p>
    <w:p w14:paraId="4AA22262" w14:textId="77777777" w:rsidR="00B95EA8" w:rsidRPr="0076098A" w:rsidRDefault="00B95EA8" w:rsidP="0076098A">
      <w:pPr>
        <w:tabs>
          <w:tab w:val="left" w:pos="2835"/>
          <w:tab w:val="left" w:pos="3119"/>
        </w:tabs>
        <w:spacing w:after="0"/>
        <w:rPr>
          <w:rFonts w:ascii="Arial" w:hAnsi="Arial" w:cs="Arial"/>
          <w:sz w:val="20"/>
          <w:szCs w:val="20"/>
        </w:rPr>
      </w:pPr>
      <w:r>
        <w:rPr>
          <w:rFonts w:ascii="Arial" w:hAnsi="Arial" w:cs="Arial"/>
          <w:sz w:val="20"/>
          <w:szCs w:val="20"/>
        </w:rPr>
        <w:t>Číslo účtu</w:t>
      </w:r>
      <w:r>
        <w:rPr>
          <w:rFonts w:ascii="Arial" w:hAnsi="Arial" w:cs="Arial"/>
          <w:sz w:val="20"/>
          <w:szCs w:val="20"/>
        </w:rPr>
        <w:tab/>
        <w:t>:</w:t>
      </w:r>
      <w:r>
        <w:rPr>
          <w:rFonts w:ascii="Arial" w:hAnsi="Arial" w:cs="Arial"/>
          <w:sz w:val="20"/>
          <w:szCs w:val="20"/>
        </w:rPr>
        <w:tab/>
      </w:r>
      <w:r w:rsidRPr="004B3C8A">
        <w:rPr>
          <w:rFonts w:ascii="Arial" w:hAnsi="Arial" w:cs="Arial"/>
          <w:sz w:val="20"/>
          <w:szCs w:val="20"/>
          <w:highlight w:val="black"/>
        </w:rPr>
        <w:t>6900931/0100</w:t>
      </w:r>
    </w:p>
    <w:p w14:paraId="490DF739" w14:textId="77777777" w:rsidR="0071123B" w:rsidRPr="0076098A" w:rsidRDefault="0071123B" w:rsidP="0076098A">
      <w:pPr>
        <w:tabs>
          <w:tab w:val="left" w:pos="2835"/>
          <w:tab w:val="left" w:pos="3119"/>
        </w:tabs>
        <w:spacing w:after="0"/>
        <w:rPr>
          <w:rFonts w:ascii="Arial" w:hAnsi="Arial" w:cs="Arial"/>
          <w:sz w:val="20"/>
          <w:szCs w:val="20"/>
        </w:rPr>
      </w:pPr>
    </w:p>
    <w:p w14:paraId="37D21595" w14:textId="77777777" w:rsidR="0071123B" w:rsidRPr="0076098A" w:rsidRDefault="000746C2" w:rsidP="0076098A">
      <w:pPr>
        <w:tabs>
          <w:tab w:val="left" w:pos="2835"/>
          <w:tab w:val="left" w:pos="3119"/>
        </w:tabs>
        <w:spacing w:after="0"/>
        <w:rPr>
          <w:rFonts w:ascii="Arial" w:hAnsi="Arial" w:cs="Arial"/>
          <w:sz w:val="20"/>
          <w:szCs w:val="20"/>
        </w:rPr>
      </w:pPr>
      <w:r>
        <w:rPr>
          <w:rFonts w:ascii="Arial" w:hAnsi="Arial" w:cs="Arial"/>
          <w:sz w:val="20"/>
          <w:szCs w:val="20"/>
        </w:rPr>
        <w:t>K</w:t>
      </w:r>
      <w:r w:rsidRPr="0076098A">
        <w:rPr>
          <w:rFonts w:ascii="Arial" w:hAnsi="Arial" w:cs="Arial"/>
          <w:sz w:val="20"/>
          <w:szCs w:val="20"/>
        </w:rPr>
        <w:t xml:space="preserve">onajúca </w:t>
      </w:r>
      <w:r w:rsidR="0071123B" w:rsidRPr="0076098A">
        <w:rPr>
          <w:rFonts w:ascii="Arial" w:hAnsi="Arial" w:cs="Arial"/>
          <w:sz w:val="20"/>
          <w:szCs w:val="20"/>
        </w:rPr>
        <w:t>v Slovenskej republike prostredníctvom:</w:t>
      </w:r>
    </w:p>
    <w:p w14:paraId="45F8AA56" w14:textId="77777777" w:rsidR="0052150A" w:rsidRPr="0076098A" w:rsidRDefault="0071123B" w:rsidP="0076098A">
      <w:pPr>
        <w:tabs>
          <w:tab w:val="left" w:pos="2835"/>
          <w:tab w:val="left" w:pos="3119"/>
        </w:tabs>
        <w:spacing w:after="0"/>
        <w:rPr>
          <w:rFonts w:ascii="Arial" w:hAnsi="Arial" w:cs="Arial"/>
          <w:sz w:val="20"/>
          <w:szCs w:val="20"/>
        </w:rPr>
      </w:pPr>
      <w:r w:rsidRPr="0076098A">
        <w:rPr>
          <w:rFonts w:ascii="Arial" w:hAnsi="Arial" w:cs="Arial"/>
          <w:sz w:val="20"/>
          <w:szCs w:val="20"/>
        </w:rPr>
        <w:t>Obchodné meno</w:t>
      </w:r>
      <w:r w:rsidR="00C43C0D">
        <w:rPr>
          <w:rFonts w:ascii="Arial" w:hAnsi="Arial" w:cs="Arial"/>
          <w:sz w:val="20"/>
          <w:szCs w:val="20"/>
        </w:rPr>
        <w:tab/>
      </w:r>
      <w:r w:rsidRPr="0076098A">
        <w:rPr>
          <w:rFonts w:ascii="Arial" w:hAnsi="Arial" w:cs="Arial"/>
          <w:sz w:val="20"/>
          <w:szCs w:val="20"/>
        </w:rPr>
        <w:t xml:space="preserve">: </w:t>
      </w:r>
      <w:r w:rsidR="00C43C0D">
        <w:rPr>
          <w:rFonts w:ascii="Arial" w:hAnsi="Arial" w:cs="Arial"/>
          <w:sz w:val="20"/>
          <w:szCs w:val="20"/>
        </w:rPr>
        <w:tab/>
      </w:r>
      <w:r w:rsidRPr="0076098A">
        <w:rPr>
          <w:rFonts w:ascii="Arial" w:hAnsi="Arial" w:cs="Arial"/>
          <w:sz w:val="20"/>
          <w:szCs w:val="20"/>
        </w:rPr>
        <w:t xml:space="preserve">AQUATEST </w:t>
      </w:r>
      <w:proofErr w:type="spellStart"/>
      <w:r w:rsidRPr="0076098A">
        <w:rPr>
          <w:rFonts w:ascii="Arial" w:hAnsi="Arial" w:cs="Arial"/>
          <w:sz w:val="20"/>
          <w:szCs w:val="20"/>
        </w:rPr>
        <w:t>a.s</w:t>
      </w:r>
      <w:proofErr w:type="spellEnd"/>
      <w:r w:rsidRPr="0076098A">
        <w:rPr>
          <w:rFonts w:ascii="Arial" w:hAnsi="Arial" w:cs="Arial"/>
          <w:sz w:val="20"/>
          <w:szCs w:val="20"/>
        </w:rPr>
        <w:t>. Slovakia, organizačná zložka</w:t>
      </w:r>
    </w:p>
    <w:p w14:paraId="6FAB8E5D" w14:textId="77777777" w:rsidR="0052150A" w:rsidRPr="0076098A" w:rsidRDefault="0052150A" w:rsidP="0076098A">
      <w:pPr>
        <w:tabs>
          <w:tab w:val="left" w:pos="2835"/>
          <w:tab w:val="left" w:pos="3119"/>
        </w:tabs>
        <w:spacing w:after="0"/>
        <w:rPr>
          <w:rFonts w:ascii="Arial" w:hAnsi="Arial" w:cs="Arial"/>
          <w:sz w:val="20"/>
          <w:szCs w:val="20"/>
        </w:rPr>
      </w:pPr>
      <w:r w:rsidRPr="0076098A">
        <w:rPr>
          <w:rFonts w:ascii="Arial" w:hAnsi="Arial" w:cs="Arial"/>
          <w:sz w:val="20"/>
          <w:szCs w:val="20"/>
        </w:rPr>
        <w:t>Sídlo</w:t>
      </w:r>
      <w:r w:rsidR="00C43C0D">
        <w:rPr>
          <w:rFonts w:ascii="Arial" w:hAnsi="Arial" w:cs="Arial"/>
          <w:sz w:val="20"/>
          <w:szCs w:val="20"/>
        </w:rPr>
        <w:tab/>
      </w:r>
      <w:r w:rsidRPr="0076098A">
        <w:rPr>
          <w:rFonts w:ascii="Arial" w:hAnsi="Arial" w:cs="Arial"/>
          <w:sz w:val="20"/>
          <w:szCs w:val="20"/>
        </w:rPr>
        <w:t xml:space="preserve">: </w:t>
      </w:r>
      <w:r w:rsidR="00C43C0D">
        <w:rPr>
          <w:rFonts w:ascii="Arial" w:hAnsi="Arial" w:cs="Arial"/>
          <w:sz w:val="20"/>
          <w:szCs w:val="20"/>
        </w:rPr>
        <w:tab/>
      </w:r>
      <w:r w:rsidRPr="0076098A">
        <w:rPr>
          <w:rFonts w:ascii="Arial" w:hAnsi="Arial" w:cs="Arial"/>
          <w:sz w:val="20"/>
          <w:szCs w:val="20"/>
        </w:rPr>
        <w:t>Pražská 2, 040 11 Košice</w:t>
      </w:r>
    </w:p>
    <w:p w14:paraId="5AF3C81D" w14:textId="28E75C55" w:rsidR="0052150A" w:rsidRPr="0076098A" w:rsidRDefault="0052150A" w:rsidP="00EF6D09">
      <w:pPr>
        <w:tabs>
          <w:tab w:val="left" w:pos="2835"/>
          <w:tab w:val="left" w:pos="3119"/>
        </w:tabs>
        <w:spacing w:after="0"/>
        <w:ind w:left="3119" w:hanging="3119"/>
        <w:rPr>
          <w:rFonts w:ascii="Arial" w:hAnsi="Arial" w:cs="Arial"/>
          <w:sz w:val="20"/>
          <w:szCs w:val="20"/>
        </w:rPr>
      </w:pPr>
      <w:r w:rsidRPr="0076098A">
        <w:rPr>
          <w:rFonts w:ascii="Arial" w:hAnsi="Arial" w:cs="Arial"/>
          <w:sz w:val="20"/>
          <w:szCs w:val="20"/>
        </w:rPr>
        <w:t>Právna forma</w:t>
      </w:r>
      <w:r w:rsidR="00C43C0D">
        <w:rPr>
          <w:rFonts w:ascii="Arial" w:hAnsi="Arial" w:cs="Arial"/>
          <w:sz w:val="20"/>
          <w:szCs w:val="20"/>
        </w:rPr>
        <w:tab/>
      </w:r>
      <w:r w:rsidRPr="0076098A">
        <w:rPr>
          <w:rFonts w:ascii="Arial" w:hAnsi="Arial" w:cs="Arial"/>
          <w:sz w:val="20"/>
          <w:szCs w:val="20"/>
        </w:rPr>
        <w:t>:</w:t>
      </w:r>
      <w:r w:rsidR="00C43C0D">
        <w:rPr>
          <w:rFonts w:ascii="Arial" w:hAnsi="Arial" w:cs="Arial"/>
          <w:sz w:val="20"/>
          <w:szCs w:val="20"/>
        </w:rPr>
        <w:tab/>
      </w:r>
      <w:r w:rsidRPr="0076098A">
        <w:rPr>
          <w:rFonts w:ascii="Arial" w:hAnsi="Arial" w:cs="Arial"/>
          <w:sz w:val="20"/>
          <w:szCs w:val="20"/>
        </w:rPr>
        <w:t>podnik zahraničnej osoby (organiz</w:t>
      </w:r>
      <w:r w:rsidR="00EF6D09">
        <w:rPr>
          <w:rFonts w:ascii="Arial" w:hAnsi="Arial" w:cs="Arial"/>
          <w:sz w:val="20"/>
          <w:szCs w:val="20"/>
        </w:rPr>
        <w:t xml:space="preserve">ačná zložka podniku zahraničnej </w:t>
      </w:r>
      <w:r w:rsidRPr="0076098A">
        <w:rPr>
          <w:rFonts w:ascii="Arial" w:hAnsi="Arial" w:cs="Arial"/>
          <w:sz w:val="20"/>
          <w:szCs w:val="20"/>
        </w:rPr>
        <w:t>osoby) zapísaný v Obchodnom registri Okresného súdu Košice I,</w:t>
      </w:r>
      <w:r w:rsidR="00EF6D09">
        <w:rPr>
          <w:rFonts w:ascii="Arial" w:hAnsi="Arial" w:cs="Arial"/>
          <w:sz w:val="20"/>
          <w:szCs w:val="20"/>
        </w:rPr>
        <w:t xml:space="preserve"> </w:t>
      </w:r>
      <w:r w:rsidRPr="0076098A">
        <w:rPr>
          <w:rFonts w:ascii="Arial" w:hAnsi="Arial" w:cs="Arial"/>
          <w:sz w:val="20"/>
          <w:szCs w:val="20"/>
        </w:rPr>
        <w:t>oddiel: Po, vložka č. 387/V</w:t>
      </w:r>
    </w:p>
    <w:p w14:paraId="5550F4E6" w14:textId="77777777" w:rsidR="0052150A" w:rsidRPr="0076098A" w:rsidRDefault="0052150A" w:rsidP="0076098A">
      <w:pPr>
        <w:tabs>
          <w:tab w:val="left" w:pos="2835"/>
          <w:tab w:val="left" w:pos="3119"/>
        </w:tabs>
        <w:spacing w:after="0"/>
        <w:rPr>
          <w:rFonts w:ascii="Arial" w:hAnsi="Arial" w:cs="Arial"/>
          <w:sz w:val="20"/>
          <w:szCs w:val="20"/>
        </w:rPr>
      </w:pPr>
      <w:r w:rsidRPr="0076098A">
        <w:rPr>
          <w:rFonts w:ascii="Arial" w:hAnsi="Arial" w:cs="Arial"/>
          <w:sz w:val="20"/>
          <w:szCs w:val="20"/>
        </w:rPr>
        <w:t>IČO</w:t>
      </w:r>
      <w:r w:rsidR="00C43C0D">
        <w:rPr>
          <w:rFonts w:ascii="Arial" w:hAnsi="Arial" w:cs="Arial"/>
          <w:sz w:val="20"/>
          <w:szCs w:val="20"/>
        </w:rPr>
        <w:tab/>
      </w:r>
      <w:r w:rsidRPr="0076098A">
        <w:rPr>
          <w:rFonts w:ascii="Arial" w:hAnsi="Arial" w:cs="Arial"/>
          <w:sz w:val="20"/>
          <w:szCs w:val="20"/>
        </w:rPr>
        <w:t>:</w:t>
      </w:r>
      <w:r w:rsidR="00C43C0D">
        <w:rPr>
          <w:rFonts w:ascii="Arial" w:hAnsi="Arial" w:cs="Arial"/>
          <w:sz w:val="20"/>
          <w:szCs w:val="20"/>
        </w:rPr>
        <w:tab/>
      </w:r>
      <w:r w:rsidRPr="0076098A">
        <w:rPr>
          <w:rFonts w:ascii="Arial" w:hAnsi="Arial" w:cs="Arial"/>
          <w:sz w:val="20"/>
          <w:szCs w:val="20"/>
        </w:rPr>
        <w:t>36 656 623</w:t>
      </w:r>
    </w:p>
    <w:p w14:paraId="1DCFF8C5" w14:textId="77777777" w:rsidR="0052150A" w:rsidRPr="0076098A" w:rsidRDefault="0052150A" w:rsidP="0076098A">
      <w:pPr>
        <w:tabs>
          <w:tab w:val="left" w:pos="2835"/>
          <w:tab w:val="left" w:pos="3119"/>
        </w:tabs>
        <w:spacing w:after="0"/>
        <w:rPr>
          <w:rFonts w:ascii="Arial" w:hAnsi="Arial" w:cs="Arial"/>
          <w:sz w:val="20"/>
          <w:szCs w:val="20"/>
        </w:rPr>
      </w:pPr>
      <w:r w:rsidRPr="0076098A">
        <w:rPr>
          <w:rFonts w:ascii="Arial" w:hAnsi="Arial" w:cs="Arial"/>
          <w:sz w:val="20"/>
          <w:szCs w:val="20"/>
        </w:rPr>
        <w:t>IČ DPH</w:t>
      </w:r>
      <w:r w:rsidR="00C43C0D">
        <w:rPr>
          <w:rFonts w:ascii="Arial" w:hAnsi="Arial" w:cs="Arial"/>
          <w:sz w:val="20"/>
          <w:szCs w:val="20"/>
        </w:rPr>
        <w:tab/>
      </w:r>
      <w:r w:rsidRPr="0076098A">
        <w:rPr>
          <w:rFonts w:ascii="Arial" w:hAnsi="Arial" w:cs="Arial"/>
          <w:sz w:val="20"/>
          <w:szCs w:val="20"/>
        </w:rPr>
        <w:t>:</w:t>
      </w:r>
      <w:r w:rsidR="00C43C0D">
        <w:rPr>
          <w:rFonts w:ascii="Arial" w:hAnsi="Arial" w:cs="Arial"/>
          <w:sz w:val="20"/>
          <w:szCs w:val="20"/>
        </w:rPr>
        <w:tab/>
      </w:r>
      <w:r w:rsidRPr="0076098A">
        <w:rPr>
          <w:rFonts w:ascii="Arial" w:hAnsi="Arial" w:cs="Arial"/>
          <w:sz w:val="20"/>
          <w:szCs w:val="20"/>
        </w:rPr>
        <w:t>SK2022217945</w:t>
      </w:r>
    </w:p>
    <w:p w14:paraId="4E874F8B" w14:textId="77777777" w:rsidR="0052150A" w:rsidRPr="0076098A" w:rsidRDefault="0052150A" w:rsidP="0076098A">
      <w:pPr>
        <w:tabs>
          <w:tab w:val="left" w:pos="2835"/>
          <w:tab w:val="left" w:pos="3119"/>
        </w:tabs>
        <w:spacing w:after="0"/>
        <w:rPr>
          <w:rFonts w:ascii="Arial" w:hAnsi="Arial" w:cs="Arial"/>
          <w:sz w:val="20"/>
          <w:szCs w:val="20"/>
        </w:rPr>
      </w:pPr>
      <w:r w:rsidRPr="0076098A">
        <w:rPr>
          <w:rFonts w:ascii="Arial" w:hAnsi="Arial" w:cs="Arial"/>
          <w:sz w:val="20"/>
          <w:szCs w:val="20"/>
        </w:rPr>
        <w:t>Vedúci organizačnej zložky</w:t>
      </w:r>
      <w:r w:rsidR="00C43C0D">
        <w:rPr>
          <w:rFonts w:ascii="Arial" w:hAnsi="Arial" w:cs="Arial"/>
          <w:sz w:val="20"/>
          <w:szCs w:val="20"/>
        </w:rPr>
        <w:tab/>
      </w:r>
      <w:r w:rsidRPr="0076098A">
        <w:rPr>
          <w:rFonts w:ascii="Arial" w:hAnsi="Arial" w:cs="Arial"/>
          <w:sz w:val="20"/>
          <w:szCs w:val="20"/>
        </w:rPr>
        <w:t>:</w:t>
      </w:r>
      <w:r w:rsidR="00C43C0D">
        <w:rPr>
          <w:rFonts w:ascii="Arial" w:hAnsi="Arial" w:cs="Arial"/>
          <w:sz w:val="20"/>
          <w:szCs w:val="20"/>
        </w:rPr>
        <w:tab/>
      </w:r>
      <w:r w:rsidRPr="0076098A">
        <w:rPr>
          <w:rFonts w:ascii="Arial" w:hAnsi="Arial" w:cs="Arial"/>
          <w:sz w:val="20"/>
          <w:szCs w:val="20"/>
        </w:rPr>
        <w:t xml:space="preserve">Ing. Adriana </w:t>
      </w:r>
      <w:proofErr w:type="spellStart"/>
      <w:r w:rsidRPr="0076098A">
        <w:rPr>
          <w:rFonts w:ascii="Arial" w:hAnsi="Arial" w:cs="Arial"/>
          <w:sz w:val="20"/>
          <w:szCs w:val="20"/>
        </w:rPr>
        <w:t>Marcinová</w:t>
      </w:r>
      <w:proofErr w:type="spellEnd"/>
    </w:p>
    <w:p w14:paraId="38036741" w14:textId="77777777" w:rsidR="0052150A" w:rsidRPr="0076098A" w:rsidRDefault="0052150A" w:rsidP="0076098A">
      <w:pPr>
        <w:tabs>
          <w:tab w:val="left" w:pos="2835"/>
          <w:tab w:val="left" w:pos="3119"/>
        </w:tabs>
        <w:spacing w:after="0"/>
        <w:rPr>
          <w:rFonts w:ascii="Arial" w:hAnsi="Arial" w:cs="Arial"/>
          <w:sz w:val="20"/>
          <w:szCs w:val="20"/>
        </w:rPr>
      </w:pPr>
      <w:r w:rsidRPr="0076098A">
        <w:rPr>
          <w:rFonts w:ascii="Arial" w:hAnsi="Arial" w:cs="Arial"/>
          <w:sz w:val="20"/>
          <w:szCs w:val="20"/>
        </w:rPr>
        <w:t>Osoby oprávnené na rokovanie</w:t>
      </w:r>
      <w:r w:rsidR="00C43C0D">
        <w:rPr>
          <w:rFonts w:ascii="Arial" w:hAnsi="Arial" w:cs="Arial"/>
          <w:sz w:val="20"/>
          <w:szCs w:val="20"/>
        </w:rPr>
        <w:tab/>
      </w:r>
      <w:r w:rsidRPr="0076098A">
        <w:rPr>
          <w:rFonts w:ascii="Arial" w:hAnsi="Arial" w:cs="Arial"/>
          <w:sz w:val="20"/>
          <w:szCs w:val="20"/>
        </w:rPr>
        <w:t>:</w:t>
      </w:r>
    </w:p>
    <w:p w14:paraId="243D24C3" w14:textId="539427D4" w:rsidR="0052150A" w:rsidRPr="0076098A" w:rsidRDefault="0052150A" w:rsidP="00EF6D09">
      <w:pPr>
        <w:tabs>
          <w:tab w:val="left" w:pos="2835"/>
          <w:tab w:val="left" w:pos="3119"/>
        </w:tabs>
        <w:spacing w:after="0"/>
        <w:ind w:left="3119" w:hanging="3119"/>
        <w:rPr>
          <w:rFonts w:ascii="Arial" w:hAnsi="Arial" w:cs="Arial"/>
          <w:sz w:val="20"/>
          <w:szCs w:val="20"/>
        </w:rPr>
      </w:pPr>
      <w:r w:rsidRPr="0076098A">
        <w:rPr>
          <w:rFonts w:ascii="Arial" w:hAnsi="Arial" w:cs="Arial"/>
          <w:sz w:val="20"/>
          <w:szCs w:val="20"/>
        </w:rPr>
        <w:lastRenderedPageBreak/>
        <w:t>- vo veciach zmluvných</w:t>
      </w:r>
      <w:r w:rsidR="00C43C0D">
        <w:rPr>
          <w:rFonts w:ascii="Arial" w:hAnsi="Arial" w:cs="Arial"/>
          <w:sz w:val="20"/>
          <w:szCs w:val="20"/>
        </w:rPr>
        <w:tab/>
      </w:r>
      <w:r w:rsidRPr="0076098A">
        <w:rPr>
          <w:rFonts w:ascii="Arial" w:hAnsi="Arial" w:cs="Arial"/>
          <w:sz w:val="20"/>
          <w:szCs w:val="20"/>
        </w:rPr>
        <w:t>:</w:t>
      </w:r>
      <w:r w:rsidR="00C43C0D">
        <w:rPr>
          <w:rFonts w:ascii="Arial" w:hAnsi="Arial" w:cs="Arial"/>
          <w:sz w:val="20"/>
          <w:szCs w:val="20"/>
        </w:rPr>
        <w:tab/>
      </w:r>
      <w:r w:rsidRPr="0076098A">
        <w:rPr>
          <w:rFonts w:ascii="Arial" w:hAnsi="Arial" w:cs="Arial"/>
          <w:sz w:val="20"/>
          <w:szCs w:val="20"/>
        </w:rPr>
        <w:t xml:space="preserve">Ing. Adriana </w:t>
      </w:r>
      <w:proofErr w:type="spellStart"/>
      <w:r w:rsidRPr="0076098A">
        <w:rPr>
          <w:rFonts w:ascii="Arial" w:hAnsi="Arial" w:cs="Arial"/>
          <w:sz w:val="20"/>
          <w:szCs w:val="20"/>
        </w:rPr>
        <w:t>Marcinová</w:t>
      </w:r>
      <w:proofErr w:type="spellEnd"/>
      <w:r w:rsidRPr="0076098A">
        <w:rPr>
          <w:rFonts w:ascii="Arial" w:hAnsi="Arial" w:cs="Arial"/>
          <w:sz w:val="20"/>
          <w:szCs w:val="20"/>
        </w:rPr>
        <w:t xml:space="preserve">, </w:t>
      </w:r>
      <w:hyperlink r:id="rId8" w:history="1">
        <w:r w:rsidRPr="0076098A">
          <w:rPr>
            <w:rFonts w:ascii="Arial" w:hAnsi="Arial" w:cs="Arial"/>
            <w:sz w:val="20"/>
            <w:szCs w:val="20"/>
          </w:rPr>
          <w:t>marcinová@aquatest.sk</w:t>
        </w:r>
      </w:hyperlink>
      <w:r w:rsidRPr="0076098A">
        <w:rPr>
          <w:rFonts w:ascii="Arial" w:hAnsi="Arial" w:cs="Arial"/>
          <w:sz w:val="20"/>
          <w:szCs w:val="20"/>
        </w:rPr>
        <w:t>, tel.:</w:t>
      </w:r>
      <w:r w:rsidR="00EF6D09">
        <w:rPr>
          <w:rFonts w:ascii="Arial" w:hAnsi="Arial" w:cs="Arial"/>
          <w:sz w:val="20"/>
          <w:szCs w:val="20"/>
        </w:rPr>
        <w:t xml:space="preserve"> </w:t>
      </w:r>
      <w:r w:rsidRPr="0076098A">
        <w:rPr>
          <w:rFonts w:ascii="Arial" w:hAnsi="Arial" w:cs="Arial"/>
          <w:sz w:val="20"/>
          <w:szCs w:val="20"/>
        </w:rPr>
        <w:t>+421 902 929 463</w:t>
      </w:r>
    </w:p>
    <w:p w14:paraId="58B8124C" w14:textId="77777777" w:rsidR="0052150A" w:rsidRPr="0076098A" w:rsidRDefault="0052150A" w:rsidP="0076098A">
      <w:pPr>
        <w:tabs>
          <w:tab w:val="left" w:pos="2835"/>
          <w:tab w:val="left" w:pos="3119"/>
        </w:tabs>
        <w:spacing w:after="0"/>
        <w:rPr>
          <w:rFonts w:ascii="Arial" w:hAnsi="Arial" w:cs="Arial"/>
          <w:sz w:val="20"/>
          <w:szCs w:val="20"/>
        </w:rPr>
      </w:pPr>
      <w:r w:rsidRPr="0076098A">
        <w:rPr>
          <w:rFonts w:ascii="Arial" w:hAnsi="Arial" w:cs="Arial"/>
          <w:sz w:val="20"/>
          <w:szCs w:val="20"/>
        </w:rPr>
        <w:t>- vo veciach technických</w:t>
      </w:r>
      <w:r w:rsidR="00C43C0D">
        <w:rPr>
          <w:rFonts w:ascii="Arial" w:hAnsi="Arial" w:cs="Arial"/>
          <w:sz w:val="20"/>
          <w:szCs w:val="20"/>
        </w:rPr>
        <w:tab/>
      </w:r>
      <w:r w:rsidRPr="0076098A">
        <w:rPr>
          <w:rFonts w:ascii="Arial" w:hAnsi="Arial" w:cs="Arial"/>
          <w:sz w:val="20"/>
          <w:szCs w:val="20"/>
        </w:rPr>
        <w:t>:</w:t>
      </w:r>
      <w:r w:rsidR="00C43C0D">
        <w:rPr>
          <w:rFonts w:ascii="Arial" w:hAnsi="Arial" w:cs="Arial"/>
          <w:sz w:val="20"/>
          <w:szCs w:val="20"/>
        </w:rPr>
        <w:tab/>
      </w:r>
      <w:r w:rsidRPr="004B3C8A">
        <w:rPr>
          <w:rFonts w:ascii="Arial" w:hAnsi="Arial" w:cs="Arial"/>
          <w:sz w:val="20"/>
          <w:szCs w:val="20"/>
          <w:highlight w:val="black"/>
        </w:rPr>
        <w:t xml:space="preserve">Ing. Richard </w:t>
      </w:r>
      <w:proofErr w:type="spellStart"/>
      <w:r w:rsidRPr="004B3C8A">
        <w:rPr>
          <w:rFonts w:ascii="Arial" w:hAnsi="Arial" w:cs="Arial"/>
          <w:sz w:val="20"/>
          <w:szCs w:val="20"/>
          <w:highlight w:val="black"/>
        </w:rPr>
        <w:t>Šulka</w:t>
      </w:r>
      <w:proofErr w:type="spellEnd"/>
      <w:r w:rsidRPr="004B3C8A">
        <w:rPr>
          <w:rFonts w:ascii="Arial" w:hAnsi="Arial" w:cs="Arial"/>
          <w:sz w:val="20"/>
          <w:szCs w:val="20"/>
          <w:highlight w:val="black"/>
        </w:rPr>
        <w:t xml:space="preserve">, </w:t>
      </w:r>
      <w:hyperlink r:id="rId9" w:history="1">
        <w:r w:rsidRPr="004B3C8A">
          <w:rPr>
            <w:rFonts w:ascii="Arial" w:hAnsi="Arial" w:cs="Arial"/>
            <w:sz w:val="20"/>
            <w:szCs w:val="20"/>
            <w:highlight w:val="black"/>
          </w:rPr>
          <w:t>sulka@aquatest.sk</w:t>
        </w:r>
      </w:hyperlink>
      <w:r w:rsidRPr="004B3C8A">
        <w:rPr>
          <w:rFonts w:ascii="Arial" w:hAnsi="Arial" w:cs="Arial"/>
          <w:sz w:val="20"/>
          <w:szCs w:val="20"/>
          <w:highlight w:val="black"/>
        </w:rPr>
        <w:t>, tel.: +421 910 929 465</w:t>
      </w:r>
    </w:p>
    <w:p w14:paraId="28A2D610" w14:textId="77777777" w:rsidR="009C7090" w:rsidRPr="0076098A" w:rsidRDefault="0052150A" w:rsidP="0076098A">
      <w:pPr>
        <w:tabs>
          <w:tab w:val="left" w:pos="2835"/>
          <w:tab w:val="left" w:pos="3119"/>
        </w:tabs>
        <w:spacing w:after="0"/>
        <w:rPr>
          <w:rFonts w:ascii="Arial" w:hAnsi="Arial" w:cs="Arial"/>
          <w:sz w:val="20"/>
          <w:szCs w:val="20"/>
        </w:rPr>
      </w:pPr>
      <w:r w:rsidRPr="0076098A">
        <w:rPr>
          <w:rFonts w:ascii="Arial" w:hAnsi="Arial" w:cs="Arial"/>
          <w:sz w:val="20"/>
          <w:szCs w:val="20"/>
        </w:rPr>
        <w:t>Bankové spojenie</w:t>
      </w:r>
      <w:r w:rsidR="00C43C0D">
        <w:rPr>
          <w:rFonts w:ascii="Arial" w:hAnsi="Arial" w:cs="Arial"/>
          <w:sz w:val="20"/>
          <w:szCs w:val="20"/>
        </w:rPr>
        <w:tab/>
      </w:r>
      <w:r w:rsidRPr="0076098A">
        <w:rPr>
          <w:rFonts w:ascii="Arial" w:hAnsi="Arial" w:cs="Arial"/>
          <w:sz w:val="20"/>
          <w:szCs w:val="20"/>
        </w:rPr>
        <w:t>:</w:t>
      </w:r>
      <w:r w:rsidR="00C43C0D">
        <w:rPr>
          <w:rFonts w:ascii="Arial" w:hAnsi="Arial" w:cs="Arial"/>
          <w:sz w:val="20"/>
          <w:szCs w:val="20"/>
        </w:rPr>
        <w:tab/>
      </w:r>
      <w:r w:rsidR="009C7090" w:rsidRPr="004B3C8A">
        <w:rPr>
          <w:rFonts w:ascii="Arial" w:hAnsi="Arial" w:cs="Arial"/>
          <w:sz w:val="20"/>
          <w:szCs w:val="20"/>
          <w:highlight w:val="black"/>
        </w:rPr>
        <w:t xml:space="preserve">Tatra banka </w:t>
      </w:r>
      <w:proofErr w:type="spellStart"/>
      <w:r w:rsidR="009C7090" w:rsidRPr="004B3C8A">
        <w:rPr>
          <w:rFonts w:ascii="Arial" w:hAnsi="Arial" w:cs="Arial"/>
          <w:sz w:val="20"/>
          <w:szCs w:val="20"/>
          <w:highlight w:val="black"/>
        </w:rPr>
        <w:t>a.s</w:t>
      </w:r>
      <w:proofErr w:type="spellEnd"/>
      <w:r w:rsidR="009C7090" w:rsidRPr="004B3C8A">
        <w:rPr>
          <w:rFonts w:ascii="Arial" w:hAnsi="Arial" w:cs="Arial"/>
          <w:sz w:val="20"/>
          <w:szCs w:val="20"/>
          <w:highlight w:val="black"/>
        </w:rPr>
        <w:t>., Bratislava</w:t>
      </w:r>
    </w:p>
    <w:p w14:paraId="09FADF3C" w14:textId="77777777" w:rsidR="00C43C0D" w:rsidRDefault="009C7090" w:rsidP="0076098A">
      <w:pPr>
        <w:tabs>
          <w:tab w:val="left" w:pos="2835"/>
          <w:tab w:val="left" w:pos="3119"/>
        </w:tabs>
        <w:spacing w:after="0"/>
        <w:rPr>
          <w:rFonts w:ascii="Arial" w:hAnsi="Arial" w:cs="Arial"/>
          <w:sz w:val="20"/>
          <w:szCs w:val="20"/>
        </w:rPr>
      </w:pPr>
      <w:r w:rsidRPr="0076098A">
        <w:rPr>
          <w:rFonts w:ascii="Arial" w:hAnsi="Arial" w:cs="Arial"/>
          <w:sz w:val="20"/>
          <w:szCs w:val="20"/>
        </w:rPr>
        <w:t>Číslo účtu IBAN</w:t>
      </w:r>
      <w:r w:rsidR="00C43C0D">
        <w:rPr>
          <w:rFonts w:ascii="Arial" w:hAnsi="Arial" w:cs="Arial"/>
          <w:sz w:val="20"/>
          <w:szCs w:val="20"/>
        </w:rPr>
        <w:tab/>
      </w:r>
      <w:r w:rsidRPr="0076098A">
        <w:rPr>
          <w:rFonts w:ascii="Arial" w:hAnsi="Arial" w:cs="Arial"/>
          <w:sz w:val="20"/>
          <w:szCs w:val="20"/>
        </w:rPr>
        <w:t>:</w:t>
      </w:r>
      <w:r w:rsidR="00C43C0D">
        <w:rPr>
          <w:rFonts w:ascii="Arial" w:hAnsi="Arial" w:cs="Arial"/>
          <w:sz w:val="20"/>
          <w:szCs w:val="20"/>
        </w:rPr>
        <w:tab/>
      </w:r>
      <w:r w:rsidR="0052150A" w:rsidRPr="004B3C8A">
        <w:rPr>
          <w:rFonts w:ascii="Arial" w:hAnsi="Arial" w:cs="Arial"/>
          <w:sz w:val="20"/>
          <w:szCs w:val="20"/>
          <w:highlight w:val="black"/>
        </w:rPr>
        <w:t>SK07 1100 0000 029 2784 7214</w:t>
      </w:r>
    </w:p>
    <w:p w14:paraId="7852B5D8" w14:textId="77777777" w:rsidR="0052150A" w:rsidRPr="0076098A" w:rsidRDefault="009C7090" w:rsidP="0076098A">
      <w:pPr>
        <w:tabs>
          <w:tab w:val="left" w:pos="2835"/>
          <w:tab w:val="left" w:pos="3119"/>
        </w:tabs>
        <w:spacing w:after="0"/>
        <w:rPr>
          <w:rFonts w:ascii="Arial" w:hAnsi="Arial" w:cs="Arial"/>
          <w:sz w:val="20"/>
          <w:szCs w:val="20"/>
        </w:rPr>
      </w:pPr>
      <w:r w:rsidRPr="0076098A">
        <w:rPr>
          <w:rFonts w:ascii="Arial" w:hAnsi="Arial" w:cs="Arial"/>
          <w:sz w:val="20"/>
          <w:szCs w:val="20"/>
        </w:rPr>
        <w:t>SWIFT kód</w:t>
      </w:r>
      <w:r w:rsidR="00C43C0D">
        <w:rPr>
          <w:rFonts w:ascii="Arial" w:hAnsi="Arial" w:cs="Arial"/>
          <w:sz w:val="20"/>
          <w:szCs w:val="20"/>
        </w:rPr>
        <w:tab/>
      </w:r>
      <w:r w:rsidRPr="0076098A">
        <w:rPr>
          <w:rFonts w:ascii="Arial" w:hAnsi="Arial" w:cs="Arial"/>
          <w:sz w:val="20"/>
          <w:szCs w:val="20"/>
        </w:rPr>
        <w:t>:</w:t>
      </w:r>
      <w:r w:rsidR="00C43C0D">
        <w:rPr>
          <w:rFonts w:ascii="Arial" w:hAnsi="Arial" w:cs="Arial"/>
          <w:sz w:val="20"/>
          <w:szCs w:val="20"/>
        </w:rPr>
        <w:tab/>
      </w:r>
      <w:r w:rsidRPr="004B3C8A">
        <w:rPr>
          <w:rFonts w:ascii="Arial" w:hAnsi="Arial" w:cs="Arial"/>
          <w:sz w:val="20"/>
          <w:szCs w:val="20"/>
          <w:highlight w:val="black"/>
        </w:rPr>
        <w:t>TATRSKBX</w:t>
      </w:r>
    </w:p>
    <w:p w14:paraId="18171063" w14:textId="77777777" w:rsidR="009C7090" w:rsidRPr="0076098A" w:rsidRDefault="009C7090" w:rsidP="0076098A">
      <w:pPr>
        <w:tabs>
          <w:tab w:val="left" w:pos="2835"/>
          <w:tab w:val="left" w:pos="3119"/>
        </w:tabs>
        <w:spacing w:after="0"/>
        <w:rPr>
          <w:rFonts w:ascii="Arial" w:hAnsi="Arial" w:cs="Arial"/>
          <w:sz w:val="20"/>
          <w:szCs w:val="20"/>
        </w:rPr>
      </w:pPr>
      <w:r w:rsidRPr="0076098A">
        <w:rPr>
          <w:rFonts w:ascii="Arial" w:hAnsi="Arial" w:cs="Arial"/>
          <w:sz w:val="20"/>
          <w:szCs w:val="20"/>
        </w:rPr>
        <w:t>Tel</w:t>
      </w:r>
      <w:r w:rsidR="00C43C0D">
        <w:rPr>
          <w:rFonts w:ascii="Arial" w:hAnsi="Arial" w:cs="Arial"/>
          <w:sz w:val="20"/>
          <w:szCs w:val="20"/>
        </w:rPr>
        <w:t>efón</w:t>
      </w:r>
      <w:r w:rsidR="00C43C0D">
        <w:rPr>
          <w:rFonts w:ascii="Arial" w:hAnsi="Arial" w:cs="Arial"/>
          <w:sz w:val="20"/>
          <w:szCs w:val="20"/>
        </w:rPr>
        <w:tab/>
        <w:t>:</w:t>
      </w:r>
      <w:r w:rsidRPr="0076098A">
        <w:rPr>
          <w:rFonts w:ascii="Arial" w:hAnsi="Arial" w:cs="Arial"/>
          <w:sz w:val="20"/>
          <w:szCs w:val="20"/>
        </w:rPr>
        <w:tab/>
        <w:t>+421 55 64 32</w:t>
      </w:r>
      <w:r w:rsidR="00067ADA">
        <w:rPr>
          <w:rFonts w:ascii="Arial" w:hAnsi="Arial" w:cs="Arial"/>
          <w:sz w:val="20"/>
          <w:szCs w:val="20"/>
        </w:rPr>
        <w:t> </w:t>
      </w:r>
      <w:r w:rsidRPr="0076098A">
        <w:rPr>
          <w:rFonts w:ascii="Arial" w:hAnsi="Arial" w:cs="Arial"/>
          <w:sz w:val="20"/>
          <w:szCs w:val="20"/>
        </w:rPr>
        <w:t>169</w:t>
      </w:r>
    </w:p>
    <w:p w14:paraId="6F98E518" w14:textId="1E8334F2" w:rsidR="009C7090" w:rsidRPr="0076098A" w:rsidRDefault="00ED0F76" w:rsidP="0076098A">
      <w:pPr>
        <w:tabs>
          <w:tab w:val="left" w:pos="2835"/>
          <w:tab w:val="left" w:pos="3119"/>
        </w:tabs>
        <w:spacing w:after="0"/>
        <w:rPr>
          <w:rFonts w:ascii="Arial" w:hAnsi="Arial" w:cs="Arial"/>
          <w:sz w:val="20"/>
          <w:szCs w:val="20"/>
        </w:rPr>
      </w:pPr>
      <w:r>
        <w:rPr>
          <w:rFonts w:ascii="Arial" w:hAnsi="Arial" w:cs="Arial"/>
          <w:sz w:val="20"/>
          <w:szCs w:val="20"/>
        </w:rPr>
        <w:t>(</w:t>
      </w:r>
      <w:r w:rsidR="009C7090" w:rsidRPr="0076098A">
        <w:rPr>
          <w:rFonts w:ascii="Arial" w:hAnsi="Arial" w:cs="Arial"/>
          <w:sz w:val="20"/>
          <w:szCs w:val="20"/>
        </w:rPr>
        <w:t>ďalej len „</w:t>
      </w:r>
      <w:r w:rsidR="00A14F05">
        <w:rPr>
          <w:rFonts w:ascii="Arial" w:hAnsi="Arial" w:cs="Arial"/>
          <w:sz w:val="20"/>
          <w:szCs w:val="20"/>
        </w:rPr>
        <w:t>objednávateľ</w:t>
      </w:r>
      <w:r w:rsidR="009C7090" w:rsidRPr="0076098A">
        <w:rPr>
          <w:rFonts w:ascii="Arial" w:hAnsi="Arial" w:cs="Arial"/>
          <w:sz w:val="20"/>
          <w:szCs w:val="20"/>
        </w:rPr>
        <w:t>“</w:t>
      </w:r>
      <w:r>
        <w:rPr>
          <w:rFonts w:ascii="Arial" w:hAnsi="Arial" w:cs="Arial"/>
          <w:sz w:val="20"/>
          <w:szCs w:val="20"/>
        </w:rPr>
        <w:t>)</w:t>
      </w:r>
    </w:p>
    <w:p w14:paraId="5799BA7C" w14:textId="77777777" w:rsidR="00067ADA" w:rsidRDefault="00067ADA" w:rsidP="0076098A">
      <w:pPr>
        <w:pStyle w:val="Zkladntextodsazen"/>
      </w:pPr>
    </w:p>
    <w:p w14:paraId="3F940F1F" w14:textId="3B2D268D" w:rsidR="00C43C0D" w:rsidRDefault="00ED0F76" w:rsidP="0076098A">
      <w:pPr>
        <w:pStyle w:val="Zkladntextodsazen"/>
      </w:pPr>
      <w:r>
        <w:t>(</w:t>
      </w:r>
      <w:r w:rsidR="00067ADA">
        <w:t xml:space="preserve">Objednávateľ a zhotoviteľ </w:t>
      </w:r>
      <w:r w:rsidR="00C43C0D">
        <w:t>spolu aj ako „zmluvné strany“</w:t>
      </w:r>
      <w:r>
        <w:t>)</w:t>
      </w:r>
      <w:bookmarkStart w:id="0" w:name="_GoBack"/>
      <w:bookmarkEnd w:id="0"/>
    </w:p>
    <w:p w14:paraId="76506D54" w14:textId="0EB0C557" w:rsidR="009C7090" w:rsidRDefault="009C7090" w:rsidP="0076098A">
      <w:pPr>
        <w:spacing w:after="0"/>
        <w:ind w:left="2127" w:hanging="2127"/>
        <w:rPr>
          <w:rFonts w:ascii="Arial" w:hAnsi="Arial" w:cs="Arial"/>
          <w:sz w:val="20"/>
          <w:szCs w:val="20"/>
        </w:rPr>
      </w:pPr>
    </w:p>
    <w:p w14:paraId="2E8F6682" w14:textId="77777777" w:rsidR="00777E4C" w:rsidRPr="0076098A" w:rsidRDefault="00777E4C" w:rsidP="0076098A">
      <w:pPr>
        <w:spacing w:after="0"/>
        <w:ind w:left="2127" w:hanging="2127"/>
        <w:rPr>
          <w:rFonts w:ascii="Arial" w:hAnsi="Arial" w:cs="Arial"/>
          <w:sz w:val="20"/>
          <w:szCs w:val="20"/>
        </w:rPr>
      </w:pPr>
    </w:p>
    <w:p w14:paraId="067F1E90" w14:textId="77777777" w:rsidR="009C7090" w:rsidRPr="0076098A" w:rsidRDefault="009C7090" w:rsidP="009C7090">
      <w:pPr>
        <w:spacing w:after="0"/>
        <w:ind w:left="2127" w:hanging="2127"/>
        <w:jc w:val="center"/>
        <w:rPr>
          <w:rFonts w:ascii="Arial" w:hAnsi="Arial" w:cs="Arial"/>
          <w:b/>
          <w:sz w:val="20"/>
          <w:szCs w:val="20"/>
        </w:rPr>
      </w:pPr>
      <w:r w:rsidRPr="0076098A">
        <w:rPr>
          <w:rFonts w:ascii="Arial" w:hAnsi="Arial" w:cs="Arial"/>
          <w:b/>
          <w:sz w:val="20"/>
          <w:szCs w:val="20"/>
        </w:rPr>
        <w:t>PREAMBULA</w:t>
      </w:r>
    </w:p>
    <w:p w14:paraId="495434B8" w14:textId="77777777" w:rsidR="00777E4C" w:rsidRDefault="00777E4C" w:rsidP="009C7090">
      <w:pPr>
        <w:spacing w:after="0"/>
        <w:jc w:val="both"/>
        <w:rPr>
          <w:rFonts w:ascii="Arial" w:hAnsi="Arial" w:cs="Arial"/>
          <w:sz w:val="20"/>
          <w:szCs w:val="20"/>
        </w:rPr>
      </w:pPr>
    </w:p>
    <w:p w14:paraId="55C43548" w14:textId="48A70E0D" w:rsidR="001D37DE" w:rsidRDefault="009C7090" w:rsidP="009C7090">
      <w:pPr>
        <w:spacing w:after="0"/>
        <w:jc w:val="both"/>
        <w:rPr>
          <w:rFonts w:ascii="Arial" w:hAnsi="Arial" w:cs="Arial"/>
          <w:sz w:val="20"/>
          <w:szCs w:val="20"/>
        </w:rPr>
      </w:pPr>
      <w:r w:rsidRPr="00F370FD">
        <w:rPr>
          <w:rFonts w:ascii="Arial" w:hAnsi="Arial" w:cs="Arial"/>
          <w:sz w:val="20"/>
          <w:szCs w:val="20"/>
        </w:rPr>
        <w:t xml:space="preserve">Dňa </w:t>
      </w:r>
      <w:r w:rsidR="00D25811">
        <w:rPr>
          <w:rFonts w:ascii="Arial" w:hAnsi="Arial" w:cs="Arial"/>
          <w:sz w:val="20"/>
          <w:szCs w:val="20"/>
        </w:rPr>
        <w:t>16.12.2019</w:t>
      </w:r>
      <w:r w:rsidRPr="00F370FD">
        <w:rPr>
          <w:rFonts w:ascii="Arial" w:hAnsi="Arial" w:cs="Arial"/>
          <w:sz w:val="20"/>
          <w:szCs w:val="20"/>
        </w:rPr>
        <w:t xml:space="preserve"> uzatvorili</w:t>
      </w:r>
      <w:r w:rsidRPr="0076098A">
        <w:rPr>
          <w:rFonts w:ascii="Arial" w:hAnsi="Arial" w:cs="Arial"/>
          <w:sz w:val="20"/>
          <w:szCs w:val="20"/>
        </w:rPr>
        <w:t xml:space="preserve"> zmluvné strany </w:t>
      </w:r>
      <w:r w:rsidR="00E56844" w:rsidRPr="0076098A">
        <w:rPr>
          <w:rFonts w:ascii="Arial" w:hAnsi="Arial" w:cs="Arial"/>
          <w:sz w:val="20"/>
          <w:szCs w:val="20"/>
        </w:rPr>
        <w:t xml:space="preserve">zmluvu na „Monitoring vplyvov stavby </w:t>
      </w:r>
      <w:r w:rsidR="00061AD2">
        <w:rPr>
          <w:rFonts w:ascii="Arial" w:hAnsi="Arial" w:cs="Arial"/>
          <w:sz w:val="20"/>
          <w:szCs w:val="20"/>
        </w:rPr>
        <w:t>rýchlostnej cesty R4 Prešov – severný obchvat</w:t>
      </w:r>
      <w:r w:rsidR="00E56844" w:rsidRPr="0076098A">
        <w:rPr>
          <w:rFonts w:ascii="Arial" w:hAnsi="Arial" w:cs="Arial"/>
          <w:sz w:val="20"/>
          <w:szCs w:val="20"/>
        </w:rPr>
        <w:t xml:space="preserve"> na životné prostredie – </w:t>
      </w:r>
      <w:r w:rsidR="00061AD2">
        <w:rPr>
          <w:rFonts w:ascii="Arial" w:hAnsi="Arial" w:cs="Arial"/>
          <w:sz w:val="20"/>
          <w:szCs w:val="20"/>
        </w:rPr>
        <w:t xml:space="preserve">ovzdušie, hluk, kmitanie a otrasy, povrchová a podzemná voda, </w:t>
      </w:r>
      <w:proofErr w:type="spellStart"/>
      <w:r w:rsidR="00061AD2">
        <w:rPr>
          <w:rFonts w:ascii="Arial" w:hAnsi="Arial" w:cs="Arial"/>
          <w:sz w:val="20"/>
          <w:szCs w:val="20"/>
        </w:rPr>
        <w:t>biota</w:t>
      </w:r>
      <w:proofErr w:type="spellEnd"/>
      <w:r w:rsidR="00061AD2">
        <w:rPr>
          <w:rFonts w:ascii="Arial" w:hAnsi="Arial" w:cs="Arial"/>
          <w:sz w:val="20"/>
          <w:szCs w:val="20"/>
        </w:rPr>
        <w:t xml:space="preserve"> počas výstavby a počas prevádzky</w:t>
      </w:r>
      <w:r w:rsidR="00E56844">
        <w:rPr>
          <w:rFonts w:ascii="Arial" w:hAnsi="Arial" w:cs="Arial"/>
          <w:sz w:val="20"/>
          <w:szCs w:val="20"/>
        </w:rPr>
        <w:t xml:space="preserve"> </w:t>
      </w:r>
      <w:r w:rsidRPr="0076098A">
        <w:rPr>
          <w:rFonts w:ascii="Arial" w:hAnsi="Arial" w:cs="Arial"/>
          <w:sz w:val="20"/>
          <w:szCs w:val="20"/>
        </w:rPr>
        <w:t xml:space="preserve">vedenú </w:t>
      </w:r>
      <w:r w:rsidRPr="00F370FD">
        <w:rPr>
          <w:rFonts w:ascii="Arial" w:hAnsi="Arial" w:cs="Arial"/>
          <w:sz w:val="20"/>
          <w:szCs w:val="20"/>
        </w:rPr>
        <w:t xml:space="preserve">pod číslom objednávateľa </w:t>
      </w:r>
      <w:r w:rsidR="00F370FD" w:rsidRPr="00F370FD">
        <w:rPr>
          <w:rFonts w:ascii="Arial" w:hAnsi="Arial" w:cs="Arial"/>
          <w:sz w:val="20"/>
          <w:szCs w:val="20"/>
        </w:rPr>
        <w:t>19SOSD0</w:t>
      </w:r>
      <w:r w:rsidR="0007520C">
        <w:rPr>
          <w:rFonts w:ascii="Arial" w:hAnsi="Arial" w:cs="Arial"/>
          <w:sz w:val="20"/>
          <w:szCs w:val="20"/>
        </w:rPr>
        <w:t>6</w:t>
      </w:r>
      <w:r w:rsidR="00ED0F76" w:rsidRPr="00F370FD">
        <w:rPr>
          <w:rFonts w:ascii="Arial" w:hAnsi="Arial" w:cs="Arial"/>
          <w:sz w:val="20"/>
          <w:szCs w:val="20"/>
        </w:rPr>
        <w:t xml:space="preserve"> (ďalej len „zmluva“)</w:t>
      </w:r>
      <w:r w:rsidRPr="00F370FD">
        <w:rPr>
          <w:rFonts w:ascii="Arial" w:hAnsi="Arial" w:cs="Arial"/>
          <w:sz w:val="20"/>
          <w:szCs w:val="20"/>
        </w:rPr>
        <w:t>.</w:t>
      </w:r>
      <w:r w:rsidRPr="0076098A">
        <w:rPr>
          <w:rFonts w:ascii="Arial" w:hAnsi="Arial" w:cs="Arial"/>
          <w:sz w:val="20"/>
          <w:szCs w:val="20"/>
        </w:rPr>
        <w:t xml:space="preserve"> </w:t>
      </w:r>
    </w:p>
    <w:p w14:paraId="633CE31F" w14:textId="77777777" w:rsidR="00A7201E" w:rsidRDefault="00A7201E" w:rsidP="009C7090">
      <w:pPr>
        <w:spacing w:after="0"/>
        <w:jc w:val="both"/>
        <w:rPr>
          <w:rFonts w:ascii="Arial" w:hAnsi="Arial" w:cs="Arial"/>
          <w:sz w:val="20"/>
          <w:szCs w:val="20"/>
        </w:rPr>
      </w:pPr>
    </w:p>
    <w:p w14:paraId="54D30C74" w14:textId="2B7D47FB" w:rsidR="003B58B6" w:rsidRPr="00A30ECD" w:rsidRDefault="005C146F" w:rsidP="003B58B6">
      <w:pPr>
        <w:spacing w:after="0"/>
        <w:jc w:val="both"/>
        <w:rPr>
          <w:rFonts w:ascii="Arial" w:hAnsi="Arial" w:cs="Arial"/>
          <w:sz w:val="20"/>
          <w:szCs w:val="20"/>
        </w:rPr>
      </w:pPr>
      <w:r>
        <w:rPr>
          <w:rFonts w:ascii="Arial" w:hAnsi="Arial" w:cs="Arial"/>
          <w:sz w:val="20"/>
          <w:szCs w:val="20"/>
        </w:rPr>
        <w:t xml:space="preserve">V roku </w:t>
      </w:r>
      <w:r w:rsidRPr="00061AD2">
        <w:rPr>
          <w:rFonts w:ascii="Arial" w:hAnsi="Arial" w:cs="Arial"/>
          <w:sz w:val="20"/>
          <w:szCs w:val="20"/>
        </w:rPr>
        <w:t>2019</w:t>
      </w:r>
      <w:r w:rsidR="00A7201E" w:rsidRPr="00061AD2">
        <w:rPr>
          <w:rFonts w:ascii="Arial" w:hAnsi="Arial" w:cs="Arial"/>
          <w:sz w:val="20"/>
          <w:szCs w:val="20"/>
        </w:rPr>
        <w:t xml:space="preserve"> </w:t>
      </w:r>
      <w:r w:rsidR="00061AD2" w:rsidRPr="00061AD2">
        <w:rPr>
          <w:rFonts w:ascii="Arial" w:hAnsi="Arial" w:cs="Arial"/>
          <w:sz w:val="20"/>
          <w:szCs w:val="20"/>
        </w:rPr>
        <w:t>vzhľadom k objektívnym príčinám intenzite stavebných prác v období od účinnosti Zmluvy, (geodetické práce, pyrotechnický prieskum, archeologický prieskum a pod.) sa Objednávateľ a Zhotoviteľ dohodli na za</w:t>
      </w:r>
      <w:r w:rsidR="002714EB">
        <w:rPr>
          <w:rFonts w:ascii="Arial" w:hAnsi="Arial" w:cs="Arial"/>
          <w:sz w:val="20"/>
          <w:szCs w:val="20"/>
        </w:rPr>
        <w:t xml:space="preserve">čatí </w:t>
      </w:r>
      <w:r w:rsidR="00061AD2" w:rsidRPr="00A30ECD">
        <w:rPr>
          <w:rFonts w:ascii="Arial" w:hAnsi="Arial" w:cs="Arial"/>
          <w:sz w:val="20"/>
          <w:szCs w:val="20"/>
        </w:rPr>
        <w:t>monitorovania zložiek životného prostredia od 01.01.2020 v súlade s predloženým harmonogramom prác</w:t>
      </w:r>
      <w:r w:rsidRPr="00A30ECD">
        <w:rPr>
          <w:rFonts w:ascii="Arial" w:hAnsi="Arial" w:cs="Arial"/>
          <w:sz w:val="20"/>
          <w:szCs w:val="20"/>
        </w:rPr>
        <w:t>.</w:t>
      </w:r>
      <w:r w:rsidR="00A30ECD" w:rsidRPr="00A30ECD">
        <w:rPr>
          <w:rFonts w:ascii="Arial" w:hAnsi="Arial" w:cs="Arial"/>
          <w:sz w:val="20"/>
          <w:szCs w:val="20"/>
        </w:rPr>
        <w:t xml:space="preserve"> </w:t>
      </w:r>
      <w:r w:rsidR="00073FF2" w:rsidRPr="00A30ECD">
        <w:rPr>
          <w:rFonts w:ascii="Arial" w:hAnsi="Arial" w:cs="Arial"/>
          <w:sz w:val="20"/>
          <w:szCs w:val="20"/>
        </w:rPr>
        <w:t xml:space="preserve">Na základe uvedeného sa </w:t>
      </w:r>
      <w:r w:rsidR="00ED0F76" w:rsidRPr="00A30ECD">
        <w:rPr>
          <w:rFonts w:ascii="Arial" w:hAnsi="Arial" w:cs="Arial"/>
          <w:sz w:val="20"/>
          <w:szCs w:val="20"/>
        </w:rPr>
        <w:t>D</w:t>
      </w:r>
      <w:r w:rsidRPr="00A30ECD">
        <w:rPr>
          <w:rFonts w:ascii="Arial" w:hAnsi="Arial" w:cs="Arial"/>
          <w:sz w:val="20"/>
          <w:szCs w:val="20"/>
        </w:rPr>
        <w:t xml:space="preserve">odatkom č. </w:t>
      </w:r>
      <w:r w:rsidR="00061AD2" w:rsidRPr="00A30ECD">
        <w:rPr>
          <w:rFonts w:ascii="Arial" w:hAnsi="Arial" w:cs="Arial"/>
          <w:sz w:val="20"/>
          <w:szCs w:val="20"/>
        </w:rPr>
        <w:t>1</w:t>
      </w:r>
      <w:r w:rsidR="003B3291" w:rsidRPr="00A30ECD">
        <w:rPr>
          <w:rFonts w:ascii="Arial" w:hAnsi="Arial" w:cs="Arial"/>
          <w:sz w:val="20"/>
          <w:szCs w:val="20"/>
        </w:rPr>
        <w:t xml:space="preserve"> upravuje </w:t>
      </w:r>
      <w:r w:rsidR="00073FF2" w:rsidRPr="00A30ECD">
        <w:rPr>
          <w:rFonts w:ascii="Arial" w:hAnsi="Arial" w:cs="Arial"/>
          <w:sz w:val="20"/>
          <w:szCs w:val="20"/>
        </w:rPr>
        <w:t>celková cena za vy</w:t>
      </w:r>
      <w:r w:rsidR="002714EB">
        <w:rPr>
          <w:rFonts w:ascii="Arial" w:hAnsi="Arial" w:cs="Arial"/>
          <w:sz w:val="20"/>
          <w:szCs w:val="20"/>
        </w:rPr>
        <w:t xml:space="preserve">konanie </w:t>
      </w:r>
      <w:r w:rsidR="00073FF2" w:rsidRPr="00A30ECD">
        <w:rPr>
          <w:rFonts w:ascii="Arial" w:hAnsi="Arial" w:cs="Arial"/>
          <w:sz w:val="20"/>
          <w:szCs w:val="20"/>
        </w:rPr>
        <w:t xml:space="preserve">diela, čo predstavuje </w:t>
      </w:r>
      <w:r w:rsidR="00061AD2" w:rsidRPr="00A30ECD">
        <w:rPr>
          <w:rFonts w:ascii="Arial" w:hAnsi="Arial" w:cs="Arial"/>
          <w:sz w:val="20"/>
          <w:szCs w:val="20"/>
        </w:rPr>
        <w:t xml:space="preserve">zníženie celkovej ceny </w:t>
      </w:r>
      <w:r w:rsidR="00D25811">
        <w:rPr>
          <w:rFonts w:ascii="Arial" w:hAnsi="Arial" w:cs="Arial"/>
          <w:sz w:val="20"/>
          <w:szCs w:val="20"/>
        </w:rPr>
        <w:t xml:space="preserve">za vykonanie </w:t>
      </w:r>
      <w:r w:rsidR="00061AD2" w:rsidRPr="00A30ECD">
        <w:rPr>
          <w:rFonts w:ascii="Arial" w:hAnsi="Arial" w:cs="Arial"/>
          <w:sz w:val="20"/>
          <w:szCs w:val="20"/>
        </w:rPr>
        <w:t>diela</w:t>
      </w:r>
      <w:r w:rsidR="00DC5258" w:rsidRPr="00A30ECD">
        <w:rPr>
          <w:rFonts w:ascii="Arial" w:hAnsi="Arial" w:cs="Arial"/>
          <w:sz w:val="20"/>
          <w:szCs w:val="20"/>
        </w:rPr>
        <w:t xml:space="preserve"> </w:t>
      </w:r>
      <w:r w:rsidR="00073FF2" w:rsidRPr="00A30ECD">
        <w:rPr>
          <w:rFonts w:ascii="Arial" w:hAnsi="Arial" w:cs="Arial"/>
          <w:sz w:val="20"/>
          <w:szCs w:val="20"/>
        </w:rPr>
        <w:t>o</w:t>
      </w:r>
      <w:r w:rsidR="00061AD2" w:rsidRPr="00A30ECD">
        <w:rPr>
          <w:rFonts w:ascii="Arial" w:hAnsi="Arial" w:cs="Arial"/>
          <w:sz w:val="20"/>
          <w:szCs w:val="20"/>
        </w:rPr>
        <w:t xml:space="preserve"> </w:t>
      </w:r>
      <w:r w:rsidR="00BE2D45">
        <w:rPr>
          <w:rFonts w:ascii="Arial" w:hAnsi="Arial" w:cs="Arial"/>
          <w:b/>
          <w:sz w:val="20"/>
          <w:szCs w:val="20"/>
        </w:rPr>
        <w:t>–</w:t>
      </w:r>
      <w:r w:rsidR="00C27EA6" w:rsidRPr="00C27EA6">
        <w:rPr>
          <w:rFonts w:ascii="Arial" w:hAnsi="Arial" w:cs="Arial"/>
          <w:b/>
          <w:sz w:val="20"/>
          <w:szCs w:val="20"/>
        </w:rPr>
        <w:t xml:space="preserve"> </w:t>
      </w:r>
      <w:r w:rsidR="00D25811">
        <w:rPr>
          <w:rFonts w:ascii="Arial" w:hAnsi="Arial" w:cs="Arial"/>
          <w:b/>
          <w:sz w:val="20"/>
          <w:szCs w:val="20"/>
        </w:rPr>
        <w:t>5 147,70</w:t>
      </w:r>
      <w:r w:rsidR="00C27EA6" w:rsidRPr="00C27EA6">
        <w:rPr>
          <w:rFonts w:ascii="Arial" w:hAnsi="Arial" w:cs="Arial"/>
          <w:b/>
          <w:sz w:val="20"/>
          <w:szCs w:val="20"/>
        </w:rPr>
        <w:t xml:space="preserve"> EUR</w:t>
      </w:r>
      <w:r w:rsidR="00D25811">
        <w:rPr>
          <w:rFonts w:ascii="Arial" w:hAnsi="Arial" w:cs="Arial"/>
          <w:b/>
          <w:sz w:val="20"/>
          <w:szCs w:val="20"/>
        </w:rPr>
        <w:t xml:space="preserve"> </w:t>
      </w:r>
      <w:r w:rsidR="000E7752">
        <w:rPr>
          <w:rFonts w:ascii="Arial" w:hAnsi="Arial" w:cs="Arial"/>
          <w:b/>
          <w:sz w:val="20"/>
          <w:szCs w:val="20"/>
        </w:rPr>
        <w:t>bez DPH</w:t>
      </w:r>
      <w:r w:rsidR="00A30ECD" w:rsidRPr="00A30ECD">
        <w:rPr>
          <w:rFonts w:ascii="Arial" w:hAnsi="Arial" w:cs="Arial"/>
          <w:b/>
          <w:sz w:val="20"/>
          <w:szCs w:val="20"/>
        </w:rPr>
        <w:t>.</w:t>
      </w:r>
    </w:p>
    <w:p w14:paraId="06D8D3A9" w14:textId="77777777" w:rsidR="00B31FDD" w:rsidRPr="00A30ECD" w:rsidRDefault="00B31FDD" w:rsidP="007E59F1">
      <w:pPr>
        <w:pStyle w:val="Zkladntextodsazen"/>
        <w:jc w:val="both"/>
      </w:pPr>
    </w:p>
    <w:p w14:paraId="473CB06B" w14:textId="4C3E929D" w:rsidR="00CF5B59" w:rsidRDefault="00CF5B59" w:rsidP="005C146F">
      <w:pPr>
        <w:pStyle w:val="Zkladntextodsazen"/>
        <w:jc w:val="both"/>
      </w:pPr>
      <w:r w:rsidRPr="00A30ECD">
        <w:t>Vzhľadom na vyššie uvedené skutočnosti a v súlade s</w:t>
      </w:r>
      <w:r w:rsidR="00263F98" w:rsidRPr="00A30ECD">
        <w:t> čl.</w:t>
      </w:r>
      <w:r w:rsidR="002714EB">
        <w:t xml:space="preserve"> </w:t>
      </w:r>
      <w:r w:rsidR="00A30ECD" w:rsidRPr="00A30ECD">
        <w:t>5</w:t>
      </w:r>
      <w:r w:rsidR="00263F98" w:rsidRPr="00A30ECD">
        <w:t xml:space="preserve">, bod </w:t>
      </w:r>
      <w:r w:rsidR="00A30ECD" w:rsidRPr="00A30ECD">
        <w:t>5.6 a 5.7</w:t>
      </w:r>
      <w:r w:rsidR="00263F98" w:rsidRPr="00A30ECD">
        <w:t xml:space="preserve">, </w:t>
      </w:r>
      <w:r w:rsidRPr="00A30ECD">
        <w:t>a čl.</w:t>
      </w:r>
      <w:r w:rsidR="002714EB">
        <w:t xml:space="preserve"> </w:t>
      </w:r>
      <w:r w:rsidR="0065565E" w:rsidRPr="00A30ECD">
        <w:t>11</w:t>
      </w:r>
      <w:r w:rsidRPr="00A30ECD">
        <w:t>, bod 1</w:t>
      </w:r>
      <w:r w:rsidR="0065565E" w:rsidRPr="00A30ECD">
        <w:t>1</w:t>
      </w:r>
      <w:r w:rsidRPr="00A30ECD">
        <w:t>.</w:t>
      </w:r>
      <w:r w:rsidR="00A30ECD" w:rsidRPr="00A30ECD">
        <w:t>2</w:t>
      </w:r>
      <w:r w:rsidRPr="00A30ECD">
        <w:t xml:space="preserve"> </w:t>
      </w:r>
      <w:r w:rsidR="00ED0F76" w:rsidRPr="00A30ECD">
        <w:t>dochádza k</w:t>
      </w:r>
      <w:r w:rsidRPr="00A30ECD">
        <w:t xml:space="preserve"> </w:t>
      </w:r>
      <w:r w:rsidR="007E59F1" w:rsidRPr="00A30ECD">
        <w:t>zmene zmluvy</w:t>
      </w:r>
      <w:r w:rsidR="007E59F1">
        <w:t xml:space="preserve"> vo forme Dodatku</w:t>
      </w:r>
      <w:r w:rsidR="007E59F1" w:rsidRPr="00972392">
        <w:t xml:space="preserve"> </w:t>
      </w:r>
      <w:r w:rsidR="005C146F">
        <w:t>č.</w:t>
      </w:r>
      <w:r w:rsidR="00ED0F76">
        <w:t xml:space="preserve"> </w:t>
      </w:r>
      <w:r w:rsidR="00A30ECD">
        <w:t xml:space="preserve">1 </w:t>
      </w:r>
      <w:r w:rsidR="007E59F1">
        <w:t>k zmluve</w:t>
      </w:r>
      <w:r w:rsidR="00ED0F76">
        <w:t>.</w:t>
      </w:r>
    </w:p>
    <w:p w14:paraId="13EDDE02" w14:textId="276ABE68" w:rsidR="00ED0F76" w:rsidRDefault="00ED0F76" w:rsidP="00CF5B59">
      <w:pPr>
        <w:spacing w:after="0"/>
        <w:jc w:val="center"/>
        <w:rPr>
          <w:rFonts w:ascii="Arial" w:hAnsi="Arial" w:cs="Arial"/>
          <w:b/>
          <w:sz w:val="20"/>
          <w:szCs w:val="20"/>
        </w:rPr>
      </w:pPr>
    </w:p>
    <w:p w14:paraId="451760CA" w14:textId="77777777" w:rsidR="00ED0F76" w:rsidRDefault="00ED0F76" w:rsidP="00CF5B59">
      <w:pPr>
        <w:spacing w:after="0"/>
        <w:jc w:val="center"/>
        <w:rPr>
          <w:rFonts w:ascii="Arial" w:hAnsi="Arial" w:cs="Arial"/>
          <w:b/>
          <w:sz w:val="20"/>
          <w:szCs w:val="20"/>
        </w:rPr>
      </w:pPr>
    </w:p>
    <w:p w14:paraId="4A91C43F" w14:textId="04C6F801" w:rsidR="00CF5B59" w:rsidRDefault="00CF5B59" w:rsidP="00CF5B59">
      <w:pPr>
        <w:spacing w:after="0"/>
        <w:jc w:val="center"/>
        <w:rPr>
          <w:rFonts w:ascii="Arial" w:hAnsi="Arial" w:cs="Arial"/>
          <w:b/>
          <w:sz w:val="20"/>
          <w:szCs w:val="20"/>
        </w:rPr>
      </w:pPr>
      <w:r w:rsidRPr="0076098A">
        <w:rPr>
          <w:rFonts w:ascii="Arial" w:hAnsi="Arial" w:cs="Arial"/>
          <w:b/>
          <w:sz w:val="20"/>
          <w:szCs w:val="20"/>
        </w:rPr>
        <w:t>Čl.</w:t>
      </w:r>
      <w:r w:rsidR="00086912">
        <w:rPr>
          <w:rFonts w:ascii="Arial" w:hAnsi="Arial" w:cs="Arial"/>
          <w:b/>
          <w:sz w:val="20"/>
          <w:szCs w:val="20"/>
        </w:rPr>
        <w:t xml:space="preserve"> </w:t>
      </w:r>
      <w:r w:rsidR="002714EB">
        <w:rPr>
          <w:rFonts w:ascii="Arial" w:hAnsi="Arial" w:cs="Arial"/>
          <w:b/>
          <w:sz w:val="20"/>
          <w:szCs w:val="20"/>
        </w:rPr>
        <w:t>1</w:t>
      </w:r>
    </w:p>
    <w:p w14:paraId="55227FEC" w14:textId="584374AF" w:rsidR="00CF5B59" w:rsidRPr="00735D47" w:rsidRDefault="00D72706" w:rsidP="00735D47">
      <w:pPr>
        <w:spacing w:after="0"/>
        <w:ind w:left="426" w:hanging="426"/>
        <w:jc w:val="center"/>
        <w:rPr>
          <w:rFonts w:ascii="Arial" w:hAnsi="Arial" w:cs="Arial"/>
          <w:b/>
          <w:sz w:val="20"/>
          <w:szCs w:val="20"/>
        </w:rPr>
      </w:pPr>
      <w:r>
        <w:rPr>
          <w:rFonts w:ascii="Arial" w:hAnsi="Arial" w:cs="Arial"/>
          <w:b/>
          <w:sz w:val="20"/>
          <w:szCs w:val="20"/>
        </w:rPr>
        <w:t>Predmet Dodatku č</w:t>
      </w:r>
      <w:r w:rsidRPr="00D27380">
        <w:rPr>
          <w:rFonts w:ascii="Arial" w:hAnsi="Arial" w:cs="Arial"/>
          <w:b/>
          <w:sz w:val="20"/>
          <w:szCs w:val="20"/>
        </w:rPr>
        <w:t>.</w:t>
      </w:r>
      <w:r w:rsidR="00FA05E6" w:rsidRPr="00D27380">
        <w:rPr>
          <w:rFonts w:ascii="Arial" w:hAnsi="Arial" w:cs="Arial"/>
          <w:b/>
          <w:sz w:val="20"/>
          <w:szCs w:val="20"/>
        </w:rPr>
        <w:t xml:space="preserve"> </w:t>
      </w:r>
      <w:r w:rsidR="00A30ECD">
        <w:rPr>
          <w:rFonts w:ascii="Arial" w:hAnsi="Arial" w:cs="Arial"/>
          <w:b/>
          <w:sz w:val="20"/>
          <w:szCs w:val="20"/>
        </w:rPr>
        <w:t>1</w:t>
      </w:r>
    </w:p>
    <w:p w14:paraId="2792752D" w14:textId="77777777" w:rsidR="00C916AF" w:rsidRPr="00FA05E6" w:rsidRDefault="00C916AF" w:rsidP="0076098A">
      <w:pPr>
        <w:pStyle w:val="Odstavecseseznamem"/>
        <w:ind w:left="567"/>
        <w:jc w:val="both"/>
        <w:rPr>
          <w:sz w:val="20"/>
          <w:szCs w:val="20"/>
        </w:rPr>
      </w:pPr>
    </w:p>
    <w:p w14:paraId="0137DEA8" w14:textId="1FD8707E" w:rsidR="00EA4D45" w:rsidRPr="00FA05E6" w:rsidRDefault="003B58B6" w:rsidP="00816CC8">
      <w:pPr>
        <w:pStyle w:val="Odstavecseseznamem"/>
        <w:numPr>
          <w:ilvl w:val="0"/>
          <w:numId w:val="2"/>
        </w:numPr>
        <w:ind w:left="284" w:hanging="284"/>
        <w:jc w:val="both"/>
        <w:rPr>
          <w:sz w:val="20"/>
          <w:szCs w:val="20"/>
        </w:rPr>
      </w:pPr>
      <w:r w:rsidRPr="00FA05E6">
        <w:rPr>
          <w:sz w:val="20"/>
          <w:szCs w:val="20"/>
        </w:rPr>
        <w:t xml:space="preserve">Článok </w:t>
      </w:r>
      <w:r w:rsidR="00A30ECD">
        <w:rPr>
          <w:sz w:val="20"/>
          <w:szCs w:val="20"/>
        </w:rPr>
        <w:t>5</w:t>
      </w:r>
      <w:r w:rsidRPr="00FA05E6">
        <w:rPr>
          <w:sz w:val="20"/>
          <w:szCs w:val="20"/>
        </w:rPr>
        <w:t xml:space="preserve"> </w:t>
      </w:r>
      <w:r w:rsidR="00A30ECD">
        <w:rPr>
          <w:sz w:val="20"/>
          <w:szCs w:val="20"/>
        </w:rPr>
        <w:t>Cena di</w:t>
      </w:r>
      <w:r w:rsidR="002714EB">
        <w:rPr>
          <w:sz w:val="20"/>
          <w:szCs w:val="20"/>
        </w:rPr>
        <w:t>e</w:t>
      </w:r>
      <w:r w:rsidR="00A30ECD">
        <w:rPr>
          <w:sz w:val="20"/>
          <w:szCs w:val="20"/>
        </w:rPr>
        <w:t>l</w:t>
      </w:r>
      <w:r w:rsidR="002714EB">
        <w:rPr>
          <w:sz w:val="20"/>
          <w:szCs w:val="20"/>
        </w:rPr>
        <w:t>a</w:t>
      </w:r>
      <w:r w:rsidR="00A30ECD">
        <w:rPr>
          <w:sz w:val="20"/>
          <w:szCs w:val="20"/>
        </w:rPr>
        <w:t xml:space="preserve">, platobné a fakturačné podmienky sa v bode 5.1 menia ceny za dodanie </w:t>
      </w:r>
      <w:r w:rsidR="002714EB">
        <w:rPr>
          <w:sz w:val="20"/>
          <w:szCs w:val="20"/>
        </w:rPr>
        <w:t>ročnej</w:t>
      </w:r>
      <w:r w:rsidR="00A30ECD">
        <w:rPr>
          <w:sz w:val="20"/>
          <w:szCs w:val="20"/>
        </w:rPr>
        <w:t xml:space="preserve"> správy, pričom upravený bod 5.1 potom znie</w:t>
      </w:r>
      <w:r w:rsidR="00EA4D45" w:rsidRPr="00FA05E6">
        <w:rPr>
          <w:sz w:val="20"/>
          <w:szCs w:val="20"/>
        </w:rPr>
        <w:t>:</w:t>
      </w:r>
    </w:p>
    <w:p w14:paraId="3D15A331" w14:textId="77777777" w:rsidR="00FA05E6" w:rsidRDefault="00FA05E6" w:rsidP="00CB0702">
      <w:pPr>
        <w:pStyle w:val="Odstavecseseznamem"/>
        <w:ind w:left="284"/>
        <w:rPr>
          <w:sz w:val="20"/>
          <w:szCs w:val="20"/>
        </w:rPr>
      </w:pPr>
    </w:p>
    <w:p w14:paraId="6F109397" w14:textId="2E668336" w:rsidR="00BE2D45" w:rsidRPr="00D25811" w:rsidRDefault="00FA05E6" w:rsidP="00D25811">
      <w:pPr>
        <w:spacing w:after="240"/>
        <w:ind w:left="705" w:hanging="421"/>
        <w:jc w:val="both"/>
        <w:rPr>
          <w:rFonts w:ascii="Arial" w:hAnsi="Arial" w:cs="Arial"/>
          <w:sz w:val="20"/>
          <w:szCs w:val="20"/>
        </w:rPr>
      </w:pPr>
      <w:r w:rsidRPr="00CB0702">
        <w:rPr>
          <w:rFonts w:ascii="Arial" w:hAnsi="Arial" w:cs="Arial"/>
          <w:sz w:val="20"/>
          <w:szCs w:val="20"/>
        </w:rPr>
        <w:t>5.1</w:t>
      </w:r>
      <w:r w:rsidRPr="00CB0702">
        <w:rPr>
          <w:rFonts w:ascii="Arial" w:hAnsi="Arial" w:cs="Arial"/>
          <w:sz w:val="20"/>
          <w:szCs w:val="20"/>
        </w:rPr>
        <w:tab/>
      </w:r>
      <w:r w:rsidRPr="00CB0702">
        <w:rPr>
          <w:rFonts w:ascii="Arial" w:hAnsi="Arial" w:cs="Arial"/>
          <w:sz w:val="20"/>
          <w:szCs w:val="20"/>
        </w:rPr>
        <w:tab/>
      </w:r>
      <w:r w:rsidR="00073FF2" w:rsidRPr="00CB0702">
        <w:rPr>
          <w:rFonts w:ascii="Arial" w:hAnsi="Arial" w:cs="Arial"/>
          <w:sz w:val="20"/>
          <w:szCs w:val="20"/>
        </w:rPr>
        <w:t xml:space="preserve">Cena </w:t>
      </w:r>
      <w:r w:rsidR="00A30ECD">
        <w:rPr>
          <w:rFonts w:ascii="Arial" w:hAnsi="Arial" w:cs="Arial"/>
          <w:sz w:val="20"/>
          <w:szCs w:val="20"/>
        </w:rPr>
        <w:t xml:space="preserve">za vykonanie diela v rozsahu a obsahu dohodnutom v tejto zmluve, vrátane všetkých nákladov na riadne vykonanie diela, je určená dohodou zmluvných strán v súlade so zákonom č. 18/1996 </w:t>
      </w:r>
      <w:proofErr w:type="spellStart"/>
      <w:r w:rsidR="00A30ECD">
        <w:rPr>
          <w:rFonts w:ascii="Arial" w:hAnsi="Arial" w:cs="Arial"/>
          <w:sz w:val="20"/>
          <w:szCs w:val="20"/>
        </w:rPr>
        <w:t>Z.z</w:t>
      </w:r>
      <w:proofErr w:type="spellEnd"/>
      <w:r w:rsidR="00A30ECD">
        <w:rPr>
          <w:rFonts w:ascii="Arial" w:hAnsi="Arial" w:cs="Arial"/>
          <w:sz w:val="20"/>
          <w:szCs w:val="20"/>
        </w:rPr>
        <w:t xml:space="preserve">. o cenách v znení neskorších predpisov a vyhlášky Ministerstva financií SR č. 87/1996 </w:t>
      </w:r>
      <w:proofErr w:type="spellStart"/>
      <w:r w:rsidR="00A30ECD">
        <w:rPr>
          <w:rFonts w:ascii="Arial" w:hAnsi="Arial" w:cs="Arial"/>
          <w:sz w:val="20"/>
          <w:szCs w:val="20"/>
        </w:rPr>
        <w:t>Z.z</w:t>
      </w:r>
      <w:proofErr w:type="spellEnd"/>
      <w:r w:rsidR="00A30ECD">
        <w:rPr>
          <w:rFonts w:ascii="Arial" w:hAnsi="Arial" w:cs="Arial"/>
          <w:sz w:val="20"/>
          <w:szCs w:val="20"/>
        </w:rPr>
        <w:t>., ktorou sa vykonáva zákon o cenách a sú v nej zahrnuté všetky náklady (napríklad, no nie výlučne, mzdové náklady, náklady na správne poplatky a iné nevyhnutné finančné plnenia voči vlastníkovi pozemkov, náklady spojené so zabezpečením bezpečnosti a ochrany zdravia pri práci, náklady na údržbu monitorovacej siete, náklady na zabezpečenie technického vybavenia), činnosti práce, výkony alebo služby nevyhnutné za účelom riadneho vykonania diela, ako aj náklady na opravy, úpravy a korekcie diela. Cena podľa prijatej ponuky zhotoviteľa predstavuje:</w:t>
      </w:r>
    </w:p>
    <w:p w14:paraId="69FAF5FF" w14:textId="4DE6B677" w:rsidR="00BE2D45" w:rsidRPr="00BE2D45" w:rsidRDefault="00BE2D45" w:rsidP="00BE2D45">
      <w:pPr>
        <w:spacing w:after="0" w:line="240" w:lineRule="auto"/>
        <w:ind w:firstLine="567"/>
        <w:jc w:val="both"/>
        <w:rPr>
          <w:rFonts w:ascii="Arial" w:hAnsi="Arial" w:cs="Arial"/>
          <w:color w:val="000000"/>
          <w:sz w:val="20"/>
          <w:szCs w:val="20"/>
        </w:rPr>
      </w:pPr>
      <w:r w:rsidRPr="00BE2D45">
        <w:rPr>
          <w:rFonts w:ascii="Arial" w:hAnsi="Arial" w:cs="Arial"/>
          <w:b/>
          <w:color w:val="000000"/>
          <w:sz w:val="20"/>
          <w:szCs w:val="20"/>
        </w:rPr>
        <w:t>Celková cena za vykonanie diela bez DPH</w:t>
      </w:r>
      <w:r w:rsidRPr="00BE2D45">
        <w:rPr>
          <w:rFonts w:ascii="Arial" w:hAnsi="Arial" w:cs="Arial"/>
          <w:color w:val="000000"/>
          <w:sz w:val="20"/>
          <w:szCs w:val="20"/>
        </w:rPr>
        <w:t xml:space="preserve">: </w:t>
      </w:r>
      <w:r w:rsidR="000E7752">
        <w:rPr>
          <w:rFonts w:ascii="Arial" w:hAnsi="Arial" w:cs="Arial"/>
          <w:color w:val="000000"/>
          <w:sz w:val="20"/>
          <w:szCs w:val="20"/>
        </w:rPr>
        <w:t>56 624,70 EUR</w:t>
      </w:r>
    </w:p>
    <w:p w14:paraId="2899996F" w14:textId="77777777" w:rsidR="00BE2D45" w:rsidRDefault="00BE2D45" w:rsidP="00BE2D45">
      <w:pPr>
        <w:spacing w:after="0"/>
        <w:ind w:left="705" w:hanging="421"/>
        <w:jc w:val="both"/>
        <w:rPr>
          <w:bCs/>
          <w:sz w:val="20"/>
          <w:szCs w:val="20"/>
        </w:rPr>
      </w:pPr>
    </w:p>
    <w:p w14:paraId="01AFC324" w14:textId="12959E02" w:rsidR="00777E4C" w:rsidRPr="00BE2D45" w:rsidRDefault="002763C9" w:rsidP="00BE2D45">
      <w:pPr>
        <w:spacing w:after="0"/>
        <w:ind w:left="705" w:hanging="138"/>
        <w:jc w:val="both"/>
        <w:rPr>
          <w:rFonts w:ascii="Arial" w:hAnsi="Arial" w:cs="Arial"/>
          <w:bCs/>
          <w:sz w:val="20"/>
          <w:szCs w:val="20"/>
        </w:rPr>
      </w:pPr>
      <w:r w:rsidRPr="00BE2D45">
        <w:rPr>
          <w:rFonts w:ascii="Arial" w:hAnsi="Arial" w:cs="Arial"/>
          <w:bCs/>
          <w:sz w:val="20"/>
          <w:szCs w:val="20"/>
        </w:rPr>
        <w:t>Cena je vytvorená špecifikáciou ceny prác ako súčet súčinov jednotkových cien a počtu merných</w:t>
      </w:r>
      <w:r w:rsidR="00D25811">
        <w:rPr>
          <w:rFonts w:ascii="Arial" w:hAnsi="Arial" w:cs="Arial"/>
          <w:bCs/>
          <w:sz w:val="20"/>
          <w:szCs w:val="20"/>
        </w:rPr>
        <w:t xml:space="preserve"> </w:t>
      </w:r>
      <w:r w:rsidRPr="00BE2D45">
        <w:rPr>
          <w:rFonts w:ascii="Arial" w:hAnsi="Arial" w:cs="Arial"/>
          <w:bCs/>
          <w:sz w:val="20"/>
          <w:szCs w:val="20"/>
        </w:rPr>
        <w:t xml:space="preserve">jednotiek. </w:t>
      </w:r>
    </w:p>
    <w:p w14:paraId="2A6149D5" w14:textId="77777777" w:rsidR="00777E4C" w:rsidRPr="002763C9" w:rsidRDefault="00777E4C" w:rsidP="00777E4C">
      <w:pPr>
        <w:pStyle w:val="Odstavecseseznamem"/>
        <w:ind w:left="709"/>
        <w:jc w:val="both"/>
        <w:rPr>
          <w:sz w:val="20"/>
          <w:szCs w:val="20"/>
        </w:rPr>
      </w:pPr>
    </w:p>
    <w:p w14:paraId="651E1E70" w14:textId="0A90F460" w:rsidR="009764EB" w:rsidRPr="0076098A" w:rsidRDefault="00D25811" w:rsidP="009764EB">
      <w:pPr>
        <w:spacing w:after="0"/>
        <w:jc w:val="center"/>
        <w:rPr>
          <w:rFonts w:ascii="Arial" w:hAnsi="Arial" w:cs="Arial"/>
          <w:b/>
          <w:sz w:val="20"/>
          <w:szCs w:val="20"/>
        </w:rPr>
      </w:pPr>
      <w:r>
        <w:rPr>
          <w:rFonts w:ascii="Arial" w:hAnsi="Arial" w:cs="Arial"/>
          <w:b/>
          <w:sz w:val="20"/>
          <w:szCs w:val="20"/>
        </w:rPr>
        <w:br/>
      </w:r>
      <w:r>
        <w:rPr>
          <w:rFonts w:ascii="Arial" w:hAnsi="Arial" w:cs="Arial"/>
          <w:b/>
          <w:sz w:val="20"/>
          <w:szCs w:val="20"/>
        </w:rPr>
        <w:br/>
      </w:r>
      <w:r>
        <w:rPr>
          <w:rFonts w:ascii="Arial" w:hAnsi="Arial" w:cs="Arial"/>
          <w:b/>
          <w:sz w:val="20"/>
          <w:szCs w:val="20"/>
        </w:rPr>
        <w:lastRenderedPageBreak/>
        <w:br/>
      </w:r>
      <w:r w:rsidR="009764EB" w:rsidRPr="0076098A">
        <w:rPr>
          <w:rFonts w:ascii="Arial" w:hAnsi="Arial" w:cs="Arial"/>
          <w:b/>
          <w:sz w:val="20"/>
          <w:szCs w:val="20"/>
        </w:rPr>
        <w:t xml:space="preserve">Čl. </w:t>
      </w:r>
      <w:r w:rsidR="00777E4C">
        <w:rPr>
          <w:rFonts w:ascii="Arial" w:hAnsi="Arial" w:cs="Arial"/>
          <w:b/>
          <w:sz w:val="20"/>
          <w:szCs w:val="20"/>
        </w:rPr>
        <w:t>2</w:t>
      </w:r>
    </w:p>
    <w:p w14:paraId="4F82A872" w14:textId="5FCAC1EC" w:rsidR="009764EB" w:rsidRPr="0076098A" w:rsidRDefault="009764EB" w:rsidP="0003674A">
      <w:pPr>
        <w:jc w:val="center"/>
        <w:rPr>
          <w:rFonts w:ascii="Arial" w:hAnsi="Arial" w:cs="Arial"/>
          <w:b/>
          <w:sz w:val="20"/>
          <w:szCs w:val="20"/>
        </w:rPr>
      </w:pPr>
      <w:r w:rsidRPr="0076098A">
        <w:rPr>
          <w:rFonts w:ascii="Arial" w:hAnsi="Arial" w:cs="Arial"/>
          <w:b/>
          <w:sz w:val="20"/>
          <w:szCs w:val="20"/>
        </w:rPr>
        <w:t>Záverečné ustanovenia</w:t>
      </w:r>
      <w:r w:rsidR="00573E76">
        <w:rPr>
          <w:rFonts w:ascii="Arial" w:hAnsi="Arial" w:cs="Arial"/>
          <w:b/>
          <w:sz w:val="20"/>
          <w:szCs w:val="20"/>
        </w:rPr>
        <w:t xml:space="preserve"> </w:t>
      </w:r>
      <w:r w:rsidR="007019E3">
        <w:rPr>
          <w:rFonts w:ascii="Arial" w:hAnsi="Arial" w:cs="Arial"/>
          <w:b/>
          <w:sz w:val="20"/>
          <w:szCs w:val="20"/>
        </w:rPr>
        <w:t xml:space="preserve">Dodatku č. </w:t>
      </w:r>
      <w:r w:rsidR="002763C9">
        <w:rPr>
          <w:rFonts w:ascii="Arial" w:hAnsi="Arial" w:cs="Arial"/>
          <w:b/>
          <w:sz w:val="20"/>
          <w:szCs w:val="20"/>
        </w:rPr>
        <w:t>1</w:t>
      </w:r>
    </w:p>
    <w:p w14:paraId="6284FD9F" w14:textId="7C31A281" w:rsidR="009764EB" w:rsidRDefault="009764EB" w:rsidP="00CB0702">
      <w:pPr>
        <w:pStyle w:val="Odstavecseseznamem"/>
        <w:numPr>
          <w:ilvl w:val="0"/>
          <w:numId w:val="9"/>
        </w:numPr>
        <w:jc w:val="both"/>
        <w:rPr>
          <w:sz w:val="20"/>
          <w:szCs w:val="20"/>
        </w:rPr>
      </w:pPr>
      <w:r w:rsidRPr="0076098A">
        <w:rPr>
          <w:sz w:val="20"/>
          <w:szCs w:val="20"/>
        </w:rPr>
        <w:t xml:space="preserve">Ostatné ustanovenia zmluvy </w:t>
      </w:r>
      <w:r w:rsidR="00FA05E6">
        <w:rPr>
          <w:sz w:val="20"/>
          <w:szCs w:val="20"/>
        </w:rPr>
        <w:t>nedotknuté</w:t>
      </w:r>
      <w:r w:rsidR="00FA05E6" w:rsidRPr="0076098A">
        <w:rPr>
          <w:sz w:val="20"/>
          <w:szCs w:val="20"/>
        </w:rPr>
        <w:t xml:space="preserve"> </w:t>
      </w:r>
      <w:r w:rsidRPr="0076098A">
        <w:rPr>
          <w:sz w:val="20"/>
          <w:szCs w:val="20"/>
        </w:rPr>
        <w:t xml:space="preserve">týmto </w:t>
      </w:r>
      <w:r w:rsidR="007019E3">
        <w:rPr>
          <w:sz w:val="20"/>
          <w:szCs w:val="20"/>
        </w:rPr>
        <w:t>Dodatkom č.</w:t>
      </w:r>
      <w:r w:rsidR="00777E4C">
        <w:rPr>
          <w:sz w:val="20"/>
          <w:szCs w:val="20"/>
        </w:rPr>
        <w:t xml:space="preserve"> </w:t>
      </w:r>
      <w:r w:rsidR="002763C9">
        <w:rPr>
          <w:sz w:val="20"/>
          <w:szCs w:val="20"/>
        </w:rPr>
        <w:t>1</w:t>
      </w:r>
      <w:r w:rsidR="00FA41B3" w:rsidRPr="0076098A">
        <w:rPr>
          <w:sz w:val="20"/>
          <w:szCs w:val="20"/>
        </w:rPr>
        <w:t xml:space="preserve"> </w:t>
      </w:r>
      <w:r w:rsidR="00FA05E6">
        <w:rPr>
          <w:sz w:val="20"/>
          <w:szCs w:val="20"/>
        </w:rPr>
        <w:t>ostávajú nezmenené a v</w:t>
      </w:r>
      <w:r w:rsidR="00777E4C">
        <w:rPr>
          <w:sz w:val="20"/>
          <w:szCs w:val="20"/>
        </w:rPr>
        <w:t> </w:t>
      </w:r>
      <w:r w:rsidR="00FA05E6">
        <w:rPr>
          <w:sz w:val="20"/>
          <w:szCs w:val="20"/>
        </w:rPr>
        <w:t>platnosti</w:t>
      </w:r>
      <w:r w:rsidRPr="0076098A">
        <w:rPr>
          <w:sz w:val="20"/>
          <w:szCs w:val="20"/>
        </w:rPr>
        <w:t>.</w:t>
      </w:r>
    </w:p>
    <w:p w14:paraId="23029F4B" w14:textId="77777777" w:rsidR="008A0400" w:rsidRPr="0076098A" w:rsidRDefault="008A0400" w:rsidP="0076098A">
      <w:pPr>
        <w:pStyle w:val="Odstavecseseznamem"/>
        <w:ind w:left="780"/>
        <w:rPr>
          <w:sz w:val="20"/>
          <w:szCs w:val="20"/>
        </w:rPr>
      </w:pPr>
    </w:p>
    <w:p w14:paraId="36A5D49E" w14:textId="17343CA1" w:rsidR="00981A12" w:rsidRPr="00301665" w:rsidRDefault="00981A12">
      <w:pPr>
        <w:pStyle w:val="Odstavecseseznamem"/>
        <w:numPr>
          <w:ilvl w:val="0"/>
          <w:numId w:val="9"/>
        </w:numPr>
        <w:tabs>
          <w:tab w:val="left" w:pos="8931"/>
        </w:tabs>
        <w:suppressAutoHyphens/>
        <w:spacing w:after="120"/>
        <w:jc w:val="both"/>
        <w:rPr>
          <w:color w:val="000000"/>
          <w:sz w:val="20"/>
          <w:szCs w:val="20"/>
        </w:rPr>
      </w:pPr>
      <w:r w:rsidRPr="00301665">
        <w:rPr>
          <w:color w:val="000000"/>
          <w:sz w:val="20"/>
          <w:szCs w:val="20"/>
        </w:rPr>
        <w:t xml:space="preserve">Zmluvné strany bezvýhradne súhlasia s obsahom </w:t>
      </w:r>
      <w:r>
        <w:rPr>
          <w:color w:val="000000"/>
          <w:sz w:val="20"/>
          <w:szCs w:val="20"/>
        </w:rPr>
        <w:t>Dodatku č.</w:t>
      </w:r>
      <w:r w:rsidR="00777E4C">
        <w:rPr>
          <w:color w:val="000000"/>
          <w:sz w:val="20"/>
          <w:szCs w:val="20"/>
        </w:rPr>
        <w:t xml:space="preserve"> </w:t>
      </w:r>
      <w:r w:rsidR="002763C9">
        <w:rPr>
          <w:color w:val="000000"/>
          <w:sz w:val="20"/>
          <w:szCs w:val="20"/>
        </w:rPr>
        <w:t>1</w:t>
      </w:r>
      <w:r w:rsidRPr="00301665">
        <w:rPr>
          <w:color w:val="000000"/>
          <w:sz w:val="20"/>
          <w:szCs w:val="20"/>
        </w:rPr>
        <w:t xml:space="preserve"> v celom rozsahu a na znak súhlasu </w:t>
      </w:r>
      <w:r>
        <w:rPr>
          <w:color w:val="000000"/>
          <w:sz w:val="20"/>
          <w:szCs w:val="20"/>
        </w:rPr>
        <w:t>ho</w:t>
      </w:r>
      <w:r w:rsidRPr="00301665">
        <w:rPr>
          <w:color w:val="000000"/>
          <w:sz w:val="20"/>
          <w:szCs w:val="20"/>
        </w:rPr>
        <w:t xml:space="preserve"> potvrdzujú svojimi podpismi.</w:t>
      </w:r>
    </w:p>
    <w:p w14:paraId="12DA791C" w14:textId="31484700" w:rsidR="00573E76" w:rsidRDefault="00573E76" w:rsidP="00CB0702">
      <w:pPr>
        <w:pStyle w:val="Odstavecseseznamem"/>
        <w:numPr>
          <w:ilvl w:val="0"/>
          <w:numId w:val="9"/>
        </w:numPr>
        <w:jc w:val="both"/>
        <w:rPr>
          <w:sz w:val="20"/>
          <w:szCs w:val="20"/>
        </w:rPr>
      </w:pPr>
      <w:r w:rsidRPr="0076098A">
        <w:rPr>
          <w:sz w:val="20"/>
          <w:szCs w:val="20"/>
        </w:rPr>
        <w:t>D</w:t>
      </w:r>
      <w:r w:rsidR="009764EB" w:rsidRPr="0076098A">
        <w:rPr>
          <w:sz w:val="20"/>
          <w:szCs w:val="20"/>
        </w:rPr>
        <w:t>odatok</w:t>
      </w:r>
      <w:r w:rsidR="007019E3">
        <w:rPr>
          <w:sz w:val="20"/>
          <w:szCs w:val="20"/>
        </w:rPr>
        <w:t xml:space="preserve"> č.</w:t>
      </w:r>
      <w:r w:rsidR="00777E4C">
        <w:rPr>
          <w:sz w:val="20"/>
          <w:szCs w:val="20"/>
        </w:rPr>
        <w:t xml:space="preserve"> </w:t>
      </w:r>
      <w:r w:rsidR="002763C9">
        <w:rPr>
          <w:sz w:val="20"/>
          <w:szCs w:val="20"/>
        </w:rPr>
        <w:t>1</w:t>
      </w:r>
      <w:r w:rsidR="009764EB" w:rsidRPr="0076098A">
        <w:rPr>
          <w:sz w:val="20"/>
          <w:szCs w:val="20"/>
        </w:rPr>
        <w:t xml:space="preserve"> je vyhotovený v štyroch </w:t>
      </w:r>
      <w:r w:rsidR="006873E7">
        <w:rPr>
          <w:sz w:val="20"/>
          <w:szCs w:val="20"/>
        </w:rPr>
        <w:t>(4) rovnopisoch</w:t>
      </w:r>
      <w:r w:rsidR="009764EB" w:rsidRPr="0076098A">
        <w:rPr>
          <w:sz w:val="20"/>
          <w:szCs w:val="20"/>
        </w:rPr>
        <w:t xml:space="preserve">, z ktorých </w:t>
      </w:r>
      <w:r w:rsidRPr="0076098A">
        <w:rPr>
          <w:sz w:val="20"/>
          <w:szCs w:val="20"/>
        </w:rPr>
        <w:t>dv</w:t>
      </w:r>
      <w:r w:rsidR="006873E7">
        <w:rPr>
          <w:sz w:val="20"/>
          <w:szCs w:val="20"/>
        </w:rPr>
        <w:t>a</w:t>
      </w:r>
      <w:r w:rsidRPr="0076098A">
        <w:rPr>
          <w:sz w:val="20"/>
          <w:szCs w:val="20"/>
        </w:rPr>
        <w:t xml:space="preserve"> obdrží objednávateľ a dv</w:t>
      </w:r>
      <w:r w:rsidR="006873E7">
        <w:rPr>
          <w:sz w:val="20"/>
          <w:szCs w:val="20"/>
        </w:rPr>
        <w:t>a</w:t>
      </w:r>
      <w:r w:rsidRPr="0076098A">
        <w:rPr>
          <w:sz w:val="20"/>
          <w:szCs w:val="20"/>
        </w:rPr>
        <w:t xml:space="preserve"> zhotoviteľ.</w:t>
      </w:r>
    </w:p>
    <w:p w14:paraId="6264D421" w14:textId="77777777" w:rsidR="008A0400" w:rsidRDefault="008A0400" w:rsidP="0076098A">
      <w:pPr>
        <w:pStyle w:val="Odstavecseseznamem"/>
        <w:ind w:left="780"/>
        <w:rPr>
          <w:sz w:val="20"/>
          <w:szCs w:val="20"/>
        </w:rPr>
      </w:pPr>
    </w:p>
    <w:p w14:paraId="512ACF3A" w14:textId="7101E143" w:rsidR="008A0400" w:rsidRDefault="00EA5BD5" w:rsidP="002C61B9">
      <w:pPr>
        <w:pStyle w:val="Odstavecseseznamem"/>
        <w:numPr>
          <w:ilvl w:val="0"/>
          <w:numId w:val="9"/>
        </w:numPr>
        <w:jc w:val="both"/>
        <w:rPr>
          <w:sz w:val="20"/>
          <w:szCs w:val="20"/>
        </w:rPr>
      </w:pPr>
      <w:r>
        <w:rPr>
          <w:sz w:val="20"/>
          <w:szCs w:val="20"/>
        </w:rPr>
        <w:t>Dodatok č.</w:t>
      </w:r>
      <w:r w:rsidR="00777E4C">
        <w:rPr>
          <w:sz w:val="20"/>
          <w:szCs w:val="20"/>
        </w:rPr>
        <w:t xml:space="preserve"> </w:t>
      </w:r>
      <w:r w:rsidR="002763C9">
        <w:rPr>
          <w:sz w:val="20"/>
          <w:szCs w:val="20"/>
        </w:rPr>
        <w:t>1</w:t>
      </w:r>
      <w:r w:rsidR="008A0400" w:rsidRPr="008A0400">
        <w:rPr>
          <w:sz w:val="20"/>
          <w:szCs w:val="20"/>
        </w:rPr>
        <w:t xml:space="preserve"> nadobúda platnosť dňom jeho podpísania </w:t>
      </w:r>
      <w:r w:rsidR="006873E7">
        <w:rPr>
          <w:sz w:val="20"/>
          <w:szCs w:val="20"/>
        </w:rPr>
        <w:t xml:space="preserve">oboma zmluvnými stranami </w:t>
      </w:r>
      <w:r w:rsidR="008A0400" w:rsidRPr="008A0400">
        <w:rPr>
          <w:sz w:val="20"/>
          <w:szCs w:val="20"/>
        </w:rPr>
        <w:t>a účinnosť dňom nasledujúcim po dni jeho zverejnenia v Centrálnom registri zmlúv.</w:t>
      </w:r>
    </w:p>
    <w:p w14:paraId="316464C8" w14:textId="77777777" w:rsidR="00CF51E5" w:rsidRDefault="00CF51E5" w:rsidP="00CB0702">
      <w:pPr>
        <w:pStyle w:val="Odstavecseseznamem"/>
        <w:ind w:left="780"/>
        <w:jc w:val="both"/>
        <w:rPr>
          <w:sz w:val="20"/>
          <w:szCs w:val="20"/>
        </w:rPr>
      </w:pPr>
    </w:p>
    <w:p w14:paraId="4F93A1A7" w14:textId="4336D871" w:rsidR="00CF51E5" w:rsidRDefault="00CF51E5" w:rsidP="002C61B9">
      <w:pPr>
        <w:pStyle w:val="Odstavecseseznamem"/>
        <w:numPr>
          <w:ilvl w:val="0"/>
          <w:numId w:val="9"/>
        </w:numPr>
        <w:jc w:val="both"/>
        <w:rPr>
          <w:sz w:val="20"/>
          <w:szCs w:val="20"/>
        </w:rPr>
      </w:pPr>
      <w:r>
        <w:rPr>
          <w:sz w:val="20"/>
          <w:szCs w:val="20"/>
        </w:rPr>
        <w:t xml:space="preserve">Neoddeliteľnou súčasťou Dodatku č. </w:t>
      </w:r>
      <w:r w:rsidR="00777E4C">
        <w:rPr>
          <w:sz w:val="20"/>
          <w:szCs w:val="20"/>
        </w:rPr>
        <w:t>1</w:t>
      </w:r>
      <w:r>
        <w:rPr>
          <w:sz w:val="20"/>
          <w:szCs w:val="20"/>
        </w:rPr>
        <w:t xml:space="preserve"> je:</w:t>
      </w:r>
    </w:p>
    <w:p w14:paraId="5285B55F" w14:textId="32CBE0DF" w:rsidR="002763C9" w:rsidRPr="002763C9" w:rsidRDefault="002763C9" w:rsidP="002763C9">
      <w:pPr>
        <w:pStyle w:val="Odstavecseseznamem"/>
        <w:ind w:left="780"/>
        <w:jc w:val="both"/>
        <w:rPr>
          <w:sz w:val="20"/>
          <w:szCs w:val="20"/>
        </w:rPr>
      </w:pPr>
      <w:r>
        <w:rPr>
          <w:sz w:val="20"/>
          <w:szCs w:val="20"/>
        </w:rPr>
        <w:t>Príloha č.</w:t>
      </w:r>
      <w:r w:rsidR="00777E4C">
        <w:rPr>
          <w:sz w:val="20"/>
          <w:szCs w:val="20"/>
        </w:rPr>
        <w:t xml:space="preserve"> </w:t>
      </w:r>
      <w:r w:rsidR="00D25811">
        <w:rPr>
          <w:sz w:val="20"/>
          <w:szCs w:val="20"/>
        </w:rPr>
        <w:t>1</w:t>
      </w:r>
      <w:r>
        <w:rPr>
          <w:sz w:val="20"/>
          <w:szCs w:val="20"/>
        </w:rPr>
        <w:t xml:space="preserve"> – Časť B.1 súťažných podkladov, mení </w:t>
      </w:r>
      <w:r w:rsidR="00AF6D17">
        <w:rPr>
          <w:sz w:val="20"/>
          <w:szCs w:val="20"/>
        </w:rPr>
        <w:t>prílohu č.</w:t>
      </w:r>
      <w:r w:rsidR="00777E4C">
        <w:rPr>
          <w:sz w:val="20"/>
          <w:szCs w:val="20"/>
        </w:rPr>
        <w:t xml:space="preserve"> </w:t>
      </w:r>
      <w:r w:rsidR="00AF6D17">
        <w:rPr>
          <w:sz w:val="20"/>
          <w:szCs w:val="20"/>
        </w:rPr>
        <w:t>3 k zmluve v častiach v nej uvedenej, ostatné ustanovenia ostávajú nezmenené.</w:t>
      </w:r>
    </w:p>
    <w:p w14:paraId="2D626BC5" w14:textId="62405C10" w:rsidR="008A0400" w:rsidRDefault="008A0400" w:rsidP="009764EB">
      <w:pPr>
        <w:spacing w:after="0"/>
        <w:ind w:left="426" w:hanging="426"/>
        <w:rPr>
          <w:rFonts w:ascii="Arial" w:hAnsi="Arial" w:cs="Arial"/>
          <w:b/>
          <w:sz w:val="20"/>
          <w:szCs w:val="20"/>
        </w:rPr>
      </w:pPr>
    </w:p>
    <w:p w14:paraId="4D6A1888" w14:textId="2D3B5D3A" w:rsidR="00365355" w:rsidRDefault="000A38DA" w:rsidP="004615C6">
      <w:pPr>
        <w:spacing w:after="0"/>
        <w:ind w:left="426" w:hanging="426"/>
        <w:rPr>
          <w:rFonts w:ascii="Arial" w:hAnsi="Arial" w:cs="Arial"/>
          <w:sz w:val="20"/>
          <w:szCs w:val="20"/>
        </w:rPr>
      </w:pPr>
      <w:r w:rsidRPr="0076098A">
        <w:rPr>
          <w:rFonts w:ascii="Arial" w:hAnsi="Arial" w:cs="Arial"/>
          <w:sz w:val="20"/>
          <w:szCs w:val="20"/>
        </w:rPr>
        <w:t>V </w:t>
      </w:r>
      <w:r w:rsidR="00777E4C">
        <w:rPr>
          <w:rFonts w:ascii="Arial" w:hAnsi="Arial" w:cs="Arial"/>
          <w:sz w:val="20"/>
          <w:szCs w:val="20"/>
        </w:rPr>
        <w:t>Prahe</w:t>
      </w:r>
      <w:r w:rsidRPr="0076098A">
        <w:rPr>
          <w:rFonts w:ascii="Arial" w:hAnsi="Arial" w:cs="Arial"/>
          <w:sz w:val="20"/>
          <w:szCs w:val="20"/>
        </w:rPr>
        <w:t>, dňa</w:t>
      </w:r>
      <w:r w:rsidR="00777E4C">
        <w:rPr>
          <w:rFonts w:ascii="Arial" w:hAnsi="Arial" w:cs="Arial"/>
          <w:sz w:val="20"/>
          <w:szCs w:val="20"/>
        </w:rPr>
        <w:t xml:space="preserve"> </w:t>
      </w:r>
      <w:r w:rsidR="00365355">
        <w:rPr>
          <w:rFonts w:ascii="Arial" w:hAnsi="Arial" w:cs="Arial"/>
          <w:sz w:val="20"/>
          <w:szCs w:val="20"/>
        </w:rPr>
        <w:t>..............................</w:t>
      </w:r>
      <w:r w:rsidR="00365355">
        <w:rPr>
          <w:rFonts w:ascii="Arial" w:hAnsi="Arial" w:cs="Arial"/>
          <w:sz w:val="20"/>
          <w:szCs w:val="20"/>
        </w:rPr>
        <w:tab/>
      </w:r>
      <w:r w:rsidR="00365355">
        <w:rPr>
          <w:rFonts w:ascii="Arial" w:hAnsi="Arial" w:cs="Arial"/>
          <w:sz w:val="20"/>
          <w:szCs w:val="20"/>
        </w:rPr>
        <w:tab/>
      </w:r>
      <w:r w:rsidR="00365355">
        <w:rPr>
          <w:rFonts w:ascii="Arial" w:hAnsi="Arial" w:cs="Arial"/>
          <w:sz w:val="20"/>
          <w:szCs w:val="20"/>
        </w:rPr>
        <w:tab/>
      </w:r>
      <w:r w:rsidR="00365355" w:rsidRPr="0076098A">
        <w:rPr>
          <w:rFonts w:ascii="Arial" w:hAnsi="Arial" w:cs="Arial"/>
          <w:sz w:val="20"/>
          <w:szCs w:val="20"/>
        </w:rPr>
        <w:t>V </w:t>
      </w:r>
      <w:r w:rsidR="00D25811">
        <w:rPr>
          <w:rFonts w:ascii="Arial" w:hAnsi="Arial" w:cs="Arial"/>
          <w:sz w:val="20"/>
          <w:szCs w:val="20"/>
        </w:rPr>
        <w:t>Prahe</w:t>
      </w:r>
      <w:r w:rsidR="00365355" w:rsidRPr="0076098A">
        <w:rPr>
          <w:rFonts w:ascii="Arial" w:hAnsi="Arial" w:cs="Arial"/>
          <w:sz w:val="20"/>
          <w:szCs w:val="20"/>
        </w:rPr>
        <w:t>, dňa</w:t>
      </w:r>
      <w:r w:rsidR="00777E4C">
        <w:rPr>
          <w:rFonts w:ascii="Arial" w:hAnsi="Arial" w:cs="Arial"/>
          <w:sz w:val="20"/>
          <w:szCs w:val="20"/>
        </w:rPr>
        <w:t xml:space="preserve"> </w:t>
      </w:r>
      <w:r w:rsidR="00365355">
        <w:rPr>
          <w:rFonts w:ascii="Arial" w:hAnsi="Arial" w:cs="Arial"/>
          <w:sz w:val="20"/>
          <w:szCs w:val="20"/>
        </w:rPr>
        <w:t>...................................</w:t>
      </w:r>
    </w:p>
    <w:p w14:paraId="33CD3EDB" w14:textId="440CB7C7" w:rsidR="009764EB" w:rsidRPr="0076098A" w:rsidRDefault="000A38DA" w:rsidP="009764EB">
      <w:pPr>
        <w:spacing w:after="0"/>
        <w:ind w:left="426" w:hanging="426"/>
        <w:rPr>
          <w:rFonts w:ascii="Arial" w:hAnsi="Arial" w:cs="Arial"/>
          <w:sz w:val="20"/>
          <w:szCs w:val="20"/>
        </w:rPr>
      </w:pPr>
      <w:r w:rsidRPr="0076098A">
        <w:rPr>
          <w:rFonts w:ascii="Arial" w:hAnsi="Arial" w:cs="Arial"/>
          <w:sz w:val="20"/>
          <w:szCs w:val="20"/>
        </w:rPr>
        <w:tab/>
      </w:r>
      <w:r w:rsidRPr="0076098A">
        <w:rPr>
          <w:rFonts w:ascii="Arial" w:hAnsi="Arial" w:cs="Arial"/>
          <w:sz w:val="20"/>
          <w:szCs w:val="20"/>
        </w:rPr>
        <w:tab/>
      </w:r>
      <w:r w:rsidRPr="0076098A">
        <w:rPr>
          <w:rFonts w:ascii="Arial" w:hAnsi="Arial" w:cs="Arial"/>
          <w:sz w:val="20"/>
          <w:szCs w:val="20"/>
        </w:rPr>
        <w:tab/>
      </w:r>
      <w:r w:rsidRPr="0076098A">
        <w:rPr>
          <w:rFonts w:ascii="Arial" w:hAnsi="Arial" w:cs="Arial"/>
          <w:sz w:val="20"/>
          <w:szCs w:val="20"/>
        </w:rPr>
        <w:tab/>
      </w:r>
      <w:r w:rsidRPr="0076098A">
        <w:rPr>
          <w:rFonts w:ascii="Arial" w:hAnsi="Arial" w:cs="Arial"/>
          <w:sz w:val="20"/>
          <w:szCs w:val="20"/>
        </w:rPr>
        <w:tab/>
      </w:r>
      <w:r w:rsidRPr="0076098A">
        <w:rPr>
          <w:rFonts w:ascii="Arial" w:hAnsi="Arial" w:cs="Arial"/>
          <w:sz w:val="20"/>
          <w:szCs w:val="20"/>
        </w:rPr>
        <w:tab/>
      </w:r>
      <w:r w:rsidRPr="0076098A">
        <w:rPr>
          <w:rFonts w:ascii="Arial" w:hAnsi="Arial" w:cs="Arial"/>
          <w:sz w:val="20"/>
          <w:szCs w:val="20"/>
        </w:rPr>
        <w:tab/>
      </w:r>
    </w:p>
    <w:p w14:paraId="63F12CAD" w14:textId="577BB6BA" w:rsidR="000A38DA" w:rsidRPr="0076098A" w:rsidRDefault="00FB79E2" w:rsidP="000A38DA">
      <w:pPr>
        <w:spacing w:after="0"/>
        <w:ind w:left="426" w:hanging="426"/>
        <w:rPr>
          <w:rFonts w:ascii="Arial" w:hAnsi="Arial" w:cs="Arial"/>
          <w:b/>
          <w:sz w:val="20"/>
          <w:szCs w:val="20"/>
        </w:rPr>
      </w:pPr>
      <w:r>
        <w:rPr>
          <w:rFonts w:ascii="Arial" w:hAnsi="Arial" w:cs="Arial"/>
          <w:b/>
          <w:sz w:val="20"/>
          <w:szCs w:val="20"/>
        </w:rPr>
        <w:t>Objednávateľ</w:t>
      </w:r>
      <w:r w:rsidR="00365355">
        <w:rPr>
          <w:rFonts w:ascii="Arial" w:hAnsi="Arial" w:cs="Arial"/>
          <w:b/>
          <w:sz w:val="20"/>
          <w:szCs w:val="20"/>
        </w:rPr>
        <w:t>:</w:t>
      </w:r>
      <w:r w:rsidR="00365355">
        <w:rPr>
          <w:rFonts w:ascii="Arial" w:hAnsi="Arial" w:cs="Arial"/>
          <w:b/>
          <w:sz w:val="20"/>
          <w:szCs w:val="20"/>
        </w:rPr>
        <w:tab/>
      </w:r>
      <w:r w:rsidR="00365355">
        <w:rPr>
          <w:rFonts w:ascii="Arial" w:hAnsi="Arial" w:cs="Arial"/>
          <w:b/>
          <w:sz w:val="20"/>
          <w:szCs w:val="20"/>
        </w:rPr>
        <w:tab/>
      </w:r>
      <w:r w:rsidR="00365355">
        <w:rPr>
          <w:rFonts w:ascii="Arial" w:hAnsi="Arial" w:cs="Arial"/>
          <w:b/>
          <w:sz w:val="20"/>
          <w:szCs w:val="20"/>
        </w:rPr>
        <w:tab/>
      </w:r>
      <w:r w:rsidR="00365355">
        <w:rPr>
          <w:rFonts w:ascii="Arial" w:hAnsi="Arial" w:cs="Arial"/>
          <w:b/>
          <w:sz w:val="20"/>
          <w:szCs w:val="20"/>
        </w:rPr>
        <w:tab/>
      </w:r>
      <w:r w:rsidR="00365355">
        <w:rPr>
          <w:rFonts w:ascii="Arial" w:hAnsi="Arial" w:cs="Arial"/>
          <w:b/>
          <w:sz w:val="20"/>
          <w:szCs w:val="20"/>
        </w:rPr>
        <w:tab/>
      </w:r>
      <w:r w:rsidR="00365355">
        <w:rPr>
          <w:rFonts w:ascii="Arial" w:hAnsi="Arial" w:cs="Arial"/>
          <w:b/>
          <w:sz w:val="20"/>
          <w:szCs w:val="20"/>
        </w:rPr>
        <w:tab/>
      </w:r>
      <w:r>
        <w:rPr>
          <w:rFonts w:ascii="Arial" w:hAnsi="Arial" w:cs="Arial"/>
          <w:b/>
          <w:sz w:val="20"/>
          <w:szCs w:val="20"/>
        </w:rPr>
        <w:t>Zhotoviteľ</w:t>
      </w:r>
      <w:r w:rsidR="000A38DA" w:rsidRPr="0076098A">
        <w:rPr>
          <w:rFonts w:ascii="Arial" w:hAnsi="Arial" w:cs="Arial"/>
          <w:b/>
          <w:sz w:val="20"/>
          <w:szCs w:val="20"/>
        </w:rPr>
        <w:t>:</w:t>
      </w:r>
    </w:p>
    <w:p w14:paraId="36200B68" w14:textId="568AB888" w:rsidR="00365355" w:rsidRDefault="00365355" w:rsidP="009764EB">
      <w:pPr>
        <w:spacing w:after="0"/>
        <w:ind w:left="426" w:hanging="426"/>
        <w:rPr>
          <w:rFonts w:ascii="Arial" w:hAnsi="Arial" w:cs="Arial"/>
          <w:b/>
          <w:sz w:val="20"/>
          <w:szCs w:val="20"/>
        </w:rPr>
      </w:pPr>
      <w:r w:rsidRPr="004615C6">
        <w:rPr>
          <w:rFonts w:ascii="Arial" w:eastAsia="Times New Roman" w:hAnsi="Arial" w:cs="Arial"/>
          <w:noProof/>
          <w:sz w:val="20"/>
          <w:szCs w:val="20"/>
          <w:lang w:eastAsia="sk-SK"/>
        </w:rPr>
        <w:t>Odtlačok pečiatky:</w:t>
      </w:r>
      <w:r w:rsidRPr="004615C6">
        <w:rPr>
          <w:rFonts w:ascii="Arial" w:eastAsia="Times New Roman" w:hAnsi="Arial" w:cs="Arial"/>
          <w:noProof/>
          <w:sz w:val="20"/>
          <w:szCs w:val="20"/>
          <w:lang w:eastAsia="sk-SK"/>
        </w:rPr>
        <w:tab/>
      </w:r>
      <w:r w:rsidRPr="004615C6">
        <w:rPr>
          <w:rFonts w:ascii="Arial" w:eastAsia="Times New Roman" w:hAnsi="Arial" w:cs="Arial"/>
          <w:noProof/>
          <w:sz w:val="20"/>
          <w:szCs w:val="20"/>
          <w:lang w:eastAsia="sk-SK"/>
        </w:rPr>
        <w:tab/>
      </w:r>
      <w:r w:rsidRPr="004615C6">
        <w:rPr>
          <w:rFonts w:ascii="Arial" w:eastAsia="Times New Roman" w:hAnsi="Arial" w:cs="Arial"/>
          <w:noProof/>
          <w:sz w:val="20"/>
          <w:szCs w:val="20"/>
          <w:lang w:eastAsia="sk-SK"/>
        </w:rPr>
        <w:tab/>
      </w:r>
      <w:r w:rsidR="00777E4C">
        <w:rPr>
          <w:rFonts w:ascii="Arial" w:eastAsia="Times New Roman" w:hAnsi="Arial" w:cs="Arial"/>
          <w:noProof/>
          <w:sz w:val="20"/>
          <w:szCs w:val="20"/>
          <w:lang w:eastAsia="sk-SK"/>
        </w:rPr>
        <w:tab/>
      </w:r>
      <w:r w:rsidR="00BE2D45">
        <w:rPr>
          <w:rFonts w:ascii="Arial" w:eastAsia="Times New Roman" w:hAnsi="Arial" w:cs="Arial"/>
          <w:noProof/>
          <w:sz w:val="20"/>
          <w:szCs w:val="20"/>
          <w:lang w:eastAsia="sk-SK"/>
        </w:rPr>
        <w:tab/>
      </w:r>
      <w:r w:rsidR="00777E4C">
        <w:rPr>
          <w:rFonts w:ascii="Arial" w:eastAsia="Times New Roman" w:hAnsi="Arial" w:cs="Arial"/>
          <w:noProof/>
          <w:sz w:val="20"/>
          <w:szCs w:val="20"/>
          <w:lang w:eastAsia="sk-SK"/>
        </w:rPr>
        <w:t>Odtlačok pečiatky:</w:t>
      </w:r>
    </w:p>
    <w:p w14:paraId="07CD8BDD" w14:textId="26F2C20F" w:rsidR="00365355" w:rsidRDefault="00365355" w:rsidP="009764EB">
      <w:pPr>
        <w:spacing w:after="0"/>
        <w:ind w:left="426" w:hanging="426"/>
        <w:rPr>
          <w:rFonts w:ascii="Arial" w:hAnsi="Arial" w:cs="Arial"/>
          <w:b/>
          <w:sz w:val="20"/>
          <w:szCs w:val="20"/>
        </w:rPr>
      </w:pPr>
    </w:p>
    <w:p w14:paraId="4A0B7039" w14:textId="33DD0C15" w:rsidR="000E7752" w:rsidRDefault="000E7752" w:rsidP="009764EB">
      <w:pPr>
        <w:spacing w:after="0"/>
        <w:ind w:left="426" w:hanging="426"/>
        <w:rPr>
          <w:rFonts w:ascii="Arial" w:hAnsi="Arial" w:cs="Arial"/>
          <w:b/>
          <w:sz w:val="20"/>
          <w:szCs w:val="20"/>
        </w:rPr>
      </w:pPr>
    </w:p>
    <w:p w14:paraId="42253F25" w14:textId="77777777" w:rsidR="000E7752" w:rsidRDefault="000E7752" w:rsidP="009764EB">
      <w:pPr>
        <w:spacing w:after="0"/>
        <w:ind w:left="426" w:hanging="426"/>
        <w:rPr>
          <w:rFonts w:ascii="Arial" w:hAnsi="Arial" w:cs="Arial"/>
          <w:b/>
          <w:sz w:val="20"/>
          <w:szCs w:val="20"/>
        </w:rPr>
      </w:pPr>
    </w:p>
    <w:p w14:paraId="1F427B4F" w14:textId="0B56A727" w:rsidR="00365355" w:rsidRPr="00AD6353" w:rsidRDefault="0088228B" w:rsidP="0088228B">
      <w:pPr>
        <w:tabs>
          <w:tab w:val="center" w:pos="1701"/>
          <w:tab w:val="center" w:pos="6804"/>
        </w:tabs>
        <w:suppressAutoHyphens/>
        <w:spacing w:after="0" w:line="240" w:lineRule="auto"/>
        <w:jc w:val="both"/>
        <w:rPr>
          <w:rFonts w:ascii="Calibri" w:eastAsia="Times New Roman" w:hAnsi="Calibri" w:cs="Calibri"/>
          <w:bCs/>
          <w:lang w:eastAsia="ar-SA"/>
        </w:rPr>
      </w:pPr>
      <w:r>
        <w:rPr>
          <w:rFonts w:ascii="Calibri" w:eastAsia="Times New Roman" w:hAnsi="Calibri" w:cs="Calibri"/>
          <w:bCs/>
          <w:lang w:eastAsia="ar-SA"/>
        </w:rPr>
        <w:tab/>
      </w:r>
      <w:r w:rsidR="00365355" w:rsidRPr="00AD6353">
        <w:rPr>
          <w:rFonts w:ascii="Calibri" w:eastAsia="Times New Roman" w:hAnsi="Calibri" w:cs="Calibri"/>
          <w:bCs/>
          <w:lang w:eastAsia="ar-SA"/>
        </w:rPr>
        <w:t>..............................................................</w:t>
      </w:r>
      <w:r w:rsidR="00365355" w:rsidRPr="00AD6353">
        <w:rPr>
          <w:rFonts w:ascii="Calibri" w:eastAsia="Times New Roman" w:hAnsi="Calibri" w:cs="Calibri"/>
          <w:bCs/>
          <w:lang w:eastAsia="ar-SA"/>
        </w:rPr>
        <w:tab/>
        <w:t>............................................................</w:t>
      </w:r>
    </w:p>
    <w:p w14:paraId="408C68EB" w14:textId="322F5BAE" w:rsidR="00214084" w:rsidRPr="004615C6" w:rsidRDefault="0088228B" w:rsidP="0088228B">
      <w:pPr>
        <w:tabs>
          <w:tab w:val="center" w:pos="1701"/>
          <w:tab w:val="center" w:pos="6804"/>
        </w:tabs>
        <w:suppressAutoHyphens/>
        <w:spacing w:after="0" w:line="240" w:lineRule="auto"/>
        <w:jc w:val="both"/>
        <w:rPr>
          <w:rFonts w:ascii="Arial" w:hAnsi="Arial" w:cs="Arial"/>
          <w:b/>
          <w:sz w:val="20"/>
          <w:szCs w:val="20"/>
        </w:rPr>
      </w:pPr>
      <w:r>
        <w:rPr>
          <w:rFonts w:ascii="Arial" w:hAnsi="Arial" w:cs="Arial"/>
          <w:b/>
          <w:sz w:val="20"/>
          <w:szCs w:val="20"/>
        </w:rPr>
        <w:tab/>
      </w:r>
      <w:r w:rsidR="00365355" w:rsidRPr="004615C6">
        <w:rPr>
          <w:rFonts w:ascii="Arial" w:hAnsi="Arial" w:cs="Arial"/>
          <w:b/>
          <w:sz w:val="20"/>
          <w:szCs w:val="20"/>
        </w:rPr>
        <w:t xml:space="preserve">AQUATEST </w:t>
      </w:r>
      <w:proofErr w:type="spellStart"/>
      <w:r w:rsidR="00365355" w:rsidRPr="004615C6">
        <w:rPr>
          <w:rFonts w:ascii="Arial" w:hAnsi="Arial" w:cs="Arial"/>
          <w:b/>
          <w:sz w:val="20"/>
          <w:szCs w:val="20"/>
        </w:rPr>
        <w:t>a.s</w:t>
      </w:r>
      <w:proofErr w:type="spellEnd"/>
      <w:r w:rsidR="00365355" w:rsidRPr="004615C6">
        <w:rPr>
          <w:rFonts w:ascii="Arial" w:hAnsi="Arial" w:cs="Arial"/>
          <w:b/>
          <w:sz w:val="20"/>
          <w:szCs w:val="20"/>
        </w:rPr>
        <w:t>.</w:t>
      </w:r>
      <w:r>
        <w:rPr>
          <w:rFonts w:ascii="Arial" w:hAnsi="Arial" w:cs="Arial"/>
          <w:b/>
          <w:sz w:val="20"/>
          <w:szCs w:val="20"/>
        </w:rPr>
        <w:tab/>
      </w:r>
      <w:r w:rsidR="00D25811">
        <w:rPr>
          <w:rFonts w:ascii="Arial" w:hAnsi="Arial" w:cs="Arial"/>
          <w:b/>
          <w:sz w:val="20"/>
          <w:szCs w:val="20"/>
        </w:rPr>
        <w:t xml:space="preserve">VUV TGM, </w:t>
      </w:r>
      <w:proofErr w:type="spellStart"/>
      <w:r w:rsidR="00D25811">
        <w:rPr>
          <w:rFonts w:ascii="Arial" w:hAnsi="Arial" w:cs="Arial"/>
          <w:b/>
          <w:sz w:val="20"/>
          <w:szCs w:val="20"/>
        </w:rPr>
        <w:t>v.v.i</w:t>
      </w:r>
      <w:proofErr w:type="spellEnd"/>
      <w:r w:rsidR="00D25811">
        <w:rPr>
          <w:rFonts w:ascii="Arial" w:hAnsi="Arial" w:cs="Arial"/>
          <w:b/>
          <w:sz w:val="20"/>
          <w:szCs w:val="20"/>
        </w:rPr>
        <w:t>.</w:t>
      </w:r>
    </w:p>
    <w:p w14:paraId="50E71C0C" w14:textId="676C7131" w:rsidR="00365355" w:rsidRPr="0076098A" w:rsidRDefault="0088228B" w:rsidP="0088228B">
      <w:pPr>
        <w:tabs>
          <w:tab w:val="center" w:pos="1701"/>
          <w:tab w:val="center" w:pos="6804"/>
        </w:tabs>
        <w:spacing w:after="0"/>
        <w:rPr>
          <w:rFonts w:ascii="Arial" w:hAnsi="Arial" w:cs="Arial"/>
          <w:b/>
          <w:sz w:val="20"/>
          <w:szCs w:val="20"/>
        </w:rPr>
      </w:pPr>
      <w:r>
        <w:rPr>
          <w:rFonts w:ascii="Arial" w:hAnsi="Arial" w:cs="Arial"/>
          <w:b/>
          <w:sz w:val="20"/>
          <w:szCs w:val="20"/>
        </w:rPr>
        <w:tab/>
      </w:r>
      <w:r w:rsidR="00365355" w:rsidRPr="004615C6">
        <w:rPr>
          <w:rFonts w:ascii="Arial" w:hAnsi="Arial" w:cs="Arial"/>
          <w:b/>
          <w:sz w:val="20"/>
          <w:szCs w:val="20"/>
        </w:rPr>
        <w:t xml:space="preserve">Daniel </w:t>
      </w:r>
      <w:proofErr w:type="spellStart"/>
      <w:r w:rsidR="00365355" w:rsidRPr="004615C6">
        <w:rPr>
          <w:rFonts w:ascii="Arial" w:hAnsi="Arial" w:cs="Arial"/>
          <w:b/>
          <w:sz w:val="20"/>
          <w:szCs w:val="20"/>
        </w:rPr>
        <w:t>Kraft</w:t>
      </w:r>
      <w:proofErr w:type="spellEnd"/>
      <w:r>
        <w:rPr>
          <w:rFonts w:ascii="Arial" w:hAnsi="Arial" w:cs="Arial"/>
          <w:b/>
          <w:sz w:val="20"/>
          <w:szCs w:val="20"/>
        </w:rPr>
        <w:tab/>
      </w:r>
      <w:r w:rsidR="00D25811">
        <w:rPr>
          <w:rFonts w:ascii="Arial" w:hAnsi="Arial" w:cs="Arial"/>
          <w:b/>
          <w:sz w:val="20"/>
          <w:szCs w:val="20"/>
        </w:rPr>
        <w:t>Ing. Tomáš Urban</w:t>
      </w:r>
    </w:p>
    <w:p w14:paraId="6583A57F" w14:textId="3B4E2CC9" w:rsidR="000A38DA" w:rsidRPr="0088228B" w:rsidRDefault="0088228B" w:rsidP="00BE2D45">
      <w:pPr>
        <w:tabs>
          <w:tab w:val="center" w:pos="1701"/>
          <w:tab w:val="center" w:pos="6804"/>
        </w:tabs>
        <w:spacing w:after="0"/>
        <w:rPr>
          <w:rFonts w:ascii="Arial" w:hAnsi="Arial" w:cs="Arial"/>
          <w:b/>
          <w:sz w:val="20"/>
          <w:szCs w:val="20"/>
        </w:rPr>
      </w:pPr>
      <w:r>
        <w:rPr>
          <w:rFonts w:ascii="Arial" w:eastAsia="Times New Roman" w:hAnsi="Arial" w:cs="Arial"/>
          <w:noProof/>
          <w:sz w:val="20"/>
          <w:szCs w:val="20"/>
          <w:lang w:eastAsia="sk-SK"/>
        </w:rPr>
        <w:tab/>
      </w:r>
      <w:r w:rsidR="005515E8">
        <w:rPr>
          <w:rFonts w:ascii="Arial" w:eastAsia="Times New Roman" w:hAnsi="Arial" w:cs="Arial"/>
          <w:noProof/>
          <w:sz w:val="20"/>
          <w:szCs w:val="20"/>
          <w:lang w:eastAsia="sk-SK"/>
        </w:rPr>
        <w:t>člen</w:t>
      </w:r>
      <w:r w:rsidR="00365355" w:rsidRPr="004615C6">
        <w:rPr>
          <w:rFonts w:ascii="Arial" w:eastAsia="Times New Roman" w:hAnsi="Arial" w:cs="Arial"/>
          <w:noProof/>
          <w:sz w:val="20"/>
          <w:szCs w:val="20"/>
          <w:lang w:eastAsia="sk-SK"/>
        </w:rPr>
        <w:t xml:space="preserve"> predstavenstva</w:t>
      </w:r>
      <w:r>
        <w:rPr>
          <w:rFonts w:ascii="Arial" w:eastAsia="Times New Roman" w:hAnsi="Arial" w:cs="Arial"/>
          <w:noProof/>
          <w:sz w:val="20"/>
          <w:szCs w:val="20"/>
          <w:lang w:eastAsia="sk-SK"/>
        </w:rPr>
        <w:tab/>
      </w:r>
      <w:proofErr w:type="spellStart"/>
      <w:r w:rsidR="00D25811">
        <w:rPr>
          <w:rFonts w:ascii="Arial" w:hAnsi="Arial" w:cs="Arial"/>
          <w:sz w:val="20"/>
          <w:szCs w:val="20"/>
        </w:rPr>
        <w:t>ředitel</w:t>
      </w:r>
      <w:proofErr w:type="spellEnd"/>
    </w:p>
    <w:sectPr w:rsidR="000A38DA" w:rsidRPr="0088228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5895B" w14:textId="77777777" w:rsidR="00A37945" w:rsidRDefault="00A37945" w:rsidP="00B44ED8">
      <w:pPr>
        <w:spacing w:after="0" w:line="240" w:lineRule="auto"/>
      </w:pPr>
      <w:r>
        <w:separator/>
      </w:r>
    </w:p>
  </w:endnote>
  <w:endnote w:type="continuationSeparator" w:id="0">
    <w:p w14:paraId="461F5528" w14:textId="77777777" w:rsidR="00A37945" w:rsidRDefault="00A37945" w:rsidP="00B4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FuturaA Bk B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3EFED" w14:textId="77777777" w:rsidR="00A37945" w:rsidRDefault="00A37945" w:rsidP="00B44ED8">
      <w:pPr>
        <w:spacing w:after="0" w:line="240" w:lineRule="auto"/>
      </w:pPr>
      <w:r>
        <w:separator/>
      </w:r>
    </w:p>
  </w:footnote>
  <w:footnote w:type="continuationSeparator" w:id="0">
    <w:p w14:paraId="60F251B0" w14:textId="77777777" w:rsidR="00A37945" w:rsidRDefault="00A37945" w:rsidP="00B4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8"/>
      </w:rPr>
      <w:id w:val="-1318336367"/>
      <w:docPartObj>
        <w:docPartGallery w:val="Page Numbers (Top of Page)"/>
        <w:docPartUnique/>
      </w:docPartObj>
    </w:sdtPr>
    <w:sdtEndPr/>
    <w:sdtContent>
      <w:p w14:paraId="6CBA93B8" w14:textId="68FBFD0B" w:rsidR="0088228B" w:rsidRPr="0088228B" w:rsidRDefault="0088228B">
        <w:pPr>
          <w:pStyle w:val="Zhlav"/>
          <w:jc w:val="right"/>
          <w:rPr>
            <w:rFonts w:ascii="Arial" w:hAnsi="Arial" w:cs="Arial"/>
            <w:b/>
            <w:bCs/>
            <w:sz w:val="16"/>
            <w:szCs w:val="18"/>
          </w:rPr>
        </w:pPr>
        <w:r w:rsidRPr="0088228B">
          <w:rPr>
            <w:rFonts w:ascii="Arial" w:hAnsi="Arial" w:cs="Arial"/>
            <w:sz w:val="16"/>
            <w:szCs w:val="18"/>
          </w:rPr>
          <w:t xml:space="preserve">Strana </w:t>
        </w:r>
        <w:r w:rsidRPr="0088228B">
          <w:rPr>
            <w:rFonts w:ascii="Arial" w:hAnsi="Arial" w:cs="Arial"/>
            <w:b/>
            <w:bCs/>
            <w:sz w:val="16"/>
            <w:szCs w:val="18"/>
          </w:rPr>
          <w:fldChar w:fldCharType="begin"/>
        </w:r>
        <w:r w:rsidRPr="0088228B">
          <w:rPr>
            <w:rFonts w:ascii="Arial" w:hAnsi="Arial" w:cs="Arial"/>
            <w:b/>
            <w:bCs/>
            <w:sz w:val="16"/>
            <w:szCs w:val="18"/>
          </w:rPr>
          <w:instrText>PAGE</w:instrText>
        </w:r>
        <w:r w:rsidRPr="0088228B">
          <w:rPr>
            <w:rFonts w:ascii="Arial" w:hAnsi="Arial" w:cs="Arial"/>
            <w:b/>
            <w:bCs/>
            <w:sz w:val="16"/>
            <w:szCs w:val="18"/>
          </w:rPr>
          <w:fldChar w:fldCharType="separate"/>
        </w:r>
        <w:r w:rsidR="004B3C8A">
          <w:rPr>
            <w:rFonts w:ascii="Arial" w:hAnsi="Arial" w:cs="Arial"/>
            <w:b/>
            <w:bCs/>
            <w:noProof/>
            <w:sz w:val="16"/>
            <w:szCs w:val="18"/>
          </w:rPr>
          <w:t>3</w:t>
        </w:r>
        <w:r w:rsidRPr="0088228B">
          <w:rPr>
            <w:rFonts w:ascii="Arial" w:hAnsi="Arial" w:cs="Arial"/>
            <w:b/>
            <w:bCs/>
            <w:sz w:val="16"/>
            <w:szCs w:val="18"/>
          </w:rPr>
          <w:fldChar w:fldCharType="end"/>
        </w:r>
        <w:r w:rsidRPr="0088228B">
          <w:rPr>
            <w:rFonts w:ascii="Arial" w:hAnsi="Arial" w:cs="Arial"/>
            <w:sz w:val="16"/>
            <w:szCs w:val="18"/>
          </w:rPr>
          <w:t xml:space="preserve"> zo </w:t>
        </w:r>
        <w:r w:rsidRPr="0088228B">
          <w:rPr>
            <w:rFonts w:ascii="Arial" w:hAnsi="Arial" w:cs="Arial"/>
            <w:b/>
            <w:bCs/>
            <w:sz w:val="16"/>
            <w:szCs w:val="18"/>
          </w:rPr>
          <w:fldChar w:fldCharType="begin"/>
        </w:r>
        <w:r w:rsidRPr="0088228B">
          <w:rPr>
            <w:rFonts w:ascii="Arial" w:hAnsi="Arial" w:cs="Arial"/>
            <w:b/>
            <w:bCs/>
            <w:sz w:val="16"/>
            <w:szCs w:val="18"/>
          </w:rPr>
          <w:instrText>NUMPAGES</w:instrText>
        </w:r>
        <w:r w:rsidRPr="0088228B">
          <w:rPr>
            <w:rFonts w:ascii="Arial" w:hAnsi="Arial" w:cs="Arial"/>
            <w:b/>
            <w:bCs/>
            <w:sz w:val="16"/>
            <w:szCs w:val="18"/>
          </w:rPr>
          <w:fldChar w:fldCharType="separate"/>
        </w:r>
        <w:r w:rsidR="004B3C8A">
          <w:rPr>
            <w:rFonts w:ascii="Arial" w:hAnsi="Arial" w:cs="Arial"/>
            <w:b/>
            <w:bCs/>
            <w:noProof/>
            <w:sz w:val="16"/>
            <w:szCs w:val="18"/>
          </w:rPr>
          <w:t>3</w:t>
        </w:r>
        <w:r w:rsidRPr="0088228B">
          <w:rPr>
            <w:rFonts w:ascii="Arial" w:hAnsi="Arial" w:cs="Arial"/>
            <w:b/>
            <w:bCs/>
            <w:sz w:val="16"/>
            <w:szCs w:val="18"/>
          </w:rPr>
          <w:fldChar w:fldCharType="end"/>
        </w:r>
      </w:p>
      <w:p w14:paraId="7DED778A" w14:textId="4F8EDADD" w:rsidR="0088228B" w:rsidRPr="0088228B" w:rsidRDefault="0088228B" w:rsidP="0088228B">
        <w:pPr>
          <w:pStyle w:val="Zhlav"/>
          <w:tabs>
            <w:tab w:val="clear" w:pos="4536"/>
          </w:tabs>
          <w:jc w:val="both"/>
          <w:rPr>
            <w:rFonts w:ascii="Arial" w:hAnsi="Arial" w:cs="Arial"/>
            <w:sz w:val="16"/>
            <w:szCs w:val="18"/>
          </w:rPr>
        </w:pPr>
        <w:r w:rsidRPr="0088228B">
          <w:rPr>
            <w:rFonts w:ascii="Arial" w:hAnsi="Arial" w:cs="Arial"/>
            <w:bCs/>
            <w:sz w:val="16"/>
            <w:szCs w:val="18"/>
          </w:rPr>
          <w:t>Monitoring</w:t>
        </w:r>
        <w:r w:rsidRPr="0088228B">
          <w:rPr>
            <w:rFonts w:ascii="Arial" w:hAnsi="Arial" w:cs="Arial"/>
            <w:sz w:val="16"/>
            <w:szCs w:val="18"/>
          </w:rPr>
          <w:t xml:space="preserve"> zložiek životného prostredia rýchlostnej cesty R4 Prešov – severný obchvat</w:t>
        </w:r>
      </w:p>
    </w:sdtContent>
  </w:sdt>
  <w:p w14:paraId="2582BBCB" w14:textId="5E805FF1" w:rsidR="0088228B" w:rsidRDefault="0088228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singleLevel"/>
    <w:tmpl w:val="0000000C"/>
    <w:name w:val="WW8Num18"/>
    <w:lvl w:ilvl="0">
      <w:start w:val="4"/>
      <w:numFmt w:val="bullet"/>
      <w:lvlText w:val="-"/>
      <w:lvlJc w:val="left"/>
      <w:pPr>
        <w:tabs>
          <w:tab w:val="num" w:pos="0"/>
        </w:tabs>
        <w:ind w:left="966" w:hanging="360"/>
      </w:pPr>
      <w:rPr>
        <w:rFonts w:ascii="Arial" w:hAnsi="Arial" w:cs="Arial"/>
      </w:rPr>
    </w:lvl>
  </w:abstractNum>
  <w:abstractNum w:abstractNumId="1" w15:restartNumberingAfterBreak="0">
    <w:nsid w:val="0C1C4BE0"/>
    <w:multiLevelType w:val="multilevel"/>
    <w:tmpl w:val="4760B2C4"/>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 w15:restartNumberingAfterBreak="0">
    <w:nsid w:val="17F9524A"/>
    <w:multiLevelType w:val="hybridMultilevel"/>
    <w:tmpl w:val="14926444"/>
    <w:lvl w:ilvl="0" w:tplc="1F207618">
      <w:start w:val="1"/>
      <w:numFmt w:val="decimal"/>
      <w:lvlText w:val="%1."/>
      <w:lvlJc w:val="left"/>
      <w:pPr>
        <w:ind w:left="780" w:hanging="42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CBA4B76"/>
    <w:multiLevelType w:val="hybridMultilevel"/>
    <w:tmpl w:val="40A09F90"/>
    <w:lvl w:ilvl="0" w:tplc="ABBCE1BA">
      <w:start w:val="1"/>
      <w:numFmt w:val="decimal"/>
      <w:lvlText w:val="1.%1"/>
      <w:lvlJc w:val="left"/>
      <w:pPr>
        <w:ind w:left="1068"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E814B51"/>
    <w:multiLevelType w:val="hybridMultilevel"/>
    <w:tmpl w:val="4B38F848"/>
    <w:lvl w:ilvl="0" w:tplc="395872B8">
      <w:start w:val="3"/>
      <w:numFmt w:val="decimal"/>
      <w:lvlText w:val="1.%1"/>
      <w:lvlJc w:val="left"/>
      <w:pPr>
        <w:ind w:left="1068"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18E4B53"/>
    <w:multiLevelType w:val="hybridMultilevel"/>
    <w:tmpl w:val="64E873C4"/>
    <w:lvl w:ilvl="0" w:tplc="0526E39C">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08B58A5"/>
    <w:multiLevelType w:val="hybridMultilevel"/>
    <w:tmpl w:val="D22EED7A"/>
    <w:lvl w:ilvl="0" w:tplc="041B000F">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2E51D40"/>
    <w:multiLevelType w:val="hybridMultilevel"/>
    <w:tmpl w:val="7F5A2838"/>
    <w:lvl w:ilvl="0" w:tplc="DEC26D10">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3C51D72"/>
    <w:multiLevelType w:val="hybridMultilevel"/>
    <w:tmpl w:val="2FD42A14"/>
    <w:lvl w:ilvl="0" w:tplc="041B000F">
      <w:start w:val="1"/>
      <w:numFmt w:val="decimal"/>
      <w:lvlText w:val="%1."/>
      <w:lvlJc w:val="left"/>
      <w:pPr>
        <w:ind w:left="50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FFE1C10"/>
    <w:multiLevelType w:val="hybridMultilevel"/>
    <w:tmpl w:val="9A30CAEE"/>
    <w:lvl w:ilvl="0" w:tplc="D214F83C">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EA22DDD"/>
    <w:multiLevelType w:val="hybridMultilevel"/>
    <w:tmpl w:val="CF0E059C"/>
    <w:lvl w:ilvl="0" w:tplc="8CE0197A">
      <w:start w:val="1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4637FF8"/>
    <w:multiLevelType w:val="hybridMultilevel"/>
    <w:tmpl w:val="30EE823C"/>
    <w:lvl w:ilvl="0" w:tplc="61741310">
      <w:start w:val="1"/>
      <w:numFmt w:val="decimal"/>
      <w:lvlText w:val="%1."/>
      <w:lvlJc w:val="left"/>
      <w:pPr>
        <w:ind w:left="1068" w:hanging="360"/>
      </w:pPr>
      <w:rPr>
        <w:rFonts w:hint="default"/>
        <w:b/>
        <w:sz w:val="20"/>
        <w:szCs w:val="2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2" w15:restartNumberingAfterBreak="0">
    <w:nsid w:val="668A11D6"/>
    <w:multiLevelType w:val="multilevel"/>
    <w:tmpl w:val="F6D281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ECB21A0"/>
    <w:multiLevelType w:val="hybridMultilevel"/>
    <w:tmpl w:val="3B8CD62C"/>
    <w:lvl w:ilvl="0" w:tplc="041B000F">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75576BF7"/>
    <w:multiLevelType w:val="hybridMultilevel"/>
    <w:tmpl w:val="75188E54"/>
    <w:lvl w:ilvl="0" w:tplc="ABBCE1BA">
      <w:start w:val="1"/>
      <w:numFmt w:val="decimal"/>
      <w:lvlText w:val="1.%1"/>
      <w:lvlJc w:val="left"/>
      <w:pPr>
        <w:ind w:left="1428" w:hanging="360"/>
      </w:pPr>
      <w:rPr>
        <w:rFonts w:hint="default"/>
        <w:b w:val="0"/>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5" w15:restartNumberingAfterBreak="0">
    <w:nsid w:val="78B765F6"/>
    <w:multiLevelType w:val="hybridMultilevel"/>
    <w:tmpl w:val="CEAAE474"/>
    <w:lvl w:ilvl="0" w:tplc="07B27598">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C464BA1"/>
    <w:multiLevelType w:val="multilevel"/>
    <w:tmpl w:val="5CBAC9D8"/>
    <w:lvl w:ilvl="0">
      <w:start w:val="1"/>
      <w:numFmt w:val="decimal"/>
      <w:lvlText w:val="%1."/>
      <w:lvlJc w:val="left"/>
      <w:pPr>
        <w:ind w:left="2772" w:hanging="360"/>
      </w:pPr>
      <w:rPr>
        <w:rFonts w:hint="default"/>
        <w:b w:val="0"/>
        <w:sz w:val="20"/>
        <w:szCs w:val="20"/>
      </w:rPr>
    </w:lvl>
    <w:lvl w:ilvl="1">
      <w:start w:val="2"/>
      <w:numFmt w:val="decimal"/>
      <w:isLgl/>
      <w:lvlText w:val="%1.%2"/>
      <w:lvlJc w:val="left"/>
      <w:pPr>
        <w:ind w:left="2772" w:hanging="360"/>
      </w:pPr>
      <w:rPr>
        <w:rFonts w:hint="default"/>
      </w:rPr>
    </w:lvl>
    <w:lvl w:ilvl="2">
      <w:start w:val="1"/>
      <w:numFmt w:val="decimal"/>
      <w:isLgl/>
      <w:lvlText w:val="%1.%2.%3"/>
      <w:lvlJc w:val="left"/>
      <w:pPr>
        <w:ind w:left="3132" w:hanging="720"/>
      </w:pPr>
      <w:rPr>
        <w:rFonts w:hint="default"/>
      </w:rPr>
    </w:lvl>
    <w:lvl w:ilvl="3">
      <w:start w:val="1"/>
      <w:numFmt w:val="decimal"/>
      <w:isLgl/>
      <w:lvlText w:val="%1.%2.%3.%4"/>
      <w:lvlJc w:val="left"/>
      <w:pPr>
        <w:ind w:left="3132" w:hanging="720"/>
      </w:pPr>
      <w:rPr>
        <w:rFonts w:hint="default"/>
      </w:rPr>
    </w:lvl>
    <w:lvl w:ilvl="4">
      <w:start w:val="1"/>
      <w:numFmt w:val="decimal"/>
      <w:isLgl/>
      <w:lvlText w:val="%1.%2.%3.%4.%5"/>
      <w:lvlJc w:val="left"/>
      <w:pPr>
        <w:ind w:left="3492" w:hanging="1080"/>
      </w:pPr>
      <w:rPr>
        <w:rFonts w:hint="default"/>
      </w:rPr>
    </w:lvl>
    <w:lvl w:ilvl="5">
      <w:start w:val="1"/>
      <w:numFmt w:val="decimal"/>
      <w:isLgl/>
      <w:lvlText w:val="%1.%2.%3.%4.%5.%6"/>
      <w:lvlJc w:val="left"/>
      <w:pPr>
        <w:ind w:left="3492" w:hanging="1080"/>
      </w:pPr>
      <w:rPr>
        <w:rFonts w:hint="default"/>
      </w:rPr>
    </w:lvl>
    <w:lvl w:ilvl="6">
      <w:start w:val="1"/>
      <w:numFmt w:val="decimal"/>
      <w:isLgl/>
      <w:lvlText w:val="%1.%2.%3.%4.%5.%6.%7"/>
      <w:lvlJc w:val="left"/>
      <w:pPr>
        <w:ind w:left="3852" w:hanging="1440"/>
      </w:pPr>
      <w:rPr>
        <w:rFonts w:hint="default"/>
      </w:rPr>
    </w:lvl>
    <w:lvl w:ilvl="7">
      <w:start w:val="1"/>
      <w:numFmt w:val="decimal"/>
      <w:isLgl/>
      <w:lvlText w:val="%1.%2.%3.%4.%5.%6.%7.%8"/>
      <w:lvlJc w:val="left"/>
      <w:pPr>
        <w:ind w:left="3852" w:hanging="1440"/>
      </w:pPr>
      <w:rPr>
        <w:rFonts w:hint="default"/>
      </w:rPr>
    </w:lvl>
    <w:lvl w:ilvl="8">
      <w:start w:val="1"/>
      <w:numFmt w:val="decimal"/>
      <w:isLgl/>
      <w:lvlText w:val="%1.%2.%3.%4.%5.%6.%7.%8.%9"/>
      <w:lvlJc w:val="left"/>
      <w:pPr>
        <w:ind w:left="4212" w:hanging="1800"/>
      </w:pPr>
      <w:rPr>
        <w:rFonts w:hint="default"/>
      </w:rPr>
    </w:lvl>
  </w:abstractNum>
  <w:num w:numId="1">
    <w:abstractNumId w:val="0"/>
  </w:num>
  <w:num w:numId="2">
    <w:abstractNumId w:val="16"/>
  </w:num>
  <w:num w:numId="3">
    <w:abstractNumId w:val="8"/>
  </w:num>
  <w:num w:numId="4">
    <w:abstractNumId w:val="3"/>
  </w:num>
  <w:num w:numId="5">
    <w:abstractNumId w:val="1"/>
  </w:num>
  <w:num w:numId="6">
    <w:abstractNumId w:val="11"/>
  </w:num>
  <w:num w:numId="7">
    <w:abstractNumId w:val="14"/>
  </w:num>
  <w:num w:numId="8">
    <w:abstractNumId w:val="4"/>
  </w:num>
  <w:num w:numId="9">
    <w:abstractNumId w:val="2"/>
  </w:num>
  <w:num w:numId="10">
    <w:abstractNumId w:val="5"/>
  </w:num>
  <w:num w:numId="11">
    <w:abstractNumId w:val="12"/>
  </w:num>
  <w:num w:numId="12">
    <w:abstractNumId w:val="9"/>
  </w:num>
  <w:num w:numId="13">
    <w:abstractNumId w:val="13"/>
  </w:num>
  <w:num w:numId="14">
    <w:abstractNumId w:val="15"/>
  </w:num>
  <w:num w:numId="15">
    <w:abstractNumId w:val="10"/>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757"/>
    <w:rsid w:val="000002F9"/>
    <w:rsid w:val="00001544"/>
    <w:rsid w:val="00007E18"/>
    <w:rsid w:val="00024C2C"/>
    <w:rsid w:val="0003674A"/>
    <w:rsid w:val="00037957"/>
    <w:rsid w:val="00051ECC"/>
    <w:rsid w:val="000534D2"/>
    <w:rsid w:val="000572A5"/>
    <w:rsid w:val="00061AD2"/>
    <w:rsid w:val="00067ADA"/>
    <w:rsid w:val="00073FF2"/>
    <w:rsid w:val="000746C2"/>
    <w:rsid w:val="0007520C"/>
    <w:rsid w:val="00085D70"/>
    <w:rsid w:val="00085DBC"/>
    <w:rsid w:val="00086912"/>
    <w:rsid w:val="00094AED"/>
    <w:rsid w:val="00097361"/>
    <w:rsid w:val="00097C28"/>
    <w:rsid w:val="00097D21"/>
    <w:rsid w:val="000A1FA7"/>
    <w:rsid w:val="000A38DA"/>
    <w:rsid w:val="000B1CB5"/>
    <w:rsid w:val="000C207C"/>
    <w:rsid w:val="000C30C6"/>
    <w:rsid w:val="000C352C"/>
    <w:rsid w:val="000D6A7E"/>
    <w:rsid w:val="000E1C39"/>
    <w:rsid w:val="000E20FE"/>
    <w:rsid w:val="000E4831"/>
    <w:rsid w:val="000E6741"/>
    <w:rsid w:val="000E7752"/>
    <w:rsid w:val="00102852"/>
    <w:rsid w:val="001100CD"/>
    <w:rsid w:val="00126B44"/>
    <w:rsid w:val="0013203D"/>
    <w:rsid w:val="00161971"/>
    <w:rsid w:val="001621C1"/>
    <w:rsid w:val="001743AB"/>
    <w:rsid w:val="00196CE2"/>
    <w:rsid w:val="001A722B"/>
    <w:rsid w:val="001B09E7"/>
    <w:rsid w:val="001C4190"/>
    <w:rsid w:val="001C57AB"/>
    <w:rsid w:val="001D01B1"/>
    <w:rsid w:val="001D1D3C"/>
    <w:rsid w:val="001D37DE"/>
    <w:rsid w:val="001F3A16"/>
    <w:rsid w:val="00202A1F"/>
    <w:rsid w:val="002115FD"/>
    <w:rsid w:val="00214084"/>
    <w:rsid w:val="002411AA"/>
    <w:rsid w:val="002507D6"/>
    <w:rsid w:val="00253E22"/>
    <w:rsid w:val="00263F98"/>
    <w:rsid w:val="00264E62"/>
    <w:rsid w:val="00265D2B"/>
    <w:rsid w:val="00266F13"/>
    <w:rsid w:val="002714EB"/>
    <w:rsid w:val="002763C9"/>
    <w:rsid w:val="0028267B"/>
    <w:rsid w:val="00292255"/>
    <w:rsid w:val="00293789"/>
    <w:rsid w:val="002A563F"/>
    <w:rsid w:val="002C1F6F"/>
    <w:rsid w:val="002C32EF"/>
    <w:rsid w:val="002C4FA7"/>
    <w:rsid w:val="002C61B9"/>
    <w:rsid w:val="002C77F4"/>
    <w:rsid w:val="002D0B5E"/>
    <w:rsid w:val="002D5C1C"/>
    <w:rsid w:val="002D64B6"/>
    <w:rsid w:val="002F2517"/>
    <w:rsid w:val="002F6987"/>
    <w:rsid w:val="002F7D12"/>
    <w:rsid w:val="00303F36"/>
    <w:rsid w:val="00311B03"/>
    <w:rsid w:val="0032211F"/>
    <w:rsid w:val="003301FC"/>
    <w:rsid w:val="00340001"/>
    <w:rsid w:val="00343A0F"/>
    <w:rsid w:val="003454A3"/>
    <w:rsid w:val="003558C5"/>
    <w:rsid w:val="00356CCB"/>
    <w:rsid w:val="003626D4"/>
    <w:rsid w:val="00365355"/>
    <w:rsid w:val="00365EB4"/>
    <w:rsid w:val="00366BB7"/>
    <w:rsid w:val="00377451"/>
    <w:rsid w:val="003864EA"/>
    <w:rsid w:val="00386CCC"/>
    <w:rsid w:val="003914CE"/>
    <w:rsid w:val="00392A3A"/>
    <w:rsid w:val="003A040D"/>
    <w:rsid w:val="003A1A11"/>
    <w:rsid w:val="003A7EEE"/>
    <w:rsid w:val="003B3291"/>
    <w:rsid w:val="003B42D4"/>
    <w:rsid w:val="003B58B6"/>
    <w:rsid w:val="003C47E3"/>
    <w:rsid w:val="003D36CE"/>
    <w:rsid w:val="003E35AF"/>
    <w:rsid w:val="003F35DA"/>
    <w:rsid w:val="00433C27"/>
    <w:rsid w:val="004533BB"/>
    <w:rsid w:val="004615C6"/>
    <w:rsid w:val="004628DF"/>
    <w:rsid w:val="00463B37"/>
    <w:rsid w:val="00476199"/>
    <w:rsid w:val="0048188F"/>
    <w:rsid w:val="004A6A75"/>
    <w:rsid w:val="004B3C8A"/>
    <w:rsid w:val="004E4515"/>
    <w:rsid w:val="004E4EC9"/>
    <w:rsid w:val="005069E6"/>
    <w:rsid w:val="00511B08"/>
    <w:rsid w:val="00513609"/>
    <w:rsid w:val="0052150A"/>
    <w:rsid w:val="00531DDC"/>
    <w:rsid w:val="00536928"/>
    <w:rsid w:val="00536A94"/>
    <w:rsid w:val="00540424"/>
    <w:rsid w:val="0054337C"/>
    <w:rsid w:val="00544849"/>
    <w:rsid w:val="005515E8"/>
    <w:rsid w:val="00552C89"/>
    <w:rsid w:val="00561757"/>
    <w:rsid w:val="00573E76"/>
    <w:rsid w:val="0058326D"/>
    <w:rsid w:val="00590AAF"/>
    <w:rsid w:val="00590CA9"/>
    <w:rsid w:val="00593A92"/>
    <w:rsid w:val="005B111C"/>
    <w:rsid w:val="005C146F"/>
    <w:rsid w:val="005D7E76"/>
    <w:rsid w:val="005F5288"/>
    <w:rsid w:val="00605F6C"/>
    <w:rsid w:val="006100C0"/>
    <w:rsid w:val="00612477"/>
    <w:rsid w:val="00624D19"/>
    <w:rsid w:val="0063113D"/>
    <w:rsid w:val="00645E9D"/>
    <w:rsid w:val="006475A5"/>
    <w:rsid w:val="00652C8A"/>
    <w:rsid w:val="0065565E"/>
    <w:rsid w:val="00657412"/>
    <w:rsid w:val="006656D9"/>
    <w:rsid w:val="00665C0E"/>
    <w:rsid w:val="00683FC8"/>
    <w:rsid w:val="006873E7"/>
    <w:rsid w:val="00687CE3"/>
    <w:rsid w:val="00690F78"/>
    <w:rsid w:val="00694583"/>
    <w:rsid w:val="006A1938"/>
    <w:rsid w:val="006A5410"/>
    <w:rsid w:val="006C7603"/>
    <w:rsid w:val="006C7F09"/>
    <w:rsid w:val="006D7D83"/>
    <w:rsid w:val="006E06B4"/>
    <w:rsid w:val="006E6167"/>
    <w:rsid w:val="00700DBF"/>
    <w:rsid w:val="007019E3"/>
    <w:rsid w:val="007019EE"/>
    <w:rsid w:val="00704808"/>
    <w:rsid w:val="0071123B"/>
    <w:rsid w:val="00727270"/>
    <w:rsid w:val="00735D47"/>
    <w:rsid w:val="00747ADE"/>
    <w:rsid w:val="0075605A"/>
    <w:rsid w:val="00757149"/>
    <w:rsid w:val="0076098A"/>
    <w:rsid w:val="00763A88"/>
    <w:rsid w:val="00766E7B"/>
    <w:rsid w:val="00772D2B"/>
    <w:rsid w:val="00777E4C"/>
    <w:rsid w:val="0078314A"/>
    <w:rsid w:val="00790A18"/>
    <w:rsid w:val="00794176"/>
    <w:rsid w:val="007A76EC"/>
    <w:rsid w:val="007C1887"/>
    <w:rsid w:val="007D67F3"/>
    <w:rsid w:val="007E259B"/>
    <w:rsid w:val="007E59F1"/>
    <w:rsid w:val="00800F17"/>
    <w:rsid w:val="00816CC8"/>
    <w:rsid w:val="008238F2"/>
    <w:rsid w:val="008279E1"/>
    <w:rsid w:val="0083627E"/>
    <w:rsid w:val="008378F2"/>
    <w:rsid w:val="00844F66"/>
    <w:rsid w:val="00845709"/>
    <w:rsid w:val="00854F49"/>
    <w:rsid w:val="00857D67"/>
    <w:rsid w:val="00874AA2"/>
    <w:rsid w:val="0088228B"/>
    <w:rsid w:val="0088531E"/>
    <w:rsid w:val="008856F8"/>
    <w:rsid w:val="00890897"/>
    <w:rsid w:val="0089270A"/>
    <w:rsid w:val="00892929"/>
    <w:rsid w:val="008A0400"/>
    <w:rsid w:val="008A63C7"/>
    <w:rsid w:val="008B107F"/>
    <w:rsid w:val="008B1D5A"/>
    <w:rsid w:val="008B4325"/>
    <w:rsid w:val="008C74AA"/>
    <w:rsid w:val="008D0BB7"/>
    <w:rsid w:val="008F05AF"/>
    <w:rsid w:val="00904D37"/>
    <w:rsid w:val="00934996"/>
    <w:rsid w:val="009358AB"/>
    <w:rsid w:val="00942BD3"/>
    <w:rsid w:val="009516A7"/>
    <w:rsid w:val="0095290F"/>
    <w:rsid w:val="009606C1"/>
    <w:rsid w:val="009614EA"/>
    <w:rsid w:val="00972404"/>
    <w:rsid w:val="009764EB"/>
    <w:rsid w:val="009818C6"/>
    <w:rsid w:val="00981A12"/>
    <w:rsid w:val="00986E18"/>
    <w:rsid w:val="0099547A"/>
    <w:rsid w:val="009C7090"/>
    <w:rsid w:val="009D2E44"/>
    <w:rsid w:val="009D7A76"/>
    <w:rsid w:val="009E06C5"/>
    <w:rsid w:val="00A14F05"/>
    <w:rsid w:val="00A30ECD"/>
    <w:rsid w:val="00A37945"/>
    <w:rsid w:val="00A40A12"/>
    <w:rsid w:val="00A425A4"/>
    <w:rsid w:val="00A4444B"/>
    <w:rsid w:val="00A4780B"/>
    <w:rsid w:val="00A63681"/>
    <w:rsid w:val="00A7201E"/>
    <w:rsid w:val="00A74937"/>
    <w:rsid w:val="00A76FEB"/>
    <w:rsid w:val="00A80B6C"/>
    <w:rsid w:val="00A82819"/>
    <w:rsid w:val="00A86B58"/>
    <w:rsid w:val="00A924BE"/>
    <w:rsid w:val="00A97652"/>
    <w:rsid w:val="00AA069D"/>
    <w:rsid w:val="00AA7899"/>
    <w:rsid w:val="00AB5363"/>
    <w:rsid w:val="00AC070C"/>
    <w:rsid w:val="00AC7FA3"/>
    <w:rsid w:val="00AD7E2C"/>
    <w:rsid w:val="00AE19A8"/>
    <w:rsid w:val="00AE6480"/>
    <w:rsid w:val="00AF6D17"/>
    <w:rsid w:val="00B055C0"/>
    <w:rsid w:val="00B117BB"/>
    <w:rsid w:val="00B22AA1"/>
    <w:rsid w:val="00B31FDD"/>
    <w:rsid w:val="00B33752"/>
    <w:rsid w:val="00B345CE"/>
    <w:rsid w:val="00B44ED8"/>
    <w:rsid w:val="00B6412E"/>
    <w:rsid w:val="00B925EC"/>
    <w:rsid w:val="00B92D30"/>
    <w:rsid w:val="00B94266"/>
    <w:rsid w:val="00B953CD"/>
    <w:rsid w:val="00B95EA8"/>
    <w:rsid w:val="00BB275E"/>
    <w:rsid w:val="00BB777B"/>
    <w:rsid w:val="00BE2D45"/>
    <w:rsid w:val="00C10A46"/>
    <w:rsid w:val="00C27EA6"/>
    <w:rsid w:val="00C30874"/>
    <w:rsid w:val="00C34DE0"/>
    <w:rsid w:val="00C36974"/>
    <w:rsid w:val="00C401B5"/>
    <w:rsid w:val="00C4064F"/>
    <w:rsid w:val="00C43C0D"/>
    <w:rsid w:val="00C47E93"/>
    <w:rsid w:val="00C54350"/>
    <w:rsid w:val="00C6470A"/>
    <w:rsid w:val="00C66AB1"/>
    <w:rsid w:val="00C85E2C"/>
    <w:rsid w:val="00C87411"/>
    <w:rsid w:val="00C916AF"/>
    <w:rsid w:val="00C94EE6"/>
    <w:rsid w:val="00CA029B"/>
    <w:rsid w:val="00CA4DC9"/>
    <w:rsid w:val="00CB0702"/>
    <w:rsid w:val="00CC3774"/>
    <w:rsid w:val="00CC4D7C"/>
    <w:rsid w:val="00CC6EDA"/>
    <w:rsid w:val="00CC78B8"/>
    <w:rsid w:val="00CD0D9D"/>
    <w:rsid w:val="00CD2C1B"/>
    <w:rsid w:val="00CD54B4"/>
    <w:rsid w:val="00CD67D7"/>
    <w:rsid w:val="00CF51E5"/>
    <w:rsid w:val="00CF5B59"/>
    <w:rsid w:val="00D02603"/>
    <w:rsid w:val="00D04B4C"/>
    <w:rsid w:val="00D11468"/>
    <w:rsid w:val="00D118F1"/>
    <w:rsid w:val="00D174E7"/>
    <w:rsid w:val="00D20F68"/>
    <w:rsid w:val="00D25811"/>
    <w:rsid w:val="00D25956"/>
    <w:rsid w:val="00D264AD"/>
    <w:rsid w:val="00D27380"/>
    <w:rsid w:val="00D278E0"/>
    <w:rsid w:val="00D350F6"/>
    <w:rsid w:val="00D411EB"/>
    <w:rsid w:val="00D601C6"/>
    <w:rsid w:val="00D66CAF"/>
    <w:rsid w:val="00D72706"/>
    <w:rsid w:val="00D76837"/>
    <w:rsid w:val="00D86106"/>
    <w:rsid w:val="00D94A1E"/>
    <w:rsid w:val="00D955E9"/>
    <w:rsid w:val="00DA484D"/>
    <w:rsid w:val="00DB0D7D"/>
    <w:rsid w:val="00DB1689"/>
    <w:rsid w:val="00DB72FC"/>
    <w:rsid w:val="00DC3A65"/>
    <w:rsid w:val="00DC5258"/>
    <w:rsid w:val="00DD6F20"/>
    <w:rsid w:val="00DE54B4"/>
    <w:rsid w:val="00E245E2"/>
    <w:rsid w:val="00E305CA"/>
    <w:rsid w:val="00E3147D"/>
    <w:rsid w:val="00E3593F"/>
    <w:rsid w:val="00E56844"/>
    <w:rsid w:val="00E57C8D"/>
    <w:rsid w:val="00E60EF7"/>
    <w:rsid w:val="00E62B53"/>
    <w:rsid w:val="00E67F81"/>
    <w:rsid w:val="00E803FE"/>
    <w:rsid w:val="00E87D4B"/>
    <w:rsid w:val="00E9331F"/>
    <w:rsid w:val="00E955A1"/>
    <w:rsid w:val="00EA1E0B"/>
    <w:rsid w:val="00EA4D45"/>
    <w:rsid w:val="00EA5B44"/>
    <w:rsid w:val="00EA5BD5"/>
    <w:rsid w:val="00EB30C9"/>
    <w:rsid w:val="00EC28E1"/>
    <w:rsid w:val="00EC6699"/>
    <w:rsid w:val="00ED0F76"/>
    <w:rsid w:val="00ED164F"/>
    <w:rsid w:val="00EE23DF"/>
    <w:rsid w:val="00EF6D09"/>
    <w:rsid w:val="00F02709"/>
    <w:rsid w:val="00F05E2A"/>
    <w:rsid w:val="00F1640F"/>
    <w:rsid w:val="00F16DF7"/>
    <w:rsid w:val="00F2093E"/>
    <w:rsid w:val="00F25F78"/>
    <w:rsid w:val="00F264E5"/>
    <w:rsid w:val="00F31629"/>
    <w:rsid w:val="00F35A06"/>
    <w:rsid w:val="00F370FD"/>
    <w:rsid w:val="00F377FC"/>
    <w:rsid w:val="00F377FE"/>
    <w:rsid w:val="00F41618"/>
    <w:rsid w:val="00F43D0F"/>
    <w:rsid w:val="00F44E6D"/>
    <w:rsid w:val="00F50000"/>
    <w:rsid w:val="00F60883"/>
    <w:rsid w:val="00F62AE8"/>
    <w:rsid w:val="00F70BF9"/>
    <w:rsid w:val="00F77F24"/>
    <w:rsid w:val="00F8387E"/>
    <w:rsid w:val="00F93310"/>
    <w:rsid w:val="00FA05E6"/>
    <w:rsid w:val="00FA21E3"/>
    <w:rsid w:val="00FA41B3"/>
    <w:rsid w:val="00FB29DA"/>
    <w:rsid w:val="00FB3A46"/>
    <w:rsid w:val="00FB79E2"/>
    <w:rsid w:val="00FE0A98"/>
    <w:rsid w:val="00FE3DCC"/>
    <w:rsid w:val="00FE5FEC"/>
    <w:rsid w:val="00FE7ED8"/>
    <w:rsid w:val="00FF04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C6358"/>
  <w15:docId w15:val="{7C6047BD-B4B9-43E2-8EDD-A7A31BFA6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2150A"/>
    <w:rPr>
      <w:color w:val="0000FF" w:themeColor="hyperlink"/>
      <w:u w:val="single"/>
    </w:rPr>
  </w:style>
  <w:style w:type="table" w:styleId="Mkatabulky">
    <w:name w:val="Table Grid"/>
    <w:basedOn w:val="Normlntabulka"/>
    <w:uiPriority w:val="59"/>
    <w:rsid w:val="00A40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0B1CB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1CB5"/>
    <w:rPr>
      <w:rFonts w:ascii="Segoe UI" w:hAnsi="Segoe UI" w:cs="Segoe UI"/>
      <w:sz w:val="18"/>
      <w:szCs w:val="18"/>
    </w:rPr>
  </w:style>
  <w:style w:type="paragraph" w:styleId="Revize">
    <w:name w:val="Revision"/>
    <w:hidden/>
    <w:uiPriority w:val="99"/>
    <w:semiHidden/>
    <w:rsid w:val="000B1CB5"/>
    <w:pPr>
      <w:spacing w:after="0" w:line="240" w:lineRule="auto"/>
    </w:pPr>
  </w:style>
  <w:style w:type="paragraph" w:styleId="Zkladntextodsazen">
    <w:name w:val="Body Text Indent"/>
    <w:basedOn w:val="Normln"/>
    <w:link w:val="ZkladntextodsazenChar"/>
    <w:rsid w:val="00C43C0D"/>
    <w:pPr>
      <w:spacing w:after="0" w:line="240" w:lineRule="auto"/>
    </w:pPr>
    <w:rPr>
      <w:rFonts w:ascii="Arial" w:eastAsia="Times New Roman" w:hAnsi="Arial" w:cs="Arial"/>
      <w:noProof/>
      <w:sz w:val="20"/>
      <w:szCs w:val="20"/>
      <w:lang w:eastAsia="sk-SK"/>
    </w:rPr>
  </w:style>
  <w:style w:type="character" w:customStyle="1" w:styleId="ZkladntextodsazenChar">
    <w:name w:val="Základní text odsazený Char"/>
    <w:basedOn w:val="Standardnpsmoodstavce"/>
    <w:link w:val="Zkladntextodsazen"/>
    <w:rsid w:val="00C43C0D"/>
    <w:rPr>
      <w:rFonts w:ascii="Arial" w:eastAsia="Times New Roman" w:hAnsi="Arial" w:cs="Arial"/>
      <w:noProof/>
      <w:sz w:val="20"/>
      <w:szCs w:val="20"/>
      <w:lang w:eastAsia="sk-SK"/>
    </w:rPr>
  </w:style>
  <w:style w:type="character" w:styleId="Odkaznakoment">
    <w:name w:val="annotation reference"/>
    <w:basedOn w:val="Standardnpsmoodstavce"/>
    <w:uiPriority w:val="99"/>
    <w:semiHidden/>
    <w:unhideWhenUsed/>
    <w:rsid w:val="003D36CE"/>
    <w:rPr>
      <w:sz w:val="16"/>
      <w:szCs w:val="16"/>
    </w:rPr>
  </w:style>
  <w:style w:type="paragraph" w:styleId="Textkomente">
    <w:name w:val="annotation text"/>
    <w:basedOn w:val="Normln"/>
    <w:link w:val="TextkomenteChar"/>
    <w:uiPriority w:val="99"/>
    <w:unhideWhenUsed/>
    <w:rsid w:val="003D36CE"/>
    <w:pPr>
      <w:spacing w:line="240" w:lineRule="auto"/>
    </w:pPr>
    <w:rPr>
      <w:sz w:val="20"/>
      <w:szCs w:val="20"/>
    </w:rPr>
  </w:style>
  <w:style w:type="character" w:customStyle="1" w:styleId="TextkomenteChar">
    <w:name w:val="Text komentáře Char"/>
    <w:basedOn w:val="Standardnpsmoodstavce"/>
    <w:link w:val="Textkomente"/>
    <w:uiPriority w:val="99"/>
    <w:rsid w:val="003D36CE"/>
    <w:rPr>
      <w:sz w:val="20"/>
      <w:szCs w:val="20"/>
    </w:rPr>
  </w:style>
  <w:style w:type="paragraph" w:styleId="Pedmtkomente">
    <w:name w:val="annotation subject"/>
    <w:basedOn w:val="Textkomente"/>
    <w:next w:val="Textkomente"/>
    <w:link w:val="PedmtkomenteChar"/>
    <w:uiPriority w:val="99"/>
    <w:semiHidden/>
    <w:unhideWhenUsed/>
    <w:rsid w:val="003D36CE"/>
    <w:rPr>
      <w:b/>
      <w:bCs/>
    </w:rPr>
  </w:style>
  <w:style w:type="character" w:customStyle="1" w:styleId="PedmtkomenteChar">
    <w:name w:val="Předmět komentáře Char"/>
    <w:basedOn w:val="TextkomenteChar"/>
    <w:link w:val="Pedmtkomente"/>
    <w:uiPriority w:val="99"/>
    <w:semiHidden/>
    <w:rsid w:val="003D36CE"/>
    <w:rPr>
      <w:b/>
      <w:bCs/>
      <w:sz w:val="20"/>
      <w:szCs w:val="20"/>
    </w:rPr>
  </w:style>
  <w:style w:type="paragraph" w:styleId="Odstavecseseznamem">
    <w:name w:val="List Paragraph"/>
    <w:basedOn w:val="Normln"/>
    <w:link w:val="OdstavecseseznamemChar"/>
    <w:qFormat/>
    <w:rsid w:val="002D0B5E"/>
    <w:pPr>
      <w:spacing w:after="0" w:line="240" w:lineRule="auto"/>
      <w:ind w:left="708"/>
    </w:pPr>
    <w:rPr>
      <w:rFonts w:ascii="Arial" w:eastAsia="Times New Roman" w:hAnsi="Arial" w:cs="Arial"/>
      <w:noProof/>
      <w:lang w:eastAsia="sk-SK"/>
    </w:rPr>
  </w:style>
  <w:style w:type="character" w:customStyle="1" w:styleId="OdstavecseseznamemChar">
    <w:name w:val="Odstavec se seznamem Char"/>
    <w:basedOn w:val="Standardnpsmoodstavce"/>
    <w:link w:val="Odstavecseseznamem"/>
    <w:locked/>
    <w:rsid w:val="002D0B5E"/>
    <w:rPr>
      <w:rFonts w:ascii="Arial" w:eastAsia="Times New Roman" w:hAnsi="Arial" w:cs="Arial"/>
      <w:noProof/>
      <w:lang w:eastAsia="sk-SK"/>
    </w:rPr>
  </w:style>
  <w:style w:type="paragraph" w:styleId="Zhlav">
    <w:name w:val="header"/>
    <w:basedOn w:val="Normln"/>
    <w:link w:val="ZhlavChar"/>
    <w:uiPriority w:val="99"/>
    <w:unhideWhenUsed/>
    <w:rsid w:val="00B44ED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44ED8"/>
  </w:style>
  <w:style w:type="paragraph" w:styleId="Zpat">
    <w:name w:val="footer"/>
    <w:basedOn w:val="Normln"/>
    <w:link w:val="ZpatChar"/>
    <w:uiPriority w:val="99"/>
    <w:unhideWhenUsed/>
    <w:rsid w:val="00B44ED8"/>
    <w:pPr>
      <w:tabs>
        <w:tab w:val="center" w:pos="4536"/>
        <w:tab w:val="right" w:pos="9072"/>
      </w:tabs>
      <w:spacing w:after="0" w:line="240" w:lineRule="auto"/>
    </w:pPr>
  </w:style>
  <w:style w:type="character" w:customStyle="1" w:styleId="ZpatChar">
    <w:name w:val="Zápatí Char"/>
    <w:basedOn w:val="Standardnpsmoodstavce"/>
    <w:link w:val="Zpat"/>
    <w:uiPriority w:val="99"/>
    <w:rsid w:val="00B44ED8"/>
  </w:style>
  <w:style w:type="paragraph" w:styleId="Normlnweb">
    <w:name w:val="Normal (Web)"/>
    <w:basedOn w:val="Normln"/>
    <w:uiPriority w:val="99"/>
    <w:semiHidden/>
    <w:unhideWhenUsed/>
    <w:rsid w:val="00293789"/>
    <w:pPr>
      <w:spacing w:before="100" w:beforeAutospacing="1" w:after="100" w:afterAutospacing="1" w:line="240" w:lineRule="auto"/>
    </w:pPr>
    <w:rPr>
      <w:rFonts w:ascii="Times New Roman" w:hAnsi="Times New Roman" w:cs="Times New Roman"/>
      <w:color w:val="000000"/>
      <w:sz w:val="24"/>
      <w:szCs w:val="24"/>
      <w:lang w:eastAsia="sk-SK"/>
    </w:rPr>
  </w:style>
  <w:style w:type="paragraph" w:customStyle="1" w:styleId="Standard">
    <w:name w:val="Standard"/>
    <w:basedOn w:val="Normln"/>
    <w:rsid w:val="00A14F05"/>
    <w:pPr>
      <w:spacing w:before="120" w:after="120" w:line="240" w:lineRule="auto"/>
      <w:jc w:val="both"/>
    </w:pPr>
    <w:rPr>
      <w:rFonts w:ascii="FuturaA Bk BT" w:eastAsia="Calibri" w:hAnsi="FuturaA Bk BT" w:cs="FuturaA Bk BT"/>
      <w:lang w:val="en-GB"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574092">
      <w:bodyDiv w:val="1"/>
      <w:marLeft w:val="0"/>
      <w:marRight w:val="0"/>
      <w:marTop w:val="0"/>
      <w:marBottom w:val="0"/>
      <w:divBdr>
        <w:top w:val="none" w:sz="0" w:space="0" w:color="auto"/>
        <w:left w:val="none" w:sz="0" w:space="0" w:color="auto"/>
        <w:bottom w:val="none" w:sz="0" w:space="0" w:color="auto"/>
        <w:right w:val="none" w:sz="0" w:space="0" w:color="auto"/>
      </w:divBdr>
    </w:div>
    <w:div w:id="448205480">
      <w:bodyDiv w:val="1"/>
      <w:marLeft w:val="0"/>
      <w:marRight w:val="0"/>
      <w:marTop w:val="0"/>
      <w:marBottom w:val="0"/>
      <w:divBdr>
        <w:top w:val="none" w:sz="0" w:space="0" w:color="auto"/>
        <w:left w:val="none" w:sz="0" w:space="0" w:color="auto"/>
        <w:bottom w:val="none" w:sz="0" w:space="0" w:color="auto"/>
        <w:right w:val="none" w:sz="0" w:space="0" w:color="auto"/>
      </w:divBdr>
    </w:div>
    <w:div w:id="751388020">
      <w:bodyDiv w:val="1"/>
      <w:marLeft w:val="0"/>
      <w:marRight w:val="0"/>
      <w:marTop w:val="0"/>
      <w:marBottom w:val="0"/>
      <w:divBdr>
        <w:top w:val="none" w:sz="0" w:space="0" w:color="auto"/>
        <w:left w:val="none" w:sz="0" w:space="0" w:color="auto"/>
        <w:bottom w:val="none" w:sz="0" w:space="0" w:color="auto"/>
        <w:right w:val="none" w:sz="0" w:space="0" w:color="auto"/>
      </w:divBdr>
    </w:div>
    <w:div w:id="125562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inov&#225;@aquatest.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lka@aquatest.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73809-148C-4D96-B278-0C8D227D3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803</Words>
  <Characters>4744</Characters>
  <Application>Microsoft Office Word</Application>
  <DocSecurity>0</DocSecurity>
  <Lines>39</Lines>
  <Paragraphs>11</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AQUATEST_ŠULKA</dc:creator>
  <cp:lastModifiedBy>Horáková Irena</cp:lastModifiedBy>
  <cp:revision>5</cp:revision>
  <dcterms:created xsi:type="dcterms:W3CDTF">2020-12-02T10:27:00Z</dcterms:created>
  <dcterms:modified xsi:type="dcterms:W3CDTF">2020-12-22T12:30:00Z</dcterms:modified>
</cp:coreProperties>
</file>