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4357" w14:textId="24CC1BD7" w:rsidR="009875CD" w:rsidRPr="0004420D" w:rsidRDefault="001A5D37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 w:rsidR="00761EAB">
        <w:rPr>
          <w:rFonts w:asciiTheme="minorHAnsi" w:hAnsiTheme="minorHAnsi"/>
          <w:b/>
          <w:color w:val="auto"/>
          <w:sz w:val="24"/>
          <w:szCs w:val="24"/>
        </w:rPr>
        <w:t>1</w:t>
      </w:r>
      <w:r w:rsidR="00A105DF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418A1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 xml:space="preserve">e </w:t>
      </w:r>
      <w:r w:rsidR="009875CD" w:rsidRPr="0004420D">
        <w:rPr>
          <w:rFonts w:asciiTheme="minorHAnsi" w:hAnsiTheme="minorHAnsi"/>
          <w:b/>
          <w:sz w:val="24"/>
          <w:szCs w:val="24"/>
        </w:rPr>
        <w:t>SMLOUV</w:t>
      </w:r>
      <w:r w:rsidRPr="0004420D">
        <w:rPr>
          <w:rFonts w:asciiTheme="minorHAnsi" w:hAnsiTheme="minorHAnsi"/>
          <w:b/>
          <w:sz w:val="24"/>
          <w:szCs w:val="24"/>
        </w:rPr>
        <w:t>Ě</w:t>
      </w:r>
    </w:p>
    <w:p w14:paraId="044E5679" w14:textId="77777777" w:rsidR="006364C3" w:rsidRPr="0004420D" w:rsidRDefault="000D419E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o nájmu </w:t>
      </w:r>
      <w:r w:rsidR="008F56B8" w:rsidRPr="0004420D">
        <w:rPr>
          <w:rFonts w:asciiTheme="minorHAnsi" w:hAnsiTheme="minorHAnsi"/>
          <w:b/>
          <w:sz w:val="24"/>
          <w:szCs w:val="24"/>
        </w:rPr>
        <w:t>prostoru sloužícího podnikání</w:t>
      </w:r>
      <w:r w:rsidRPr="0004420D">
        <w:rPr>
          <w:rFonts w:asciiTheme="minorHAnsi" w:hAnsiTheme="minorHAnsi"/>
          <w:b/>
          <w:sz w:val="24"/>
          <w:szCs w:val="24"/>
        </w:rPr>
        <w:t xml:space="preserve"> a </w:t>
      </w:r>
      <w:r w:rsidR="008F56B8" w:rsidRPr="0004420D">
        <w:rPr>
          <w:rFonts w:asciiTheme="minorHAnsi" w:hAnsiTheme="minorHAnsi"/>
          <w:b/>
          <w:sz w:val="24"/>
          <w:szCs w:val="24"/>
        </w:rPr>
        <w:t xml:space="preserve">nájmu </w:t>
      </w:r>
      <w:r w:rsidRPr="0004420D">
        <w:rPr>
          <w:rFonts w:asciiTheme="minorHAnsi" w:hAnsiTheme="minorHAnsi"/>
          <w:b/>
          <w:sz w:val="24"/>
          <w:szCs w:val="24"/>
        </w:rPr>
        <w:t>movitých věcí</w:t>
      </w:r>
    </w:p>
    <w:p w14:paraId="7F8DD36D" w14:textId="77777777" w:rsidR="00B36BCF" w:rsidRDefault="00B36BCF" w:rsidP="007777AA">
      <w:pPr>
        <w:pStyle w:val="VZORK"/>
        <w:spacing w:after="0"/>
        <w:ind w:left="1021"/>
        <w:jc w:val="center"/>
        <w:rPr>
          <w:rFonts w:asciiTheme="minorHAnsi" w:hAnsiTheme="minorHAnsi"/>
        </w:rPr>
      </w:pPr>
    </w:p>
    <w:p w14:paraId="68534D7D" w14:textId="57958EC0" w:rsidR="000D419E" w:rsidRPr="00354CDF" w:rsidRDefault="005343B2" w:rsidP="00B36BCF">
      <w:pPr>
        <w:pStyle w:val="VZORK"/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ED09BA9" w14:textId="17011723" w:rsidR="007D3DF2" w:rsidRDefault="007D3DF2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1FE1573C" w14:textId="77777777" w:rsidR="00354CDF" w:rsidRPr="00354CDF" w:rsidRDefault="00354CDF" w:rsidP="00354CDF">
      <w:pPr>
        <w:pStyle w:val="VZORK"/>
        <w:spacing w:after="0"/>
        <w:jc w:val="center"/>
        <w:rPr>
          <w:rFonts w:asciiTheme="minorHAnsi" w:hAnsiTheme="minorHAnsi"/>
        </w:rPr>
      </w:pPr>
    </w:p>
    <w:p w14:paraId="03F087C7" w14:textId="77777777" w:rsidR="006364C3" w:rsidRPr="0004420D" w:rsidRDefault="00024627" w:rsidP="007777AA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="009875CD" w:rsidRPr="0004420D">
        <w:rPr>
          <w:rFonts w:asciiTheme="minorHAnsi" w:hAnsiTheme="minorHAnsi"/>
          <w:sz w:val="22"/>
          <w:szCs w:val="22"/>
        </w:rPr>
        <w:tab/>
      </w:r>
      <w:r w:rsidRPr="0004420D">
        <w:rPr>
          <w:rFonts w:asciiTheme="minorHAnsi" w:hAnsiTheme="minorHAnsi"/>
          <w:sz w:val="22"/>
          <w:szCs w:val="22"/>
        </w:rPr>
        <w:t>Švandovo divadlo na Smíchově</w:t>
      </w:r>
    </w:p>
    <w:p w14:paraId="3D95878E" w14:textId="45269DBF" w:rsidR="00024627" w:rsidRPr="00DC7AD0" w:rsidRDefault="00024627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příspěvková organizace</w:t>
      </w:r>
      <w:r w:rsidR="00DC7AD0">
        <w:rPr>
          <w:rFonts w:asciiTheme="minorHAnsi" w:hAnsiTheme="minorHAnsi"/>
          <w:color w:val="auto"/>
          <w:sz w:val="22"/>
          <w:szCs w:val="22"/>
        </w:rPr>
        <w:t xml:space="preserve"> hl. m. Prahy</w:t>
      </w:r>
    </w:p>
    <w:p w14:paraId="2C7E1726" w14:textId="231AD998" w:rsidR="00024627" w:rsidRPr="00DC7AD0" w:rsidRDefault="009875CD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se sídlem Štefánikova 57, 150 00</w:t>
      </w:r>
      <w:r w:rsidR="00024627" w:rsidRPr="00DC7AD0">
        <w:rPr>
          <w:rFonts w:asciiTheme="minorHAnsi" w:hAnsiTheme="minorHAnsi"/>
          <w:color w:val="auto"/>
          <w:sz w:val="22"/>
          <w:szCs w:val="22"/>
        </w:rPr>
        <w:t xml:space="preserve"> Praha 5</w:t>
      </w:r>
    </w:p>
    <w:p w14:paraId="7C4AC7FF" w14:textId="581A63D9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IČ</w:t>
      </w:r>
      <w:r w:rsidR="008418A1" w:rsidRPr="00DC7AD0">
        <w:rPr>
          <w:rFonts w:asciiTheme="minorHAnsi" w:hAnsiTheme="minorHAnsi"/>
          <w:color w:val="auto"/>
          <w:sz w:val="22"/>
          <w:szCs w:val="22"/>
        </w:rPr>
        <w:t>O</w:t>
      </w:r>
      <w:r w:rsidRPr="00DC7AD0">
        <w:rPr>
          <w:rFonts w:asciiTheme="minorHAnsi" w:hAnsiTheme="minorHAnsi"/>
          <w:color w:val="auto"/>
          <w:sz w:val="22"/>
          <w:szCs w:val="22"/>
        </w:rPr>
        <w:t>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00064327</w:t>
      </w:r>
    </w:p>
    <w:p w14:paraId="5BE76E82" w14:textId="07756E8D" w:rsidR="004271B8" w:rsidRPr="00DC7AD0" w:rsidRDefault="004271B8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>DIČ:</w:t>
      </w:r>
      <w:r w:rsidR="009875CD" w:rsidRPr="00DC7AD0">
        <w:rPr>
          <w:rFonts w:asciiTheme="minorHAnsi" w:hAnsiTheme="minorHAnsi"/>
          <w:color w:val="auto"/>
          <w:sz w:val="22"/>
          <w:szCs w:val="22"/>
        </w:rPr>
        <w:t xml:space="preserve"> CZ0064327</w:t>
      </w:r>
    </w:p>
    <w:p w14:paraId="58874838" w14:textId="23A83EFB" w:rsidR="004271B8" w:rsidRDefault="00FB4396" w:rsidP="00DC7AD0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DC7AD0">
        <w:rPr>
          <w:rFonts w:asciiTheme="minorHAnsi" w:hAnsiTheme="minorHAnsi"/>
          <w:color w:val="auto"/>
          <w:sz w:val="22"/>
          <w:szCs w:val="22"/>
        </w:rPr>
        <w:t xml:space="preserve">zastoupen </w:t>
      </w:r>
      <w:r w:rsidR="004271B8" w:rsidRPr="00DC7AD0">
        <w:rPr>
          <w:rFonts w:asciiTheme="minorHAnsi" w:hAnsiTheme="minorHAnsi"/>
          <w:color w:val="auto"/>
          <w:sz w:val="22"/>
          <w:szCs w:val="22"/>
        </w:rPr>
        <w:t>ředitelem panem Mgr. Danielem Hrbkem, Ph.D.</w:t>
      </w:r>
    </w:p>
    <w:p w14:paraId="7075C627" w14:textId="77777777" w:rsidR="00933369" w:rsidRPr="00DC7AD0" w:rsidRDefault="00933369" w:rsidP="00933369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Pr="00DC7AD0">
        <w:rPr>
          <w:rFonts w:asciiTheme="minorHAnsi" w:hAnsiTheme="minorHAnsi"/>
          <w:color w:val="auto"/>
          <w:sz w:val="22"/>
          <w:szCs w:val="22"/>
        </w:rPr>
        <w:t>ankovní spojení: účet číslo 2000760009/6000</w:t>
      </w:r>
    </w:p>
    <w:p w14:paraId="32B55261" w14:textId="77777777" w:rsidR="004271B8" w:rsidRPr="0004420D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71261339" w14:textId="77777777" w:rsidR="004271B8" w:rsidRPr="0004420D" w:rsidRDefault="004271B8" w:rsidP="005343B2">
      <w:pPr>
        <w:pStyle w:val="Nadpis2"/>
        <w:spacing w:before="0"/>
        <w:ind w:left="708" w:firstLine="708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</w:t>
      </w:r>
      <w:r w:rsidRPr="008418A1">
        <w:rPr>
          <w:rFonts w:asciiTheme="minorHAnsi" w:hAnsiTheme="minorHAnsi"/>
          <w:bCs/>
          <w:sz w:val="22"/>
          <w:szCs w:val="22"/>
        </w:rPr>
        <w:t>pronajímatel</w:t>
      </w:r>
      <w:r w:rsidRPr="0004420D">
        <w:rPr>
          <w:rFonts w:asciiTheme="minorHAnsi" w:hAnsiTheme="minorHAnsi"/>
          <w:b w:val="0"/>
          <w:sz w:val="22"/>
          <w:szCs w:val="22"/>
        </w:rPr>
        <w:t>“)</w:t>
      </w:r>
    </w:p>
    <w:p w14:paraId="5CBC768E" w14:textId="77303C13" w:rsidR="004271B8" w:rsidRDefault="004271B8" w:rsidP="00E023B3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107D91A0" w14:textId="77777777" w:rsidR="00B36BCF" w:rsidRPr="00B36BCF" w:rsidRDefault="00B36BCF" w:rsidP="00B36BCF"/>
    <w:p w14:paraId="451D0160" w14:textId="77777777" w:rsidR="002D30F2" w:rsidRPr="0004420D" w:rsidRDefault="0004420D" w:rsidP="002D30F2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="002D30F2" w:rsidRPr="0004420D">
        <w:rPr>
          <w:rFonts w:asciiTheme="minorHAnsi" w:hAnsiTheme="minorHAnsi"/>
          <w:sz w:val="22"/>
          <w:szCs w:val="22"/>
        </w:rPr>
        <w:t>inda Knotková</w:t>
      </w:r>
    </w:p>
    <w:p w14:paraId="04CA86E9" w14:textId="77777777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živnostník s předmětem podnikání: Hostinská činnost, Prodej kvasného lihu, konzumního l</w:t>
      </w:r>
      <w:r w:rsidR="0004420D">
        <w:rPr>
          <w:rFonts w:asciiTheme="minorHAnsi" w:hAnsiTheme="minorHAnsi"/>
          <w:color w:val="auto"/>
          <w:sz w:val="22"/>
          <w:szCs w:val="22"/>
        </w:rPr>
        <w:t>ihu a lihovin</w:t>
      </w:r>
    </w:p>
    <w:p w14:paraId="68A6539C" w14:textId="7BA256C0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živnostenský list: </w:t>
      </w:r>
      <w:proofErr w:type="gramStart"/>
      <w:r w:rsidRPr="0004420D">
        <w:rPr>
          <w:rFonts w:asciiTheme="minorHAnsi" w:hAnsiTheme="minorHAnsi"/>
          <w:color w:val="auto"/>
          <w:sz w:val="22"/>
          <w:szCs w:val="22"/>
        </w:rPr>
        <w:t>č.j.</w:t>
      </w:r>
      <w:proofErr w:type="gramEnd"/>
      <w:r w:rsidRPr="0004420D">
        <w:rPr>
          <w:rFonts w:asciiTheme="minorHAnsi" w:hAnsiTheme="minorHAnsi"/>
          <w:color w:val="auto"/>
          <w:sz w:val="22"/>
          <w:szCs w:val="22"/>
        </w:rPr>
        <w:t xml:space="preserve"> MCP8 044096/2017 Spis. zn. SZ MCP8 040863/2017</w:t>
      </w:r>
    </w:p>
    <w:p w14:paraId="4FE28600" w14:textId="3B9BE5E5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se sídlem: </w:t>
      </w:r>
      <w:bookmarkStart w:id="0" w:name="_GoBack"/>
      <w:bookmarkEnd w:id="0"/>
      <w:r w:rsidRPr="0004420D">
        <w:rPr>
          <w:rFonts w:asciiTheme="minorHAnsi" w:hAnsiTheme="minorHAnsi"/>
          <w:color w:val="auto"/>
          <w:sz w:val="22"/>
          <w:szCs w:val="22"/>
        </w:rPr>
        <w:t xml:space="preserve">          </w:t>
      </w:r>
      <w:r w:rsidRPr="0004420D">
        <w:rPr>
          <w:rFonts w:asciiTheme="minorHAnsi" w:hAnsiTheme="minorHAnsi"/>
          <w:color w:val="auto"/>
          <w:sz w:val="22"/>
          <w:szCs w:val="22"/>
        </w:rPr>
        <w:tab/>
        <w:t xml:space="preserve">          </w:t>
      </w:r>
      <w:r w:rsidR="0004420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841447B" w14:textId="619445A2" w:rsidR="002D30F2" w:rsidRPr="0004420D" w:rsidRDefault="002F5C99" w:rsidP="008418A1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</w:t>
      </w:r>
      <w:r w:rsidR="008418A1">
        <w:rPr>
          <w:rFonts w:asciiTheme="minorHAnsi" w:hAnsiTheme="minorHAnsi"/>
          <w:color w:val="auto"/>
          <w:sz w:val="22"/>
          <w:szCs w:val="22"/>
        </w:rPr>
        <w:t>O</w:t>
      </w:r>
      <w:r w:rsidRPr="0004420D">
        <w:rPr>
          <w:rFonts w:asciiTheme="minorHAnsi" w:hAnsiTheme="minorHAnsi"/>
          <w:color w:val="auto"/>
          <w:sz w:val="22"/>
          <w:szCs w:val="22"/>
        </w:rPr>
        <w:t>: 71722068</w:t>
      </w:r>
      <w:r w:rsidR="002D30F2" w:rsidRPr="0004420D">
        <w:rPr>
          <w:rFonts w:asciiTheme="minorHAnsi" w:hAnsiTheme="minorHAnsi"/>
          <w:color w:val="FF0000"/>
          <w:sz w:val="22"/>
          <w:szCs w:val="22"/>
        </w:rPr>
        <w:t>          </w:t>
      </w:r>
    </w:p>
    <w:p w14:paraId="0AED0DE9" w14:textId="506CFCAD" w:rsidR="002D30F2" w:rsidRPr="0004420D" w:rsidRDefault="00C51021" w:rsidP="002D30F2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5343B2">
        <w:rPr>
          <w:rFonts w:asciiTheme="minorHAnsi" w:hAnsiTheme="minorHAnsi"/>
          <w:b w:val="0"/>
          <w:bCs/>
          <w:sz w:val="22"/>
          <w:szCs w:val="22"/>
        </w:rPr>
        <w:tab/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(dále jen „</w:t>
      </w:r>
      <w:r w:rsidR="002D30F2" w:rsidRPr="008418A1">
        <w:rPr>
          <w:rFonts w:asciiTheme="minorHAnsi" w:hAnsiTheme="minorHAnsi"/>
          <w:sz w:val="22"/>
          <w:szCs w:val="22"/>
        </w:rPr>
        <w:t>nájemce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“)</w:t>
      </w:r>
    </w:p>
    <w:p w14:paraId="123DBD60" w14:textId="77777777" w:rsidR="00D3149F" w:rsidRDefault="00D3149F" w:rsidP="00E023B3"/>
    <w:p w14:paraId="561FB6B8" w14:textId="2C0A58AB" w:rsidR="00E023B3" w:rsidRDefault="00820966" w:rsidP="006B209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 xml:space="preserve">Pronajímatel a nájemce uzavírají tento dodatek č. </w:t>
      </w:r>
      <w:r w:rsidR="00677C03">
        <w:rPr>
          <w:rFonts w:ascii="Calibri" w:hAnsi="Calibri" w:cs="Calibri"/>
          <w:sz w:val="22"/>
          <w:szCs w:val="22"/>
        </w:rPr>
        <w:t>1</w:t>
      </w:r>
      <w:r w:rsidR="00A105DF">
        <w:rPr>
          <w:rFonts w:ascii="Calibri" w:hAnsi="Calibri" w:cs="Calibri"/>
          <w:sz w:val="22"/>
          <w:szCs w:val="22"/>
        </w:rPr>
        <w:t>2</w:t>
      </w:r>
      <w:r w:rsidRPr="006B2097">
        <w:rPr>
          <w:rFonts w:ascii="Calibri" w:hAnsi="Calibri" w:cs="Calibri"/>
          <w:sz w:val="22"/>
          <w:szCs w:val="22"/>
        </w:rPr>
        <w:t xml:space="preserve"> ke smlouvě o nájmu prostoru sloužícího k podnikání a nájmu movitých věcí ze dne 26. 6. 2017:</w:t>
      </w:r>
    </w:p>
    <w:p w14:paraId="19B18943" w14:textId="3D93DB07" w:rsidR="00855621" w:rsidRDefault="00855621" w:rsidP="00855621"/>
    <w:p w14:paraId="4AEB8FB4" w14:textId="77777777" w:rsidR="00855621" w:rsidRPr="006B2097" w:rsidRDefault="00855621" w:rsidP="00855621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49F4C75A" w14:textId="77777777" w:rsidR="00855621" w:rsidRPr="006B2097" w:rsidRDefault="00855621" w:rsidP="00855621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2082F48F" w14:textId="2DD6A09C" w:rsidR="00CC6D13" w:rsidRPr="003E17A2" w:rsidRDefault="00855621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>, která byla následně upravena dodatkem č. 1, dodatkem</w:t>
      </w:r>
      <w:r w:rsidR="0029707A">
        <w:rPr>
          <w:rFonts w:cs="Arial"/>
        </w:rPr>
        <w:t> </w:t>
      </w:r>
      <w:r>
        <w:rPr>
          <w:rFonts w:cs="Arial"/>
        </w:rPr>
        <w:t>č. 2, dodatkem č. 3, dodatkem č. 4</w:t>
      </w:r>
      <w:r w:rsidR="008418A1">
        <w:rPr>
          <w:rFonts w:cs="Arial"/>
        </w:rPr>
        <w:t>,</w:t>
      </w:r>
      <w:r>
        <w:rPr>
          <w:rFonts w:cs="Arial"/>
        </w:rPr>
        <w:t xml:space="preserve"> dodatkem </w:t>
      </w:r>
      <w:r w:rsidR="009214AE">
        <w:rPr>
          <w:rFonts w:cs="Arial"/>
        </w:rPr>
        <w:t>č. 5</w:t>
      </w:r>
      <w:r w:rsidR="008418A1">
        <w:rPr>
          <w:rFonts w:cs="Arial"/>
        </w:rPr>
        <w:t>, dodatkem č. 6</w:t>
      </w:r>
      <w:r w:rsidR="00761EAB">
        <w:rPr>
          <w:rFonts w:cs="Arial"/>
        </w:rPr>
        <w:t>,</w:t>
      </w:r>
      <w:r w:rsidR="00C462A4">
        <w:rPr>
          <w:rFonts w:cs="Arial"/>
        </w:rPr>
        <w:t xml:space="preserve"> </w:t>
      </w:r>
      <w:r w:rsidR="005343B2">
        <w:rPr>
          <w:rFonts w:cs="Arial"/>
        </w:rPr>
        <w:t>dodatkem č. 7</w:t>
      </w:r>
      <w:r w:rsidR="00761EAB">
        <w:rPr>
          <w:rFonts w:cs="Arial"/>
        </w:rPr>
        <w:t>,</w:t>
      </w:r>
      <w:r w:rsidR="0029707A">
        <w:rPr>
          <w:rFonts w:cs="Arial"/>
        </w:rPr>
        <w:t> </w:t>
      </w:r>
      <w:r w:rsidR="008418A1">
        <w:rPr>
          <w:rFonts w:cs="Arial"/>
        </w:rPr>
        <w:t>dodatkem č. </w:t>
      </w:r>
      <w:r w:rsidR="005343B2">
        <w:rPr>
          <w:rFonts w:cs="Arial"/>
        </w:rPr>
        <w:t>8</w:t>
      </w:r>
      <w:r w:rsidR="00A105DF">
        <w:rPr>
          <w:rFonts w:cs="Arial"/>
        </w:rPr>
        <w:t>,</w:t>
      </w:r>
      <w:r w:rsidR="00761EAB">
        <w:rPr>
          <w:rFonts w:cs="Arial"/>
        </w:rPr>
        <w:t xml:space="preserve"> dodatkem č. 9</w:t>
      </w:r>
      <w:r w:rsidR="00A105DF">
        <w:rPr>
          <w:rFonts w:cs="Arial"/>
        </w:rPr>
        <w:t>, dodatkem č. 10 a dodatkem č. 11</w:t>
      </w:r>
      <w:r w:rsidR="008418A1">
        <w:rPr>
          <w:rFonts w:cs="Arial"/>
        </w:rPr>
        <w:t xml:space="preserve"> </w:t>
      </w:r>
      <w:r>
        <w:rPr>
          <w:rFonts w:cs="Arial"/>
        </w:rPr>
        <w:t>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</w:t>
      </w:r>
      <w:r w:rsidR="00761EAB">
        <w:rPr>
          <w:rFonts w:cs="Arial"/>
        </w:rPr>
        <w:t> </w:t>
      </w:r>
      <w:r w:rsidRPr="00B87610">
        <w:rPr>
          <w:rFonts w:cs="Arial"/>
        </w:rPr>
        <w:t>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  <w:r w:rsidR="003E17A2">
        <w:rPr>
          <w:rFonts w:cs="Arial"/>
        </w:rPr>
        <w:t xml:space="preserve"> </w:t>
      </w:r>
    </w:p>
    <w:p w14:paraId="5CADEC05" w14:textId="77777777" w:rsidR="003E17A2" w:rsidRPr="003E17A2" w:rsidRDefault="003E17A2" w:rsidP="003E17A2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4D388066" w14:textId="3411F97F" w:rsidR="006364C3" w:rsidRDefault="00DC7AD0" w:rsidP="00DC7AD0">
      <w:pPr>
        <w:numPr>
          <w:ilvl w:val="0"/>
          <w:numId w:val="15"/>
        </w:numPr>
        <w:spacing w:after="0"/>
        <w:contextualSpacing/>
        <w:jc w:val="both"/>
        <w:rPr>
          <w:rFonts w:cs="Arial"/>
        </w:rPr>
      </w:pPr>
      <w:r w:rsidRPr="00DC7AD0">
        <w:rPr>
          <w:rFonts w:cs="Arial"/>
        </w:rPr>
        <w:t xml:space="preserve">Záměrem smluvních stran je úprava podmínek nájmu v souvislosti </w:t>
      </w:r>
      <w:r w:rsidR="004C4754">
        <w:rPr>
          <w:rFonts w:cs="Arial"/>
        </w:rPr>
        <w:t xml:space="preserve">s </w:t>
      </w:r>
      <w:r w:rsidR="004C4754">
        <w:t>pandemií onemocnění COVID-19 a s tím souvisejícím omezením provozu divadla</w:t>
      </w:r>
      <w:r w:rsidR="00AF2744" w:rsidRPr="00C81940">
        <w:t>.</w:t>
      </w:r>
      <w:r w:rsidR="00AF2744">
        <w:t xml:space="preserve"> </w:t>
      </w:r>
    </w:p>
    <w:p w14:paraId="4A6A8326" w14:textId="77777777" w:rsidR="00D656DC" w:rsidRDefault="00D656DC" w:rsidP="00D656DC">
      <w:pPr>
        <w:spacing w:after="0"/>
        <w:ind w:left="1068"/>
        <w:contextualSpacing/>
        <w:jc w:val="both"/>
        <w:rPr>
          <w:rFonts w:cs="Arial"/>
        </w:rPr>
      </w:pPr>
    </w:p>
    <w:p w14:paraId="54C56AFE" w14:textId="77777777" w:rsidR="00E71FEE" w:rsidRDefault="00E71FEE">
      <w:pPr>
        <w:spacing w:after="0" w:line="240" w:lineRule="auto"/>
        <w:rPr>
          <w:rFonts w:eastAsia="Times New Roman" w:cs="Calibri"/>
          <w:b/>
        </w:rPr>
      </w:pPr>
      <w:r>
        <w:rPr>
          <w:rFonts w:cs="Calibri"/>
        </w:rPr>
        <w:br w:type="page"/>
      </w:r>
    </w:p>
    <w:p w14:paraId="7531AE92" w14:textId="35FA0CAF" w:rsidR="00CC6D13" w:rsidRPr="004F00DC" w:rsidRDefault="00CC6D13" w:rsidP="00CC6D13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lastRenderedPageBreak/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0E03027D" w14:textId="77777777" w:rsidR="00CC6D13" w:rsidRPr="004F00DC" w:rsidRDefault="00CC6D13" w:rsidP="00CC6D13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628F15FE" w14:textId="0ADC9525" w:rsidR="00740F6A" w:rsidRDefault="00DC7AD0" w:rsidP="00D656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DC7AD0">
        <w:rPr>
          <w:rFonts w:asciiTheme="minorHAnsi" w:eastAsia="Times New Roman" w:hAnsiTheme="minorHAnsi"/>
          <w:lang w:eastAsia="cs-CZ"/>
        </w:rPr>
        <w:t>Smluvní strany se dohodly, že</w:t>
      </w:r>
      <w:r w:rsidR="001B2D2B">
        <w:rPr>
          <w:rFonts w:asciiTheme="minorHAnsi" w:eastAsia="Times New Roman" w:hAnsiTheme="minorHAnsi"/>
          <w:lang w:eastAsia="cs-CZ"/>
        </w:rPr>
        <w:t xml:space="preserve"> </w:t>
      </w:r>
      <w:r w:rsidR="00DF660E">
        <w:rPr>
          <w:rFonts w:asciiTheme="minorHAnsi" w:eastAsia="Times New Roman" w:hAnsiTheme="minorHAnsi"/>
          <w:lang w:eastAsia="cs-CZ"/>
        </w:rPr>
        <w:t>výše</w:t>
      </w:r>
      <w:r w:rsidR="001B2D2B">
        <w:rPr>
          <w:rFonts w:asciiTheme="minorHAnsi" w:eastAsia="Times New Roman" w:hAnsiTheme="minorHAnsi"/>
          <w:lang w:eastAsia="cs-CZ"/>
        </w:rPr>
        <w:t xml:space="preserve"> nájemného </w:t>
      </w:r>
      <w:r w:rsidR="00E71FEE">
        <w:rPr>
          <w:rFonts w:asciiTheme="minorHAnsi" w:eastAsia="Times New Roman" w:hAnsiTheme="minorHAnsi"/>
          <w:lang w:eastAsia="cs-CZ"/>
        </w:rPr>
        <w:t xml:space="preserve">za měsíc březen 2020 </w:t>
      </w:r>
      <w:r w:rsidR="001B2D2B">
        <w:rPr>
          <w:rFonts w:asciiTheme="minorHAnsi" w:eastAsia="Times New Roman" w:hAnsiTheme="minorHAnsi"/>
          <w:lang w:eastAsia="cs-CZ"/>
        </w:rPr>
        <w:t>a</w:t>
      </w:r>
      <w:r w:rsidR="00DF660E">
        <w:rPr>
          <w:rFonts w:asciiTheme="minorHAnsi" w:eastAsia="Times New Roman" w:hAnsiTheme="minorHAnsi"/>
          <w:lang w:eastAsia="cs-CZ"/>
        </w:rPr>
        <w:t> </w:t>
      </w:r>
      <w:r w:rsidR="001B2D2B">
        <w:rPr>
          <w:rFonts w:asciiTheme="minorHAnsi" w:eastAsia="Times New Roman" w:hAnsiTheme="minorHAnsi"/>
          <w:lang w:eastAsia="cs-CZ"/>
        </w:rPr>
        <w:t xml:space="preserve">podmínky jeho hrazení </w:t>
      </w:r>
      <w:r w:rsidR="00E71FEE">
        <w:rPr>
          <w:rFonts w:asciiTheme="minorHAnsi" w:eastAsia="Times New Roman" w:hAnsiTheme="minorHAnsi"/>
          <w:lang w:eastAsia="cs-CZ"/>
        </w:rPr>
        <w:t xml:space="preserve">se </w:t>
      </w:r>
      <w:r w:rsidR="001B2D2B">
        <w:rPr>
          <w:rFonts w:asciiTheme="minorHAnsi" w:eastAsia="Times New Roman" w:hAnsiTheme="minorHAnsi"/>
          <w:lang w:eastAsia="cs-CZ"/>
        </w:rPr>
        <w:t xml:space="preserve">mění </w:t>
      </w:r>
      <w:r w:rsidR="000B6C81">
        <w:rPr>
          <w:rFonts w:asciiTheme="minorHAnsi" w:eastAsia="Times New Roman" w:hAnsiTheme="minorHAnsi"/>
          <w:lang w:eastAsia="cs-CZ"/>
        </w:rPr>
        <w:t>v souladu s ustanoveními</w:t>
      </w:r>
      <w:r w:rsidR="001B2D2B">
        <w:rPr>
          <w:rFonts w:asciiTheme="minorHAnsi" w:eastAsia="Times New Roman" w:hAnsiTheme="minorHAnsi"/>
          <w:lang w:eastAsia="cs-CZ"/>
        </w:rPr>
        <w:t xml:space="preserve"> tohoto dodatku. </w:t>
      </w:r>
      <w:r w:rsidR="00371CA1">
        <w:rPr>
          <w:rFonts w:asciiTheme="minorHAnsi" w:eastAsia="Times New Roman" w:hAnsiTheme="minorHAnsi"/>
          <w:lang w:eastAsia="cs-CZ"/>
        </w:rPr>
        <w:t xml:space="preserve"> </w:t>
      </w:r>
      <w:r w:rsidR="00DF660E">
        <w:rPr>
          <w:rFonts w:asciiTheme="minorHAnsi" w:eastAsia="Times New Roman" w:hAnsiTheme="minorHAnsi"/>
          <w:lang w:eastAsia="cs-CZ"/>
        </w:rPr>
        <w:t xml:space="preserve"> </w:t>
      </w:r>
    </w:p>
    <w:p w14:paraId="02141B37" w14:textId="77777777" w:rsidR="00DF660E" w:rsidRPr="008158C7" w:rsidRDefault="00DF660E" w:rsidP="00DF660E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707C1FC2" w14:textId="7C64513B" w:rsidR="00E71FEE" w:rsidRDefault="005C4B80" w:rsidP="00E71FEE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5C4B80">
        <w:rPr>
          <w:rFonts w:asciiTheme="minorHAnsi" w:eastAsia="Times New Roman" w:hAnsiTheme="minorHAnsi"/>
          <w:lang w:eastAsia="cs-CZ"/>
        </w:rPr>
        <w:t xml:space="preserve">Nájemce je povinen </w:t>
      </w:r>
      <w:r w:rsidR="00371CA1">
        <w:rPr>
          <w:rFonts w:asciiTheme="minorHAnsi" w:eastAsia="Times New Roman" w:hAnsiTheme="minorHAnsi"/>
          <w:lang w:eastAsia="cs-CZ"/>
        </w:rPr>
        <w:t>u</w:t>
      </w:r>
      <w:r w:rsidRPr="005C4B80">
        <w:rPr>
          <w:rFonts w:asciiTheme="minorHAnsi" w:eastAsia="Times New Roman" w:hAnsiTheme="minorHAnsi"/>
          <w:lang w:eastAsia="cs-CZ"/>
        </w:rPr>
        <w:t xml:space="preserve">hradit pronajímateli </w:t>
      </w:r>
      <w:r w:rsidR="00371CA1">
        <w:rPr>
          <w:rFonts w:asciiTheme="minorHAnsi" w:eastAsia="Times New Roman" w:hAnsiTheme="minorHAnsi"/>
          <w:lang w:eastAsia="cs-CZ"/>
        </w:rPr>
        <w:t>za měsíc březen 2020</w:t>
      </w:r>
      <w:r w:rsidR="009C05BC">
        <w:rPr>
          <w:rFonts w:asciiTheme="minorHAnsi" w:eastAsia="Times New Roman" w:hAnsiTheme="minorHAnsi"/>
          <w:lang w:eastAsia="cs-CZ"/>
        </w:rPr>
        <w:t xml:space="preserve"> </w:t>
      </w:r>
      <w:r w:rsidRPr="005C4B80">
        <w:rPr>
          <w:rFonts w:asciiTheme="minorHAnsi" w:eastAsia="Times New Roman" w:hAnsiTheme="minorHAnsi"/>
          <w:lang w:eastAsia="cs-CZ"/>
        </w:rPr>
        <w:t xml:space="preserve">nájemné, které </w:t>
      </w:r>
      <w:r w:rsidR="009C05BC">
        <w:rPr>
          <w:rFonts w:asciiTheme="minorHAnsi" w:eastAsia="Times New Roman" w:hAnsiTheme="minorHAnsi"/>
          <w:lang w:eastAsia="cs-CZ"/>
        </w:rPr>
        <w:t>bylo</w:t>
      </w:r>
      <w:r w:rsidRPr="005C4B80">
        <w:rPr>
          <w:rFonts w:asciiTheme="minorHAnsi" w:eastAsia="Times New Roman" w:hAnsiTheme="minorHAnsi"/>
          <w:lang w:eastAsia="cs-CZ"/>
        </w:rPr>
        <w:t xml:space="preserve"> určeno </w:t>
      </w:r>
      <w:r w:rsidR="003A6661">
        <w:rPr>
          <w:rFonts w:asciiTheme="minorHAnsi" w:eastAsia="Times New Roman" w:hAnsiTheme="minorHAnsi"/>
          <w:lang w:eastAsia="cs-CZ"/>
        </w:rPr>
        <w:t>podle počtu představení konaných v divadle za měsíc</w:t>
      </w:r>
      <w:r w:rsidR="00E71FEE">
        <w:rPr>
          <w:rFonts w:asciiTheme="minorHAnsi" w:eastAsia="Times New Roman" w:hAnsiTheme="minorHAnsi"/>
          <w:lang w:eastAsia="cs-CZ"/>
        </w:rPr>
        <w:t xml:space="preserve"> březen 2020</w:t>
      </w:r>
      <w:r w:rsidR="00D656DC" w:rsidRPr="008158C7">
        <w:rPr>
          <w:rFonts w:asciiTheme="minorHAnsi" w:eastAsia="Times New Roman" w:hAnsiTheme="minorHAnsi"/>
          <w:lang w:eastAsia="cs-CZ"/>
        </w:rPr>
        <w:t xml:space="preserve">. </w:t>
      </w:r>
      <w:r w:rsidR="003A6661">
        <w:rPr>
          <w:rFonts w:asciiTheme="minorHAnsi" w:eastAsia="Times New Roman" w:hAnsiTheme="minorHAnsi"/>
          <w:lang w:eastAsia="cs-CZ"/>
        </w:rPr>
        <w:t xml:space="preserve">Sazba nájemného za každé představení ve Velkém sálu divadla činí </w:t>
      </w:r>
      <w:r w:rsidR="003A6661" w:rsidRPr="003A6661">
        <w:rPr>
          <w:rFonts w:asciiTheme="minorHAnsi" w:eastAsia="Times New Roman" w:hAnsiTheme="minorHAnsi"/>
          <w:lang w:eastAsia="cs-CZ"/>
        </w:rPr>
        <w:t>1</w:t>
      </w:r>
      <w:r w:rsidR="003A6661">
        <w:rPr>
          <w:rFonts w:asciiTheme="minorHAnsi" w:eastAsia="Times New Roman" w:hAnsiTheme="minorHAnsi"/>
          <w:lang w:eastAsia="cs-CZ"/>
        </w:rPr>
        <w:t>.</w:t>
      </w:r>
      <w:r w:rsidR="003A6661" w:rsidRPr="003A6661">
        <w:rPr>
          <w:rFonts w:asciiTheme="minorHAnsi" w:eastAsia="Times New Roman" w:hAnsiTheme="minorHAnsi"/>
          <w:lang w:eastAsia="cs-CZ"/>
        </w:rPr>
        <w:t>054</w:t>
      </w:r>
      <w:r w:rsidR="003A6661">
        <w:rPr>
          <w:rFonts w:asciiTheme="minorHAnsi" w:eastAsia="Times New Roman" w:hAnsiTheme="minorHAnsi"/>
          <w:lang w:eastAsia="cs-CZ"/>
        </w:rPr>
        <w:t>,-</w:t>
      </w:r>
      <w:r w:rsidR="003A6661" w:rsidRPr="003A6661">
        <w:rPr>
          <w:rFonts w:asciiTheme="minorHAnsi" w:eastAsia="Times New Roman" w:hAnsiTheme="minorHAnsi"/>
          <w:lang w:eastAsia="cs-CZ"/>
        </w:rPr>
        <w:t xml:space="preserve"> Kč</w:t>
      </w:r>
      <w:r w:rsidR="003A6661">
        <w:rPr>
          <w:rFonts w:asciiTheme="minorHAnsi" w:eastAsia="Times New Roman" w:hAnsiTheme="minorHAnsi"/>
          <w:lang w:eastAsia="cs-CZ"/>
        </w:rPr>
        <w:t xml:space="preserve"> za </w:t>
      </w:r>
      <w:r w:rsidR="003A6661" w:rsidRPr="003A6661">
        <w:rPr>
          <w:rFonts w:asciiTheme="minorHAnsi" w:eastAsia="Times New Roman" w:hAnsiTheme="minorHAnsi"/>
          <w:lang w:eastAsia="cs-CZ"/>
        </w:rPr>
        <w:t>nemovité prostor</w:t>
      </w:r>
      <w:r w:rsidR="003A6661">
        <w:rPr>
          <w:rFonts w:asciiTheme="minorHAnsi" w:eastAsia="Times New Roman" w:hAnsiTheme="minorHAnsi"/>
          <w:lang w:eastAsia="cs-CZ"/>
        </w:rPr>
        <w:t xml:space="preserve">y a </w:t>
      </w:r>
      <w:r w:rsidR="003A6661" w:rsidRPr="003A6661">
        <w:rPr>
          <w:rFonts w:asciiTheme="minorHAnsi" w:eastAsia="Times New Roman" w:hAnsiTheme="minorHAnsi"/>
          <w:lang w:eastAsia="cs-CZ"/>
        </w:rPr>
        <w:t xml:space="preserve">200,- Kč </w:t>
      </w:r>
      <w:r w:rsidR="003A6661">
        <w:rPr>
          <w:rFonts w:asciiTheme="minorHAnsi" w:eastAsia="Times New Roman" w:hAnsiTheme="minorHAnsi"/>
          <w:lang w:eastAsia="cs-CZ"/>
        </w:rPr>
        <w:t>za movité věci.</w:t>
      </w:r>
      <w:r w:rsidR="001B2D2B">
        <w:rPr>
          <w:rFonts w:asciiTheme="minorHAnsi" w:eastAsia="Times New Roman" w:hAnsiTheme="minorHAnsi"/>
          <w:lang w:eastAsia="cs-CZ"/>
        </w:rPr>
        <w:t xml:space="preserve"> Sazba nájemného za každé představení ve Studiu divadla činí 217,- Kč za </w:t>
      </w:r>
      <w:r w:rsidR="001B2D2B" w:rsidRPr="003A6661">
        <w:rPr>
          <w:rFonts w:asciiTheme="minorHAnsi" w:eastAsia="Times New Roman" w:hAnsiTheme="minorHAnsi"/>
          <w:lang w:eastAsia="cs-CZ"/>
        </w:rPr>
        <w:t>nemovité prostor</w:t>
      </w:r>
      <w:r w:rsidR="001B2D2B">
        <w:rPr>
          <w:rFonts w:asciiTheme="minorHAnsi" w:eastAsia="Times New Roman" w:hAnsiTheme="minorHAnsi"/>
          <w:lang w:eastAsia="cs-CZ"/>
        </w:rPr>
        <w:t xml:space="preserve">y a 41,- Kč za movité věci. </w:t>
      </w:r>
    </w:p>
    <w:p w14:paraId="7F493393" w14:textId="77777777" w:rsidR="00E71FEE" w:rsidRPr="00E71FEE" w:rsidRDefault="00E71FEE" w:rsidP="00E71FEE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6CC9BF1B" w14:textId="0124D0A1" w:rsidR="00D666E3" w:rsidRDefault="009C05BC" w:rsidP="00682A9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Celkem činí nájemné za měsíc březen 2020</w:t>
      </w:r>
      <w:r w:rsidR="004F0CEF">
        <w:rPr>
          <w:rFonts w:asciiTheme="minorHAnsi" w:eastAsia="Times New Roman" w:hAnsiTheme="minorHAnsi"/>
          <w:lang w:eastAsia="cs-CZ"/>
        </w:rPr>
        <w:t>:</w:t>
      </w:r>
      <w:r>
        <w:rPr>
          <w:rFonts w:asciiTheme="minorHAnsi" w:eastAsia="Times New Roman" w:hAnsiTheme="minorHAnsi"/>
          <w:lang w:eastAsia="cs-CZ"/>
        </w:rPr>
        <w:t xml:space="preserve"> </w:t>
      </w:r>
      <w:r>
        <w:t>8.277</w:t>
      </w:r>
      <w:r w:rsidR="000932B7">
        <w:t>,-</w:t>
      </w:r>
      <w:r>
        <w:t xml:space="preserve"> Kč</w:t>
      </w:r>
      <w:r w:rsidR="000932B7">
        <w:t xml:space="preserve"> za</w:t>
      </w:r>
      <w:r>
        <w:t xml:space="preserve"> </w:t>
      </w:r>
      <w:r w:rsidRPr="003A6661">
        <w:rPr>
          <w:rFonts w:asciiTheme="minorHAnsi" w:eastAsia="Times New Roman" w:hAnsiTheme="minorHAnsi"/>
          <w:lang w:eastAsia="cs-CZ"/>
        </w:rPr>
        <w:t>nemovité</w:t>
      </w:r>
      <w:r>
        <w:t xml:space="preserve"> prostory a</w:t>
      </w:r>
      <w:r w:rsidR="004F0CEF">
        <w:t> </w:t>
      </w:r>
      <w:r>
        <w:t>1</w:t>
      </w:r>
      <w:r w:rsidR="000932B7">
        <w:t>.</w:t>
      </w:r>
      <w:r>
        <w:t>569</w:t>
      </w:r>
      <w:r w:rsidR="000932B7">
        <w:t>,-</w:t>
      </w:r>
      <w:r>
        <w:t xml:space="preserve"> Kč za movité věci.</w:t>
      </w:r>
      <w:r w:rsidR="00E71FEE">
        <w:t xml:space="preserve"> </w:t>
      </w:r>
      <w:r>
        <w:t xml:space="preserve">  </w:t>
      </w:r>
      <w:r>
        <w:rPr>
          <w:rFonts w:asciiTheme="minorHAnsi" w:eastAsia="Times New Roman" w:hAnsiTheme="minorHAnsi"/>
          <w:lang w:eastAsia="cs-CZ"/>
        </w:rPr>
        <w:t xml:space="preserve">  </w:t>
      </w:r>
      <w:r w:rsidR="000044D1">
        <w:rPr>
          <w:rFonts w:asciiTheme="minorHAnsi" w:eastAsia="Times New Roman" w:hAnsiTheme="minorHAnsi"/>
          <w:lang w:eastAsia="cs-CZ"/>
        </w:rPr>
        <w:t xml:space="preserve"> </w:t>
      </w:r>
    </w:p>
    <w:p w14:paraId="664996A5" w14:textId="0F7F0C87" w:rsidR="00DF660E" w:rsidRDefault="00DF660E" w:rsidP="00DF660E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0F1A4ABB" w14:textId="4F595E55" w:rsidR="00DF660E" w:rsidRPr="009C05BC" w:rsidRDefault="000B6C81" w:rsidP="009E2799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9C05BC">
        <w:rPr>
          <w:rFonts w:asciiTheme="minorHAnsi" w:eastAsia="Times New Roman" w:hAnsiTheme="minorHAnsi"/>
          <w:lang w:eastAsia="cs-CZ"/>
        </w:rPr>
        <w:t xml:space="preserve">Nájemce je </w:t>
      </w:r>
      <w:r w:rsidR="003B144C">
        <w:rPr>
          <w:rFonts w:asciiTheme="minorHAnsi" w:eastAsia="Times New Roman" w:hAnsiTheme="minorHAnsi"/>
          <w:lang w:eastAsia="cs-CZ"/>
        </w:rPr>
        <w:t xml:space="preserve">na základě tohoto dodatku oprávněn vystavit dobropis, kterým bude vyúčtování nájemného upraveno v souladu s ustanoveními tohoto dodatku. </w:t>
      </w:r>
    </w:p>
    <w:p w14:paraId="1F48F4C6" w14:textId="77777777" w:rsidR="00371CA1" w:rsidRDefault="00371CA1" w:rsidP="00371CA1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1BD16C84" w14:textId="5A7ED272" w:rsidR="00371CA1" w:rsidRPr="00DF660E" w:rsidRDefault="00371CA1" w:rsidP="00DF660E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Ujednání o hrazení služeb souvisejících s předmětem nájmu nejsou </w:t>
      </w:r>
      <w:r w:rsidR="000932B7">
        <w:rPr>
          <w:rFonts w:asciiTheme="minorHAnsi" w:eastAsia="Times New Roman" w:hAnsiTheme="minorHAnsi"/>
          <w:lang w:eastAsia="cs-CZ"/>
        </w:rPr>
        <w:t xml:space="preserve">tímto dodatkem </w:t>
      </w:r>
      <w:r>
        <w:rPr>
          <w:rFonts w:asciiTheme="minorHAnsi" w:eastAsia="Times New Roman" w:hAnsiTheme="minorHAnsi"/>
          <w:lang w:eastAsia="cs-CZ"/>
        </w:rPr>
        <w:t xml:space="preserve">dotčena. </w:t>
      </w:r>
    </w:p>
    <w:p w14:paraId="265A395D" w14:textId="7E5A7BC7" w:rsidR="006368F4" w:rsidRDefault="006368F4">
      <w:pPr>
        <w:spacing w:after="0" w:line="240" w:lineRule="auto"/>
        <w:rPr>
          <w:rFonts w:eastAsia="Times New Roman" w:cs="Calibri"/>
          <w:b/>
        </w:rPr>
      </w:pPr>
    </w:p>
    <w:p w14:paraId="2B7932A1" w14:textId="6714DC74" w:rsidR="000E7072" w:rsidRPr="004F00DC" w:rsidRDefault="000E7072" w:rsidP="000E7072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639812DE" w14:textId="77777777" w:rsidR="000E7072" w:rsidRPr="00014824" w:rsidRDefault="000E7072" w:rsidP="00645F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5C18BA52" w14:textId="75AF5EEE" w:rsidR="00C51021" w:rsidRPr="00014824" w:rsidRDefault="00C51021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8418A1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8418A1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 w:rsidR="000E7072"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 w:rsidR="000E7072"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3BB0B64E" w14:textId="77777777" w:rsidR="000E7072" w:rsidRPr="00014824" w:rsidRDefault="000E7072" w:rsidP="00645FDC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054E9200" w14:textId="77777777" w:rsidR="000E7072" w:rsidRPr="0004420D" w:rsidRDefault="000E7072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3243BE4D" w14:textId="77777777" w:rsidR="00BB6978" w:rsidRPr="0004420D" w:rsidRDefault="00BB6978" w:rsidP="009C05BC">
      <w:pPr>
        <w:spacing w:after="0"/>
        <w:rPr>
          <w:rFonts w:asciiTheme="minorHAnsi" w:hAnsiTheme="minorHAnsi"/>
          <w:sz w:val="16"/>
          <w:szCs w:val="16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4824" w:rsidRPr="004D7501" w14:paraId="61A3CC91" w14:textId="77777777" w:rsidTr="004F00DC">
        <w:tc>
          <w:tcPr>
            <w:tcW w:w="4531" w:type="dxa"/>
          </w:tcPr>
          <w:p w14:paraId="6BE86191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4CF3F076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455CB13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  <w:tc>
          <w:tcPr>
            <w:tcW w:w="4531" w:type="dxa"/>
          </w:tcPr>
          <w:p w14:paraId="1007565D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488D6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10A9EAD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V Praze dne _________________</w:t>
            </w:r>
          </w:p>
        </w:tc>
      </w:tr>
      <w:tr w:rsidR="00014824" w:rsidRPr="004D7501" w14:paraId="76517E38" w14:textId="77777777" w:rsidTr="004F00DC">
        <w:tc>
          <w:tcPr>
            <w:tcW w:w="4531" w:type="dxa"/>
          </w:tcPr>
          <w:p w14:paraId="63EBBDED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2CEBA2F2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66D6E279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5CBB1D83" w14:textId="77777777" w:rsidR="00014824" w:rsidRPr="004D7501" w:rsidRDefault="00014824" w:rsidP="009C05BC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11681777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6158E0C8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050CD541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</w:p>
          <w:p w14:paraId="585DDE3A" w14:textId="77777777" w:rsidR="00014824" w:rsidRPr="004D7501" w:rsidRDefault="00014824" w:rsidP="009C05BC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4233914" w14:textId="77777777" w:rsidR="00014824" w:rsidRPr="004D7501" w:rsidRDefault="00014824" w:rsidP="009C05BC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4E7B903E" w14:textId="367757E2" w:rsidR="00BD1718" w:rsidRPr="0004420D" w:rsidRDefault="00BD1718" w:rsidP="009C05BC">
      <w:pPr>
        <w:rPr>
          <w:rFonts w:asciiTheme="minorHAnsi" w:hAnsiTheme="minorHAnsi"/>
          <w:b/>
        </w:rPr>
      </w:pPr>
    </w:p>
    <w:sectPr w:rsidR="00BD1718" w:rsidRPr="000442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C614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8511" w16cex:dateUtc="2020-12-14T2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C614A1" w16cid:durableId="238285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5360" w14:textId="77777777" w:rsidR="00A270AC" w:rsidRDefault="00A270AC" w:rsidP="001F4E1D">
      <w:pPr>
        <w:spacing w:after="0" w:line="240" w:lineRule="auto"/>
      </w:pPr>
      <w:r>
        <w:separator/>
      </w:r>
    </w:p>
  </w:endnote>
  <w:endnote w:type="continuationSeparator" w:id="0">
    <w:p w14:paraId="700F1FA1" w14:textId="77777777" w:rsidR="00A270AC" w:rsidRDefault="00A270AC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1910" w14:textId="77777777"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6125A">
      <w:rPr>
        <w:noProof/>
      </w:rPr>
      <w:t>2</w:t>
    </w:r>
    <w:r>
      <w:rPr>
        <w:noProof/>
      </w:rPr>
      <w:fldChar w:fldCharType="end"/>
    </w:r>
  </w:p>
  <w:p w14:paraId="2B551DE1" w14:textId="77777777"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16460" w14:textId="77777777" w:rsidR="00A270AC" w:rsidRDefault="00A270AC" w:rsidP="001F4E1D">
      <w:pPr>
        <w:spacing w:after="0" w:line="240" w:lineRule="auto"/>
      </w:pPr>
      <w:r>
        <w:separator/>
      </w:r>
    </w:p>
  </w:footnote>
  <w:footnote w:type="continuationSeparator" w:id="0">
    <w:p w14:paraId="73C6DAD3" w14:textId="77777777" w:rsidR="00A270AC" w:rsidRDefault="00A270AC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4"/>
    <w:multiLevelType w:val="hybridMultilevel"/>
    <w:tmpl w:val="40928716"/>
    <w:lvl w:ilvl="0" w:tplc="CB6EC4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161015B7"/>
    <w:multiLevelType w:val="singleLevel"/>
    <w:tmpl w:val="D8BAEBC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8"/>
  </w:num>
  <w:num w:numId="9">
    <w:abstractNumId w:val="17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8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relička &amp; Partners, advokátní kancelář, s.r.o.">
    <w15:presenceInfo w15:providerId="None" w15:userId="Strelička &amp; Partners, advokátní kancelář,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44D1"/>
    <w:rsid w:val="000066AE"/>
    <w:rsid w:val="00014824"/>
    <w:rsid w:val="00024627"/>
    <w:rsid w:val="0004420D"/>
    <w:rsid w:val="00082DEB"/>
    <w:rsid w:val="000932B7"/>
    <w:rsid w:val="000B1EAA"/>
    <w:rsid w:val="000B6C81"/>
    <w:rsid w:val="000D2DED"/>
    <w:rsid w:val="000D419E"/>
    <w:rsid w:val="000D62DF"/>
    <w:rsid w:val="000E7072"/>
    <w:rsid w:val="001165CE"/>
    <w:rsid w:val="00124601"/>
    <w:rsid w:val="00197EAE"/>
    <w:rsid w:val="001A5D37"/>
    <w:rsid w:val="001B1C22"/>
    <w:rsid w:val="001B2D2B"/>
    <w:rsid w:val="001E6874"/>
    <w:rsid w:val="001F4E1D"/>
    <w:rsid w:val="00205A34"/>
    <w:rsid w:val="002531B9"/>
    <w:rsid w:val="00261E24"/>
    <w:rsid w:val="00264D97"/>
    <w:rsid w:val="002821B9"/>
    <w:rsid w:val="002960EF"/>
    <w:rsid w:val="0029707A"/>
    <w:rsid w:val="002B348E"/>
    <w:rsid w:val="002C3366"/>
    <w:rsid w:val="002C55BF"/>
    <w:rsid w:val="002D30F2"/>
    <w:rsid w:val="002D4586"/>
    <w:rsid w:val="002F5C99"/>
    <w:rsid w:val="00311469"/>
    <w:rsid w:val="003218E9"/>
    <w:rsid w:val="00340F8F"/>
    <w:rsid w:val="003469E2"/>
    <w:rsid w:val="00354CDF"/>
    <w:rsid w:val="0036125A"/>
    <w:rsid w:val="00361C23"/>
    <w:rsid w:val="00371CA1"/>
    <w:rsid w:val="00376301"/>
    <w:rsid w:val="003A3F22"/>
    <w:rsid w:val="003A6661"/>
    <w:rsid w:val="003B144C"/>
    <w:rsid w:val="003B731C"/>
    <w:rsid w:val="003E17A2"/>
    <w:rsid w:val="003E465C"/>
    <w:rsid w:val="003E622A"/>
    <w:rsid w:val="00410661"/>
    <w:rsid w:val="00413493"/>
    <w:rsid w:val="0042127F"/>
    <w:rsid w:val="0042347C"/>
    <w:rsid w:val="00424644"/>
    <w:rsid w:val="004271B8"/>
    <w:rsid w:val="004272F5"/>
    <w:rsid w:val="004312DD"/>
    <w:rsid w:val="00432509"/>
    <w:rsid w:val="00433B36"/>
    <w:rsid w:val="00463F73"/>
    <w:rsid w:val="00480828"/>
    <w:rsid w:val="00495566"/>
    <w:rsid w:val="004964B5"/>
    <w:rsid w:val="004A2E05"/>
    <w:rsid w:val="004A6561"/>
    <w:rsid w:val="004B72B8"/>
    <w:rsid w:val="004C4754"/>
    <w:rsid w:val="004D0C97"/>
    <w:rsid w:val="004F0CEF"/>
    <w:rsid w:val="004F50B6"/>
    <w:rsid w:val="00516248"/>
    <w:rsid w:val="005305F6"/>
    <w:rsid w:val="005343B2"/>
    <w:rsid w:val="00546458"/>
    <w:rsid w:val="00564AB2"/>
    <w:rsid w:val="00591F48"/>
    <w:rsid w:val="005B4A2A"/>
    <w:rsid w:val="005C0E6D"/>
    <w:rsid w:val="005C4B80"/>
    <w:rsid w:val="005F62A5"/>
    <w:rsid w:val="00601E44"/>
    <w:rsid w:val="006213A1"/>
    <w:rsid w:val="006237C6"/>
    <w:rsid w:val="006364C3"/>
    <w:rsid w:val="006368F4"/>
    <w:rsid w:val="00645FDC"/>
    <w:rsid w:val="00650AD0"/>
    <w:rsid w:val="00654B83"/>
    <w:rsid w:val="00676C3F"/>
    <w:rsid w:val="00677C03"/>
    <w:rsid w:val="006A4829"/>
    <w:rsid w:val="006B2097"/>
    <w:rsid w:val="006C08D0"/>
    <w:rsid w:val="006C1019"/>
    <w:rsid w:val="006C18F9"/>
    <w:rsid w:val="006C55C1"/>
    <w:rsid w:val="006C7D40"/>
    <w:rsid w:val="00740F6A"/>
    <w:rsid w:val="0074341B"/>
    <w:rsid w:val="00755E3B"/>
    <w:rsid w:val="00761EAB"/>
    <w:rsid w:val="007638A3"/>
    <w:rsid w:val="0076771B"/>
    <w:rsid w:val="007726CF"/>
    <w:rsid w:val="007777AA"/>
    <w:rsid w:val="00781909"/>
    <w:rsid w:val="00791369"/>
    <w:rsid w:val="007A6D6D"/>
    <w:rsid w:val="007B0583"/>
    <w:rsid w:val="007D3DF2"/>
    <w:rsid w:val="007E6A1C"/>
    <w:rsid w:val="008158C7"/>
    <w:rsid w:val="00820966"/>
    <w:rsid w:val="00831386"/>
    <w:rsid w:val="008418A1"/>
    <w:rsid w:val="00855621"/>
    <w:rsid w:val="00884692"/>
    <w:rsid w:val="00891272"/>
    <w:rsid w:val="008A0BAC"/>
    <w:rsid w:val="008A4F57"/>
    <w:rsid w:val="008D2F01"/>
    <w:rsid w:val="008E6977"/>
    <w:rsid w:val="008F56B8"/>
    <w:rsid w:val="008F7092"/>
    <w:rsid w:val="00912E7A"/>
    <w:rsid w:val="009214AE"/>
    <w:rsid w:val="00933369"/>
    <w:rsid w:val="00936D9F"/>
    <w:rsid w:val="00973984"/>
    <w:rsid w:val="009875CD"/>
    <w:rsid w:val="009A5D5E"/>
    <w:rsid w:val="009C05BC"/>
    <w:rsid w:val="009E2799"/>
    <w:rsid w:val="009E2F53"/>
    <w:rsid w:val="00A105DF"/>
    <w:rsid w:val="00A270AC"/>
    <w:rsid w:val="00A30F03"/>
    <w:rsid w:val="00A32C95"/>
    <w:rsid w:val="00A42527"/>
    <w:rsid w:val="00A43917"/>
    <w:rsid w:val="00A6028D"/>
    <w:rsid w:val="00A961C3"/>
    <w:rsid w:val="00AA02A5"/>
    <w:rsid w:val="00AA10DC"/>
    <w:rsid w:val="00AB3277"/>
    <w:rsid w:val="00AC7E86"/>
    <w:rsid w:val="00AF2744"/>
    <w:rsid w:val="00AF2BAC"/>
    <w:rsid w:val="00B023D7"/>
    <w:rsid w:val="00B107FC"/>
    <w:rsid w:val="00B36BCF"/>
    <w:rsid w:val="00B51E6A"/>
    <w:rsid w:val="00B55298"/>
    <w:rsid w:val="00B5645A"/>
    <w:rsid w:val="00B944D3"/>
    <w:rsid w:val="00BA7D2F"/>
    <w:rsid w:val="00BB6978"/>
    <w:rsid w:val="00BC1159"/>
    <w:rsid w:val="00BC407A"/>
    <w:rsid w:val="00BD1718"/>
    <w:rsid w:val="00BD68A1"/>
    <w:rsid w:val="00BE275D"/>
    <w:rsid w:val="00C03971"/>
    <w:rsid w:val="00C073F8"/>
    <w:rsid w:val="00C1376C"/>
    <w:rsid w:val="00C45E13"/>
    <w:rsid w:val="00C462A4"/>
    <w:rsid w:val="00C46592"/>
    <w:rsid w:val="00C51021"/>
    <w:rsid w:val="00C56F09"/>
    <w:rsid w:val="00C6415F"/>
    <w:rsid w:val="00CA45B0"/>
    <w:rsid w:val="00CC008A"/>
    <w:rsid w:val="00CC3AEF"/>
    <w:rsid w:val="00CC6D13"/>
    <w:rsid w:val="00CD6E35"/>
    <w:rsid w:val="00D108F5"/>
    <w:rsid w:val="00D255BA"/>
    <w:rsid w:val="00D3149F"/>
    <w:rsid w:val="00D53120"/>
    <w:rsid w:val="00D656DC"/>
    <w:rsid w:val="00D666E3"/>
    <w:rsid w:val="00D67BAB"/>
    <w:rsid w:val="00D76B3A"/>
    <w:rsid w:val="00D93283"/>
    <w:rsid w:val="00D93D9E"/>
    <w:rsid w:val="00DB4E49"/>
    <w:rsid w:val="00DC7AD0"/>
    <w:rsid w:val="00DF660E"/>
    <w:rsid w:val="00E023B3"/>
    <w:rsid w:val="00E27272"/>
    <w:rsid w:val="00E65091"/>
    <w:rsid w:val="00E71FEE"/>
    <w:rsid w:val="00E743B6"/>
    <w:rsid w:val="00E74BB3"/>
    <w:rsid w:val="00ED2E89"/>
    <w:rsid w:val="00ED4293"/>
    <w:rsid w:val="00ED64F2"/>
    <w:rsid w:val="00F30B64"/>
    <w:rsid w:val="00F31889"/>
    <w:rsid w:val="00F57457"/>
    <w:rsid w:val="00F57AE8"/>
    <w:rsid w:val="00F7333B"/>
    <w:rsid w:val="00F84FEB"/>
    <w:rsid w:val="00FA4F7A"/>
    <w:rsid w:val="00FB4396"/>
    <w:rsid w:val="00FC07DD"/>
    <w:rsid w:val="00FF2BC8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uiPriority w:val="99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uiPriority w:val="99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3</cp:revision>
  <cp:lastPrinted>2018-07-13T07:22:00Z</cp:lastPrinted>
  <dcterms:created xsi:type="dcterms:W3CDTF">2020-12-22T12:18:00Z</dcterms:created>
  <dcterms:modified xsi:type="dcterms:W3CDTF">2020-12-22T12:19:00Z</dcterms:modified>
</cp:coreProperties>
</file>