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:rsidR="00CA4590" w:rsidRDefault="00780D89" w:rsidP="00B149F4">
      <w:pPr>
        <w:suppressAutoHyphens/>
        <w:spacing w:after="113" w:line="240" w:lineRule="atLeast"/>
        <w:ind w:left="0" w:firstLine="0"/>
        <w:jc w:val="center"/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</w:pPr>
      <w:r w:rsidRPr="00354BF8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>D</w:t>
      </w:r>
      <w:r w:rsidRPr="00354BF8">
        <w:rPr>
          <w:rFonts w:eastAsia="Times New Roman" w:cs="Arial"/>
          <w:b/>
          <w:smallCaps/>
          <w:color w:val="000000"/>
          <w:spacing w:val="40"/>
          <w:lang w:eastAsia="cs-CZ"/>
        </w:rPr>
        <w:t>ODATEK</w:t>
      </w:r>
      <w:r w:rsidRPr="00354BF8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 xml:space="preserve"> </w:t>
      </w:r>
      <w:r w:rsidRPr="00354BF8">
        <w:rPr>
          <w:rFonts w:eastAsia="Times New Roman" w:cs="Arial"/>
          <w:b/>
          <w:smallCaps/>
          <w:color w:val="000000"/>
          <w:spacing w:val="40"/>
          <w:lang w:eastAsia="cs-CZ"/>
        </w:rPr>
        <w:t>Č.</w:t>
      </w:r>
      <w:r w:rsidR="00B216DB">
        <w:rPr>
          <w:rFonts w:eastAsia="Times New Roman" w:cs="Arial"/>
          <w:b/>
          <w:smallCaps/>
          <w:color w:val="000000"/>
          <w:spacing w:val="40"/>
          <w:lang w:eastAsia="cs-CZ"/>
        </w:rPr>
        <w:t xml:space="preserve"> </w:t>
      </w:r>
      <w:r w:rsidR="00C0019F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>1</w:t>
      </w:r>
      <w:r w:rsidRPr="00354BF8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 xml:space="preserve"> </w:t>
      </w:r>
      <w:r w:rsidRPr="00354BF8">
        <w:rPr>
          <w:rFonts w:eastAsia="Times New Roman" w:cs="Arial"/>
          <w:b/>
          <w:smallCaps/>
          <w:color w:val="000000"/>
          <w:spacing w:val="40"/>
          <w:lang w:eastAsia="cs-CZ"/>
        </w:rPr>
        <w:t>KE</w:t>
      </w:r>
      <w:r w:rsidR="00B25A5F">
        <w:rPr>
          <w:rFonts w:eastAsia="Times New Roman" w:cs="Arial"/>
          <w:b/>
          <w:smallCaps/>
          <w:color w:val="000000"/>
          <w:spacing w:val="40"/>
          <w:lang w:eastAsia="cs-CZ"/>
        </w:rPr>
        <w:t xml:space="preserve"> </w:t>
      </w:r>
      <w:r w:rsidR="00CA4590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 xml:space="preserve">kupní smlouvě </w:t>
      </w:r>
    </w:p>
    <w:p w:rsidR="00780D89" w:rsidRDefault="00CA4590" w:rsidP="00B149F4">
      <w:pPr>
        <w:suppressAutoHyphens/>
        <w:spacing w:after="113" w:line="240" w:lineRule="atLeast"/>
        <w:ind w:left="0" w:firstLine="0"/>
        <w:jc w:val="center"/>
        <w:rPr>
          <w:rFonts w:cs="Arial"/>
          <w:b/>
          <w:i/>
          <w:smallCaps/>
          <w:spacing w:val="40"/>
          <w:sz w:val="28"/>
          <w:szCs w:val="28"/>
        </w:rPr>
      </w:pPr>
      <w:r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>Mikrovlnný scintilometr (Scintilometry – část 1)</w:t>
      </w:r>
      <w:r w:rsidR="00E87D32">
        <w:rPr>
          <w:rFonts w:cs="Arial"/>
          <w:b/>
          <w:i/>
          <w:smallCaps/>
          <w:spacing w:val="40"/>
          <w:sz w:val="28"/>
          <w:szCs w:val="28"/>
        </w:rPr>
        <w:t xml:space="preserve"> </w:t>
      </w:r>
    </w:p>
    <w:p w:rsidR="00E87D32" w:rsidRPr="00354BF8" w:rsidRDefault="00E87D32" w:rsidP="00B149F4">
      <w:pPr>
        <w:suppressAutoHyphens/>
        <w:spacing w:after="113" w:line="240" w:lineRule="atLeast"/>
        <w:ind w:left="0" w:firstLine="0"/>
        <w:jc w:val="center"/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</w:pPr>
      <w:r>
        <w:rPr>
          <w:rFonts w:cs="Arial"/>
          <w:b/>
          <w:i/>
          <w:smallCaps/>
          <w:spacing w:val="40"/>
          <w:sz w:val="28"/>
          <w:szCs w:val="28"/>
        </w:rPr>
        <w:t>(</w:t>
      </w:r>
      <w:r w:rsidR="00C10028">
        <w:rPr>
          <w:rFonts w:cs="Arial"/>
          <w:b/>
          <w:i/>
          <w:smallCaps/>
          <w:spacing w:val="40"/>
          <w:sz w:val="28"/>
          <w:szCs w:val="28"/>
        </w:rPr>
        <w:t>dále jen „dodatek“)</w:t>
      </w:r>
    </w:p>
    <w:p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F90341" w:rsidRDefault="00A04B1C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P</w:t>
      </w:r>
      <w:r w:rsidR="00CA4590">
        <w:rPr>
          <w:rFonts w:ascii="Arial" w:hAnsi="Arial" w:cs="Arial"/>
          <w:b/>
          <w:smallCaps/>
          <w:spacing w:val="40"/>
          <w:sz w:val="21"/>
          <w:szCs w:val="21"/>
        </w:rPr>
        <w:t>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02"/>
        <w:gridCol w:w="578"/>
        <w:gridCol w:w="4216"/>
      </w:tblGrid>
      <w:tr w:rsidR="00CA4590" w:rsidRPr="00D830E0" w:rsidTr="000C4584">
        <w:trPr>
          <w:trHeight w:val="434"/>
        </w:trPr>
        <w:tc>
          <w:tcPr>
            <w:tcW w:w="1376" w:type="dxa"/>
            <w:vAlign w:val="center"/>
          </w:tcPr>
          <w:p w:rsidR="00CA4590" w:rsidRPr="00D830E0" w:rsidRDefault="00CA4590" w:rsidP="000C4584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830E0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696" w:type="dxa"/>
            <w:gridSpan w:val="3"/>
            <w:vAlign w:val="center"/>
          </w:tcPr>
          <w:p w:rsidR="00CA4590" w:rsidRPr="00D830E0" w:rsidRDefault="00CA4590" w:rsidP="000C4584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D830E0">
              <w:rPr>
                <w:rFonts w:ascii="Arial" w:hAnsi="Arial" w:cs="Arial"/>
                <w:b/>
                <w:sz w:val="21"/>
                <w:szCs w:val="21"/>
              </w:rPr>
              <w:t>ROHDE &amp; SCHWARZ – Praha, s.r.o.</w:t>
            </w:r>
          </w:p>
        </w:tc>
      </w:tr>
      <w:tr w:rsidR="00CA4590" w:rsidRPr="00D830E0" w:rsidTr="000C4584">
        <w:tc>
          <w:tcPr>
            <w:tcW w:w="1376" w:type="dxa"/>
            <w:vAlign w:val="center"/>
          </w:tcPr>
          <w:p w:rsidR="00CA4590" w:rsidRPr="00D830E0" w:rsidRDefault="00CA4590" w:rsidP="000C4584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830E0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696" w:type="dxa"/>
            <w:gridSpan w:val="3"/>
            <w:vAlign w:val="center"/>
          </w:tcPr>
          <w:p w:rsidR="00CA4590" w:rsidRPr="00D830E0" w:rsidRDefault="00CA4590" w:rsidP="000C4584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Evropská 2590/33c, 160 00 Praha 6</w:t>
            </w:r>
          </w:p>
        </w:tc>
      </w:tr>
      <w:tr w:rsidR="00CA4590" w:rsidRPr="00D830E0" w:rsidTr="000C4584">
        <w:tc>
          <w:tcPr>
            <w:tcW w:w="1376" w:type="dxa"/>
            <w:vAlign w:val="center"/>
          </w:tcPr>
          <w:p w:rsidR="00CA4590" w:rsidRPr="00D830E0" w:rsidRDefault="00CA4590" w:rsidP="000C4584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830E0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02" w:type="dxa"/>
            <w:vAlign w:val="center"/>
          </w:tcPr>
          <w:p w:rsidR="00CA4590" w:rsidRPr="00D830E0" w:rsidRDefault="00CA4590" w:rsidP="000C4584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62906127</w:t>
            </w:r>
          </w:p>
        </w:tc>
        <w:tc>
          <w:tcPr>
            <w:tcW w:w="578" w:type="dxa"/>
            <w:vAlign w:val="center"/>
          </w:tcPr>
          <w:p w:rsidR="00CA4590" w:rsidRPr="00D830E0" w:rsidRDefault="00CA4590" w:rsidP="000C4584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830E0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6" w:type="dxa"/>
            <w:vAlign w:val="center"/>
          </w:tcPr>
          <w:p w:rsidR="00CA4590" w:rsidRPr="00D830E0" w:rsidRDefault="00CA4590" w:rsidP="000C4584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CZ62906127</w:t>
            </w:r>
          </w:p>
        </w:tc>
      </w:tr>
      <w:tr w:rsidR="00CA4590" w:rsidRPr="006F6BBE" w:rsidTr="000C4584">
        <w:tc>
          <w:tcPr>
            <w:tcW w:w="1376" w:type="dxa"/>
            <w:vAlign w:val="center"/>
          </w:tcPr>
          <w:p w:rsidR="00CA4590" w:rsidRDefault="00CA4590" w:rsidP="000C4584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Zapsaná u </w:t>
            </w:r>
          </w:p>
          <w:p w:rsidR="00CA4590" w:rsidRPr="00D830E0" w:rsidRDefault="00CA4590" w:rsidP="000C4584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830E0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696" w:type="dxa"/>
            <w:gridSpan w:val="3"/>
            <w:vAlign w:val="center"/>
          </w:tcPr>
          <w:p w:rsidR="00CA4590" w:rsidRDefault="00CA4590" w:rsidP="000C4584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Městského soudu v Praze oddíl C, vložka 34376</w:t>
            </w:r>
          </w:p>
          <w:p w:rsidR="00CA4590" w:rsidRPr="006F6BBE" w:rsidRDefault="00CA4590" w:rsidP="000C4584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Pavlem Šalandou, jednatelem </w:t>
            </w:r>
          </w:p>
        </w:tc>
      </w:tr>
    </w:tbl>
    <w:p w:rsidR="00634D09" w:rsidRDefault="00CA4590" w:rsidP="00634D09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634D09">
        <w:rPr>
          <w:sz w:val="21"/>
          <w:szCs w:val="21"/>
        </w:rPr>
        <w:t>(dále jen „p</w:t>
      </w:r>
      <w:r>
        <w:rPr>
          <w:sz w:val="21"/>
          <w:szCs w:val="21"/>
        </w:rPr>
        <w:t>rodávající</w:t>
      </w:r>
      <w:r w:rsidR="00634D09">
        <w:rPr>
          <w:sz w:val="21"/>
          <w:szCs w:val="21"/>
        </w:rPr>
        <w:t xml:space="preserve">“) na straně jedné </w:t>
      </w:r>
    </w:p>
    <w:p w:rsidR="00F90341" w:rsidRDefault="00F90341" w:rsidP="001E3DD1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177647" w:rsidRPr="00F90341" w:rsidRDefault="007835B6" w:rsidP="001E3DD1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mallCaps/>
          <w:spacing w:val="40"/>
          <w:sz w:val="21"/>
          <w:szCs w:val="21"/>
        </w:rPr>
      </w:pPr>
      <w:r w:rsidRPr="00F90341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="00F90341" w:rsidRDefault="00F90341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7835B6" w:rsidRPr="00F90341" w:rsidRDefault="00CA459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2918"/>
        <w:gridCol w:w="684"/>
        <w:gridCol w:w="4089"/>
      </w:tblGrid>
      <w:tr w:rsidR="007835B6" w:rsidRPr="00F90341" w:rsidTr="00EF0BA7">
        <w:trPr>
          <w:trHeight w:val="434"/>
        </w:trPr>
        <w:tc>
          <w:tcPr>
            <w:tcW w:w="1381" w:type="dxa"/>
            <w:vAlign w:val="center"/>
          </w:tcPr>
          <w:p w:rsidR="007835B6" w:rsidRPr="00F90341" w:rsidRDefault="00E64CC8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Název</w:t>
            </w:r>
          </w:p>
        </w:tc>
        <w:tc>
          <w:tcPr>
            <w:tcW w:w="7691" w:type="dxa"/>
            <w:gridSpan w:val="3"/>
            <w:vAlign w:val="center"/>
          </w:tcPr>
          <w:p w:rsidR="007835B6" w:rsidRPr="00F90341" w:rsidRDefault="00780D8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F90341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F90341" w:rsidTr="00EF0BA7">
        <w:tc>
          <w:tcPr>
            <w:tcW w:w="1381" w:type="dxa"/>
            <w:vAlign w:val="center"/>
          </w:tcPr>
          <w:p w:rsidR="007835B6" w:rsidRPr="00F90341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691" w:type="dxa"/>
            <w:gridSpan w:val="3"/>
            <w:vAlign w:val="center"/>
          </w:tcPr>
          <w:p w:rsidR="007835B6" w:rsidRPr="00F90341" w:rsidRDefault="009B449A" w:rsidP="000F6E2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 xml:space="preserve">Bělidla </w:t>
            </w:r>
            <w:r w:rsidR="000F6E21">
              <w:rPr>
                <w:rFonts w:ascii="Arial" w:hAnsi="Arial" w:cs="Arial"/>
                <w:sz w:val="21"/>
                <w:szCs w:val="21"/>
              </w:rPr>
              <w:t>986/4a, 603  00 Brno</w:t>
            </w:r>
          </w:p>
        </w:tc>
      </w:tr>
      <w:tr w:rsidR="007835B6" w:rsidRPr="00F90341" w:rsidTr="00EF0BA7">
        <w:tc>
          <w:tcPr>
            <w:tcW w:w="1381" w:type="dxa"/>
            <w:vAlign w:val="center"/>
          </w:tcPr>
          <w:p w:rsidR="007835B6" w:rsidRPr="00F90341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18" w:type="dxa"/>
            <w:vAlign w:val="center"/>
          </w:tcPr>
          <w:p w:rsidR="007835B6" w:rsidRPr="00F90341" w:rsidRDefault="00780D8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4" w:type="dxa"/>
            <w:vAlign w:val="center"/>
          </w:tcPr>
          <w:p w:rsidR="007835B6" w:rsidRPr="00F90341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089" w:type="dxa"/>
            <w:vAlign w:val="center"/>
          </w:tcPr>
          <w:p w:rsidR="007835B6" w:rsidRPr="00F90341" w:rsidRDefault="00780D8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7835B6" w:rsidRPr="00F90341" w:rsidTr="00EF0BA7">
        <w:tc>
          <w:tcPr>
            <w:tcW w:w="1381" w:type="dxa"/>
            <w:vAlign w:val="center"/>
          </w:tcPr>
          <w:p w:rsidR="007835B6" w:rsidRPr="00F90341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zastoupen</w:t>
            </w:r>
            <w:r w:rsidR="00CD5246" w:rsidRPr="00F90341">
              <w:rPr>
                <w:rFonts w:ascii="Arial" w:hAnsi="Arial" w:cs="Arial"/>
                <w:sz w:val="21"/>
                <w:szCs w:val="21"/>
              </w:rPr>
              <w:t>a</w:t>
            </w:r>
            <w:r w:rsidRPr="00F9034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691" w:type="dxa"/>
            <w:gridSpan w:val="3"/>
            <w:vAlign w:val="center"/>
          </w:tcPr>
          <w:p w:rsidR="007835B6" w:rsidRPr="00F90341" w:rsidRDefault="00177647" w:rsidP="0006542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p</w:t>
            </w:r>
            <w:r w:rsidR="00CD5246" w:rsidRPr="00F90341">
              <w:rPr>
                <w:rFonts w:ascii="Arial" w:hAnsi="Arial" w:cs="Arial"/>
                <w:sz w:val="21"/>
                <w:szCs w:val="21"/>
              </w:rPr>
              <w:t>rof.</w:t>
            </w:r>
            <w:r w:rsidR="0069420F" w:rsidRPr="00F90341">
              <w:rPr>
                <w:rFonts w:ascii="Arial" w:hAnsi="Arial" w:cs="Arial"/>
                <w:sz w:val="21"/>
                <w:szCs w:val="21"/>
              </w:rPr>
              <w:t xml:space="preserve"> RNDr.</w:t>
            </w:r>
            <w:r w:rsidR="00CD5246" w:rsidRPr="00F90341">
              <w:rPr>
                <w:rFonts w:ascii="Arial" w:hAnsi="Arial" w:cs="Arial"/>
                <w:sz w:val="21"/>
                <w:szCs w:val="21"/>
              </w:rPr>
              <w:t xml:space="preserve"> Ing. Michalem V. Markem, DrSc.</w:t>
            </w:r>
            <w:r w:rsidR="0069420F" w:rsidRPr="00F90341">
              <w:rPr>
                <w:rFonts w:ascii="Arial" w:hAnsi="Arial" w:cs="Arial"/>
                <w:sz w:val="21"/>
                <w:szCs w:val="21"/>
              </w:rPr>
              <w:t>, dr.</w:t>
            </w:r>
            <w:r w:rsidR="00780D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9420F" w:rsidRPr="00F90341">
              <w:rPr>
                <w:rFonts w:ascii="Arial" w:hAnsi="Arial" w:cs="Arial"/>
                <w:sz w:val="21"/>
                <w:szCs w:val="21"/>
              </w:rPr>
              <w:t>h.</w:t>
            </w:r>
            <w:r w:rsidR="00780D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9420F" w:rsidRPr="00F90341">
              <w:rPr>
                <w:rFonts w:ascii="Arial" w:hAnsi="Arial" w:cs="Arial"/>
                <w:sz w:val="21"/>
                <w:szCs w:val="21"/>
              </w:rPr>
              <w:t>c.</w:t>
            </w:r>
            <w:r w:rsidR="00780D89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06542F">
              <w:rPr>
                <w:rFonts w:ascii="Arial" w:hAnsi="Arial" w:cs="Arial"/>
                <w:sz w:val="21"/>
                <w:szCs w:val="21"/>
              </w:rPr>
              <w:t>ředitelem</w:t>
            </w:r>
          </w:p>
        </w:tc>
      </w:tr>
    </w:tbl>
    <w:p w:rsidR="00EF0BA7" w:rsidRDefault="00EF0BA7" w:rsidP="00EF0BA7">
      <w:pPr>
        <w:rPr>
          <w:sz w:val="21"/>
          <w:szCs w:val="21"/>
        </w:rPr>
      </w:pPr>
      <w:r>
        <w:rPr>
          <w:sz w:val="21"/>
          <w:szCs w:val="21"/>
        </w:rPr>
        <w:t>(dále jen „</w:t>
      </w:r>
      <w:r w:rsidR="00CA4590">
        <w:rPr>
          <w:sz w:val="21"/>
          <w:szCs w:val="21"/>
        </w:rPr>
        <w:t>kupující</w:t>
      </w:r>
      <w:r>
        <w:rPr>
          <w:sz w:val="21"/>
          <w:szCs w:val="21"/>
        </w:rPr>
        <w:t>“) na straně druhé</w:t>
      </w:r>
    </w:p>
    <w:p w:rsidR="00EF0BA7" w:rsidRDefault="00EF0BA7" w:rsidP="00EF0BA7">
      <w:pPr>
        <w:rPr>
          <w:sz w:val="21"/>
          <w:szCs w:val="21"/>
        </w:rPr>
      </w:pPr>
    </w:p>
    <w:p w:rsidR="00FE6829" w:rsidRPr="00F90341" w:rsidRDefault="0005326E" w:rsidP="00E837B7">
      <w:pPr>
        <w:rPr>
          <w:rFonts w:cs="Arial"/>
          <w:sz w:val="21"/>
          <w:szCs w:val="21"/>
        </w:rPr>
      </w:pPr>
      <w:r w:rsidRPr="00F90341">
        <w:rPr>
          <w:rFonts w:cs="Arial"/>
          <w:sz w:val="21"/>
          <w:szCs w:val="21"/>
        </w:rPr>
        <w:t xml:space="preserve">uzavírají </w:t>
      </w:r>
      <w:r w:rsidR="00CD5246" w:rsidRPr="00F90341">
        <w:rPr>
          <w:rFonts w:cs="Arial"/>
          <w:sz w:val="21"/>
          <w:szCs w:val="21"/>
        </w:rPr>
        <w:t xml:space="preserve">dodatek následujícího znění: </w:t>
      </w:r>
    </w:p>
    <w:p w:rsidR="0005326E" w:rsidRPr="00F90341" w:rsidRDefault="0005326E" w:rsidP="00E837B7">
      <w:pPr>
        <w:rPr>
          <w:rFonts w:cs="Arial"/>
          <w:sz w:val="21"/>
          <w:szCs w:val="21"/>
        </w:rPr>
      </w:pPr>
    </w:p>
    <w:p w:rsidR="0005326E" w:rsidRPr="00F90341" w:rsidRDefault="00B56F28" w:rsidP="00A966A1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F90341">
        <w:rPr>
          <w:rFonts w:cs="Arial"/>
          <w:b/>
          <w:smallCaps/>
          <w:spacing w:val="32"/>
          <w:sz w:val="21"/>
          <w:szCs w:val="21"/>
        </w:rPr>
        <w:t>Smlouva</w:t>
      </w:r>
    </w:p>
    <w:p w:rsidR="00E64CC8" w:rsidRDefault="000F6E21" w:rsidP="00771E23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Smluvní strany uzavřely dne </w:t>
      </w:r>
      <w:r w:rsidR="00CA4590">
        <w:rPr>
          <w:rFonts w:cs="Arial"/>
          <w:sz w:val="21"/>
          <w:szCs w:val="21"/>
        </w:rPr>
        <w:t>30</w:t>
      </w:r>
      <w:r w:rsidR="00177647" w:rsidRPr="00F90341">
        <w:rPr>
          <w:rFonts w:cs="Arial"/>
          <w:sz w:val="21"/>
          <w:szCs w:val="21"/>
        </w:rPr>
        <w:t xml:space="preserve">. </w:t>
      </w:r>
      <w:r w:rsidR="00876CBF">
        <w:rPr>
          <w:rFonts w:cs="Arial"/>
          <w:sz w:val="21"/>
          <w:szCs w:val="21"/>
        </w:rPr>
        <w:t>9</w:t>
      </w:r>
      <w:r w:rsidR="00CC7270">
        <w:rPr>
          <w:rFonts w:cs="Arial"/>
          <w:sz w:val="21"/>
          <w:szCs w:val="21"/>
        </w:rPr>
        <w:t>. 2020</w:t>
      </w:r>
      <w:r w:rsidR="004B2D40">
        <w:rPr>
          <w:rFonts w:cs="Arial"/>
          <w:sz w:val="21"/>
          <w:szCs w:val="21"/>
        </w:rPr>
        <w:t xml:space="preserve"> </w:t>
      </w:r>
      <w:r w:rsidR="006963C5">
        <w:rPr>
          <w:rFonts w:cs="Arial"/>
          <w:sz w:val="21"/>
          <w:szCs w:val="21"/>
        </w:rPr>
        <w:t xml:space="preserve">Kupní </w:t>
      </w:r>
      <w:r w:rsidR="004B2D40">
        <w:rPr>
          <w:rFonts w:cs="Arial"/>
          <w:sz w:val="21"/>
          <w:szCs w:val="21"/>
        </w:rPr>
        <w:t xml:space="preserve">smlouvu </w:t>
      </w:r>
      <w:r w:rsidR="00526C3E">
        <w:rPr>
          <w:rFonts w:cs="Arial"/>
          <w:sz w:val="21"/>
          <w:szCs w:val="21"/>
        </w:rPr>
        <w:t xml:space="preserve">o </w:t>
      </w:r>
      <w:r w:rsidR="00CA4590">
        <w:rPr>
          <w:rFonts w:cs="Arial"/>
          <w:sz w:val="21"/>
          <w:szCs w:val="21"/>
        </w:rPr>
        <w:t>dodávce Mikrovlnného scintilometru</w:t>
      </w:r>
      <w:r w:rsidR="00B25A5F">
        <w:rPr>
          <w:rFonts w:cs="Arial"/>
          <w:sz w:val="21"/>
          <w:szCs w:val="21"/>
        </w:rPr>
        <w:t xml:space="preserve"> </w:t>
      </w:r>
      <w:r w:rsidR="00E64CC8" w:rsidRPr="00F90341">
        <w:rPr>
          <w:rFonts w:cs="Arial"/>
          <w:sz w:val="21"/>
          <w:szCs w:val="21"/>
        </w:rPr>
        <w:t>(dále jen Smlouva)</w:t>
      </w:r>
      <w:r w:rsidR="00CA4590">
        <w:rPr>
          <w:rFonts w:cs="Arial"/>
          <w:sz w:val="21"/>
          <w:szCs w:val="21"/>
        </w:rPr>
        <w:t>, a to v rámci výběrového řízení na veřejnou zakázku s názvem Scintilometry</w:t>
      </w:r>
      <w:r w:rsidR="00E64CC8" w:rsidRPr="00F90341">
        <w:rPr>
          <w:rFonts w:cs="Arial"/>
          <w:sz w:val="21"/>
          <w:szCs w:val="21"/>
        </w:rPr>
        <w:t>.</w:t>
      </w:r>
    </w:p>
    <w:p w:rsidR="00B25A5F" w:rsidRPr="00F90341" w:rsidRDefault="00CA4590" w:rsidP="00771E23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Vzhledem k tomu, že některá součást výrobku se vyrábí v zahraniční továrně, která má v současnosti výrazně omezený provoz v důsledku pandemické situace COVID-19</w:t>
      </w:r>
      <w:r w:rsidR="00683C81">
        <w:rPr>
          <w:rFonts w:cs="Arial"/>
          <w:sz w:val="21"/>
          <w:szCs w:val="21"/>
        </w:rPr>
        <w:t>,</w:t>
      </w:r>
      <w:r>
        <w:rPr>
          <w:rFonts w:cs="Arial"/>
          <w:sz w:val="21"/>
          <w:szCs w:val="21"/>
        </w:rPr>
        <w:t xml:space="preserve"> </w:t>
      </w:r>
      <w:r w:rsidR="00683C81">
        <w:rPr>
          <w:rFonts w:cs="Arial"/>
          <w:sz w:val="21"/>
          <w:szCs w:val="21"/>
        </w:rPr>
        <w:t xml:space="preserve">není možné dodat zkompletovaný předmět koupě </w:t>
      </w:r>
      <w:r>
        <w:rPr>
          <w:rFonts w:cs="Arial"/>
          <w:sz w:val="21"/>
          <w:szCs w:val="21"/>
        </w:rPr>
        <w:t xml:space="preserve">v řádném termínu dle Smlouvy </w:t>
      </w:r>
      <w:r w:rsidR="00683C81">
        <w:rPr>
          <w:rFonts w:cs="Arial"/>
          <w:sz w:val="21"/>
          <w:szCs w:val="21"/>
        </w:rPr>
        <w:t>a</w:t>
      </w:r>
      <w:r>
        <w:rPr>
          <w:rFonts w:cs="Arial"/>
          <w:sz w:val="21"/>
          <w:szCs w:val="21"/>
        </w:rPr>
        <w:t xml:space="preserve"> smluvní strany</w:t>
      </w:r>
      <w:r w:rsidR="00683C81">
        <w:rPr>
          <w:rFonts w:cs="Arial"/>
          <w:sz w:val="21"/>
          <w:szCs w:val="21"/>
        </w:rPr>
        <w:t xml:space="preserve"> se tedy</w:t>
      </w:r>
      <w:r>
        <w:rPr>
          <w:rFonts w:cs="Arial"/>
          <w:sz w:val="21"/>
          <w:szCs w:val="21"/>
        </w:rPr>
        <w:t xml:space="preserve"> do</w:t>
      </w:r>
      <w:r w:rsidR="00683C81">
        <w:rPr>
          <w:rFonts w:cs="Arial"/>
          <w:sz w:val="21"/>
          <w:szCs w:val="21"/>
        </w:rPr>
        <w:t>hodly na odkladu termínu dodání, neboť se jedná o objektivní těžce předvídatelnou skutečnost.</w:t>
      </w:r>
    </w:p>
    <w:p w:rsidR="008A364D" w:rsidRPr="00F90341" w:rsidRDefault="008A364D" w:rsidP="00771E23">
      <w:pPr>
        <w:ind w:left="0" w:firstLine="0"/>
        <w:rPr>
          <w:rFonts w:cs="Arial"/>
          <w:sz w:val="21"/>
          <w:szCs w:val="21"/>
        </w:rPr>
      </w:pPr>
    </w:p>
    <w:p w:rsidR="00B216DB" w:rsidRPr="006368BE" w:rsidRDefault="008A364D" w:rsidP="006368BE">
      <w:pPr>
        <w:pStyle w:val="Odstavecseseznamem"/>
        <w:numPr>
          <w:ilvl w:val="0"/>
          <w:numId w:val="11"/>
        </w:numPr>
        <w:contextualSpacing w:val="0"/>
        <w:rPr>
          <w:sz w:val="21"/>
          <w:szCs w:val="21"/>
        </w:rPr>
      </w:pPr>
      <w:r w:rsidRPr="00F90341">
        <w:rPr>
          <w:rFonts w:cs="Arial"/>
          <w:b/>
          <w:smallCaps/>
          <w:spacing w:val="32"/>
          <w:sz w:val="21"/>
          <w:szCs w:val="21"/>
        </w:rPr>
        <w:t>Změny</w:t>
      </w:r>
      <w:r w:rsidR="00B56F28" w:rsidRPr="00F90341">
        <w:rPr>
          <w:rFonts w:cs="Arial"/>
          <w:b/>
          <w:smallCaps/>
          <w:spacing w:val="32"/>
          <w:sz w:val="21"/>
          <w:szCs w:val="21"/>
        </w:rPr>
        <w:t xml:space="preserve"> Smlouvy</w:t>
      </w:r>
    </w:p>
    <w:p w:rsidR="003208BE" w:rsidRDefault="003208BE" w:rsidP="003208BE">
      <w:pPr>
        <w:pStyle w:val="Odstavecseseznamem"/>
        <w:ind w:left="0" w:firstLine="0"/>
        <w:contextualSpacing w:val="0"/>
        <w:rPr>
          <w:rFonts w:cs="Arial"/>
          <w:b/>
          <w:i/>
          <w:sz w:val="21"/>
          <w:szCs w:val="21"/>
        </w:rPr>
      </w:pPr>
      <w:r>
        <w:rPr>
          <w:rFonts w:cs="Arial"/>
          <w:b/>
          <w:i/>
          <w:sz w:val="21"/>
          <w:szCs w:val="21"/>
        </w:rPr>
        <w:t xml:space="preserve">Čl. </w:t>
      </w:r>
      <w:r w:rsidR="000F6E21">
        <w:rPr>
          <w:rFonts w:cs="Arial"/>
          <w:b/>
          <w:i/>
          <w:sz w:val="21"/>
          <w:szCs w:val="21"/>
        </w:rPr>
        <w:t>I</w:t>
      </w:r>
      <w:r w:rsidR="00683C81">
        <w:rPr>
          <w:rFonts w:cs="Arial"/>
          <w:b/>
          <w:i/>
          <w:sz w:val="21"/>
          <w:szCs w:val="21"/>
        </w:rPr>
        <w:t>II</w:t>
      </w:r>
      <w:r w:rsidR="00876CBF">
        <w:rPr>
          <w:rFonts w:cs="Arial"/>
          <w:b/>
          <w:i/>
          <w:sz w:val="21"/>
          <w:szCs w:val="21"/>
        </w:rPr>
        <w:t>. odst. 1</w:t>
      </w:r>
      <w:r w:rsidR="00A04B1C">
        <w:rPr>
          <w:rFonts w:cs="Arial"/>
          <w:b/>
          <w:i/>
          <w:sz w:val="21"/>
          <w:szCs w:val="21"/>
        </w:rPr>
        <w:t>.</w:t>
      </w:r>
      <w:r w:rsidRPr="00F90341">
        <w:rPr>
          <w:rFonts w:cs="Arial"/>
          <w:b/>
          <w:i/>
          <w:sz w:val="21"/>
          <w:szCs w:val="21"/>
        </w:rPr>
        <w:t xml:space="preserve"> Smlouvy se</w:t>
      </w:r>
      <w:r>
        <w:rPr>
          <w:rFonts w:cs="Arial"/>
          <w:b/>
          <w:i/>
          <w:sz w:val="21"/>
          <w:szCs w:val="21"/>
        </w:rPr>
        <w:t xml:space="preserve"> mění a nadále zní</w:t>
      </w:r>
      <w:r w:rsidRPr="00F90341">
        <w:rPr>
          <w:rFonts w:cs="Arial"/>
          <w:b/>
          <w:i/>
          <w:sz w:val="21"/>
          <w:szCs w:val="21"/>
        </w:rPr>
        <w:t>:</w:t>
      </w:r>
    </w:p>
    <w:p w:rsidR="00683C81" w:rsidRPr="00EF16B8" w:rsidRDefault="00683C81" w:rsidP="00683C81">
      <w:pPr>
        <w:pStyle w:val="Odstavecseseznamem"/>
        <w:numPr>
          <w:ilvl w:val="1"/>
          <w:numId w:val="11"/>
        </w:numPr>
        <w:contextualSpacing w:val="0"/>
        <w:rPr>
          <w:rFonts w:cs="Arial"/>
          <w:b/>
          <w:sz w:val="21"/>
          <w:szCs w:val="21"/>
        </w:rPr>
      </w:pPr>
      <w:r w:rsidRPr="006F6BBE">
        <w:rPr>
          <w:rFonts w:cs="Arial"/>
          <w:sz w:val="21"/>
          <w:szCs w:val="21"/>
        </w:rPr>
        <w:t>Úplný a bezvadný předmět koupě bude odevzdán</w:t>
      </w:r>
      <w:r>
        <w:rPr>
          <w:rFonts w:cs="Arial"/>
          <w:sz w:val="21"/>
          <w:szCs w:val="21"/>
        </w:rPr>
        <w:t xml:space="preserve"> </w:t>
      </w:r>
      <w:r w:rsidRPr="00BF0690">
        <w:rPr>
          <w:rFonts w:cs="Arial"/>
          <w:sz w:val="21"/>
          <w:szCs w:val="21"/>
        </w:rPr>
        <w:t xml:space="preserve">nejpozději </w:t>
      </w:r>
      <w:r w:rsidRPr="00BF0690">
        <w:rPr>
          <w:rFonts w:cs="Arial"/>
          <w:b/>
          <w:sz w:val="21"/>
          <w:szCs w:val="21"/>
        </w:rPr>
        <w:t xml:space="preserve">do </w:t>
      </w:r>
      <w:r w:rsidR="000956AB">
        <w:rPr>
          <w:rFonts w:cs="Arial"/>
          <w:b/>
          <w:sz w:val="21"/>
          <w:szCs w:val="21"/>
        </w:rPr>
        <w:t>5</w:t>
      </w:r>
      <w:r>
        <w:rPr>
          <w:rFonts w:cs="Arial"/>
          <w:b/>
          <w:sz w:val="21"/>
          <w:szCs w:val="21"/>
        </w:rPr>
        <w:t xml:space="preserve">. </w:t>
      </w:r>
      <w:r w:rsidR="000956AB">
        <w:rPr>
          <w:rFonts w:cs="Arial"/>
          <w:b/>
          <w:sz w:val="21"/>
          <w:szCs w:val="21"/>
        </w:rPr>
        <w:t>2</w:t>
      </w:r>
      <w:bookmarkStart w:id="0" w:name="_GoBack"/>
      <w:bookmarkEnd w:id="0"/>
      <w:r>
        <w:rPr>
          <w:rFonts w:cs="Arial"/>
          <w:b/>
          <w:sz w:val="21"/>
          <w:szCs w:val="21"/>
        </w:rPr>
        <w:t>. 2021.</w:t>
      </w:r>
    </w:p>
    <w:p w:rsidR="00934636" w:rsidRDefault="00934636" w:rsidP="00C80A49">
      <w:pPr>
        <w:ind w:left="0" w:firstLine="0"/>
        <w:rPr>
          <w:rFonts w:cs="Arial"/>
          <w:sz w:val="21"/>
          <w:szCs w:val="21"/>
        </w:rPr>
      </w:pPr>
    </w:p>
    <w:p w:rsidR="0079703E" w:rsidRDefault="0079703E" w:rsidP="00934636">
      <w:pPr>
        <w:rPr>
          <w:b/>
          <w:sz w:val="21"/>
          <w:szCs w:val="21"/>
        </w:rPr>
      </w:pPr>
    </w:p>
    <w:p w:rsidR="0079703E" w:rsidRPr="0079703E" w:rsidRDefault="0079703E" w:rsidP="00934636">
      <w:pPr>
        <w:rPr>
          <w:bCs/>
          <w:sz w:val="21"/>
          <w:szCs w:val="21"/>
        </w:rPr>
      </w:pPr>
      <w:r w:rsidRPr="00BD1039">
        <w:rPr>
          <w:bCs/>
          <w:sz w:val="21"/>
          <w:szCs w:val="21"/>
        </w:rPr>
        <w:t>Ostatní ustanovení Smlouvy zůstávají nezměněna.</w:t>
      </w:r>
    </w:p>
    <w:p w:rsidR="00934636" w:rsidRPr="00F90341" w:rsidRDefault="00934636" w:rsidP="00C80A49">
      <w:pPr>
        <w:ind w:left="0" w:firstLine="0"/>
        <w:rPr>
          <w:rFonts w:cs="Arial"/>
          <w:sz w:val="21"/>
          <w:szCs w:val="21"/>
        </w:rPr>
      </w:pPr>
    </w:p>
    <w:p w:rsidR="00F9199E" w:rsidRPr="00F90341" w:rsidRDefault="00F9199E" w:rsidP="00771E23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F90341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:rsidR="003A5567" w:rsidRDefault="00B37E15" w:rsidP="00771E23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F90341">
        <w:rPr>
          <w:rFonts w:cs="Arial"/>
          <w:sz w:val="21"/>
          <w:szCs w:val="21"/>
        </w:rPr>
        <w:t xml:space="preserve">Tento dodatek </w:t>
      </w:r>
      <w:r w:rsidR="003A5567" w:rsidRPr="00F90341">
        <w:rPr>
          <w:rFonts w:cs="Arial"/>
          <w:sz w:val="21"/>
          <w:szCs w:val="21"/>
        </w:rPr>
        <w:t xml:space="preserve">lze měnit pouze písemně, formou </w:t>
      </w:r>
      <w:r w:rsidR="00E8036B" w:rsidRPr="00F90341">
        <w:rPr>
          <w:rFonts w:cs="Arial"/>
          <w:sz w:val="21"/>
          <w:szCs w:val="21"/>
        </w:rPr>
        <w:t xml:space="preserve">číslovaného </w:t>
      </w:r>
      <w:r w:rsidR="003A5567" w:rsidRPr="00F90341">
        <w:rPr>
          <w:rFonts w:cs="Arial"/>
          <w:sz w:val="21"/>
          <w:szCs w:val="21"/>
        </w:rPr>
        <w:t>dodatku k této smlouvě.</w:t>
      </w:r>
    </w:p>
    <w:p w:rsidR="00BC4596" w:rsidRPr="00BC4596" w:rsidRDefault="00BC4596" w:rsidP="00BC4596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t>Smluvní strany berou na vědomí, že t</w:t>
      </w:r>
      <w:r>
        <w:rPr>
          <w:rFonts w:cs="Arial"/>
          <w:sz w:val="21"/>
          <w:szCs w:val="21"/>
        </w:rPr>
        <w:t>ento</w:t>
      </w:r>
      <w:r w:rsidRPr="00A4276A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dodatek</w:t>
      </w:r>
      <w:r w:rsidRPr="00A4276A">
        <w:rPr>
          <w:rFonts w:cs="Arial"/>
          <w:sz w:val="21"/>
          <w:szCs w:val="21"/>
        </w:rPr>
        <w:t xml:space="preserve"> naplňuje požadavky, uvedené v zákoně č. 340/2015 Sb.</w:t>
      </w:r>
      <w:r w:rsidR="008831B8">
        <w:rPr>
          <w:rFonts w:cs="Arial"/>
          <w:sz w:val="21"/>
          <w:szCs w:val="21"/>
        </w:rPr>
        <w:t xml:space="preserve"> </w:t>
      </w:r>
      <w:r w:rsidR="008831B8">
        <w:rPr>
          <w:sz w:val="21"/>
          <w:szCs w:val="21"/>
        </w:rPr>
        <w:t xml:space="preserve">o zvláštních podmínkách účinnosti některých smluv, uveřejňování těchto smluv a o registru smluv (zákon o registru smluv), ve znění pozdějších předpisů (dále jen „zákon o registru smluv“) </w:t>
      </w:r>
      <w:r w:rsidRPr="00A4276A">
        <w:rPr>
          <w:rFonts w:cs="Arial"/>
          <w:sz w:val="21"/>
          <w:szCs w:val="21"/>
        </w:rPr>
        <w:t xml:space="preserve"> a podléhá tímto povinnosti zveřejnění v registru smluv, a s tímto uveřejněním v zákonném rozsahu souhlasí. Zadat </w:t>
      </w:r>
      <w:r>
        <w:rPr>
          <w:rFonts w:cs="Arial"/>
          <w:sz w:val="21"/>
          <w:szCs w:val="21"/>
        </w:rPr>
        <w:t>dodatek</w:t>
      </w:r>
      <w:r w:rsidRPr="00A4276A">
        <w:rPr>
          <w:rFonts w:cs="Arial"/>
          <w:sz w:val="21"/>
          <w:szCs w:val="21"/>
        </w:rPr>
        <w:t xml:space="preserve"> do registru smluv v zákonné lhůtě se</w:t>
      </w:r>
      <w:r>
        <w:rPr>
          <w:rFonts w:cs="Arial"/>
          <w:sz w:val="21"/>
          <w:szCs w:val="21"/>
        </w:rPr>
        <w:t xml:space="preserve"> zavazuje </w:t>
      </w:r>
      <w:r w:rsidR="00683C81">
        <w:rPr>
          <w:rFonts w:cs="Arial"/>
          <w:sz w:val="21"/>
          <w:szCs w:val="21"/>
        </w:rPr>
        <w:t>kupující</w:t>
      </w:r>
      <w:r w:rsidRPr="00A4276A">
        <w:rPr>
          <w:rFonts w:cs="Arial"/>
          <w:sz w:val="21"/>
          <w:szCs w:val="21"/>
        </w:rPr>
        <w:t xml:space="preserve">, který na vyžádání </w:t>
      </w:r>
      <w:r>
        <w:rPr>
          <w:rFonts w:cs="Arial"/>
          <w:sz w:val="21"/>
          <w:szCs w:val="21"/>
        </w:rPr>
        <w:t>p</w:t>
      </w:r>
      <w:r w:rsidR="00683C81">
        <w:rPr>
          <w:rFonts w:cs="Arial"/>
          <w:sz w:val="21"/>
          <w:szCs w:val="21"/>
        </w:rPr>
        <w:t>rodávajícího</w:t>
      </w:r>
      <w:r>
        <w:rPr>
          <w:rFonts w:cs="Arial"/>
          <w:sz w:val="21"/>
          <w:szCs w:val="21"/>
        </w:rPr>
        <w:t xml:space="preserve"> zašle p</w:t>
      </w:r>
      <w:r w:rsidR="00683C81">
        <w:rPr>
          <w:rFonts w:cs="Arial"/>
          <w:sz w:val="21"/>
          <w:szCs w:val="21"/>
        </w:rPr>
        <w:t>rodávajícímu</w:t>
      </w:r>
      <w:r w:rsidRPr="00A4276A">
        <w:rPr>
          <w:rFonts w:cs="Arial"/>
          <w:sz w:val="21"/>
          <w:szCs w:val="21"/>
        </w:rPr>
        <w:t xml:space="preserve"> potvrzení o uveřejnění </w:t>
      </w:r>
      <w:r>
        <w:rPr>
          <w:rFonts w:cs="Arial"/>
          <w:sz w:val="21"/>
          <w:szCs w:val="21"/>
        </w:rPr>
        <w:t>dodatku</w:t>
      </w:r>
      <w:r w:rsidRPr="00A4276A">
        <w:rPr>
          <w:rFonts w:cs="Arial"/>
          <w:sz w:val="21"/>
          <w:szCs w:val="21"/>
        </w:rPr>
        <w:t>.</w:t>
      </w:r>
    </w:p>
    <w:p w:rsidR="00F74936" w:rsidRPr="00F90341" w:rsidRDefault="00BC69F5" w:rsidP="00771E23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F90341">
        <w:rPr>
          <w:rFonts w:cs="Arial"/>
          <w:sz w:val="21"/>
          <w:szCs w:val="21"/>
        </w:rPr>
        <w:t xml:space="preserve">Tento dodatek </w:t>
      </w:r>
      <w:r w:rsidR="00F74936" w:rsidRPr="00F90341">
        <w:rPr>
          <w:rFonts w:cs="Arial"/>
          <w:sz w:val="21"/>
          <w:szCs w:val="21"/>
        </w:rPr>
        <w:t xml:space="preserve">se vyhotovuje ve </w:t>
      </w:r>
      <w:r w:rsidR="00683C81">
        <w:rPr>
          <w:rFonts w:cs="Arial"/>
          <w:sz w:val="21"/>
          <w:szCs w:val="21"/>
        </w:rPr>
        <w:t>dvou</w:t>
      </w:r>
      <w:r w:rsidRPr="00F90341">
        <w:rPr>
          <w:rFonts w:cs="Arial"/>
          <w:sz w:val="21"/>
          <w:szCs w:val="21"/>
        </w:rPr>
        <w:t xml:space="preserve"> </w:t>
      </w:r>
      <w:r w:rsidR="00F74936" w:rsidRPr="00F90341">
        <w:rPr>
          <w:rFonts w:cs="Arial"/>
          <w:sz w:val="21"/>
          <w:szCs w:val="21"/>
        </w:rPr>
        <w:t>stejnopisech, z nichž kaž</w:t>
      </w:r>
      <w:r w:rsidR="00631122" w:rsidRPr="00F90341">
        <w:rPr>
          <w:rFonts w:cs="Arial"/>
          <w:sz w:val="21"/>
          <w:szCs w:val="21"/>
        </w:rPr>
        <w:t>dé</w:t>
      </w:r>
      <w:r w:rsidR="00B149F4">
        <w:rPr>
          <w:rFonts w:cs="Arial"/>
          <w:sz w:val="21"/>
          <w:szCs w:val="21"/>
        </w:rPr>
        <w:t xml:space="preserve"> ze smluvních stran náleží </w:t>
      </w:r>
      <w:r w:rsidR="00683C81">
        <w:rPr>
          <w:rFonts w:cs="Arial"/>
          <w:sz w:val="21"/>
          <w:szCs w:val="21"/>
        </w:rPr>
        <w:t>po jednom vyhotovení</w:t>
      </w:r>
      <w:r w:rsidR="00F74936" w:rsidRPr="00F90341">
        <w:rPr>
          <w:rFonts w:cs="Arial"/>
          <w:sz w:val="21"/>
          <w:szCs w:val="21"/>
        </w:rPr>
        <w:t>.</w:t>
      </w:r>
    </w:p>
    <w:p w:rsidR="00BC4596" w:rsidRDefault="00BC4596" w:rsidP="00BC4596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>T</w:t>
      </w:r>
      <w:r>
        <w:rPr>
          <w:rFonts w:cs="Arial"/>
          <w:sz w:val="21"/>
          <w:szCs w:val="21"/>
        </w:rPr>
        <w:t xml:space="preserve">ento dodatek nabývá </w:t>
      </w:r>
      <w:r w:rsidR="00DD67C2">
        <w:rPr>
          <w:rFonts w:cs="Arial"/>
          <w:sz w:val="21"/>
          <w:szCs w:val="21"/>
        </w:rPr>
        <w:t xml:space="preserve">platnosti dnem </w:t>
      </w:r>
      <w:r w:rsidR="00B53EA0">
        <w:rPr>
          <w:rFonts w:cs="Arial"/>
          <w:sz w:val="21"/>
          <w:szCs w:val="21"/>
        </w:rPr>
        <w:t>jeho podpisu</w:t>
      </w:r>
      <w:r w:rsidR="009A76C6">
        <w:rPr>
          <w:rFonts w:cs="Arial"/>
          <w:sz w:val="21"/>
          <w:szCs w:val="21"/>
        </w:rPr>
        <w:t xml:space="preserve"> oprávněnými zástupci obou smluvních stran a </w:t>
      </w:r>
      <w:r>
        <w:rPr>
          <w:rFonts w:cs="Arial"/>
          <w:sz w:val="21"/>
          <w:szCs w:val="21"/>
        </w:rPr>
        <w:t>účinnosti okamžikem je</w:t>
      </w:r>
      <w:r w:rsidRPr="00DB3BD1">
        <w:rPr>
          <w:rFonts w:cs="Arial"/>
          <w:sz w:val="21"/>
          <w:szCs w:val="21"/>
        </w:rPr>
        <w:t xml:space="preserve">ho </w:t>
      </w:r>
      <w:r>
        <w:rPr>
          <w:rFonts w:cs="Arial"/>
          <w:sz w:val="21"/>
          <w:szCs w:val="21"/>
        </w:rPr>
        <w:t>zveřejnění v registru smluv</w:t>
      </w:r>
      <w:r w:rsidRPr="00DB3BD1">
        <w:rPr>
          <w:rFonts w:cs="Arial"/>
          <w:sz w:val="21"/>
          <w:szCs w:val="21"/>
        </w:rPr>
        <w:t>.</w:t>
      </w:r>
    </w:p>
    <w:p w:rsidR="009A76C6" w:rsidRPr="00BD1039" w:rsidRDefault="009A76C6" w:rsidP="00BD1039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DA7E4F" w:rsidRPr="00F90341" w:rsidTr="00C56A3C">
        <w:tc>
          <w:tcPr>
            <w:tcW w:w="4503" w:type="dxa"/>
            <w:vAlign w:val="center"/>
          </w:tcPr>
          <w:p w:rsidR="00EA6638" w:rsidRPr="00F90341" w:rsidRDefault="00EA6638" w:rsidP="00631122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:rsidR="00DA7E4F" w:rsidRPr="00F90341" w:rsidRDefault="00DA7E4F" w:rsidP="00631122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V</w:t>
            </w:r>
            <w:r w:rsidR="00A04B1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34636">
              <w:rPr>
                <w:rFonts w:ascii="Arial" w:hAnsi="Arial" w:cs="Arial"/>
                <w:sz w:val="21"/>
                <w:szCs w:val="21"/>
              </w:rPr>
              <w:t>Praze</w:t>
            </w:r>
            <w:r w:rsidR="00B51063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  <w:p w:rsidR="00A869CD" w:rsidRPr="00F90341" w:rsidRDefault="00A869CD" w:rsidP="00631122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DA7E4F" w:rsidRPr="00F90341" w:rsidRDefault="00F85B99" w:rsidP="00B51063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V Brně</w:t>
            </w:r>
            <w:r w:rsidR="00631122" w:rsidRPr="00F90341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F90341" w:rsidTr="00C56A3C">
        <w:trPr>
          <w:trHeight w:val="811"/>
        </w:trPr>
        <w:tc>
          <w:tcPr>
            <w:tcW w:w="4503" w:type="dxa"/>
            <w:vAlign w:val="center"/>
          </w:tcPr>
          <w:p w:rsidR="00DA7E4F" w:rsidRPr="00F90341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DA7E4F" w:rsidRPr="00F90341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26C3E" w:rsidRPr="00F90341" w:rsidTr="00C56A3C">
        <w:tc>
          <w:tcPr>
            <w:tcW w:w="4503" w:type="dxa"/>
            <w:vAlign w:val="center"/>
          </w:tcPr>
          <w:p w:rsidR="00526C3E" w:rsidRDefault="00934636" w:rsidP="00526C3E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</w:t>
            </w:r>
            <w:r w:rsidR="00683C81">
              <w:rPr>
                <w:rFonts w:ascii="Arial" w:hAnsi="Arial" w:cs="Arial"/>
                <w:sz w:val="21"/>
                <w:szCs w:val="21"/>
              </w:rPr>
              <w:t>Pavel Šalanda</w:t>
            </w:r>
          </w:p>
          <w:p w:rsidR="00934636" w:rsidRPr="006F6BBE" w:rsidRDefault="00683C81" w:rsidP="00526C3E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103" w:type="dxa"/>
            <w:vAlign w:val="center"/>
          </w:tcPr>
          <w:p w:rsidR="00526C3E" w:rsidRPr="00F90341" w:rsidRDefault="00526C3E" w:rsidP="00526C3E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F90341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  <w:p w:rsidR="00526C3E" w:rsidRPr="00F90341" w:rsidRDefault="00526C3E" w:rsidP="00526C3E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ředitel</w:t>
            </w:r>
          </w:p>
        </w:tc>
      </w:tr>
      <w:tr w:rsidR="00526C3E" w:rsidRPr="00F90341" w:rsidTr="00F75BD4">
        <w:trPr>
          <w:trHeight w:val="360"/>
        </w:trPr>
        <w:tc>
          <w:tcPr>
            <w:tcW w:w="4503" w:type="dxa"/>
            <w:vAlign w:val="center"/>
          </w:tcPr>
          <w:p w:rsidR="00526C3E" w:rsidRPr="007F59C0" w:rsidRDefault="00683C81" w:rsidP="00526C3E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3C81">
              <w:rPr>
                <w:rFonts w:ascii="Arial" w:hAnsi="Arial" w:cs="Arial"/>
                <w:sz w:val="21"/>
                <w:szCs w:val="21"/>
              </w:rPr>
              <w:t>ROHDE &amp; SCHWARZ – Praha, s.r.o.</w:t>
            </w:r>
          </w:p>
        </w:tc>
        <w:tc>
          <w:tcPr>
            <w:tcW w:w="5103" w:type="dxa"/>
            <w:vAlign w:val="center"/>
          </w:tcPr>
          <w:p w:rsidR="00526C3E" w:rsidRPr="00F90341" w:rsidRDefault="00526C3E" w:rsidP="00526C3E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Pr="00F90341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DA7E4F" w:rsidRPr="00C56A3C" w:rsidRDefault="00DA7E4F" w:rsidP="0090102A">
      <w:pPr>
        <w:spacing w:before="0" w:after="0"/>
        <w:rPr>
          <w:rFonts w:cs="Arial"/>
          <w:sz w:val="2"/>
          <w:szCs w:val="2"/>
        </w:rPr>
      </w:pPr>
    </w:p>
    <w:sectPr w:rsidR="00DA7E4F" w:rsidRPr="00C56A3C" w:rsidSect="00E83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F8A" w:rsidRDefault="009D3F8A" w:rsidP="00E837B7">
      <w:pPr>
        <w:spacing w:before="0" w:after="0"/>
      </w:pPr>
      <w:r>
        <w:separator/>
      </w:r>
    </w:p>
  </w:endnote>
  <w:endnote w:type="continuationSeparator" w:id="0">
    <w:p w:rsidR="009D3F8A" w:rsidRDefault="009D3F8A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0956AB">
      <w:rPr>
        <w:rFonts w:cs="Arial"/>
        <w:bCs/>
        <w:noProof/>
        <w:sz w:val="21"/>
        <w:szCs w:val="21"/>
      </w:rPr>
      <w:t>2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0956AB">
      <w:rPr>
        <w:rFonts w:cs="Arial"/>
        <w:bCs/>
        <w:noProof/>
        <w:sz w:val="21"/>
        <w:szCs w:val="21"/>
      </w:rPr>
      <w:t>2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0956AB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0956AB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F8A" w:rsidRDefault="009D3F8A" w:rsidP="00E837B7">
      <w:pPr>
        <w:spacing w:before="0" w:after="0"/>
      </w:pPr>
      <w:r>
        <w:separator/>
      </w:r>
    </w:p>
  </w:footnote>
  <w:footnote w:type="continuationSeparator" w:id="0">
    <w:p w:rsidR="009D3F8A" w:rsidRDefault="009D3F8A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C3E" w:rsidRPr="006F6BBE" w:rsidRDefault="003E21B4" w:rsidP="00526C3E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Dodatek č. 1</w:t>
    </w:r>
    <w:r w:rsidR="00B216DB">
      <w:rPr>
        <w:rFonts w:cs="Arial"/>
        <w:b/>
        <w:sz w:val="21"/>
        <w:szCs w:val="21"/>
      </w:rPr>
      <w:t xml:space="preserve"> ke</w:t>
    </w:r>
    <w:r w:rsidR="00A04B1C">
      <w:rPr>
        <w:rFonts w:cs="Arial"/>
        <w:b/>
        <w:sz w:val="21"/>
        <w:szCs w:val="21"/>
      </w:rPr>
      <w:t xml:space="preserve"> </w:t>
    </w:r>
    <w:r w:rsidR="00CA4590">
      <w:rPr>
        <w:rFonts w:cs="Arial"/>
        <w:b/>
        <w:sz w:val="21"/>
        <w:szCs w:val="21"/>
      </w:rPr>
      <w:t>kupní smlouvě Mikrovlnný scintilometr</w:t>
    </w:r>
  </w:p>
  <w:p w:rsidR="00EA13EF" w:rsidRPr="006F6BBE" w:rsidRDefault="00EA13EF" w:rsidP="00F715DC">
    <w:pPr>
      <w:pStyle w:val="Zhlav"/>
      <w:spacing w:before="0"/>
      <w:jc w:val="left"/>
      <w:rPr>
        <w:rFonts w:cs="Arial"/>
        <w:b/>
        <w:sz w:val="21"/>
        <w:szCs w:val="21"/>
      </w:rPr>
    </w:pPr>
  </w:p>
  <w:p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FB0" w:rsidRPr="00BD1039" w:rsidRDefault="00DC3FB0" w:rsidP="00D52C15">
    <w:pPr>
      <w:pStyle w:val="Zhlav"/>
      <w:ind w:left="0" w:firstLine="0"/>
      <w:jc w:val="center"/>
      <w:rPr>
        <w:noProof/>
        <w:sz w:val="18"/>
        <w:szCs w:val="18"/>
        <w:lang w:eastAsia="cs-CZ"/>
      </w:rPr>
    </w:pPr>
    <w:r>
      <w:rPr>
        <w:noProof/>
        <w:lang w:eastAsia="cs-CZ"/>
      </w:rPr>
      <w:drawing>
        <wp:inline distT="0" distB="0" distL="0" distR="0" wp14:anchorId="293F8EB6" wp14:editId="0652A301">
          <wp:extent cx="1440180" cy="523875"/>
          <wp:effectExtent l="0" t="0" r="762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842"/>
                  <a:stretch/>
                </pic:blipFill>
                <pic:spPr bwMode="auto">
                  <a:xfrm>
                    <a:off x="0" y="0"/>
                    <a:ext cx="14401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837B7" w:rsidRPr="00BD1039" w:rsidRDefault="00E837B7" w:rsidP="00D52C15">
    <w:pPr>
      <w:pStyle w:val="Zhlav"/>
      <w:ind w:left="0" w:firstLine="0"/>
      <w:jc w:val="center"/>
      <w:rPr>
        <w:rFonts w:cs="Arial"/>
        <w:sz w:val="18"/>
        <w:szCs w:val="18"/>
      </w:rPr>
    </w:pPr>
  </w:p>
  <w:p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869"/>
    <w:multiLevelType w:val="hybridMultilevel"/>
    <w:tmpl w:val="C8947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49BD"/>
    <w:multiLevelType w:val="multilevel"/>
    <w:tmpl w:val="FE5EFB5A"/>
    <w:lvl w:ilvl="0">
      <w:start w:val="1"/>
      <w:numFmt w:val="upperRoman"/>
      <w:lvlText w:val="%1."/>
      <w:lvlJc w:val="left"/>
      <w:pPr>
        <w:ind w:left="425" w:hanging="425"/>
      </w:pPr>
      <w:rPr>
        <w:b/>
        <w:bCs/>
        <w:kern w:val="2"/>
        <w:sz w:val="21"/>
      </w:rPr>
    </w:lvl>
    <w:lvl w:ilvl="1">
      <w:start w:val="1"/>
      <w:numFmt w:val="decimal"/>
      <w:lvlText w:val="%2."/>
      <w:lvlJc w:val="left"/>
      <w:pPr>
        <w:ind w:left="425" w:hanging="425"/>
      </w:pPr>
      <w:rPr>
        <w:b w:val="0"/>
        <w:bCs w:val="0"/>
        <w:sz w:val="21"/>
      </w:rPr>
    </w:lvl>
    <w:lvl w:ilvl="2">
      <w:start w:val="1"/>
      <w:numFmt w:val="decimal"/>
      <w:lvlText w:val="%2.%3."/>
      <w:lvlJc w:val="left"/>
      <w:pPr>
        <w:ind w:left="425" w:hanging="425"/>
      </w:pPr>
    </w:lvl>
    <w:lvl w:ilvl="3">
      <w:start w:val="1"/>
      <w:numFmt w:val="lowerLetter"/>
      <w:lvlText w:val="%4)"/>
      <w:lvlJc w:val="left"/>
      <w:pPr>
        <w:ind w:left="680" w:hanging="255"/>
      </w:pPr>
    </w:lvl>
    <w:lvl w:ilvl="4">
      <w:start w:val="1"/>
      <w:numFmt w:val="upperLetter"/>
      <w:lvlText w:val="%5."/>
      <w:lvlJc w:val="left"/>
      <w:pPr>
        <w:ind w:left="907" w:hanging="227"/>
      </w:pPr>
    </w:lvl>
    <w:lvl w:ilvl="5">
      <w:start w:val="1"/>
      <w:numFmt w:val="decimal"/>
      <w:lvlText w:val="%6."/>
      <w:lvlJc w:val="left"/>
      <w:pPr>
        <w:ind w:left="1134" w:hanging="227"/>
      </w:p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2" w15:restartNumberingAfterBreak="0">
    <w:nsid w:val="0DA22848"/>
    <w:multiLevelType w:val="hybridMultilevel"/>
    <w:tmpl w:val="9BF0CC34"/>
    <w:lvl w:ilvl="0" w:tplc="EFC2A9FC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174885"/>
    <w:multiLevelType w:val="multilevel"/>
    <w:tmpl w:val="8BF48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4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61F69"/>
    <w:multiLevelType w:val="hybridMultilevel"/>
    <w:tmpl w:val="2AEC14D2"/>
    <w:lvl w:ilvl="0" w:tplc="411C51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1435A"/>
    <w:multiLevelType w:val="multilevel"/>
    <w:tmpl w:val="8CB203C4"/>
    <w:lvl w:ilvl="0">
      <w:start w:val="1"/>
      <w:numFmt w:val="decimal"/>
      <w:lvlText w:val="%1)"/>
      <w:lvlJc w:val="left"/>
      <w:pPr>
        <w:ind w:left="850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850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05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332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559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332"/>
        </w:tabs>
        <w:ind w:left="1559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332"/>
        </w:tabs>
        <w:ind w:left="1559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559" w:hanging="227"/>
      </w:pPr>
      <w:rPr>
        <w:rFonts w:ascii="Symbol" w:hAnsi="Symbol" w:hint="default"/>
        <w:color w:val="auto"/>
      </w:rPr>
    </w:lvl>
  </w:abstractNum>
  <w:abstractNum w:abstractNumId="7" w15:restartNumberingAfterBreak="0">
    <w:nsid w:val="369D58D2"/>
    <w:multiLevelType w:val="hybridMultilevel"/>
    <w:tmpl w:val="8BD03516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8956FB5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9" w15:restartNumberingAfterBreak="0">
    <w:nsid w:val="40954E23"/>
    <w:multiLevelType w:val="hybridMultilevel"/>
    <w:tmpl w:val="C91A787A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448C7A20"/>
    <w:multiLevelType w:val="hybridMultilevel"/>
    <w:tmpl w:val="B90479AE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2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3" w15:restartNumberingAfterBreak="0">
    <w:nsid w:val="48D852A2"/>
    <w:multiLevelType w:val="hybridMultilevel"/>
    <w:tmpl w:val="64B02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52269"/>
    <w:multiLevelType w:val="multilevel"/>
    <w:tmpl w:val="217E25BC"/>
    <w:numStyleLink w:val="Smlouvy"/>
  </w:abstractNum>
  <w:abstractNum w:abstractNumId="15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6" w15:restartNumberingAfterBreak="0">
    <w:nsid w:val="4AD75E7C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7" w15:restartNumberingAfterBreak="0">
    <w:nsid w:val="4FA12226"/>
    <w:multiLevelType w:val="hybridMultilevel"/>
    <w:tmpl w:val="17FC73A0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C2B1B42"/>
    <w:multiLevelType w:val="hybridMultilevel"/>
    <w:tmpl w:val="47804816"/>
    <w:lvl w:ilvl="0" w:tplc="0405000F">
      <w:start w:val="1"/>
      <w:numFmt w:val="decimal"/>
      <w:lvlText w:val="%1."/>
      <w:lvlJc w:val="left"/>
      <w:pPr>
        <w:ind w:left="2703" w:hanging="360"/>
      </w:pPr>
    </w:lvl>
    <w:lvl w:ilvl="1" w:tplc="04050019" w:tentative="1">
      <w:start w:val="1"/>
      <w:numFmt w:val="lowerLetter"/>
      <w:lvlText w:val="%2."/>
      <w:lvlJc w:val="left"/>
      <w:pPr>
        <w:ind w:left="3423" w:hanging="360"/>
      </w:pPr>
    </w:lvl>
    <w:lvl w:ilvl="2" w:tplc="0405001B" w:tentative="1">
      <w:start w:val="1"/>
      <w:numFmt w:val="lowerRoman"/>
      <w:lvlText w:val="%3."/>
      <w:lvlJc w:val="right"/>
      <w:pPr>
        <w:ind w:left="4143" w:hanging="180"/>
      </w:pPr>
    </w:lvl>
    <w:lvl w:ilvl="3" w:tplc="0405000F" w:tentative="1">
      <w:start w:val="1"/>
      <w:numFmt w:val="decimal"/>
      <w:lvlText w:val="%4."/>
      <w:lvlJc w:val="left"/>
      <w:pPr>
        <w:ind w:left="4863" w:hanging="360"/>
      </w:pPr>
    </w:lvl>
    <w:lvl w:ilvl="4" w:tplc="04050019" w:tentative="1">
      <w:start w:val="1"/>
      <w:numFmt w:val="lowerLetter"/>
      <w:lvlText w:val="%5."/>
      <w:lvlJc w:val="left"/>
      <w:pPr>
        <w:ind w:left="5583" w:hanging="360"/>
      </w:pPr>
    </w:lvl>
    <w:lvl w:ilvl="5" w:tplc="0405001B" w:tentative="1">
      <w:start w:val="1"/>
      <w:numFmt w:val="lowerRoman"/>
      <w:lvlText w:val="%6."/>
      <w:lvlJc w:val="right"/>
      <w:pPr>
        <w:ind w:left="6303" w:hanging="180"/>
      </w:pPr>
    </w:lvl>
    <w:lvl w:ilvl="6" w:tplc="0405000F" w:tentative="1">
      <w:start w:val="1"/>
      <w:numFmt w:val="decimal"/>
      <w:lvlText w:val="%7."/>
      <w:lvlJc w:val="left"/>
      <w:pPr>
        <w:ind w:left="7023" w:hanging="360"/>
      </w:pPr>
    </w:lvl>
    <w:lvl w:ilvl="7" w:tplc="04050019" w:tentative="1">
      <w:start w:val="1"/>
      <w:numFmt w:val="lowerLetter"/>
      <w:lvlText w:val="%8."/>
      <w:lvlJc w:val="left"/>
      <w:pPr>
        <w:ind w:left="7743" w:hanging="360"/>
      </w:pPr>
    </w:lvl>
    <w:lvl w:ilvl="8" w:tplc="0405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19" w15:restartNumberingAfterBreak="0">
    <w:nsid w:val="632C5EF4"/>
    <w:multiLevelType w:val="multilevel"/>
    <w:tmpl w:val="8CB203C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0" w15:restartNumberingAfterBreak="0">
    <w:nsid w:val="69484084"/>
    <w:multiLevelType w:val="hybridMultilevel"/>
    <w:tmpl w:val="F0C8B2C8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2" w15:restartNumberingAfterBreak="0">
    <w:nsid w:val="6B9347AC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3" w15:restartNumberingAfterBreak="0">
    <w:nsid w:val="6CBD601A"/>
    <w:multiLevelType w:val="hybridMultilevel"/>
    <w:tmpl w:val="0B88CA7A"/>
    <w:lvl w:ilvl="0" w:tplc="04050013">
      <w:start w:val="1"/>
      <w:numFmt w:val="upperRoman"/>
      <w:lvlText w:val="%1."/>
      <w:lvlJc w:val="righ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739326E3"/>
    <w:multiLevelType w:val="multilevel"/>
    <w:tmpl w:val="BCD6109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5" w15:restartNumberingAfterBreak="0">
    <w:nsid w:val="7A450032"/>
    <w:multiLevelType w:val="hybridMultilevel"/>
    <w:tmpl w:val="BE8465F8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7AC10D31"/>
    <w:multiLevelType w:val="hybridMultilevel"/>
    <w:tmpl w:val="C76ADF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55A5A"/>
    <w:multiLevelType w:val="hybridMultilevel"/>
    <w:tmpl w:val="3290118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769F9"/>
    <w:multiLevelType w:val="hybridMultilevel"/>
    <w:tmpl w:val="3B4AE208"/>
    <w:lvl w:ilvl="0" w:tplc="E61AF40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1FB02DDE">
      <w:start w:val="1"/>
      <w:numFmt w:val="decimal"/>
      <w:lvlText w:val="%2."/>
      <w:lvlJc w:val="left"/>
      <w:pPr>
        <w:ind w:left="1800" w:hanging="720"/>
      </w:pPr>
      <w:rPr>
        <w:rFonts w:ascii="Arial" w:hAnsi="Arial" w:cs="Arial" w:hint="default"/>
        <w:b w:val="0"/>
      </w:rPr>
    </w:lvl>
    <w:lvl w:ilvl="2" w:tplc="D136C174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1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1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1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1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1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21"/>
  </w:num>
  <w:num w:numId="10">
    <w:abstractNumId w:val="11"/>
  </w:num>
  <w:num w:numId="11">
    <w:abstractNumId w:val="24"/>
  </w:num>
  <w:num w:numId="12">
    <w:abstractNumId w:val="12"/>
  </w:num>
  <w:num w:numId="13">
    <w:abstractNumId w:val="14"/>
  </w:num>
  <w:num w:numId="14">
    <w:abstractNumId w:val="23"/>
  </w:num>
  <w:num w:numId="15">
    <w:abstractNumId w:val="27"/>
  </w:num>
  <w:num w:numId="16">
    <w:abstractNumId w:val="9"/>
  </w:num>
  <w:num w:numId="17">
    <w:abstractNumId w:val="25"/>
  </w:num>
  <w:num w:numId="18">
    <w:abstractNumId w:val="20"/>
  </w:num>
  <w:num w:numId="19">
    <w:abstractNumId w:val="10"/>
  </w:num>
  <w:num w:numId="20">
    <w:abstractNumId w:val="18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7"/>
  </w:num>
  <w:num w:numId="24">
    <w:abstractNumId w:val="22"/>
  </w:num>
  <w:num w:numId="25">
    <w:abstractNumId w:val="6"/>
  </w:num>
  <w:num w:numId="26">
    <w:abstractNumId w:val="19"/>
  </w:num>
  <w:num w:numId="27">
    <w:abstractNumId w:val="7"/>
  </w:num>
  <w:num w:numId="28">
    <w:abstractNumId w:val="8"/>
  </w:num>
  <w:num w:numId="29">
    <w:abstractNumId w:val="16"/>
  </w:num>
  <w:num w:numId="30">
    <w:abstractNumId w:val="0"/>
  </w:num>
  <w:num w:numId="31">
    <w:abstractNumId w:val="13"/>
  </w:num>
  <w:num w:numId="32">
    <w:abstractNumId w:val="28"/>
  </w:num>
  <w:num w:numId="33">
    <w:abstractNumId w:val="3"/>
  </w:num>
  <w:num w:numId="34">
    <w:abstractNumId w:val="26"/>
  </w:num>
  <w:num w:numId="35">
    <w:abstractNumId w:val="5"/>
  </w:num>
  <w:num w:numId="36">
    <w:abstractNumId w:val="1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6A93"/>
    <w:rsid w:val="00032BC1"/>
    <w:rsid w:val="00041A90"/>
    <w:rsid w:val="00041FA6"/>
    <w:rsid w:val="0004250F"/>
    <w:rsid w:val="0005326E"/>
    <w:rsid w:val="000608FD"/>
    <w:rsid w:val="00061533"/>
    <w:rsid w:val="0006542F"/>
    <w:rsid w:val="00071BF3"/>
    <w:rsid w:val="00085079"/>
    <w:rsid w:val="00090B69"/>
    <w:rsid w:val="000956AB"/>
    <w:rsid w:val="000B0562"/>
    <w:rsid w:val="000B146D"/>
    <w:rsid w:val="000B2F72"/>
    <w:rsid w:val="000B66B5"/>
    <w:rsid w:val="000D7A2A"/>
    <w:rsid w:val="000F6E21"/>
    <w:rsid w:val="00104399"/>
    <w:rsid w:val="0010510A"/>
    <w:rsid w:val="00106E4A"/>
    <w:rsid w:val="00110D2C"/>
    <w:rsid w:val="001244D4"/>
    <w:rsid w:val="00152DAA"/>
    <w:rsid w:val="001576F7"/>
    <w:rsid w:val="0017523F"/>
    <w:rsid w:val="00177647"/>
    <w:rsid w:val="0018389B"/>
    <w:rsid w:val="001873FE"/>
    <w:rsid w:val="0019664E"/>
    <w:rsid w:val="001B445F"/>
    <w:rsid w:val="001C2981"/>
    <w:rsid w:val="001E3DD1"/>
    <w:rsid w:val="001F5F10"/>
    <w:rsid w:val="00206064"/>
    <w:rsid w:val="00213072"/>
    <w:rsid w:val="002218A9"/>
    <w:rsid w:val="00224B01"/>
    <w:rsid w:val="002266F4"/>
    <w:rsid w:val="0024072D"/>
    <w:rsid w:val="0025320E"/>
    <w:rsid w:val="00264697"/>
    <w:rsid w:val="002769BD"/>
    <w:rsid w:val="00277399"/>
    <w:rsid w:val="00290C01"/>
    <w:rsid w:val="00293780"/>
    <w:rsid w:val="0029589D"/>
    <w:rsid w:val="002A10CE"/>
    <w:rsid w:val="002A3763"/>
    <w:rsid w:val="002A44FB"/>
    <w:rsid w:val="002A4BE0"/>
    <w:rsid w:val="002B1135"/>
    <w:rsid w:val="002D1D3E"/>
    <w:rsid w:val="002E56AD"/>
    <w:rsid w:val="002F5DC3"/>
    <w:rsid w:val="00310737"/>
    <w:rsid w:val="003208BE"/>
    <w:rsid w:val="0032134F"/>
    <w:rsid w:val="00322F8C"/>
    <w:rsid w:val="003271F6"/>
    <w:rsid w:val="00332790"/>
    <w:rsid w:val="00357108"/>
    <w:rsid w:val="0036166F"/>
    <w:rsid w:val="00382D22"/>
    <w:rsid w:val="00390935"/>
    <w:rsid w:val="003A118F"/>
    <w:rsid w:val="003A5567"/>
    <w:rsid w:val="003B0B43"/>
    <w:rsid w:val="003B1CBE"/>
    <w:rsid w:val="003C6974"/>
    <w:rsid w:val="003C74B6"/>
    <w:rsid w:val="003E21B4"/>
    <w:rsid w:val="003E6BE8"/>
    <w:rsid w:val="003F0C72"/>
    <w:rsid w:val="003F365D"/>
    <w:rsid w:val="00414754"/>
    <w:rsid w:val="0041559E"/>
    <w:rsid w:val="00417D5E"/>
    <w:rsid w:val="004218BE"/>
    <w:rsid w:val="004607D6"/>
    <w:rsid w:val="00462E0D"/>
    <w:rsid w:val="004640C0"/>
    <w:rsid w:val="00474362"/>
    <w:rsid w:val="004B2D40"/>
    <w:rsid w:val="004C5172"/>
    <w:rsid w:val="004D610E"/>
    <w:rsid w:val="004F1D0C"/>
    <w:rsid w:val="004F78B5"/>
    <w:rsid w:val="00501564"/>
    <w:rsid w:val="00506F22"/>
    <w:rsid w:val="00517DEC"/>
    <w:rsid w:val="005211CC"/>
    <w:rsid w:val="005229C3"/>
    <w:rsid w:val="0052302F"/>
    <w:rsid w:val="00526C3E"/>
    <w:rsid w:val="00544E72"/>
    <w:rsid w:val="0055374D"/>
    <w:rsid w:val="00556D93"/>
    <w:rsid w:val="0057367C"/>
    <w:rsid w:val="00575F0C"/>
    <w:rsid w:val="00576AC1"/>
    <w:rsid w:val="005A2C26"/>
    <w:rsid w:val="005A5AFA"/>
    <w:rsid w:val="005B2405"/>
    <w:rsid w:val="005C3B19"/>
    <w:rsid w:val="005D529A"/>
    <w:rsid w:val="005D53CD"/>
    <w:rsid w:val="005E1335"/>
    <w:rsid w:val="005F2A58"/>
    <w:rsid w:val="005F5CCB"/>
    <w:rsid w:val="00631122"/>
    <w:rsid w:val="006345CD"/>
    <w:rsid w:val="00634D09"/>
    <w:rsid w:val="006368BE"/>
    <w:rsid w:val="006425D0"/>
    <w:rsid w:val="00647399"/>
    <w:rsid w:val="00665831"/>
    <w:rsid w:val="00683C81"/>
    <w:rsid w:val="0069420F"/>
    <w:rsid w:val="00695CC2"/>
    <w:rsid w:val="006963C5"/>
    <w:rsid w:val="006975AB"/>
    <w:rsid w:val="006A62FE"/>
    <w:rsid w:val="006B0156"/>
    <w:rsid w:val="006C207A"/>
    <w:rsid w:val="006C30B5"/>
    <w:rsid w:val="006C6BFB"/>
    <w:rsid w:val="006D532D"/>
    <w:rsid w:val="006D62AC"/>
    <w:rsid w:val="006D78C8"/>
    <w:rsid w:val="006F29AC"/>
    <w:rsid w:val="006F6BBE"/>
    <w:rsid w:val="00700E21"/>
    <w:rsid w:val="007072A6"/>
    <w:rsid w:val="007139AD"/>
    <w:rsid w:val="00723C1C"/>
    <w:rsid w:val="007269DC"/>
    <w:rsid w:val="00730B83"/>
    <w:rsid w:val="0074156D"/>
    <w:rsid w:val="00751A33"/>
    <w:rsid w:val="007535DC"/>
    <w:rsid w:val="00771E23"/>
    <w:rsid w:val="00773026"/>
    <w:rsid w:val="00773DE2"/>
    <w:rsid w:val="00776499"/>
    <w:rsid w:val="00780D89"/>
    <w:rsid w:val="007835B6"/>
    <w:rsid w:val="00783BF2"/>
    <w:rsid w:val="007841BA"/>
    <w:rsid w:val="00792B2A"/>
    <w:rsid w:val="0079703E"/>
    <w:rsid w:val="007A2C39"/>
    <w:rsid w:val="007D768E"/>
    <w:rsid w:val="007E653C"/>
    <w:rsid w:val="007F5908"/>
    <w:rsid w:val="007F59C0"/>
    <w:rsid w:val="00817612"/>
    <w:rsid w:val="00823977"/>
    <w:rsid w:val="0082426A"/>
    <w:rsid w:val="00825909"/>
    <w:rsid w:val="0083062A"/>
    <w:rsid w:val="008430F0"/>
    <w:rsid w:val="00847C32"/>
    <w:rsid w:val="00851DED"/>
    <w:rsid w:val="00855285"/>
    <w:rsid w:val="00860B64"/>
    <w:rsid w:val="00876CBF"/>
    <w:rsid w:val="008822F5"/>
    <w:rsid w:val="008831B8"/>
    <w:rsid w:val="0089777D"/>
    <w:rsid w:val="008A1898"/>
    <w:rsid w:val="008A364D"/>
    <w:rsid w:val="008C35DC"/>
    <w:rsid w:val="008C513F"/>
    <w:rsid w:val="008D127B"/>
    <w:rsid w:val="008E2555"/>
    <w:rsid w:val="008E31F1"/>
    <w:rsid w:val="0090102A"/>
    <w:rsid w:val="00901736"/>
    <w:rsid w:val="00907234"/>
    <w:rsid w:val="009115D1"/>
    <w:rsid w:val="00926776"/>
    <w:rsid w:val="00934636"/>
    <w:rsid w:val="00942AB1"/>
    <w:rsid w:val="0094492F"/>
    <w:rsid w:val="00952B2B"/>
    <w:rsid w:val="009552D8"/>
    <w:rsid w:val="00970B88"/>
    <w:rsid w:val="009811D1"/>
    <w:rsid w:val="00982624"/>
    <w:rsid w:val="00986AE9"/>
    <w:rsid w:val="00992F70"/>
    <w:rsid w:val="009A76C6"/>
    <w:rsid w:val="009B0C68"/>
    <w:rsid w:val="009B449A"/>
    <w:rsid w:val="009C07D1"/>
    <w:rsid w:val="009C5FEE"/>
    <w:rsid w:val="009D3F8A"/>
    <w:rsid w:val="009E4287"/>
    <w:rsid w:val="00A04B1C"/>
    <w:rsid w:val="00A17C78"/>
    <w:rsid w:val="00A2142F"/>
    <w:rsid w:val="00A2290F"/>
    <w:rsid w:val="00A62740"/>
    <w:rsid w:val="00A64AFE"/>
    <w:rsid w:val="00A74B67"/>
    <w:rsid w:val="00A82B36"/>
    <w:rsid w:val="00A869CD"/>
    <w:rsid w:val="00A9561E"/>
    <w:rsid w:val="00A966A1"/>
    <w:rsid w:val="00AB465D"/>
    <w:rsid w:val="00AB4B83"/>
    <w:rsid w:val="00AC65A0"/>
    <w:rsid w:val="00AD29DE"/>
    <w:rsid w:val="00AF7BFD"/>
    <w:rsid w:val="00B024CF"/>
    <w:rsid w:val="00B113DB"/>
    <w:rsid w:val="00B149F4"/>
    <w:rsid w:val="00B15EAA"/>
    <w:rsid w:val="00B216DB"/>
    <w:rsid w:val="00B248F9"/>
    <w:rsid w:val="00B25A5F"/>
    <w:rsid w:val="00B26E87"/>
    <w:rsid w:val="00B32C4A"/>
    <w:rsid w:val="00B34634"/>
    <w:rsid w:val="00B37E15"/>
    <w:rsid w:val="00B47478"/>
    <w:rsid w:val="00B51063"/>
    <w:rsid w:val="00B53EA0"/>
    <w:rsid w:val="00B5522F"/>
    <w:rsid w:val="00B55BE5"/>
    <w:rsid w:val="00B56F28"/>
    <w:rsid w:val="00B577A5"/>
    <w:rsid w:val="00B608FB"/>
    <w:rsid w:val="00B60EA0"/>
    <w:rsid w:val="00B63CAD"/>
    <w:rsid w:val="00B6751F"/>
    <w:rsid w:val="00B67F45"/>
    <w:rsid w:val="00B717F4"/>
    <w:rsid w:val="00B719FC"/>
    <w:rsid w:val="00B74C17"/>
    <w:rsid w:val="00B93738"/>
    <w:rsid w:val="00BA17CD"/>
    <w:rsid w:val="00BB0EA5"/>
    <w:rsid w:val="00BC0496"/>
    <w:rsid w:val="00BC4596"/>
    <w:rsid w:val="00BC69F5"/>
    <w:rsid w:val="00BC7A71"/>
    <w:rsid w:val="00BD1039"/>
    <w:rsid w:val="00BE18D5"/>
    <w:rsid w:val="00BE2F06"/>
    <w:rsid w:val="00BE4147"/>
    <w:rsid w:val="00BE5890"/>
    <w:rsid w:val="00BF4939"/>
    <w:rsid w:val="00C0019F"/>
    <w:rsid w:val="00C00D60"/>
    <w:rsid w:val="00C10028"/>
    <w:rsid w:val="00C3247A"/>
    <w:rsid w:val="00C43690"/>
    <w:rsid w:val="00C459DF"/>
    <w:rsid w:val="00C532EA"/>
    <w:rsid w:val="00C56A3C"/>
    <w:rsid w:val="00C66C02"/>
    <w:rsid w:val="00C80A49"/>
    <w:rsid w:val="00C90723"/>
    <w:rsid w:val="00C920C1"/>
    <w:rsid w:val="00CA2907"/>
    <w:rsid w:val="00CA4590"/>
    <w:rsid w:val="00CB712D"/>
    <w:rsid w:val="00CC3782"/>
    <w:rsid w:val="00CC52A5"/>
    <w:rsid w:val="00CC7270"/>
    <w:rsid w:val="00CD5246"/>
    <w:rsid w:val="00CE3DDD"/>
    <w:rsid w:val="00CE6C81"/>
    <w:rsid w:val="00D05A8A"/>
    <w:rsid w:val="00D203E3"/>
    <w:rsid w:val="00D36E39"/>
    <w:rsid w:val="00D52C15"/>
    <w:rsid w:val="00D643DA"/>
    <w:rsid w:val="00D71BCB"/>
    <w:rsid w:val="00D728AE"/>
    <w:rsid w:val="00D738EE"/>
    <w:rsid w:val="00D84967"/>
    <w:rsid w:val="00D9774A"/>
    <w:rsid w:val="00DA7E4F"/>
    <w:rsid w:val="00DC1641"/>
    <w:rsid w:val="00DC3FB0"/>
    <w:rsid w:val="00DD3871"/>
    <w:rsid w:val="00DD4560"/>
    <w:rsid w:val="00DD67C2"/>
    <w:rsid w:val="00DD6DDF"/>
    <w:rsid w:val="00DE5A99"/>
    <w:rsid w:val="00DF22BF"/>
    <w:rsid w:val="00E03F3D"/>
    <w:rsid w:val="00E154A6"/>
    <w:rsid w:val="00E17104"/>
    <w:rsid w:val="00E17210"/>
    <w:rsid w:val="00E17F49"/>
    <w:rsid w:val="00E3654F"/>
    <w:rsid w:val="00E36BDE"/>
    <w:rsid w:val="00E46D1A"/>
    <w:rsid w:val="00E46DB5"/>
    <w:rsid w:val="00E5688A"/>
    <w:rsid w:val="00E6391B"/>
    <w:rsid w:val="00E64697"/>
    <w:rsid w:val="00E64CC8"/>
    <w:rsid w:val="00E8036B"/>
    <w:rsid w:val="00E837B7"/>
    <w:rsid w:val="00E83B9E"/>
    <w:rsid w:val="00E87D32"/>
    <w:rsid w:val="00E95166"/>
    <w:rsid w:val="00EA13EF"/>
    <w:rsid w:val="00EA6638"/>
    <w:rsid w:val="00EB6B18"/>
    <w:rsid w:val="00EC3759"/>
    <w:rsid w:val="00EC498E"/>
    <w:rsid w:val="00ED5992"/>
    <w:rsid w:val="00EE5831"/>
    <w:rsid w:val="00EE5B07"/>
    <w:rsid w:val="00EF0BA7"/>
    <w:rsid w:val="00EF0E31"/>
    <w:rsid w:val="00EF492A"/>
    <w:rsid w:val="00F02F2D"/>
    <w:rsid w:val="00F06D9F"/>
    <w:rsid w:val="00F13677"/>
    <w:rsid w:val="00F1387A"/>
    <w:rsid w:val="00F416AE"/>
    <w:rsid w:val="00F51721"/>
    <w:rsid w:val="00F57D05"/>
    <w:rsid w:val="00F60D98"/>
    <w:rsid w:val="00F641CA"/>
    <w:rsid w:val="00F715DC"/>
    <w:rsid w:val="00F74936"/>
    <w:rsid w:val="00F75BD4"/>
    <w:rsid w:val="00F83476"/>
    <w:rsid w:val="00F85B99"/>
    <w:rsid w:val="00F90341"/>
    <w:rsid w:val="00F9199E"/>
    <w:rsid w:val="00F94FA1"/>
    <w:rsid w:val="00FA7027"/>
    <w:rsid w:val="00FB1436"/>
    <w:rsid w:val="00FB236F"/>
    <w:rsid w:val="00FC4953"/>
    <w:rsid w:val="00FD18A2"/>
    <w:rsid w:val="00FE424B"/>
    <w:rsid w:val="00FE42D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F5753E"/>
  <w15:docId w15:val="{EEC82553-D7BA-45C1-A9BD-DB409904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63112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C90723"/>
    <w:rPr>
      <w:i/>
      <w:iCs/>
    </w:rPr>
  </w:style>
  <w:style w:type="table" w:customStyle="1" w:styleId="Mkatabulky1">
    <w:name w:val="Mřížka tabulky1"/>
    <w:basedOn w:val="Normlntabulka"/>
    <w:next w:val="Mkatabulky"/>
    <w:rsid w:val="006368BE"/>
    <w:pPr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33E00-EDC6-4518-BEF7-D0FB5AD2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Michal Minarik</cp:lastModifiedBy>
  <cp:revision>4</cp:revision>
  <cp:lastPrinted>2014-01-07T10:41:00Z</cp:lastPrinted>
  <dcterms:created xsi:type="dcterms:W3CDTF">2020-12-17T08:14:00Z</dcterms:created>
  <dcterms:modified xsi:type="dcterms:W3CDTF">2020-12-17T14:01:00Z</dcterms:modified>
</cp:coreProperties>
</file>