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65" w:rsidRPr="00B72911" w:rsidRDefault="003D0765" w:rsidP="003D0765">
      <w:pPr>
        <w:pStyle w:val="Nzev"/>
        <w:rPr>
          <w:b w:val="0"/>
        </w:rPr>
      </w:pPr>
      <w:r w:rsidRPr="00B72911">
        <w:rPr>
          <w:b w:val="0"/>
        </w:rPr>
        <w:t>SMLOUVA</w:t>
      </w:r>
    </w:p>
    <w:p w:rsidR="003D0765" w:rsidRPr="00B72911" w:rsidRDefault="003D0765" w:rsidP="003D0765">
      <w:pPr>
        <w:jc w:val="center"/>
        <w:rPr>
          <w:szCs w:val="24"/>
        </w:rPr>
      </w:pPr>
      <w:r w:rsidRPr="00B72911">
        <w:rPr>
          <w:b/>
          <w:bCs/>
          <w:sz w:val="28"/>
        </w:rPr>
        <w:t xml:space="preserve">o reklamní </w:t>
      </w:r>
      <w:r>
        <w:rPr>
          <w:b/>
          <w:bCs/>
          <w:sz w:val="28"/>
        </w:rPr>
        <w:t>spolupráci</w:t>
      </w:r>
    </w:p>
    <w:p w:rsidR="003D0765" w:rsidRPr="00B72911" w:rsidRDefault="003D0765" w:rsidP="003D0765">
      <w:pPr>
        <w:jc w:val="center"/>
      </w:pPr>
      <w:r>
        <w:rPr>
          <w:b/>
          <w:bCs/>
          <w:i/>
          <w:iCs/>
        </w:rPr>
        <w:t xml:space="preserve">            </w:t>
      </w:r>
    </w:p>
    <w:p w:rsidR="003D0765" w:rsidRPr="00E707FD" w:rsidRDefault="003D0765" w:rsidP="00697C05">
      <w:pPr>
        <w:rPr>
          <w:rFonts w:eastAsiaTheme="minorHAnsi"/>
          <w:b/>
          <w:i/>
          <w:sz w:val="22"/>
          <w:szCs w:val="22"/>
          <w:lang w:eastAsia="en-US"/>
        </w:rPr>
      </w:pPr>
      <w:r w:rsidRPr="00E707FD">
        <w:rPr>
          <w:b/>
          <w:i/>
          <w:sz w:val="22"/>
          <w:szCs w:val="22"/>
        </w:rPr>
        <w:t>Dodavatel:</w:t>
      </w:r>
      <w:r w:rsidRPr="00E707FD">
        <w:rPr>
          <w:sz w:val="22"/>
          <w:szCs w:val="22"/>
        </w:rPr>
        <w:t xml:space="preserve">     </w:t>
      </w:r>
      <w:r w:rsidRPr="00E707FD">
        <w:rPr>
          <w:rStyle w:val="preformatted"/>
          <w:b/>
          <w:i/>
          <w:sz w:val="22"/>
          <w:szCs w:val="22"/>
        </w:rPr>
        <w:t>JTV a.s.</w:t>
      </w:r>
      <w:r w:rsidRPr="00E707FD">
        <w:rPr>
          <w:rFonts w:eastAsiaTheme="minorHAnsi"/>
          <w:b/>
          <w:i/>
          <w:sz w:val="22"/>
          <w:szCs w:val="22"/>
          <w:lang w:eastAsia="en-US"/>
        </w:rPr>
        <w:t xml:space="preserve"> </w:t>
      </w:r>
    </w:p>
    <w:p w:rsidR="003D0765" w:rsidRPr="00E707FD" w:rsidRDefault="00697C05" w:rsidP="00697C05">
      <w:pPr>
        <w:pStyle w:val="Nadpis1"/>
        <w:rPr>
          <w:b w:val="0"/>
          <w:i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                          </w:t>
      </w:r>
      <w:r w:rsidR="003D0765" w:rsidRPr="00E707FD">
        <w:rPr>
          <w:b w:val="0"/>
          <w:iCs/>
          <w:sz w:val="22"/>
          <w:szCs w:val="22"/>
        </w:rPr>
        <w:t>zapsáno</w:t>
      </w:r>
      <w:r w:rsidR="003D0765" w:rsidRPr="00E707FD">
        <w:rPr>
          <w:b w:val="0"/>
          <w:sz w:val="22"/>
          <w:szCs w:val="22"/>
        </w:rPr>
        <w:t xml:space="preserve"> u Krajského soudu v Českých Budějovicích, spis. značka B 786</w:t>
      </w:r>
    </w:p>
    <w:p w:rsidR="003D0765" w:rsidRPr="00E707FD" w:rsidRDefault="003D0765" w:rsidP="00697C05">
      <w:pPr>
        <w:pStyle w:val="Nadpis1"/>
        <w:ind w:left="708" w:firstLine="708"/>
        <w:rPr>
          <w:sz w:val="22"/>
          <w:szCs w:val="22"/>
        </w:rPr>
      </w:pPr>
      <w:r w:rsidRPr="00E707FD">
        <w:rPr>
          <w:b w:val="0"/>
          <w:i w:val="0"/>
          <w:sz w:val="22"/>
          <w:szCs w:val="22"/>
        </w:rPr>
        <w:t>se sídlem: Křižíkova 1696, České Budějovice 6, 370 01 České Budějovice</w:t>
      </w:r>
    </w:p>
    <w:p w:rsidR="003D0765" w:rsidRPr="00E707FD" w:rsidRDefault="003D0765" w:rsidP="00697C05">
      <w:pPr>
        <w:pStyle w:val="Nadpis1"/>
        <w:ind w:left="708" w:firstLine="708"/>
        <w:rPr>
          <w:b w:val="0"/>
          <w:i w:val="0"/>
          <w:sz w:val="22"/>
          <w:szCs w:val="22"/>
        </w:rPr>
      </w:pPr>
      <w:r w:rsidRPr="00E707FD">
        <w:rPr>
          <w:b w:val="0"/>
          <w:i w:val="0"/>
          <w:sz w:val="22"/>
          <w:szCs w:val="22"/>
        </w:rPr>
        <w:t xml:space="preserve">IČO: </w:t>
      </w:r>
      <w:r w:rsidRPr="00E707FD">
        <w:rPr>
          <w:rStyle w:val="Nadpis1Char"/>
          <w:sz w:val="22"/>
          <w:szCs w:val="22"/>
        </w:rPr>
        <w:t xml:space="preserve"> 25156527, DIČ: CZ25156527</w:t>
      </w:r>
    </w:p>
    <w:p w:rsidR="003D0765" w:rsidRPr="00E707FD" w:rsidRDefault="003D0765" w:rsidP="00697C05">
      <w:pPr>
        <w:ind w:left="708" w:firstLine="708"/>
        <w:rPr>
          <w:color w:val="454545"/>
          <w:sz w:val="22"/>
          <w:szCs w:val="22"/>
        </w:rPr>
      </w:pPr>
      <w:r w:rsidRPr="00E707FD">
        <w:rPr>
          <w:sz w:val="22"/>
          <w:szCs w:val="22"/>
        </w:rPr>
        <w:t>Bankovní spojení: ČSOB a.s.  č. účtu: 255592626/0300</w:t>
      </w:r>
    </w:p>
    <w:p w:rsidR="003D0765" w:rsidRDefault="003D0765" w:rsidP="00697C05">
      <w:pPr>
        <w:ind w:left="708" w:firstLine="708"/>
        <w:rPr>
          <w:bCs/>
          <w:color w:val="000000"/>
          <w:sz w:val="22"/>
          <w:szCs w:val="22"/>
        </w:rPr>
      </w:pPr>
      <w:r w:rsidRPr="00E707FD">
        <w:rPr>
          <w:sz w:val="22"/>
          <w:szCs w:val="22"/>
        </w:rPr>
        <w:t>Zastoupená: Vladimírem Váchou, členem představenstva</w:t>
      </w:r>
      <w:r w:rsidRPr="00E707FD">
        <w:rPr>
          <w:rStyle w:val="Nadpis1Char"/>
          <w:sz w:val="22"/>
          <w:szCs w:val="22"/>
        </w:rPr>
        <w:t xml:space="preserve"> </w:t>
      </w:r>
      <w:r w:rsidRPr="00E707FD">
        <w:rPr>
          <w:bCs/>
          <w:color w:val="000000"/>
          <w:sz w:val="22"/>
          <w:szCs w:val="22"/>
        </w:rPr>
        <w:t xml:space="preserve"> </w:t>
      </w:r>
    </w:p>
    <w:p w:rsidR="00E707FD" w:rsidRPr="00E707FD" w:rsidRDefault="00E707FD" w:rsidP="00697C05">
      <w:pPr>
        <w:rPr>
          <w:sz w:val="22"/>
          <w:szCs w:val="22"/>
        </w:rPr>
      </w:pPr>
    </w:p>
    <w:p w:rsidR="003D0765" w:rsidRPr="00E707FD" w:rsidRDefault="003D0765" w:rsidP="00697C05">
      <w:pPr>
        <w:jc w:val="center"/>
        <w:rPr>
          <w:sz w:val="22"/>
          <w:szCs w:val="22"/>
        </w:rPr>
      </w:pPr>
      <w:r w:rsidRPr="00E707FD">
        <w:rPr>
          <w:sz w:val="22"/>
          <w:szCs w:val="22"/>
        </w:rPr>
        <w:t>a</w:t>
      </w:r>
    </w:p>
    <w:p w:rsidR="003D0765" w:rsidRPr="00E707FD" w:rsidRDefault="003D0765" w:rsidP="00697C05">
      <w:pPr>
        <w:rPr>
          <w:sz w:val="22"/>
          <w:szCs w:val="22"/>
        </w:rPr>
      </w:pPr>
    </w:p>
    <w:p w:rsidR="003D0765" w:rsidRPr="00E707FD" w:rsidRDefault="003D0765" w:rsidP="00697C05">
      <w:pPr>
        <w:rPr>
          <w:b/>
          <w:bCs/>
          <w:i/>
          <w:iCs/>
          <w:sz w:val="22"/>
          <w:szCs w:val="22"/>
        </w:rPr>
      </w:pPr>
      <w:r w:rsidRPr="00E707FD">
        <w:rPr>
          <w:b/>
          <w:i/>
          <w:iCs/>
          <w:sz w:val="22"/>
          <w:szCs w:val="22"/>
        </w:rPr>
        <w:t>Objednatel:</w:t>
      </w:r>
      <w:r w:rsidRPr="00E707FD">
        <w:rPr>
          <w:i/>
          <w:iCs/>
          <w:sz w:val="22"/>
          <w:szCs w:val="22"/>
        </w:rPr>
        <w:tab/>
      </w:r>
      <w:r w:rsidRPr="00E707FD">
        <w:rPr>
          <w:b/>
          <w:bCs/>
          <w:i/>
          <w:iCs/>
          <w:sz w:val="22"/>
          <w:szCs w:val="22"/>
        </w:rPr>
        <w:t xml:space="preserve">Teplárna České Budějovice, a. s. </w:t>
      </w:r>
    </w:p>
    <w:p w:rsidR="003D0765" w:rsidRPr="00E707FD" w:rsidRDefault="003D0765" w:rsidP="00697C05">
      <w:pPr>
        <w:ind w:left="708" w:firstLine="708"/>
        <w:rPr>
          <w:i/>
          <w:iCs/>
          <w:sz w:val="22"/>
          <w:szCs w:val="22"/>
        </w:rPr>
      </w:pPr>
      <w:r w:rsidRPr="00E707FD">
        <w:rPr>
          <w:i/>
          <w:iCs/>
          <w:sz w:val="22"/>
          <w:szCs w:val="22"/>
        </w:rPr>
        <w:t>zapsaná u Krajského soudu v Českých Budějovicích, oddíl B, vložka 637</w:t>
      </w:r>
    </w:p>
    <w:p w:rsidR="003D0765" w:rsidRPr="00E707FD" w:rsidRDefault="003D0765" w:rsidP="00697C05">
      <w:pPr>
        <w:ind w:left="708" w:firstLine="708"/>
        <w:rPr>
          <w:sz w:val="22"/>
          <w:szCs w:val="22"/>
        </w:rPr>
      </w:pPr>
      <w:r w:rsidRPr="00E707FD">
        <w:rPr>
          <w:sz w:val="22"/>
          <w:szCs w:val="22"/>
        </w:rPr>
        <w:t>Novohradská 32, 37</w:t>
      </w:r>
      <w:r w:rsidR="001320F9" w:rsidRPr="00E707FD">
        <w:rPr>
          <w:sz w:val="22"/>
          <w:szCs w:val="22"/>
        </w:rPr>
        <w:t>0 01</w:t>
      </w:r>
      <w:r w:rsidRPr="00E707FD">
        <w:rPr>
          <w:sz w:val="22"/>
          <w:szCs w:val="22"/>
        </w:rPr>
        <w:t xml:space="preserve"> České Budějovice </w:t>
      </w:r>
    </w:p>
    <w:p w:rsidR="003D0765" w:rsidRPr="00E707FD" w:rsidRDefault="003D0765" w:rsidP="00697C05">
      <w:pPr>
        <w:rPr>
          <w:sz w:val="22"/>
          <w:szCs w:val="22"/>
        </w:rPr>
      </w:pPr>
      <w:r w:rsidRPr="00E707FD">
        <w:rPr>
          <w:sz w:val="22"/>
          <w:szCs w:val="22"/>
        </w:rPr>
        <w:tab/>
      </w:r>
      <w:r w:rsidRPr="00E707FD">
        <w:rPr>
          <w:sz w:val="22"/>
          <w:szCs w:val="22"/>
        </w:rPr>
        <w:tab/>
        <w:t>IČO: 60826835      DIČ: CZ60826835</w:t>
      </w:r>
    </w:p>
    <w:p w:rsidR="003D0765" w:rsidRPr="00E707FD" w:rsidRDefault="003D0765" w:rsidP="00697C05">
      <w:pPr>
        <w:pStyle w:val="Zpat"/>
        <w:tabs>
          <w:tab w:val="left" w:pos="708"/>
        </w:tabs>
        <w:ind w:left="708" w:firstLine="708"/>
        <w:rPr>
          <w:sz w:val="22"/>
          <w:szCs w:val="22"/>
        </w:rPr>
      </w:pPr>
      <w:r w:rsidRPr="00E707FD">
        <w:rPr>
          <w:sz w:val="22"/>
          <w:szCs w:val="22"/>
        </w:rPr>
        <w:t xml:space="preserve">Bankovní spojení: 91605231/0100 </w:t>
      </w:r>
    </w:p>
    <w:p w:rsidR="003D0765" w:rsidRPr="00E707FD" w:rsidRDefault="003D0765" w:rsidP="00697C05">
      <w:pPr>
        <w:ind w:left="1418" w:hanging="1418"/>
        <w:rPr>
          <w:sz w:val="22"/>
          <w:szCs w:val="22"/>
        </w:rPr>
      </w:pPr>
      <w:r w:rsidRPr="00E707FD">
        <w:rPr>
          <w:sz w:val="22"/>
          <w:szCs w:val="22"/>
        </w:rPr>
        <w:tab/>
      </w:r>
      <w:proofErr w:type="spellStart"/>
      <w:r w:rsidRPr="00E707FD">
        <w:rPr>
          <w:sz w:val="22"/>
          <w:szCs w:val="22"/>
        </w:rPr>
        <w:t>Zast</w:t>
      </w:r>
      <w:proofErr w:type="spellEnd"/>
      <w:r w:rsidRPr="00E707FD">
        <w:rPr>
          <w:sz w:val="22"/>
          <w:szCs w:val="22"/>
        </w:rPr>
        <w:t xml:space="preserve">.: </w:t>
      </w:r>
      <w:r w:rsidRPr="00E707FD">
        <w:rPr>
          <w:sz w:val="22"/>
          <w:szCs w:val="22"/>
        </w:rPr>
        <w:tab/>
        <w:t>Ing. Václav Král, předseda představenstva</w:t>
      </w:r>
    </w:p>
    <w:p w:rsidR="003D0765" w:rsidRDefault="003D0765" w:rsidP="00697C05">
      <w:pPr>
        <w:ind w:left="1418" w:hanging="1418"/>
        <w:rPr>
          <w:sz w:val="22"/>
          <w:szCs w:val="22"/>
        </w:rPr>
      </w:pPr>
      <w:r w:rsidRPr="00E707FD">
        <w:rPr>
          <w:sz w:val="22"/>
          <w:szCs w:val="22"/>
        </w:rPr>
        <w:tab/>
      </w:r>
      <w:r w:rsidRPr="00E707FD">
        <w:rPr>
          <w:sz w:val="22"/>
          <w:szCs w:val="22"/>
        </w:rPr>
        <w:tab/>
        <w:t>Ing. Tomáš Kollarczyk, MBA,</w:t>
      </w:r>
      <w:r w:rsidR="00697C05">
        <w:rPr>
          <w:sz w:val="22"/>
          <w:szCs w:val="22"/>
        </w:rPr>
        <w:t xml:space="preserve"> místopředseda představenstva</w:t>
      </w:r>
    </w:p>
    <w:p w:rsidR="00697C05" w:rsidRPr="00E707FD" w:rsidRDefault="00697C05" w:rsidP="00697C05">
      <w:pPr>
        <w:ind w:left="1418" w:hanging="1418"/>
        <w:rPr>
          <w:sz w:val="22"/>
          <w:szCs w:val="22"/>
        </w:rPr>
      </w:pPr>
    </w:p>
    <w:p w:rsidR="003D0765" w:rsidRDefault="003D0765" w:rsidP="00697C05">
      <w:pPr>
        <w:jc w:val="center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 xml:space="preserve">uzavírají níže uvedeného dne, měsíce a roku </w:t>
      </w:r>
      <w:r w:rsidRPr="00E707FD">
        <w:rPr>
          <w:snapToGrid w:val="0"/>
          <w:sz w:val="22"/>
          <w:szCs w:val="22"/>
        </w:rPr>
        <w:br/>
        <w:t xml:space="preserve">dle ustanovení § 1746 odst. 2 a násl. zákona č. 89/2012 Sb., občanský zákoník, v platném znění </w:t>
      </w:r>
      <w:r w:rsidRPr="00E707FD">
        <w:rPr>
          <w:snapToGrid w:val="0"/>
          <w:sz w:val="22"/>
          <w:szCs w:val="22"/>
        </w:rPr>
        <w:br/>
        <w:t>(dále jen občanský zákoník)</w:t>
      </w:r>
    </w:p>
    <w:p w:rsidR="00697C05" w:rsidRPr="00E707FD" w:rsidRDefault="00697C05" w:rsidP="00697C05">
      <w:pPr>
        <w:rPr>
          <w:snapToGrid w:val="0"/>
          <w:sz w:val="22"/>
          <w:szCs w:val="22"/>
        </w:rPr>
      </w:pPr>
    </w:p>
    <w:p w:rsidR="003D0765" w:rsidRPr="00E707FD" w:rsidRDefault="003D0765" w:rsidP="00697C05">
      <w:pPr>
        <w:pStyle w:val="Nadpis2"/>
        <w:spacing w:before="0"/>
        <w:rPr>
          <w:sz w:val="22"/>
          <w:szCs w:val="22"/>
        </w:rPr>
      </w:pPr>
      <w:r w:rsidRPr="00E707FD">
        <w:rPr>
          <w:sz w:val="22"/>
          <w:szCs w:val="22"/>
        </w:rPr>
        <w:t>S M L O U V U</w:t>
      </w:r>
    </w:p>
    <w:p w:rsidR="003D0765" w:rsidRDefault="003D0765" w:rsidP="00697C05">
      <w:pPr>
        <w:jc w:val="center"/>
        <w:rPr>
          <w:b/>
          <w:bCs/>
          <w:snapToGrid w:val="0"/>
          <w:sz w:val="22"/>
          <w:szCs w:val="22"/>
        </w:rPr>
      </w:pPr>
      <w:r w:rsidRPr="00E707FD">
        <w:rPr>
          <w:b/>
          <w:bCs/>
          <w:snapToGrid w:val="0"/>
          <w:sz w:val="22"/>
          <w:szCs w:val="22"/>
        </w:rPr>
        <w:t>o reklamní spolupráci</w:t>
      </w:r>
    </w:p>
    <w:p w:rsidR="00697C05" w:rsidRPr="00E707FD" w:rsidRDefault="00697C05" w:rsidP="00697C05">
      <w:pPr>
        <w:rPr>
          <w:b/>
          <w:bCs/>
          <w:snapToGrid w:val="0"/>
          <w:sz w:val="22"/>
          <w:szCs w:val="22"/>
        </w:rPr>
      </w:pPr>
    </w:p>
    <w:p w:rsidR="003D0765" w:rsidRPr="00E707FD" w:rsidRDefault="003D0765" w:rsidP="00697C05">
      <w:pPr>
        <w:jc w:val="center"/>
        <w:rPr>
          <w:snapToGrid w:val="0"/>
          <w:sz w:val="22"/>
          <w:szCs w:val="22"/>
        </w:rPr>
      </w:pPr>
      <w:r w:rsidRPr="00E707FD">
        <w:rPr>
          <w:b/>
          <w:bCs/>
          <w:snapToGrid w:val="0"/>
          <w:sz w:val="22"/>
          <w:szCs w:val="22"/>
        </w:rPr>
        <w:t>I.</w:t>
      </w:r>
    </w:p>
    <w:p w:rsidR="003D0765" w:rsidRPr="00E707FD" w:rsidRDefault="003D0765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 xml:space="preserve">Dodavatel se zavazuje odvysílat reklamní kampaň v JTV a.s. ve prospěch objednatele v rozsahu uvedeném v příloze a za podmínek dále uvedených. </w:t>
      </w:r>
    </w:p>
    <w:p w:rsidR="003D0765" w:rsidRDefault="003D0765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>Objednatel se zavazuje předat dodavateli předmětné reklamní spoty a sponzorské vzkazy v požadované kvalitě potřebné pro odvysílání</w:t>
      </w:r>
      <w:r w:rsidR="001320F9" w:rsidRPr="00E707FD">
        <w:rPr>
          <w:snapToGrid w:val="0"/>
          <w:sz w:val="22"/>
          <w:szCs w:val="22"/>
        </w:rPr>
        <w:t>, a to ve lhůtě</w:t>
      </w:r>
      <w:r w:rsidRPr="00E707FD">
        <w:rPr>
          <w:snapToGrid w:val="0"/>
          <w:sz w:val="22"/>
          <w:szCs w:val="22"/>
        </w:rPr>
        <w:t xml:space="preserve"> minimálně 10 pracovních dní před prvním odvysíláním</w:t>
      </w:r>
      <w:r w:rsidR="001320F9" w:rsidRPr="00E707FD">
        <w:rPr>
          <w:snapToGrid w:val="0"/>
          <w:sz w:val="22"/>
          <w:szCs w:val="22"/>
        </w:rPr>
        <w:t>,</w:t>
      </w:r>
      <w:r w:rsidRPr="00E707FD">
        <w:rPr>
          <w:snapToGrid w:val="0"/>
          <w:sz w:val="22"/>
          <w:szCs w:val="22"/>
        </w:rPr>
        <w:t xml:space="preserve"> a zaplatit dodavateli za odvysílání rek</w:t>
      </w:r>
      <w:r w:rsidR="00697C05">
        <w:rPr>
          <w:snapToGrid w:val="0"/>
          <w:sz w:val="22"/>
          <w:szCs w:val="22"/>
        </w:rPr>
        <w:t>lamy sjednanou finanční odměnu.</w:t>
      </w:r>
    </w:p>
    <w:p w:rsidR="00697C05" w:rsidRPr="00E707FD" w:rsidRDefault="00697C05" w:rsidP="00697C05">
      <w:pPr>
        <w:jc w:val="both"/>
        <w:rPr>
          <w:snapToGrid w:val="0"/>
          <w:sz w:val="22"/>
          <w:szCs w:val="22"/>
        </w:rPr>
      </w:pPr>
    </w:p>
    <w:p w:rsidR="003D0765" w:rsidRPr="00E707FD" w:rsidRDefault="003D0765" w:rsidP="00697C05">
      <w:pPr>
        <w:jc w:val="both"/>
        <w:rPr>
          <w:b/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 xml:space="preserve">      </w:t>
      </w:r>
      <w:r w:rsidR="00B46546" w:rsidRPr="00E707FD">
        <w:rPr>
          <w:snapToGrid w:val="0"/>
          <w:sz w:val="22"/>
          <w:szCs w:val="22"/>
        </w:rPr>
        <w:tab/>
      </w:r>
      <w:r w:rsidR="00B46546" w:rsidRPr="00E707FD">
        <w:rPr>
          <w:snapToGrid w:val="0"/>
          <w:sz w:val="22"/>
          <w:szCs w:val="22"/>
        </w:rPr>
        <w:tab/>
      </w:r>
      <w:r w:rsidR="00B46546" w:rsidRPr="00E707FD">
        <w:rPr>
          <w:snapToGrid w:val="0"/>
          <w:sz w:val="22"/>
          <w:szCs w:val="22"/>
        </w:rPr>
        <w:tab/>
      </w:r>
      <w:r w:rsidR="00B46546" w:rsidRPr="00E707FD">
        <w:rPr>
          <w:snapToGrid w:val="0"/>
          <w:sz w:val="22"/>
          <w:szCs w:val="22"/>
        </w:rPr>
        <w:tab/>
      </w:r>
      <w:r w:rsidR="00B46546" w:rsidRPr="00E707FD">
        <w:rPr>
          <w:snapToGrid w:val="0"/>
          <w:sz w:val="22"/>
          <w:szCs w:val="22"/>
        </w:rPr>
        <w:tab/>
      </w:r>
      <w:r w:rsidR="00B46546" w:rsidRPr="00E707FD">
        <w:rPr>
          <w:snapToGrid w:val="0"/>
          <w:sz w:val="22"/>
          <w:szCs w:val="22"/>
        </w:rPr>
        <w:tab/>
      </w:r>
      <w:r w:rsidRPr="00E707FD">
        <w:rPr>
          <w:snapToGrid w:val="0"/>
          <w:sz w:val="22"/>
          <w:szCs w:val="22"/>
        </w:rPr>
        <w:t xml:space="preserve">      </w:t>
      </w:r>
      <w:r w:rsidRPr="00E707FD">
        <w:rPr>
          <w:b/>
          <w:snapToGrid w:val="0"/>
          <w:sz w:val="22"/>
          <w:szCs w:val="22"/>
        </w:rPr>
        <w:t>II.</w:t>
      </w:r>
    </w:p>
    <w:p w:rsidR="003D0765" w:rsidRPr="00E707FD" w:rsidRDefault="003D0765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>Odvysílání reklamy objednatele může být provedeno dodavatelem zejména, nikoli však výhradně</w:t>
      </w:r>
      <w:r w:rsidR="001320F9" w:rsidRPr="00E707FD">
        <w:rPr>
          <w:snapToGrid w:val="0"/>
          <w:sz w:val="22"/>
          <w:szCs w:val="22"/>
        </w:rPr>
        <w:t>,</w:t>
      </w:r>
      <w:r w:rsidRPr="00E707FD">
        <w:rPr>
          <w:snapToGrid w:val="0"/>
          <w:sz w:val="22"/>
          <w:szCs w:val="22"/>
        </w:rPr>
        <w:t xml:space="preserve"> v následujícím rozsahu a objednatel si vymiňuje možnost přeobjednání níže předjednaného způsobu plnění:</w:t>
      </w:r>
    </w:p>
    <w:p w:rsidR="003D0765" w:rsidRPr="00E707FD" w:rsidRDefault="003D0765" w:rsidP="00697C05">
      <w:pPr>
        <w:jc w:val="both"/>
        <w:rPr>
          <w:bCs/>
          <w:sz w:val="22"/>
          <w:szCs w:val="22"/>
        </w:rPr>
      </w:pPr>
      <w:r w:rsidRPr="00E707FD">
        <w:rPr>
          <w:bCs/>
          <w:sz w:val="22"/>
          <w:szCs w:val="22"/>
        </w:rPr>
        <w:t xml:space="preserve">Vysílání reklamních spotů v délce 20 sec – </w:t>
      </w:r>
      <w:r w:rsidR="002B12AA" w:rsidRPr="00E707FD">
        <w:rPr>
          <w:bCs/>
          <w:sz w:val="22"/>
          <w:szCs w:val="22"/>
        </w:rPr>
        <w:t>88</w:t>
      </w:r>
      <w:r w:rsidRPr="00E707FD">
        <w:rPr>
          <w:bCs/>
          <w:sz w:val="22"/>
          <w:szCs w:val="22"/>
        </w:rPr>
        <w:t xml:space="preserve"> dní (odvysílání celkem 2 112x)</w:t>
      </w:r>
    </w:p>
    <w:p w:rsidR="003D0765" w:rsidRPr="00E707FD" w:rsidRDefault="003D0765" w:rsidP="00697C05">
      <w:pPr>
        <w:jc w:val="both"/>
        <w:rPr>
          <w:bCs/>
          <w:sz w:val="22"/>
          <w:szCs w:val="22"/>
        </w:rPr>
      </w:pPr>
      <w:r w:rsidRPr="00E707FD">
        <w:rPr>
          <w:bCs/>
          <w:sz w:val="22"/>
          <w:szCs w:val="22"/>
        </w:rPr>
        <w:t xml:space="preserve">Vysílání spotu „Sponzor počasí“ – </w:t>
      </w:r>
      <w:r w:rsidR="002B12AA" w:rsidRPr="00E707FD">
        <w:rPr>
          <w:bCs/>
          <w:sz w:val="22"/>
          <w:szCs w:val="22"/>
        </w:rPr>
        <w:t>1</w:t>
      </w:r>
      <w:r w:rsidRPr="00E707FD">
        <w:rPr>
          <w:bCs/>
          <w:sz w:val="22"/>
          <w:szCs w:val="22"/>
        </w:rPr>
        <w:t xml:space="preserve">0 dní (odvysílání celkem </w:t>
      </w:r>
      <w:r w:rsidR="002B12AA" w:rsidRPr="00E707FD">
        <w:rPr>
          <w:bCs/>
          <w:sz w:val="22"/>
          <w:szCs w:val="22"/>
        </w:rPr>
        <w:t>48</w:t>
      </w:r>
      <w:r w:rsidRPr="00E707FD">
        <w:rPr>
          <w:bCs/>
          <w:sz w:val="22"/>
          <w:szCs w:val="22"/>
        </w:rPr>
        <w:t>0x)</w:t>
      </w:r>
    </w:p>
    <w:p w:rsidR="00F821B7" w:rsidRPr="00E707FD" w:rsidRDefault="00F821B7" w:rsidP="00697C05">
      <w:pPr>
        <w:jc w:val="both"/>
        <w:rPr>
          <w:bCs/>
          <w:sz w:val="22"/>
          <w:szCs w:val="22"/>
        </w:rPr>
      </w:pPr>
      <w:r w:rsidRPr="00E707FD">
        <w:rPr>
          <w:bCs/>
          <w:sz w:val="22"/>
          <w:szCs w:val="22"/>
        </w:rPr>
        <w:t>Výroba a vysílání komerční reportáže – 2x</w:t>
      </w:r>
    </w:p>
    <w:p w:rsidR="00FF4A77" w:rsidRPr="00E707FD" w:rsidRDefault="00FF4A77" w:rsidP="00697C05">
      <w:pPr>
        <w:jc w:val="both"/>
        <w:rPr>
          <w:bCs/>
          <w:sz w:val="22"/>
          <w:szCs w:val="22"/>
        </w:rPr>
      </w:pPr>
      <w:r w:rsidRPr="00E707FD">
        <w:rPr>
          <w:bCs/>
          <w:sz w:val="22"/>
          <w:szCs w:val="22"/>
        </w:rPr>
        <w:t>Odvysílání reprízy komerční reportáže – 3x</w:t>
      </w:r>
    </w:p>
    <w:p w:rsidR="00F821B7" w:rsidRPr="00E707FD" w:rsidRDefault="00F821B7" w:rsidP="00697C05">
      <w:pPr>
        <w:jc w:val="both"/>
        <w:rPr>
          <w:bCs/>
          <w:sz w:val="22"/>
          <w:szCs w:val="22"/>
        </w:rPr>
      </w:pPr>
      <w:r w:rsidRPr="00E707FD">
        <w:rPr>
          <w:bCs/>
          <w:sz w:val="22"/>
          <w:szCs w:val="22"/>
        </w:rPr>
        <w:t>Výroba</w:t>
      </w:r>
      <w:r w:rsidR="00F30509" w:rsidRPr="00E707FD">
        <w:rPr>
          <w:bCs/>
          <w:sz w:val="22"/>
          <w:szCs w:val="22"/>
        </w:rPr>
        <w:t xml:space="preserve"> prezentace </w:t>
      </w:r>
      <w:r w:rsidRPr="00E707FD">
        <w:rPr>
          <w:bCs/>
          <w:sz w:val="22"/>
          <w:szCs w:val="22"/>
        </w:rPr>
        <w:t>–</w:t>
      </w:r>
      <w:r w:rsidR="00FF4A77" w:rsidRPr="00E707FD">
        <w:rPr>
          <w:bCs/>
          <w:sz w:val="22"/>
          <w:szCs w:val="22"/>
        </w:rPr>
        <w:t xml:space="preserve"> 5</w:t>
      </w:r>
      <w:r w:rsidRPr="00E707FD">
        <w:rPr>
          <w:bCs/>
          <w:sz w:val="22"/>
          <w:szCs w:val="22"/>
        </w:rPr>
        <w:t>x</w:t>
      </w:r>
    </w:p>
    <w:p w:rsidR="00B46546" w:rsidRDefault="003D0765" w:rsidP="00697C05">
      <w:pPr>
        <w:pStyle w:val="Zkladntext"/>
        <w:spacing w:before="0"/>
        <w:rPr>
          <w:rFonts w:ascii="Times New Roman" w:hAnsi="Times New Roman"/>
          <w:bCs/>
          <w:sz w:val="22"/>
          <w:szCs w:val="22"/>
        </w:rPr>
      </w:pPr>
      <w:r w:rsidRPr="00E707FD">
        <w:rPr>
          <w:rFonts w:ascii="Times New Roman" w:hAnsi="Times New Roman"/>
          <w:bCs/>
          <w:sz w:val="22"/>
          <w:szCs w:val="22"/>
        </w:rPr>
        <w:t>Návrh plnění viz příloha Nabídka spolupráce JTV a.s.</w:t>
      </w:r>
    </w:p>
    <w:p w:rsidR="00697C05" w:rsidRPr="00E707FD" w:rsidRDefault="00697C05" w:rsidP="00697C05">
      <w:pPr>
        <w:pStyle w:val="Zkladntext"/>
        <w:spacing w:before="0"/>
        <w:rPr>
          <w:rFonts w:ascii="Times New Roman" w:hAnsi="Times New Roman"/>
          <w:bCs/>
          <w:sz w:val="22"/>
          <w:szCs w:val="22"/>
        </w:rPr>
      </w:pPr>
    </w:p>
    <w:p w:rsidR="003D0765" w:rsidRPr="00E707FD" w:rsidRDefault="003D0765" w:rsidP="00697C05">
      <w:pPr>
        <w:pStyle w:val="Zkladntext"/>
        <w:spacing w:before="0"/>
        <w:jc w:val="center"/>
        <w:rPr>
          <w:rFonts w:ascii="Times New Roman" w:hAnsi="Times New Roman"/>
          <w:snapToGrid w:val="0"/>
          <w:sz w:val="22"/>
          <w:szCs w:val="22"/>
        </w:rPr>
      </w:pPr>
      <w:r w:rsidRPr="00E707FD">
        <w:rPr>
          <w:rFonts w:ascii="Times New Roman" w:hAnsi="Times New Roman"/>
          <w:b/>
          <w:bCs/>
          <w:sz w:val="22"/>
          <w:szCs w:val="22"/>
        </w:rPr>
        <w:t>III.</w:t>
      </w:r>
    </w:p>
    <w:p w:rsidR="003D0765" w:rsidRPr="00E707FD" w:rsidRDefault="003D0765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 xml:space="preserve">Za vysílání reklamy podle čl. II této smlouvy zaplatí objednatel dodavateli postupně na základě řádných měsíčních faktur částku ve smluvené výši </w:t>
      </w:r>
      <w:proofErr w:type="spellStart"/>
      <w:r w:rsidR="00E67512" w:rsidRPr="00E67512">
        <w:rPr>
          <w:b/>
          <w:snapToGrid w:val="0"/>
          <w:sz w:val="22"/>
          <w:szCs w:val="22"/>
        </w:rPr>
        <w:t>xxxxx</w:t>
      </w:r>
      <w:proofErr w:type="spellEnd"/>
      <w:r w:rsidR="00E67512">
        <w:rPr>
          <w:b/>
          <w:snapToGrid w:val="0"/>
          <w:sz w:val="22"/>
          <w:szCs w:val="22"/>
        </w:rPr>
        <w:t xml:space="preserve"> </w:t>
      </w:r>
      <w:r w:rsidRPr="00E707FD">
        <w:rPr>
          <w:b/>
          <w:bCs/>
          <w:snapToGrid w:val="0"/>
          <w:sz w:val="22"/>
          <w:szCs w:val="22"/>
        </w:rPr>
        <w:t xml:space="preserve">Kč </w:t>
      </w:r>
      <w:r w:rsidRPr="00E707FD">
        <w:rPr>
          <w:snapToGrid w:val="0"/>
          <w:sz w:val="22"/>
          <w:szCs w:val="22"/>
        </w:rPr>
        <w:t>(</w:t>
      </w:r>
      <w:proofErr w:type="spellStart"/>
      <w:r w:rsidR="00E67512" w:rsidRPr="00E67512">
        <w:rPr>
          <w:b/>
          <w:snapToGrid w:val="0"/>
          <w:sz w:val="22"/>
          <w:szCs w:val="22"/>
        </w:rPr>
        <w:t>xxxxx</w:t>
      </w:r>
      <w:proofErr w:type="spellEnd"/>
      <w:r w:rsidRPr="00E707FD">
        <w:rPr>
          <w:snapToGrid w:val="0"/>
          <w:sz w:val="22"/>
          <w:szCs w:val="22"/>
        </w:rPr>
        <w:t>)</w:t>
      </w:r>
      <w:r w:rsidRPr="00E707FD">
        <w:rPr>
          <w:b/>
          <w:bCs/>
          <w:snapToGrid w:val="0"/>
          <w:sz w:val="22"/>
          <w:szCs w:val="22"/>
        </w:rPr>
        <w:t xml:space="preserve"> + </w:t>
      </w:r>
      <w:r w:rsidRPr="00E707FD">
        <w:rPr>
          <w:bCs/>
          <w:snapToGrid w:val="0"/>
          <w:sz w:val="22"/>
          <w:szCs w:val="22"/>
        </w:rPr>
        <w:t>DPH 21%</w:t>
      </w:r>
      <w:r w:rsidRPr="00E707FD">
        <w:rPr>
          <w:snapToGrid w:val="0"/>
          <w:sz w:val="22"/>
          <w:szCs w:val="22"/>
        </w:rPr>
        <w:t xml:space="preserve"> splatné bezhotovostním převodem do 30 dnů vždy po doručení konkrétní faktury.</w:t>
      </w:r>
    </w:p>
    <w:p w:rsidR="001320F9" w:rsidRPr="00E707FD" w:rsidRDefault="001320F9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 xml:space="preserve">Faktura bude doručena </w:t>
      </w:r>
      <w:r w:rsidR="00E707FD">
        <w:rPr>
          <w:snapToGrid w:val="0"/>
          <w:sz w:val="22"/>
          <w:szCs w:val="22"/>
        </w:rPr>
        <w:t>vždy 5. dne měsíce následujícího po měsíci, za nějž je faktura vystavena, a to</w:t>
      </w:r>
      <w:r w:rsidRPr="00E707FD">
        <w:rPr>
          <w:snapToGrid w:val="0"/>
          <w:sz w:val="22"/>
          <w:szCs w:val="22"/>
        </w:rPr>
        <w:t xml:space="preserve"> na </w:t>
      </w:r>
      <w:hyperlink r:id="rId6" w:history="1">
        <w:r w:rsidRPr="00E707FD">
          <w:rPr>
            <w:rStyle w:val="Hypertextovodkaz"/>
            <w:snapToGrid w:val="0"/>
            <w:sz w:val="22"/>
            <w:szCs w:val="22"/>
          </w:rPr>
          <w:t>podatelna@teplarna-cb.cz</w:t>
        </w:r>
      </w:hyperlink>
      <w:r w:rsidRPr="00E707FD">
        <w:rPr>
          <w:snapToGrid w:val="0"/>
          <w:sz w:val="22"/>
          <w:szCs w:val="22"/>
        </w:rPr>
        <w:t xml:space="preserve">, </w:t>
      </w:r>
      <w:r w:rsidRPr="00E707FD">
        <w:rPr>
          <w:color w:val="000000"/>
          <w:sz w:val="22"/>
          <w:szCs w:val="22"/>
        </w:rPr>
        <w:t xml:space="preserve">bude mít náležitosti daňového dokladu, obchodní listiny podle § 435 </w:t>
      </w:r>
      <w:proofErr w:type="spellStart"/>
      <w:r w:rsidRPr="00E707FD">
        <w:rPr>
          <w:color w:val="000000"/>
          <w:sz w:val="22"/>
          <w:szCs w:val="22"/>
        </w:rPr>
        <w:t>ObčZ</w:t>
      </w:r>
      <w:proofErr w:type="spellEnd"/>
      <w:r w:rsidRPr="00E707FD">
        <w:rPr>
          <w:color w:val="000000"/>
          <w:sz w:val="22"/>
          <w:szCs w:val="22"/>
        </w:rPr>
        <w:t xml:space="preserve"> a bude v ní uvedeno číslo této smlouvy.</w:t>
      </w:r>
    </w:p>
    <w:p w:rsidR="003D0765" w:rsidRPr="00E707FD" w:rsidRDefault="003D0765" w:rsidP="00697C05">
      <w:pPr>
        <w:tabs>
          <w:tab w:val="center" w:pos="4749"/>
          <w:tab w:val="left" w:pos="8760"/>
        </w:tabs>
        <w:rPr>
          <w:b/>
          <w:bCs/>
          <w:snapToGrid w:val="0"/>
          <w:sz w:val="22"/>
          <w:szCs w:val="22"/>
        </w:rPr>
      </w:pPr>
      <w:r w:rsidRPr="00E707FD">
        <w:rPr>
          <w:b/>
          <w:bCs/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707FD">
        <w:rPr>
          <w:b/>
          <w:bCs/>
          <w:snapToGrid w:val="0"/>
          <w:sz w:val="22"/>
          <w:szCs w:val="22"/>
        </w:rPr>
        <w:tab/>
        <w:t xml:space="preserve"> IV.</w:t>
      </w:r>
    </w:p>
    <w:p w:rsidR="003D0765" w:rsidRPr="00E707FD" w:rsidRDefault="003D0765" w:rsidP="00697C05">
      <w:pPr>
        <w:pStyle w:val="Zkladntext"/>
        <w:spacing w:before="0"/>
        <w:rPr>
          <w:rFonts w:ascii="Times New Roman" w:hAnsi="Times New Roman"/>
          <w:sz w:val="22"/>
          <w:szCs w:val="22"/>
        </w:rPr>
      </w:pPr>
      <w:r w:rsidRPr="00E707FD">
        <w:rPr>
          <w:rFonts w:ascii="Times New Roman" w:hAnsi="Times New Roman"/>
          <w:sz w:val="22"/>
          <w:szCs w:val="22"/>
        </w:rPr>
        <w:t xml:space="preserve">Dodavatel se zavazuje, že v zájmu průkaznosti uzavřeného závazku poskytne objednateli nejpozději do jednoho měsíce od podpisu této smlouvy a zahájení vysílání reklamy doklady (dokumentaci prostřednictvím </w:t>
      </w:r>
      <w:proofErr w:type="spellStart"/>
      <w:r w:rsidRPr="00E707FD">
        <w:rPr>
          <w:rFonts w:ascii="Times New Roman" w:hAnsi="Times New Roman"/>
          <w:sz w:val="22"/>
          <w:szCs w:val="22"/>
        </w:rPr>
        <w:t>mediaplánu</w:t>
      </w:r>
      <w:proofErr w:type="spellEnd"/>
      <w:r w:rsidRPr="00E707FD">
        <w:rPr>
          <w:rFonts w:ascii="Times New Roman" w:hAnsi="Times New Roman"/>
          <w:sz w:val="22"/>
          <w:szCs w:val="22"/>
        </w:rPr>
        <w:t>, fotodokumentaci, písemnosti či jiné důkazní informace) k dosažení cílů auditorské činnosti dle ustanovení zákona č. 563/1991 Sb., o účetnictví a ustanovení vyhlášky č. 500/2002 Sb., v platném znění.</w:t>
      </w:r>
    </w:p>
    <w:p w:rsidR="003D0765" w:rsidRPr="00E707FD" w:rsidRDefault="003D0765" w:rsidP="00697C05">
      <w:pPr>
        <w:pStyle w:val="Zkladntext"/>
        <w:spacing w:before="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  <w:r w:rsidRPr="00E707FD">
        <w:rPr>
          <w:rFonts w:ascii="Times New Roman" w:hAnsi="Times New Roman"/>
          <w:b/>
          <w:bCs/>
          <w:snapToGrid w:val="0"/>
          <w:sz w:val="22"/>
          <w:szCs w:val="22"/>
        </w:rPr>
        <w:lastRenderedPageBreak/>
        <w:t>V.</w:t>
      </w:r>
    </w:p>
    <w:p w:rsidR="003D0765" w:rsidRPr="00E707FD" w:rsidRDefault="003D0765" w:rsidP="00697C05">
      <w:pPr>
        <w:jc w:val="both"/>
        <w:rPr>
          <w:sz w:val="22"/>
          <w:szCs w:val="22"/>
        </w:rPr>
      </w:pPr>
      <w:r w:rsidRPr="00E707FD">
        <w:rPr>
          <w:sz w:val="22"/>
          <w:szCs w:val="22"/>
        </w:rPr>
        <w:t>Objednatel má právo dodat do vysílání TV spot vyrobený jinou osobou (pouze v profesionálním formátu a požadované kvalitě), pokud není v rozporu s požadavkem, aby obsahem i formou odpovídal obecně závazným právním předpisům ČR a obecně uznávaným etickým normám.</w:t>
      </w:r>
    </w:p>
    <w:p w:rsidR="003D0765" w:rsidRPr="00E707FD" w:rsidRDefault="003D0765" w:rsidP="00697C05">
      <w:pPr>
        <w:jc w:val="both"/>
        <w:rPr>
          <w:sz w:val="22"/>
          <w:szCs w:val="22"/>
        </w:rPr>
      </w:pPr>
    </w:p>
    <w:p w:rsidR="003D0765" w:rsidRPr="00E707FD" w:rsidRDefault="003D0765" w:rsidP="00697C05">
      <w:pPr>
        <w:jc w:val="both"/>
        <w:rPr>
          <w:sz w:val="22"/>
          <w:szCs w:val="22"/>
        </w:rPr>
      </w:pPr>
      <w:r w:rsidRPr="00E707FD">
        <w:rPr>
          <w:sz w:val="22"/>
          <w:szCs w:val="22"/>
        </w:rPr>
        <w:t>Dodavatel je oprávněn odmítnout TV spot vyrobený jinou osobou, pokud tento nesplňuje technické a kvalitativní parametry dodavatele, příp. je v rozporu s podmínkami uvedenými v odstavci 1 tohoto článku.</w:t>
      </w:r>
    </w:p>
    <w:p w:rsidR="003D0765" w:rsidRPr="00E707FD" w:rsidRDefault="003D0765" w:rsidP="00697C05">
      <w:pPr>
        <w:jc w:val="both"/>
        <w:rPr>
          <w:sz w:val="22"/>
          <w:szCs w:val="22"/>
        </w:rPr>
      </w:pPr>
    </w:p>
    <w:p w:rsidR="003D0765" w:rsidRPr="00E707FD" w:rsidRDefault="003D0765" w:rsidP="00697C05">
      <w:pPr>
        <w:rPr>
          <w:sz w:val="22"/>
          <w:szCs w:val="22"/>
        </w:rPr>
      </w:pPr>
      <w:r w:rsidRPr="00E707FD">
        <w:rPr>
          <w:sz w:val="22"/>
          <w:szCs w:val="22"/>
        </w:rPr>
        <w:t>Objednatel prohlašuje, že jím dodaný TV spot či jím dodaný materiál pro vysílání TV spotu dodavatelem dle objednávky objednatele získal v souladu s autorským zákonem a občanským zákoníkem od autorů, výkonných umělců, výrobců zvukových, obrazových a zvukově obrazových záznamů a že získal od zúčastněných osob oprávnění k výkonu práva užití děl, výkonů, zvukových a zvukově obrazových záznamů, jakož i všech osobnostních práv, a to v takovém rozsahu, že dodavatel je oprávněn odvysílat dodaný TV spot, aniž by byl povinen uzavírat s těmito osobami zvláštní smlouvy a aniž by mu vůči nim vznikaly jakékoliv jiné závazky.</w:t>
      </w:r>
    </w:p>
    <w:p w:rsidR="003D0765" w:rsidRPr="00E707FD" w:rsidRDefault="003D0765" w:rsidP="00697C05">
      <w:pPr>
        <w:rPr>
          <w:sz w:val="22"/>
          <w:szCs w:val="22"/>
        </w:rPr>
      </w:pPr>
      <w:r w:rsidRPr="00E707FD">
        <w:rPr>
          <w:sz w:val="22"/>
          <w:szCs w:val="22"/>
        </w:rPr>
        <w:t>Objednatel také výslovně prohlašuje, že veškeré případné honoráře a odměny vlastníků či držitelů práv v souvislosti s objednatelem dodaným TV spotem byly řádně vypořádány. Ukáže-li se toto prohlášení jako nepravdivé je dodavatel oprávněn uplatnit smluvní pokutu ve výši 10% dohodnuté dosud neuhrazené ceny včetně DPH za odvysílání TV spotů a od smlouvy odstoupit. Tím není dotčena odpovědnost objednatele za škodu, kterou tím dodavateli způsobí včetně náhrady škody za porušení dobrého jména dodavatele a nákladů právního zastoupení dodavatele v případě soudních sporů či správních řízení vedených proti dodavateli.</w:t>
      </w:r>
    </w:p>
    <w:p w:rsidR="003D0765" w:rsidRPr="00E707FD" w:rsidRDefault="003D0765" w:rsidP="00697C05">
      <w:pPr>
        <w:ind w:left="360"/>
        <w:jc w:val="both"/>
        <w:rPr>
          <w:sz w:val="22"/>
          <w:szCs w:val="22"/>
        </w:rPr>
      </w:pPr>
    </w:p>
    <w:p w:rsidR="003D0765" w:rsidRPr="00E707FD" w:rsidRDefault="003D0765" w:rsidP="00697C05">
      <w:pPr>
        <w:pStyle w:val="Odstavecseseznamem"/>
        <w:ind w:left="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707F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Dodavatel je povinen zajistit odvysílání objednatelem dodaných TV spotů ve vysílání JTV, a to ve stanovených vysílacích časech. </w:t>
      </w:r>
    </w:p>
    <w:p w:rsidR="003D0765" w:rsidRPr="00E707FD" w:rsidRDefault="003D0765" w:rsidP="00697C05">
      <w:pPr>
        <w:pStyle w:val="Odstavecseseznamem"/>
        <w:ind w:left="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707FD">
        <w:rPr>
          <w:rFonts w:ascii="Times New Roman" w:eastAsia="Times New Roman" w:hAnsi="Times New Roman" w:cs="Times New Roman"/>
          <w:sz w:val="22"/>
          <w:szCs w:val="22"/>
          <w:lang w:eastAsia="cs-CZ"/>
        </w:rPr>
        <w:t>Objednatel je povinen oznámit data vysílání nejméně 14 dní před požadovaným zahájením vysílání. Nebude-li to z objektivních důvodů možné, je objednatel oprávněn oznámit data vysílání i později.</w:t>
      </w:r>
    </w:p>
    <w:p w:rsidR="003D0765" w:rsidRPr="00E707FD" w:rsidRDefault="003D0765" w:rsidP="00697C05">
      <w:pPr>
        <w:rPr>
          <w:sz w:val="22"/>
          <w:szCs w:val="22"/>
        </w:rPr>
      </w:pPr>
      <w:r w:rsidRPr="00E707FD">
        <w:rPr>
          <w:sz w:val="22"/>
          <w:szCs w:val="22"/>
        </w:rPr>
        <w:t xml:space="preserve">V případě neodvysílání TV spotu dle dohodnutého </w:t>
      </w:r>
      <w:proofErr w:type="spellStart"/>
      <w:r w:rsidRPr="00E707FD">
        <w:rPr>
          <w:sz w:val="22"/>
          <w:szCs w:val="22"/>
        </w:rPr>
        <w:t>mediaplánu</w:t>
      </w:r>
      <w:proofErr w:type="spellEnd"/>
      <w:r w:rsidRPr="00E707FD">
        <w:rPr>
          <w:sz w:val="22"/>
          <w:szCs w:val="22"/>
        </w:rPr>
        <w:t>, např. z důvodu mimořádných programových změn, bude dodavatel objednatele informovat o tomto bez zbytečného prodlení a dohodne s ním náhradní termín odvysílání. Tyto změny, nebudou-li řádně dodavatelem odůvodněny, jsou považovány za porušení smlouvy a objednatel má právo požadovat smluvní pokutu ve výši 10% dohodnuté ceny včetně DPH z neodvysílaných spotů.</w:t>
      </w:r>
    </w:p>
    <w:p w:rsidR="003D0765" w:rsidRPr="00E707FD" w:rsidRDefault="003D0765" w:rsidP="00697C05">
      <w:pPr>
        <w:pStyle w:val="Odstavecseseznamem"/>
        <w:ind w:left="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707F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Dodavatel zašle objednateli zpravidla nejpozději 10 dnů před prvním vysíláním TV spotu e-mailem vzájemně odsouhlasený </w:t>
      </w:r>
      <w:proofErr w:type="spellStart"/>
      <w:r w:rsidRPr="00E707FD">
        <w:rPr>
          <w:rFonts w:ascii="Times New Roman" w:eastAsia="Times New Roman" w:hAnsi="Times New Roman" w:cs="Times New Roman"/>
          <w:sz w:val="22"/>
          <w:szCs w:val="22"/>
          <w:lang w:eastAsia="cs-CZ"/>
        </w:rPr>
        <w:t>mediaplán</w:t>
      </w:r>
      <w:proofErr w:type="spellEnd"/>
      <w:r w:rsidRPr="00E707F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specifikující konkrétní dny vysílání v rámci období plnění. Nebude-li to z objektivních důvodů možné, je dodavatel oprávněn zaslat </w:t>
      </w:r>
      <w:proofErr w:type="spellStart"/>
      <w:r w:rsidRPr="00E707FD">
        <w:rPr>
          <w:rFonts w:ascii="Times New Roman" w:eastAsia="Times New Roman" w:hAnsi="Times New Roman" w:cs="Times New Roman"/>
          <w:sz w:val="22"/>
          <w:szCs w:val="22"/>
          <w:lang w:eastAsia="cs-CZ"/>
        </w:rPr>
        <w:t>mediaplán</w:t>
      </w:r>
      <w:proofErr w:type="spellEnd"/>
      <w:r w:rsidRPr="00E707F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i později. </w:t>
      </w:r>
    </w:p>
    <w:p w:rsidR="003D0765" w:rsidRPr="00E707FD" w:rsidRDefault="003D0765" w:rsidP="00697C05">
      <w:pPr>
        <w:pStyle w:val="Odstavecseseznamem"/>
        <w:ind w:left="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707F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Požaduje-li objednatel změnit vysílací časy, je tuto žádost povinen písemně předložit dodavateli minimálně 48 hodin před plánovaným odvysíláním TV spotu, příp. bezodkladně po doručení </w:t>
      </w:r>
      <w:proofErr w:type="spellStart"/>
      <w:r w:rsidRPr="00E707FD">
        <w:rPr>
          <w:rFonts w:ascii="Times New Roman" w:eastAsia="Times New Roman" w:hAnsi="Times New Roman" w:cs="Times New Roman"/>
          <w:sz w:val="22"/>
          <w:szCs w:val="22"/>
          <w:lang w:eastAsia="cs-CZ"/>
        </w:rPr>
        <w:t>mediaplánu</w:t>
      </w:r>
      <w:proofErr w:type="spellEnd"/>
      <w:r w:rsidRPr="00E707FD">
        <w:rPr>
          <w:rFonts w:ascii="Times New Roman" w:eastAsia="Times New Roman" w:hAnsi="Times New Roman" w:cs="Times New Roman"/>
          <w:sz w:val="22"/>
          <w:szCs w:val="22"/>
          <w:lang w:eastAsia="cs-CZ"/>
        </w:rPr>
        <w:t>, je-li doručen později. Dodavatel je povinen návrhu vyhovět. V odůvodněných případech může dodavatel vyhovět i žádosti předložené méně než 48 hodin před plánovaným odvysíláním TV spotu, pokud bude volný vysílací čas.</w:t>
      </w:r>
    </w:p>
    <w:p w:rsidR="00697C05" w:rsidRPr="00E707FD" w:rsidRDefault="00697C05" w:rsidP="00697C05">
      <w:pPr>
        <w:pStyle w:val="Zkladntext"/>
        <w:spacing w:before="0"/>
        <w:rPr>
          <w:rFonts w:ascii="Times New Roman" w:hAnsi="Times New Roman"/>
          <w:b/>
          <w:bCs/>
          <w:snapToGrid w:val="0"/>
          <w:sz w:val="22"/>
          <w:szCs w:val="22"/>
        </w:rPr>
      </w:pPr>
    </w:p>
    <w:p w:rsidR="003D0765" w:rsidRPr="00E707FD" w:rsidRDefault="003D0765" w:rsidP="00697C05">
      <w:pPr>
        <w:pStyle w:val="Zkladntext"/>
        <w:spacing w:before="0"/>
        <w:jc w:val="center"/>
        <w:rPr>
          <w:rFonts w:ascii="Times New Roman" w:hAnsi="Times New Roman"/>
          <w:sz w:val="22"/>
          <w:szCs w:val="22"/>
        </w:rPr>
      </w:pPr>
      <w:r w:rsidRPr="00E707FD">
        <w:rPr>
          <w:rFonts w:ascii="Times New Roman" w:hAnsi="Times New Roman"/>
          <w:b/>
          <w:bCs/>
          <w:snapToGrid w:val="0"/>
          <w:sz w:val="22"/>
          <w:szCs w:val="22"/>
        </w:rPr>
        <w:t>VI.</w:t>
      </w:r>
    </w:p>
    <w:p w:rsidR="003D0765" w:rsidRPr="00E707FD" w:rsidRDefault="003D0765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 xml:space="preserve">Každá ze stran je oprávněna od této smlouvy odstoupit pouze za podmínek uvedených </w:t>
      </w:r>
      <w:r w:rsidRPr="00E707FD">
        <w:rPr>
          <w:snapToGrid w:val="0"/>
          <w:sz w:val="22"/>
          <w:szCs w:val="22"/>
        </w:rPr>
        <w:br/>
        <w:t>v ustanovení § 2001 a následujících občanského zákoníku.</w:t>
      </w:r>
    </w:p>
    <w:p w:rsidR="003D0765" w:rsidRPr="00E707FD" w:rsidRDefault="003D0765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>Každá ze stran je oprávněna smlouvu vypovědět před uplynutím doby, na kterou byla uzavřena, toliko však z důvodů dále uvedených:</w:t>
      </w:r>
    </w:p>
    <w:p w:rsidR="003D0765" w:rsidRPr="00E707FD" w:rsidRDefault="003D0765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>Objednatel je k výpovědi smlouvy oprávněn pouze tehdy, pokud dodavatel podstatným způsobem poruší své povinnosti z této smlouvy vyplývající (§2002 odst. 1 občanského zákoníku), zejména pokud dodavatel poruší svou povinnost k umístění reklamy v termínu a způsobem dle této smlouvy.</w:t>
      </w:r>
    </w:p>
    <w:p w:rsidR="003D0765" w:rsidRPr="00E707FD" w:rsidRDefault="003D0765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>Dodavatel je oprávněn smlouvu vypovědět, jestliže objednatel ve smluveném termínu neuhradí cenu za poskytované služby.</w:t>
      </w:r>
    </w:p>
    <w:p w:rsidR="00697C05" w:rsidRDefault="003D0765" w:rsidP="00697C05">
      <w:pPr>
        <w:pStyle w:val="Zkladntext2"/>
        <w:spacing w:before="0"/>
        <w:jc w:val="both"/>
        <w:rPr>
          <w:sz w:val="22"/>
          <w:szCs w:val="22"/>
        </w:rPr>
      </w:pPr>
      <w:r w:rsidRPr="00E707FD">
        <w:rPr>
          <w:sz w:val="22"/>
          <w:szCs w:val="22"/>
        </w:rPr>
        <w:t>Výpovědní doba pro každý takový případ činí jeden měsíc a počne běžet od prvního dne měsíce následujícího po dojití písemné výpovědi druhé straně.</w:t>
      </w:r>
    </w:p>
    <w:p w:rsidR="00697C05" w:rsidRPr="00E707FD" w:rsidRDefault="00697C05" w:rsidP="00697C05">
      <w:pPr>
        <w:pStyle w:val="Zkladntext2"/>
        <w:spacing w:before="0"/>
        <w:jc w:val="both"/>
        <w:rPr>
          <w:snapToGrid w:val="0"/>
          <w:sz w:val="22"/>
          <w:szCs w:val="22"/>
        </w:rPr>
      </w:pPr>
    </w:p>
    <w:p w:rsidR="003D0765" w:rsidRPr="00E707FD" w:rsidRDefault="003D0765" w:rsidP="00697C05">
      <w:pPr>
        <w:jc w:val="center"/>
        <w:rPr>
          <w:b/>
          <w:bCs/>
          <w:snapToGrid w:val="0"/>
          <w:sz w:val="22"/>
          <w:szCs w:val="22"/>
        </w:rPr>
      </w:pPr>
      <w:r w:rsidRPr="00E707FD">
        <w:rPr>
          <w:b/>
          <w:bCs/>
          <w:snapToGrid w:val="0"/>
          <w:sz w:val="22"/>
          <w:szCs w:val="22"/>
        </w:rPr>
        <w:t>VII.</w:t>
      </w:r>
    </w:p>
    <w:p w:rsidR="003D0765" w:rsidRDefault="003D0765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>Skončí-li plnění dodavatele objednateli před uplynutím doby, na kterou byla smlouva sjednána, je dodavatel povinen vrátit objednateli poměrnou část finanční odměny.</w:t>
      </w:r>
    </w:p>
    <w:p w:rsidR="00697C05" w:rsidRDefault="00697C05" w:rsidP="00697C05">
      <w:pPr>
        <w:jc w:val="both"/>
        <w:rPr>
          <w:snapToGrid w:val="0"/>
          <w:sz w:val="22"/>
          <w:szCs w:val="22"/>
        </w:rPr>
      </w:pPr>
    </w:p>
    <w:p w:rsidR="00697C05" w:rsidRPr="00E707FD" w:rsidRDefault="00697C05" w:rsidP="00697C05">
      <w:pPr>
        <w:jc w:val="both"/>
        <w:rPr>
          <w:snapToGrid w:val="0"/>
          <w:sz w:val="22"/>
          <w:szCs w:val="22"/>
        </w:rPr>
      </w:pPr>
    </w:p>
    <w:p w:rsidR="003D0765" w:rsidRPr="00E707FD" w:rsidRDefault="003D0765" w:rsidP="00697C05">
      <w:pPr>
        <w:jc w:val="center"/>
        <w:rPr>
          <w:b/>
          <w:snapToGrid w:val="0"/>
          <w:sz w:val="22"/>
          <w:szCs w:val="22"/>
        </w:rPr>
      </w:pPr>
      <w:r w:rsidRPr="00E707FD">
        <w:rPr>
          <w:b/>
          <w:snapToGrid w:val="0"/>
          <w:sz w:val="22"/>
          <w:szCs w:val="22"/>
        </w:rPr>
        <w:lastRenderedPageBreak/>
        <w:t>VIII.</w:t>
      </w:r>
    </w:p>
    <w:p w:rsidR="003D0765" w:rsidRPr="00E707FD" w:rsidRDefault="003D0765" w:rsidP="00697C05">
      <w:pPr>
        <w:ind w:right="284"/>
        <w:jc w:val="both"/>
        <w:rPr>
          <w:sz w:val="22"/>
          <w:szCs w:val="22"/>
        </w:rPr>
      </w:pPr>
      <w:r w:rsidRPr="00E707FD">
        <w:rPr>
          <w:sz w:val="22"/>
          <w:szCs w:val="22"/>
        </w:rPr>
        <w:t>Dodavatel bere na vědomí, že TČB je právnickou osobou, v níž má většinovou majetkovou účast územní samosprávný celek, a prot</w:t>
      </w:r>
      <w:r w:rsidR="00697C05">
        <w:rPr>
          <w:sz w:val="22"/>
          <w:szCs w:val="22"/>
        </w:rPr>
        <w:t xml:space="preserve">o se na tuto smlouvu v souladu </w:t>
      </w:r>
      <w:r w:rsidRPr="00E707FD">
        <w:rPr>
          <w:sz w:val="22"/>
          <w:szCs w:val="22"/>
        </w:rPr>
        <w:t>s § 2 odst. 1 písm. n) zákona č. 340/2015 Sb., o zvláštních podmínkách účinnosti některých smluv, uveřejňování těchto smluv a o registru smluv (zákon o registru smluv), ve znění pozdějších předpisů (dále také jen „ZRS“), vztahuje povinnost uveřejnění prostřednictvím registru smluv (dále také jen „Registr“).</w:t>
      </w:r>
    </w:p>
    <w:p w:rsidR="003D0765" w:rsidRPr="00E707FD" w:rsidRDefault="003D0765" w:rsidP="00697C05">
      <w:pPr>
        <w:ind w:right="284"/>
        <w:jc w:val="both"/>
        <w:rPr>
          <w:sz w:val="22"/>
          <w:szCs w:val="22"/>
        </w:rPr>
      </w:pPr>
    </w:p>
    <w:p w:rsidR="003D0765" w:rsidRPr="00E707FD" w:rsidRDefault="003D0765" w:rsidP="00697C05">
      <w:pPr>
        <w:ind w:right="284"/>
        <w:jc w:val="both"/>
        <w:rPr>
          <w:sz w:val="22"/>
          <w:szCs w:val="22"/>
        </w:rPr>
      </w:pPr>
      <w:r w:rsidRPr="00E707FD">
        <w:rPr>
          <w:sz w:val="22"/>
          <w:szCs w:val="22"/>
        </w:rPr>
        <w:t>Smluvní strany ve shodě potvrzují, že:</w:t>
      </w:r>
    </w:p>
    <w:p w:rsidR="003D0765" w:rsidRPr="00E707FD" w:rsidRDefault="003D0765" w:rsidP="00697C05">
      <w:pPr>
        <w:ind w:left="708" w:right="284"/>
        <w:jc w:val="both"/>
        <w:rPr>
          <w:sz w:val="22"/>
          <w:szCs w:val="22"/>
        </w:rPr>
      </w:pPr>
      <w:r w:rsidRPr="00E707FD">
        <w:rPr>
          <w:sz w:val="22"/>
          <w:szCs w:val="22"/>
        </w:rPr>
        <w:t>a) se na tuto smlouvu nevztahuje žádná z výjimek z povinnosti uveřejnění této smlouvy dle § 3 odst. 2 ZRS,</w:t>
      </w:r>
    </w:p>
    <w:p w:rsidR="003D0765" w:rsidRPr="00E707FD" w:rsidRDefault="003D0765" w:rsidP="00697C05">
      <w:pPr>
        <w:ind w:left="708" w:right="284"/>
        <w:jc w:val="both"/>
        <w:rPr>
          <w:sz w:val="22"/>
          <w:szCs w:val="22"/>
        </w:rPr>
      </w:pPr>
      <w:r w:rsidRPr="00E707FD">
        <w:rPr>
          <w:sz w:val="22"/>
          <w:szCs w:val="22"/>
        </w:rPr>
        <w:t>b) informace, které nelze poskytnout při postupu podle předpisů upravujících svobodný přístup k informacím a které se neuveřejňují v Registru v souladu s § 3 odst. 1 ZRS, budou v elektronickém obrazu textového obsahu smlouvy zaslaného k uveřejnění do Registru (tj. verze této smlouvy pro uveřejnění) znečitelněny. Konkrétně se jedná o osobní údaje</w:t>
      </w:r>
      <w:r w:rsidR="0048350C" w:rsidRPr="00E707FD">
        <w:rPr>
          <w:sz w:val="22"/>
          <w:szCs w:val="22"/>
        </w:rPr>
        <w:t xml:space="preserve"> a údaje o</w:t>
      </w:r>
      <w:r w:rsidRPr="00E707FD">
        <w:rPr>
          <w:sz w:val="22"/>
          <w:szCs w:val="22"/>
        </w:rPr>
        <w:t xml:space="preserve"> ceně.</w:t>
      </w:r>
    </w:p>
    <w:p w:rsidR="003D0765" w:rsidRPr="00E707FD" w:rsidRDefault="003D0765" w:rsidP="00697C05">
      <w:pPr>
        <w:ind w:right="284"/>
        <w:jc w:val="both"/>
        <w:rPr>
          <w:sz w:val="22"/>
          <w:szCs w:val="22"/>
        </w:rPr>
      </w:pPr>
    </w:p>
    <w:p w:rsidR="003D0765" w:rsidRPr="00E707FD" w:rsidRDefault="003D0765" w:rsidP="00697C05">
      <w:pPr>
        <w:ind w:right="284"/>
        <w:jc w:val="both"/>
        <w:rPr>
          <w:sz w:val="22"/>
          <w:szCs w:val="22"/>
        </w:rPr>
      </w:pPr>
      <w:r w:rsidRPr="00E707FD">
        <w:rPr>
          <w:sz w:val="22"/>
          <w:szCs w:val="22"/>
        </w:rPr>
        <w:t>Za porušení povinností týkajících se ochrany obchodního tajemství podle této smlouvy má poškozená smluvní strana právo uplatnit u druhé smluvní strany, která tyto povinnosti porušila, nárok na zaplacení smluvní pokuty. Výše smluvní pokuty je stanovena na 5% z celkové ceny (vč. DPH) za každý jednotlivý prokázaný případ porušení povinností.  Zaplacením smluvní pokuty není dotčen nárok na náhradu škody.</w:t>
      </w:r>
    </w:p>
    <w:p w:rsidR="003D0765" w:rsidRPr="00E707FD" w:rsidRDefault="003D0765" w:rsidP="00697C05">
      <w:pPr>
        <w:ind w:right="284"/>
        <w:jc w:val="both"/>
        <w:rPr>
          <w:sz w:val="22"/>
          <w:szCs w:val="22"/>
        </w:rPr>
      </w:pPr>
    </w:p>
    <w:p w:rsidR="003D0765" w:rsidRDefault="003D0765" w:rsidP="00697C05">
      <w:pPr>
        <w:ind w:right="284"/>
        <w:jc w:val="both"/>
        <w:rPr>
          <w:sz w:val="22"/>
          <w:szCs w:val="22"/>
        </w:rPr>
      </w:pPr>
      <w:r w:rsidRPr="00E707FD">
        <w:rPr>
          <w:sz w:val="22"/>
          <w:szCs w:val="22"/>
        </w:rPr>
        <w:t>Tato smlouva nabývá účinnosti nejdříve uveřejněním v Registru.</w:t>
      </w:r>
    </w:p>
    <w:p w:rsidR="00697C05" w:rsidRPr="00E707FD" w:rsidRDefault="00697C05" w:rsidP="00697C05">
      <w:pPr>
        <w:ind w:right="284"/>
        <w:jc w:val="both"/>
        <w:rPr>
          <w:sz w:val="22"/>
          <w:szCs w:val="22"/>
        </w:rPr>
      </w:pPr>
    </w:p>
    <w:p w:rsidR="003D0765" w:rsidRPr="00E707FD" w:rsidRDefault="003D0765" w:rsidP="00697C05">
      <w:pPr>
        <w:jc w:val="both"/>
        <w:rPr>
          <w:b/>
          <w:bCs/>
          <w:snapToGrid w:val="0"/>
          <w:sz w:val="22"/>
          <w:szCs w:val="22"/>
        </w:rPr>
      </w:pPr>
      <w:r w:rsidRPr="00E707FD">
        <w:rPr>
          <w:b/>
          <w:bCs/>
          <w:snapToGrid w:val="0"/>
          <w:sz w:val="22"/>
          <w:szCs w:val="22"/>
        </w:rPr>
        <w:t xml:space="preserve">                                                                            IX.</w:t>
      </w:r>
    </w:p>
    <w:p w:rsidR="00697C05" w:rsidRDefault="00697C05" w:rsidP="00697C05">
      <w:pPr>
        <w:jc w:val="both"/>
        <w:rPr>
          <w:sz w:val="22"/>
          <w:szCs w:val="22"/>
        </w:rPr>
      </w:pPr>
      <w:r w:rsidRPr="00CF5D8F">
        <w:rPr>
          <w:sz w:val="22"/>
          <w:szCs w:val="22"/>
        </w:rPr>
        <w:t>Teplárna České Budějovice, a.s. může v některých případech a na základě svého oprávněného zájmu pro účely přípravy, uzavření a plnění Smlouvy, vnitřní evidence a kontroly, ochrany právních nároků a provozních potřeb zpracovávat osobní údaje poskytnuté jí druhou smluvní stranou. Pokud ke zpracování osobních údajů druhé smluvní strany, příp. jejích zástupců/ zaměstnanců dojde (pouze v relevantních případech, nikoli vždy), je toto zpracování prováděno vždy v souladu s platnými právními předpisy, když podrobné informace, konkrétní zásady a podmínky zpracování osobních údajů společností Teplárna České Budějovice, a.s. jsou dostupné na adrese http://www.teplarna-cb.cz/o-spolecnosti/ochrana-osobnich-udaju/. Podpisem této Smlouvy zástupce druhé smluvní strany potvrzuje, že se seznámil s informacemi o zpracování osobních údajů, a to včetně práv, které druhé smluvní straně a jejím zástupců náleží.</w:t>
      </w:r>
    </w:p>
    <w:p w:rsidR="00697C05" w:rsidRDefault="00697C05" w:rsidP="00697C05">
      <w:pPr>
        <w:jc w:val="both"/>
        <w:rPr>
          <w:snapToGrid w:val="0"/>
          <w:sz w:val="22"/>
          <w:szCs w:val="22"/>
        </w:rPr>
      </w:pPr>
    </w:p>
    <w:p w:rsidR="00697C05" w:rsidRPr="00E67512" w:rsidRDefault="00697C05" w:rsidP="00E67512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X.</w:t>
      </w:r>
    </w:p>
    <w:p w:rsidR="003D0765" w:rsidRPr="00E707FD" w:rsidRDefault="003D0765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 xml:space="preserve">Tuto smlouvu lze měnit nebo doplňovat pouze písemnou formou. Práva a povinnosti touto smlouvou výslovně neupravené se řídí ustanoveními o nájmu obsaženými v § </w:t>
      </w:r>
      <w:smartTag w:uri="urn:schemas-microsoft-com:office:smarttags" w:element="metricconverter">
        <w:smartTagPr>
          <w:attr w:name="ProductID" w:val="2201 a"/>
        </w:smartTagPr>
        <w:r w:rsidRPr="00E707FD">
          <w:rPr>
            <w:snapToGrid w:val="0"/>
            <w:sz w:val="22"/>
            <w:szCs w:val="22"/>
          </w:rPr>
          <w:t>2</w:t>
        </w:r>
      </w:smartTag>
      <w:r w:rsidRPr="00E707FD">
        <w:rPr>
          <w:snapToGrid w:val="0"/>
          <w:sz w:val="22"/>
          <w:szCs w:val="22"/>
        </w:rPr>
        <w:t>201 a násl. občanského zákoníku.</w:t>
      </w:r>
    </w:p>
    <w:p w:rsidR="00697C05" w:rsidRDefault="00697C05" w:rsidP="00697C05">
      <w:pPr>
        <w:jc w:val="both"/>
        <w:rPr>
          <w:snapToGrid w:val="0"/>
          <w:sz w:val="22"/>
          <w:szCs w:val="22"/>
        </w:rPr>
      </w:pPr>
    </w:p>
    <w:p w:rsidR="00697C05" w:rsidRDefault="00697C05" w:rsidP="00697C05">
      <w:pPr>
        <w:pStyle w:val="Zkladntext"/>
        <w:spacing w:before="0"/>
        <w:rPr>
          <w:rFonts w:ascii="Times New Roman" w:hAnsi="Times New Roman"/>
          <w:sz w:val="22"/>
          <w:szCs w:val="22"/>
        </w:rPr>
      </w:pPr>
      <w:r w:rsidRPr="00E707FD">
        <w:rPr>
          <w:rFonts w:ascii="Times New Roman" w:hAnsi="Times New Roman"/>
          <w:sz w:val="22"/>
          <w:szCs w:val="22"/>
        </w:rPr>
        <w:t>Tato smlouva nabývá platnosti dnem jejího podpisu oběma stranami, účinnosti dnem umístění reklamy a je uzavřena na dobu určitou od 1. 1. 202</w:t>
      </w:r>
      <w:r>
        <w:rPr>
          <w:rFonts w:ascii="Times New Roman" w:hAnsi="Times New Roman"/>
          <w:sz w:val="22"/>
          <w:szCs w:val="22"/>
        </w:rPr>
        <w:t>1</w:t>
      </w:r>
      <w:r w:rsidRPr="00E707FD">
        <w:rPr>
          <w:rFonts w:ascii="Times New Roman" w:hAnsi="Times New Roman"/>
          <w:sz w:val="22"/>
          <w:szCs w:val="22"/>
        </w:rPr>
        <w:t xml:space="preserve"> do 31. 12. 202</w:t>
      </w:r>
      <w:r>
        <w:rPr>
          <w:rFonts w:ascii="Times New Roman" w:hAnsi="Times New Roman"/>
          <w:sz w:val="22"/>
          <w:szCs w:val="22"/>
        </w:rPr>
        <w:t>1</w:t>
      </w:r>
      <w:r w:rsidRPr="00E707FD">
        <w:rPr>
          <w:rFonts w:ascii="Times New Roman" w:hAnsi="Times New Roman"/>
          <w:sz w:val="22"/>
          <w:szCs w:val="22"/>
        </w:rPr>
        <w:t>.</w:t>
      </w:r>
    </w:p>
    <w:p w:rsidR="00697C05" w:rsidRDefault="00697C05" w:rsidP="00697C05">
      <w:pPr>
        <w:jc w:val="both"/>
        <w:rPr>
          <w:snapToGrid w:val="0"/>
          <w:sz w:val="22"/>
          <w:szCs w:val="22"/>
        </w:rPr>
      </w:pPr>
    </w:p>
    <w:p w:rsidR="003D0765" w:rsidRPr="00E707FD" w:rsidRDefault="003D0765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>Tato smlouva je sepsána ve dvou vyhotoveních, z nichž každé má právní platnost originálu.</w:t>
      </w:r>
    </w:p>
    <w:p w:rsidR="003D0765" w:rsidRPr="00E707FD" w:rsidRDefault="003D0765" w:rsidP="00697C05">
      <w:pPr>
        <w:jc w:val="both"/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>Každé ze stran se předává jedno vyhotovení.</w:t>
      </w:r>
    </w:p>
    <w:p w:rsidR="003D0765" w:rsidRPr="00E707FD" w:rsidRDefault="003D0765" w:rsidP="00697C05">
      <w:pPr>
        <w:rPr>
          <w:snapToGrid w:val="0"/>
          <w:sz w:val="22"/>
          <w:szCs w:val="22"/>
        </w:rPr>
      </w:pPr>
    </w:p>
    <w:p w:rsidR="003D0765" w:rsidRPr="00E707FD" w:rsidRDefault="003D0765" w:rsidP="00697C05">
      <w:pPr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 xml:space="preserve">V Českých Budějovicích dne </w:t>
      </w:r>
      <w:r w:rsidR="00E67512">
        <w:rPr>
          <w:snapToGrid w:val="0"/>
          <w:sz w:val="22"/>
          <w:szCs w:val="22"/>
        </w:rPr>
        <w:t>11</w:t>
      </w:r>
      <w:bookmarkStart w:id="0" w:name="_GoBack"/>
      <w:bookmarkEnd w:id="0"/>
      <w:r w:rsidR="00E67512">
        <w:rPr>
          <w:snapToGrid w:val="0"/>
          <w:sz w:val="22"/>
          <w:szCs w:val="22"/>
        </w:rPr>
        <w:t>.12.2020</w:t>
      </w:r>
      <w:r w:rsidRPr="00E707FD">
        <w:rPr>
          <w:snapToGrid w:val="0"/>
          <w:sz w:val="22"/>
          <w:szCs w:val="22"/>
        </w:rPr>
        <w:tab/>
      </w:r>
      <w:r w:rsidRPr="00E707FD">
        <w:rPr>
          <w:snapToGrid w:val="0"/>
          <w:sz w:val="22"/>
          <w:szCs w:val="22"/>
        </w:rPr>
        <w:tab/>
        <w:t xml:space="preserve">V Českých Budějovicích dne </w:t>
      </w:r>
      <w:r w:rsidR="00E67512">
        <w:rPr>
          <w:snapToGrid w:val="0"/>
          <w:sz w:val="22"/>
          <w:szCs w:val="22"/>
        </w:rPr>
        <w:t>15.12.2020</w:t>
      </w:r>
    </w:p>
    <w:p w:rsidR="00697C05" w:rsidRDefault="00697C05" w:rsidP="00697C05">
      <w:pPr>
        <w:rPr>
          <w:b/>
          <w:snapToGrid w:val="0"/>
          <w:sz w:val="22"/>
          <w:szCs w:val="22"/>
        </w:rPr>
      </w:pPr>
    </w:p>
    <w:p w:rsidR="00697C05" w:rsidRDefault="003D0765" w:rsidP="00697C05">
      <w:pPr>
        <w:rPr>
          <w:rFonts w:eastAsiaTheme="minorHAnsi"/>
          <w:b/>
          <w:sz w:val="22"/>
          <w:szCs w:val="22"/>
          <w:lang w:eastAsia="en-US"/>
        </w:rPr>
      </w:pPr>
      <w:r w:rsidRPr="00697C05">
        <w:rPr>
          <w:b/>
          <w:snapToGrid w:val="0"/>
          <w:sz w:val="22"/>
          <w:szCs w:val="22"/>
        </w:rPr>
        <w:t>Teplárna České Budějovice, a.s.</w:t>
      </w:r>
      <w:r w:rsidRPr="00697C05">
        <w:rPr>
          <w:b/>
          <w:snapToGrid w:val="0"/>
          <w:sz w:val="22"/>
          <w:szCs w:val="22"/>
        </w:rPr>
        <w:tab/>
      </w:r>
      <w:r w:rsidRPr="00697C05">
        <w:rPr>
          <w:b/>
          <w:snapToGrid w:val="0"/>
          <w:sz w:val="22"/>
          <w:szCs w:val="22"/>
        </w:rPr>
        <w:tab/>
      </w:r>
      <w:r w:rsidRPr="00697C05">
        <w:rPr>
          <w:b/>
          <w:snapToGrid w:val="0"/>
          <w:sz w:val="22"/>
          <w:szCs w:val="22"/>
        </w:rPr>
        <w:tab/>
        <w:t>JTV a.s.</w:t>
      </w:r>
    </w:p>
    <w:p w:rsidR="00697C05" w:rsidRDefault="00697C05" w:rsidP="00697C05">
      <w:pPr>
        <w:rPr>
          <w:rFonts w:eastAsiaTheme="minorHAnsi"/>
          <w:b/>
          <w:sz w:val="22"/>
          <w:szCs w:val="22"/>
          <w:lang w:eastAsia="en-US"/>
        </w:rPr>
      </w:pPr>
    </w:p>
    <w:p w:rsidR="00697C05" w:rsidRPr="00697C05" w:rsidRDefault="00697C05" w:rsidP="00697C05">
      <w:pPr>
        <w:rPr>
          <w:rFonts w:eastAsiaTheme="minorHAnsi"/>
          <w:b/>
          <w:sz w:val="22"/>
          <w:szCs w:val="22"/>
          <w:lang w:eastAsia="en-US"/>
        </w:rPr>
      </w:pPr>
    </w:p>
    <w:p w:rsidR="00697C05" w:rsidRPr="00E707FD" w:rsidRDefault="00697C05" w:rsidP="00697C05">
      <w:pPr>
        <w:rPr>
          <w:snapToGrid w:val="0"/>
          <w:sz w:val="22"/>
          <w:szCs w:val="22"/>
        </w:rPr>
      </w:pPr>
    </w:p>
    <w:p w:rsidR="003D0765" w:rsidRPr="00E707FD" w:rsidRDefault="003D0765" w:rsidP="00697C05">
      <w:pPr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>Ing. Václav Král</w:t>
      </w:r>
      <w:r w:rsidRPr="00E707FD">
        <w:rPr>
          <w:snapToGrid w:val="0"/>
          <w:sz w:val="22"/>
          <w:szCs w:val="22"/>
        </w:rPr>
        <w:tab/>
      </w:r>
      <w:r w:rsidRPr="00E707FD">
        <w:rPr>
          <w:snapToGrid w:val="0"/>
          <w:sz w:val="22"/>
          <w:szCs w:val="22"/>
        </w:rPr>
        <w:tab/>
      </w:r>
      <w:r w:rsidRPr="00E707FD">
        <w:rPr>
          <w:snapToGrid w:val="0"/>
          <w:sz w:val="22"/>
          <w:szCs w:val="22"/>
        </w:rPr>
        <w:tab/>
        <w:t xml:space="preserve">                   </w:t>
      </w:r>
      <w:r w:rsidR="00E707FD">
        <w:rPr>
          <w:snapToGrid w:val="0"/>
          <w:sz w:val="22"/>
          <w:szCs w:val="22"/>
        </w:rPr>
        <w:t xml:space="preserve">   </w:t>
      </w:r>
      <w:r w:rsidRPr="00E707FD">
        <w:rPr>
          <w:snapToGrid w:val="0"/>
          <w:sz w:val="22"/>
          <w:szCs w:val="22"/>
        </w:rPr>
        <w:t xml:space="preserve">    Vladimír Vácha</w:t>
      </w:r>
    </w:p>
    <w:p w:rsidR="00697C05" w:rsidRDefault="003D0765" w:rsidP="00697C05">
      <w:pPr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 xml:space="preserve">předseda představenstva    </w:t>
      </w:r>
      <w:r w:rsidRPr="00E707FD">
        <w:rPr>
          <w:snapToGrid w:val="0"/>
          <w:sz w:val="22"/>
          <w:szCs w:val="22"/>
        </w:rPr>
        <w:tab/>
      </w:r>
      <w:r w:rsidRPr="00E707FD">
        <w:rPr>
          <w:snapToGrid w:val="0"/>
          <w:sz w:val="22"/>
          <w:szCs w:val="22"/>
        </w:rPr>
        <w:tab/>
      </w:r>
      <w:r w:rsidRPr="00E707FD">
        <w:rPr>
          <w:snapToGrid w:val="0"/>
          <w:sz w:val="22"/>
          <w:szCs w:val="22"/>
        </w:rPr>
        <w:tab/>
        <w:t xml:space="preserve">           </w:t>
      </w:r>
      <w:r w:rsidR="00E707FD">
        <w:rPr>
          <w:snapToGrid w:val="0"/>
          <w:sz w:val="22"/>
          <w:szCs w:val="22"/>
        </w:rPr>
        <w:t xml:space="preserve">  </w:t>
      </w:r>
      <w:r w:rsidR="00697C05">
        <w:rPr>
          <w:snapToGrid w:val="0"/>
          <w:sz w:val="22"/>
          <w:szCs w:val="22"/>
        </w:rPr>
        <w:t>člen představenstva</w:t>
      </w:r>
    </w:p>
    <w:p w:rsidR="00697C05" w:rsidRDefault="00697C05" w:rsidP="00697C05">
      <w:pPr>
        <w:rPr>
          <w:snapToGrid w:val="0"/>
          <w:sz w:val="22"/>
          <w:szCs w:val="22"/>
        </w:rPr>
      </w:pPr>
    </w:p>
    <w:p w:rsidR="00697C05" w:rsidRDefault="00697C05" w:rsidP="00697C05">
      <w:pPr>
        <w:rPr>
          <w:snapToGrid w:val="0"/>
          <w:sz w:val="22"/>
          <w:szCs w:val="22"/>
        </w:rPr>
      </w:pPr>
    </w:p>
    <w:p w:rsidR="00697C05" w:rsidRPr="00E707FD" w:rsidRDefault="00697C05" w:rsidP="00697C05">
      <w:pPr>
        <w:rPr>
          <w:snapToGrid w:val="0"/>
          <w:sz w:val="22"/>
          <w:szCs w:val="22"/>
        </w:rPr>
      </w:pPr>
    </w:p>
    <w:p w:rsidR="003D0765" w:rsidRPr="00E707FD" w:rsidRDefault="003D0765" w:rsidP="00697C05">
      <w:pPr>
        <w:rPr>
          <w:snapToGrid w:val="0"/>
          <w:sz w:val="22"/>
          <w:szCs w:val="22"/>
        </w:rPr>
      </w:pPr>
      <w:r w:rsidRPr="00E707FD">
        <w:rPr>
          <w:snapToGrid w:val="0"/>
          <w:sz w:val="22"/>
          <w:szCs w:val="22"/>
        </w:rPr>
        <w:t xml:space="preserve">Ing. Tomáš Kollarczyk, MBA                                               </w:t>
      </w:r>
    </w:p>
    <w:p w:rsidR="002B12AA" w:rsidRPr="00E707FD" w:rsidRDefault="003D0765" w:rsidP="00697C05">
      <w:pPr>
        <w:rPr>
          <w:sz w:val="22"/>
          <w:szCs w:val="22"/>
        </w:rPr>
      </w:pPr>
      <w:r w:rsidRPr="00E707FD">
        <w:rPr>
          <w:snapToGrid w:val="0"/>
          <w:sz w:val="22"/>
          <w:szCs w:val="22"/>
        </w:rPr>
        <w:t>místopředseda pře</w:t>
      </w:r>
      <w:r w:rsidR="0048350C" w:rsidRPr="00E707FD">
        <w:rPr>
          <w:snapToGrid w:val="0"/>
          <w:sz w:val="22"/>
          <w:szCs w:val="22"/>
        </w:rPr>
        <w:t>dstavenstva</w:t>
      </w:r>
    </w:p>
    <w:sectPr w:rsidR="002B12AA" w:rsidRPr="00E707FD" w:rsidSect="00697C05">
      <w:headerReference w:type="default" r:id="rId7"/>
      <w:footerReference w:type="even" r:id="rId8"/>
      <w:footerReference w:type="default" r:id="rId9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C05" w:rsidRDefault="00697C05">
      <w:r>
        <w:separator/>
      </w:r>
    </w:p>
  </w:endnote>
  <w:endnote w:type="continuationSeparator" w:id="0">
    <w:p w:rsidR="00697C05" w:rsidRDefault="006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C05" w:rsidRDefault="00697C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697C05" w:rsidRDefault="00697C05">
    <w:pPr>
      <w:pStyle w:val="Zpat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C05" w:rsidRDefault="00697C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7512">
      <w:rPr>
        <w:rStyle w:val="slostrnky"/>
        <w:noProof/>
      </w:rPr>
      <w:t>3</w:t>
    </w:r>
    <w:r>
      <w:rPr>
        <w:rStyle w:val="slostrnky"/>
      </w:rPr>
      <w:fldChar w:fldCharType="end"/>
    </w:r>
  </w:p>
  <w:p w:rsidR="00697C05" w:rsidRDefault="00697C05">
    <w:pPr>
      <w:pStyle w:val="Zpat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C05" w:rsidRDefault="00697C05">
      <w:r>
        <w:separator/>
      </w:r>
    </w:p>
  </w:footnote>
  <w:footnote w:type="continuationSeparator" w:id="0">
    <w:p w:rsidR="00697C05" w:rsidRDefault="0069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C05" w:rsidRDefault="00697C05">
    <w:pPr>
      <w:pStyle w:val="Zhlav"/>
    </w:pPr>
    <w:r>
      <w:t>TČB č.: 2020/0265/1010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65"/>
    <w:rsid w:val="000A24A5"/>
    <w:rsid w:val="000C62BC"/>
    <w:rsid w:val="000E38FF"/>
    <w:rsid w:val="001320F9"/>
    <w:rsid w:val="001A5933"/>
    <w:rsid w:val="002B12AA"/>
    <w:rsid w:val="003D0765"/>
    <w:rsid w:val="0048350C"/>
    <w:rsid w:val="005A2875"/>
    <w:rsid w:val="00664FCD"/>
    <w:rsid w:val="00697C05"/>
    <w:rsid w:val="00754ADD"/>
    <w:rsid w:val="008C71A7"/>
    <w:rsid w:val="00923F6B"/>
    <w:rsid w:val="00B46546"/>
    <w:rsid w:val="00BA1DD9"/>
    <w:rsid w:val="00BE7C63"/>
    <w:rsid w:val="00C11813"/>
    <w:rsid w:val="00CE03E7"/>
    <w:rsid w:val="00D978F3"/>
    <w:rsid w:val="00E67512"/>
    <w:rsid w:val="00E707FD"/>
    <w:rsid w:val="00F30509"/>
    <w:rsid w:val="00F363EB"/>
    <w:rsid w:val="00F821B7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50E96-C1A6-445A-836A-36959091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07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0765"/>
    <w:pPr>
      <w:keepNext/>
      <w:outlineLvl w:val="0"/>
    </w:pPr>
    <w:rPr>
      <w:b/>
      <w:bCs/>
      <w:i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3D0765"/>
    <w:pPr>
      <w:keepNext/>
      <w:snapToGrid w:val="0"/>
      <w:spacing w:before="12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D0765"/>
    <w:rPr>
      <w:rFonts w:ascii="Times New Roman" w:eastAsia="Times New Roman" w:hAnsi="Times New Roman" w:cs="Times New Roman"/>
      <w:b/>
      <w:bCs/>
      <w:i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D076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D07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7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3D0765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3D0765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D0765"/>
    <w:pPr>
      <w:snapToGrid w:val="0"/>
      <w:spacing w:before="120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D0765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3D0765"/>
    <w:pPr>
      <w:snapToGrid w:val="0"/>
      <w:spacing w:before="120"/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076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uiPriority w:val="99"/>
    <w:rsid w:val="003D0765"/>
    <w:rPr>
      <w:rFonts w:cs="Times New Roman"/>
    </w:rPr>
  </w:style>
  <w:style w:type="character" w:customStyle="1" w:styleId="preformatted">
    <w:name w:val="preformatted"/>
    <w:basedOn w:val="Standardnpsmoodstavce"/>
    <w:rsid w:val="003D0765"/>
  </w:style>
  <w:style w:type="paragraph" w:styleId="Odstavecseseznamem">
    <w:name w:val="List Paragraph"/>
    <w:basedOn w:val="Normln"/>
    <w:uiPriority w:val="34"/>
    <w:qFormat/>
    <w:rsid w:val="003D0765"/>
    <w:pPr>
      <w:ind w:left="720"/>
      <w:contextualSpacing/>
    </w:pPr>
    <w:rPr>
      <w:rFonts w:asciiTheme="minorHAnsi" w:eastAsiaTheme="minorEastAsia" w:hAnsiTheme="minorHAnsi" w:cstheme="minorBidi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320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0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0F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7C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7C0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teplarna-cb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1523</Words>
  <Characters>8991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TEPLARNA Ceske Budejovice, a. s.</Company>
  <LinksUpToDate>false</LinksUpToDate>
  <CharactersWithSpaces>10494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Kollerová Bohdana</dc:creator>
  <cp:keywords/>
  <dc:description/>
  <cp:lastModifiedBy>Langová Zuzana Mgr.</cp:lastModifiedBy>
  <cp:revision>2</cp:revision>
  <cp:lastPrinted>2019-11-27T09:53:00Z</cp:lastPrinted>
  <dcterms:created xsi:type="dcterms:W3CDTF">2020-12-22T10:50:00Z</dcterms:created>
  <dcterms:modified xsi:type="dcterms:W3CDTF">2020-12-22T10:50:00Z</dcterms:modified>
</cp:coreProperties>
</file>