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ADCF" w14:textId="77777777" w:rsidR="00116C1B" w:rsidRPr="00662F34" w:rsidRDefault="00116C1B" w:rsidP="00116C1B">
      <w:pPr>
        <w:pStyle w:val="Nzev"/>
        <w:rPr>
          <w:rFonts w:ascii="Arial" w:hAnsi="Arial" w:cs="Arial"/>
          <w:sz w:val="24"/>
          <w:szCs w:val="24"/>
        </w:rPr>
      </w:pPr>
      <w:bookmarkStart w:id="0" w:name="_GoBack"/>
      <w:bookmarkEnd w:id="0"/>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7AF4AD11"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4B6769">
        <w:rPr>
          <w:rFonts w:ascii="Arial" w:hAnsi="Arial" w:cs="Arial"/>
          <w:sz w:val="20"/>
          <w:szCs w:val="20"/>
        </w:rPr>
        <w:t xml:space="preserve"> </w:t>
      </w:r>
      <w:r w:rsidR="00925AD6">
        <w:rPr>
          <w:rFonts w:ascii="Arial" w:hAnsi="Arial" w:cs="Arial"/>
          <w:sz w:val="20"/>
          <w:szCs w:val="20"/>
        </w:rPr>
        <w:t xml:space="preserve">opravné </w:t>
      </w:r>
      <w:r w:rsidR="004B6769">
        <w:rPr>
          <w:rFonts w:ascii="Arial" w:hAnsi="Arial" w:cs="Arial"/>
          <w:sz w:val="20"/>
          <w:szCs w:val="20"/>
        </w:rPr>
        <w:t xml:space="preserve">práce v budově </w:t>
      </w:r>
      <w:r w:rsidR="00925AD6">
        <w:rPr>
          <w:rFonts w:ascii="Arial" w:hAnsi="Arial" w:cs="Arial"/>
          <w:sz w:val="20"/>
          <w:szCs w:val="20"/>
        </w:rPr>
        <w:t>Plaveckého bazénu</w:t>
      </w:r>
      <w:r w:rsidR="004B6769">
        <w:rPr>
          <w:rFonts w:ascii="Arial" w:hAnsi="Arial" w:cs="Arial"/>
          <w:sz w:val="20"/>
          <w:szCs w:val="20"/>
        </w:rPr>
        <w:t>:</w:t>
      </w:r>
    </w:p>
    <w:p w14:paraId="5B43B8FD" w14:textId="4AC93591" w:rsidR="00B72A3C" w:rsidRPr="00B72A3C" w:rsidRDefault="00925AD6" w:rsidP="00B72A3C">
      <w:pPr>
        <w:pStyle w:val="Default"/>
        <w:numPr>
          <w:ilvl w:val="0"/>
          <w:numId w:val="4"/>
        </w:numPr>
        <w:jc w:val="both"/>
        <w:rPr>
          <w:rFonts w:ascii="Arial" w:hAnsi="Arial" w:cs="Arial"/>
          <w:b/>
          <w:bCs/>
          <w:sz w:val="20"/>
          <w:szCs w:val="20"/>
        </w:rPr>
      </w:pPr>
      <w:r>
        <w:rPr>
          <w:rFonts w:ascii="Arial" w:hAnsi="Arial" w:cs="Arial"/>
          <w:b/>
          <w:bCs/>
          <w:sz w:val="20"/>
          <w:szCs w:val="20"/>
        </w:rPr>
        <w:t>Havarijní oprava vodovodního potrubí DN150/DN100</w:t>
      </w:r>
      <w:r w:rsidR="004B6769">
        <w:rPr>
          <w:rFonts w:ascii="Arial" w:hAnsi="Arial" w:cs="Arial"/>
          <w:b/>
          <w:bCs/>
          <w:sz w:val="20"/>
          <w:szCs w:val="20"/>
        </w:rPr>
        <w:t>, jejíž součástí je dodávka a montáž technologie, a to dle přílohy č 1 (</w:t>
      </w:r>
      <w:r>
        <w:rPr>
          <w:rFonts w:ascii="Arial" w:hAnsi="Arial" w:cs="Arial"/>
          <w:b/>
          <w:bCs/>
          <w:sz w:val="20"/>
          <w:szCs w:val="20"/>
        </w:rPr>
        <w:t>Cenová nabídka</w:t>
      </w:r>
      <w:r w:rsidR="004B6769">
        <w:rPr>
          <w:rFonts w:ascii="Arial" w:hAnsi="Arial" w:cs="Arial"/>
          <w:b/>
          <w:bCs/>
          <w:sz w:val="20"/>
          <w:szCs w:val="20"/>
        </w:rPr>
        <w:t>).</w:t>
      </w:r>
      <w:r w:rsidR="00B72A3C">
        <w:rPr>
          <w:rFonts w:ascii="Arial" w:hAnsi="Arial" w:cs="Arial"/>
          <w:b/>
          <w:bCs/>
          <w:sz w:val="20"/>
          <w:szCs w:val="20"/>
        </w:rPr>
        <w:t xml:space="preserve"> Součástí dodávky jsou dále potřebné stavebně-technologické práce, zprovoznění/instalace technologie a zaškolení obsluhy v českém jazyce.</w:t>
      </w:r>
    </w:p>
    <w:p w14:paraId="5694014C" w14:textId="77777777" w:rsidR="00116C1B" w:rsidRDefault="00116C1B" w:rsidP="00626D02">
      <w:pPr>
        <w:pStyle w:val="Zkladntext21"/>
        <w:tabs>
          <w:tab w:val="left" w:pos="0"/>
        </w:tabs>
        <w:jc w:val="both"/>
        <w:rPr>
          <w:rFonts w:ascii="Arial" w:hAnsi="Arial" w:cs="Arial"/>
        </w:rPr>
      </w:pPr>
    </w:p>
    <w:p w14:paraId="75352D70" w14:textId="4C125A21" w:rsidR="00626D02" w:rsidRDefault="00B72A3C" w:rsidP="00626D02">
      <w:pPr>
        <w:pStyle w:val="Zkladntext21"/>
        <w:tabs>
          <w:tab w:val="left" w:pos="0"/>
        </w:tabs>
        <w:ind w:left="0" w:firstLine="0"/>
        <w:jc w:val="both"/>
        <w:rPr>
          <w:rFonts w:ascii="Arial" w:hAnsi="Arial" w:cs="Arial"/>
        </w:rPr>
      </w:pPr>
      <w:r>
        <w:rPr>
          <w:rFonts w:ascii="Arial" w:hAnsi="Arial" w:cs="Arial"/>
        </w:rPr>
        <w:t xml:space="preserve">Rozsah </w:t>
      </w:r>
      <w:r w:rsidR="00925AD6">
        <w:rPr>
          <w:rFonts w:ascii="Arial" w:hAnsi="Arial" w:cs="Arial"/>
        </w:rPr>
        <w:t>havarijní opravy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925AD6">
        <w:rPr>
          <w:rFonts w:ascii="Arial" w:hAnsi="Arial" w:cs="Arial"/>
        </w:rPr>
        <w:t>Cenová nabídka</w:t>
      </w:r>
      <w:r w:rsidR="00626D02">
        <w:rPr>
          <w:rFonts w:ascii="Arial" w:hAnsi="Arial" w:cs="Arial"/>
        </w:rPr>
        <w:t>“</w:t>
      </w:r>
      <w:r>
        <w:rPr>
          <w:rFonts w:ascii="Arial" w:hAnsi="Arial" w:cs="Arial"/>
        </w:rPr>
        <w:t>.</w:t>
      </w:r>
      <w:r w:rsidR="00626D02">
        <w:rPr>
          <w:rFonts w:ascii="Arial" w:hAnsi="Arial" w:cs="Arial"/>
        </w:rPr>
        <w:t xml:space="preserve"> </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777777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170343B9"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925AD6">
        <w:rPr>
          <w:rFonts w:ascii="Arial" w:hAnsi="Arial" w:cs="Arial"/>
          <w:color w:val="000000"/>
        </w:rPr>
        <w:t>31</w:t>
      </w:r>
      <w:r w:rsidRPr="002A2EEC">
        <w:rPr>
          <w:rFonts w:ascii="Arial" w:hAnsi="Arial" w:cs="Arial"/>
          <w:color w:val="000000"/>
        </w:rPr>
        <w:t>.</w:t>
      </w:r>
      <w:r w:rsidR="00CC6695">
        <w:rPr>
          <w:rFonts w:ascii="Arial" w:hAnsi="Arial" w:cs="Arial"/>
          <w:color w:val="000000"/>
        </w:rPr>
        <w:t>01</w:t>
      </w:r>
      <w:r w:rsidRPr="002A2EEC">
        <w:rPr>
          <w:rFonts w:ascii="Arial" w:hAnsi="Arial" w:cs="Arial"/>
          <w:color w:val="000000"/>
        </w:rPr>
        <w:t>.202</w:t>
      </w:r>
      <w:r w:rsidR="00CC6695">
        <w:rPr>
          <w:rFonts w:ascii="Arial" w:hAnsi="Arial" w:cs="Arial"/>
          <w:color w:val="000000"/>
        </w:rPr>
        <w:t>1</w:t>
      </w:r>
      <w:r w:rsidR="00B72A3C" w:rsidRPr="002A2EEC">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5DAF1343"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925AD6">
        <w:rPr>
          <w:rFonts w:ascii="Arial" w:hAnsi="Arial" w:cs="Arial"/>
          <w:b/>
          <w:sz w:val="20"/>
        </w:rPr>
        <w:t>239 600</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30741B45"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a to na základě objednatelem písemně potvrzeného a odsouhlaseného soupisu řádně provedených prací a dodávek.</w:t>
      </w:r>
      <w:r w:rsidR="002A2EEC">
        <w:rPr>
          <w:rFonts w:ascii="Arial" w:hAnsi="Arial" w:cs="Arial"/>
          <w:color w:val="000000"/>
          <w:sz w:val="20"/>
        </w:rPr>
        <w:t xml:space="preserve"> V případě dohody obou stran je možné vystavit dílčí fakturu, a to vždy po odsouhlasení poměrových prací, avšak maximálně do výše 30% celkové částky zakázky na jednu fakturu.</w:t>
      </w:r>
      <w:r w:rsidRPr="00AE52F6">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00,-Kč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9C40DC7" w14:textId="2A92F966" w:rsidR="00116C1B" w:rsidRDefault="00116C1B" w:rsidP="00116C1B">
      <w:pPr>
        <w:jc w:val="center"/>
        <w:rPr>
          <w:rFonts w:ascii="Arial" w:hAnsi="Arial" w:cs="Arial"/>
          <w:b/>
          <w:i/>
          <w:color w:val="000000"/>
        </w:rPr>
      </w:pPr>
    </w:p>
    <w:p w14:paraId="63768D1A" w14:textId="5610107C" w:rsidR="00925AD6" w:rsidRDefault="00925AD6" w:rsidP="00116C1B">
      <w:pPr>
        <w:jc w:val="center"/>
        <w:rPr>
          <w:rFonts w:ascii="Arial" w:hAnsi="Arial" w:cs="Arial"/>
          <w:b/>
          <w:i/>
          <w:color w:val="000000"/>
        </w:rPr>
      </w:pP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lastRenderedPageBreak/>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xml:space="preserve">. Případné rozpory, vzniklé při projednávání a provádění díla bude zhotovitel a objednatel řešit cestou dohody. Nedojde-li k dohodě, předloží věc soudu. Smluvní strany se dohodly ve smyslu </w:t>
      </w:r>
      <w:r w:rsidRPr="009C09A0">
        <w:rPr>
          <w:rFonts w:ascii="Arial" w:hAnsi="Arial" w:cs="Arial"/>
          <w:color w:val="000000"/>
          <w:sz w:val="20"/>
        </w:rPr>
        <w:lastRenderedPageBreak/>
        <w:t>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60D9EE13"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925AD6">
        <w:rPr>
          <w:rFonts w:ascii="Arial" w:hAnsi="Arial" w:cs="Arial"/>
          <w:color w:val="000000"/>
          <w:sz w:val="20"/>
        </w:rPr>
        <w:t>21</w:t>
      </w:r>
      <w:r w:rsidR="00B02484">
        <w:rPr>
          <w:rFonts w:ascii="Arial" w:hAnsi="Arial" w:cs="Arial"/>
          <w:color w:val="000000"/>
          <w:sz w:val="20"/>
        </w:rPr>
        <w:t>.</w:t>
      </w:r>
      <w:r w:rsidR="002A2EEC">
        <w:rPr>
          <w:rFonts w:ascii="Arial" w:hAnsi="Arial" w:cs="Arial"/>
          <w:color w:val="000000"/>
          <w:sz w:val="20"/>
        </w:rPr>
        <w:t>12</w:t>
      </w:r>
      <w:r w:rsidR="00B02484">
        <w:rPr>
          <w:rFonts w:ascii="Arial" w:hAnsi="Arial" w:cs="Arial"/>
          <w:color w:val="000000"/>
          <w:sz w:val="20"/>
        </w:rPr>
        <w:t>.2020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10D8E7FB"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925AD6">
        <w:rPr>
          <w:rFonts w:ascii="Arial" w:hAnsi="Arial" w:cs="Arial"/>
          <w:color w:val="000000"/>
          <w:sz w:val="20"/>
        </w:rPr>
        <w:t>Cenová nabídka -Tip-Ex s.r.o.</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462D2CCD"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925AD6">
        <w:rPr>
          <w:rFonts w:ascii="Arial" w:hAnsi="Arial" w:cs="Arial"/>
          <w:color w:val="000000"/>
          <w:sz w:val="20"/>
        </w:rPr>
        <w:t>21</w:t>
      </w:r>
      <w:r>
        <w:rPr>
          <w:rFonts w:ascii="Arial" w:hAnsi="Arial" w:cs="Arial"/>
          <w:color w:val="000000"/>
          <w:sz w:val="20"/>
        </w:rPr>
        <w:t>.</w:t>
      </w:r>
      <w:r w:rsidR="00B72A3C">
        <w:rPr>
          <w:rFonts w:ascii="Arial" w:hAnsi="Arial" w:cs="Arial"/>
          <w:color w:val="000000"/>
          <w:sz w:val="20"/>
        </w:rPr>
        <w:t>12</w:t>
      </w:r>
      <w:r>
        <w:rPr>
          <w:rFonts w:ascii="Arial" w:hAnsi="Arial" w:cs="Arial"/>
          <w:color w:val="000000"/>
          <w:sz w:val="20"/>
        </w:rPr>
        <w:t>.2020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925AD6">
        <w:rPr>
          <w:rFonts w:ascii="Arial" w:hAnsi="Arial" w:cs="Arial"/>
          <w:color w:val="000000"/>
          <w:sz w:val="20"/>
        </w:rPr>
        <w:t>21</w:t>
      </w:r>
      <w:r>
        <w:rPr>
          <w:rFonts w:ascii="Arial" w:hAnsi="Arial" w:cs="Arial"/>
          <w:color w:val="000000"/>
          <w:sz w:val="20"/>
        </w:rPr>
        <w:t>.</w:t>
      </w:r>
      <w:r w:rsidR="00B72A3C">
        <w:rPr>
          <w:rFonts w:ascii="Arial" w:hAnsi="Arial" w:cs="Arial"/>
          <w:color w:val="000000"/>
          <w:sz w:val="20"/>
        </w:rPr>
        <w:t>12</w:t>
      </w:r>
      <w:r>
        <w:rPr>
          <w:rFonts w:ascii="Arial" w:hAnsi="Arial" w:cs="Arial"/>
          <w:color w:val="000000"/>
          <w:sz w:val="20"/>
        </w:rPr>
        <w:t>.2020</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BECAF" w14:textId="77777777" w:rsidR="00A75C7C" w:rsidRDefault="00A75C7C" w:rsidP="00116C1B">
      <w:r>
        <w:separator/>
      </w:r>
    </w:p>
  </w:endnote>
  <w:endnote w:type="continuationSeparator" w:id="0">
    <w:p w14:paraId="44589650" w14:textId="77777777" w:rsidR="00A75C7C" w:rsidRDefault="00A75C7C"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rsidR="002A0238">
          <w:rPr>
            <w:noProof/>
          </w:rP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86A04" w14:textId="77777777" w:rsidR="00A75C7C" w:rsidRDefault="00A75C7C" w:rsidP="00116C1B">
      <w:r>
        <w:separator/>
      </w:r>
    </w:p>
  </w:footnote>
  <w:footnote w:type="continuationSeparator" w:id="0">
    <w:p w14:paraId="663C1C63" w14:textId="77777777" w:rsidR="00A75C7C" w:rsidRDefault="00A75C7C" w:rsidP="0011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2"/>
    <w:rsid w:val="000876EF"/>
    <w:rsid w:val="000B106E"/>
    <w:rsid w:val="000B1F92"/>
    <w:rsid w:val="00116C1B"/>
    <w:rsid w:val="002669CF"/>
    <w:rsid w:val="00267DE5"/>
    <w:rsid w:val="002A0238"/>
    <w:rsid w:val="002A2EEC"/>
    <w:rsid w:val="003F56E9"/>
    <w:rsid w:val="004B6769"/>
    <w:rsid w:val="00626D02"/>
    <w:rsid w:val="006D1D91"/>
    <w:rsid w:val="00925AD6"/>
    <w:rsid w:val="0098083E"/>
    <w:rsid w:val="00A71935"/>
    <w:rsid w:val="00A75C7C"/>
    <w:rsid w:val="00A910B1"/>
    <w:rsid w:val="00B02484"/>
    <w:rsid w:val="00B6041A"/>
    <w:rsid w:val="00B700A2"/>
    <w:rsid w:val="00B72A3C"/>
    <w:rsid w:val="00C12BC9"/>
    <w:rsid w:val="00C56873"/>
    <w:rsid w:val="00CC6695"/>
    <w:rsid w:val="00DD32E3"/>
    <w:rsid w:val="00DD4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14206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Pelclová</cp:lastModifiedBy>
  <cp:revision>3</cp:revision>
  <cp:lastPrinted>2020-12-21T07:17:00Z</cp:lastPrinted>
  <dcterms:created xsi:type="dcterms:W3CDTF">2020-12-21T11:44:00Z</dcterms:created>
  <dcterms:modified xsi:type="dcterms:W3CDTF">2020-12-21T11:44:00Z</dcterms:modified>
</cp:coreProperties>
</file>